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EBC" w:rsidRPr="00F93296" w:rsidRDefault="007740FE" w:rsidP="003748ED">
      <w:pPr>
        <w:tabs>
          <w:tab w:val="center" w:pos="4876"/>
          <w:tab w:val="left" w:pos="6150"/>
        </w:tabs>
        <w:spacing w:before="180" w:after="180" w:line="240" w:lineRule="exact"/>
        <w:rPr>
          <w:rFonts w:eastAsia="標楷體" w:cs="Times New Roman"/>
          <w:b/>
          <w:sz w:val="40"/>
          <w:szCs w:val="40"/>
        </w:rPr>
      </w:pPr>
      <w:r>
        <w:rPr>
          <w:rFonts w:eastAsia="標楷體" w:cs="Times New Roman"/>
          <w:b/>
          <w:sz w:val="40"/>
          <w:szCs w:val="40"/>
        </w:rPr>
        <w:tab/>
      </w:r>
      <w:r w:rsidR="002A1EBC" w:rsidRPr="007E1FF8">
        <w:rPr>
          <w:rFonts w:eastAsia="標楷體" w:cs="Times New Roman"/>
          <w:b/>
          <w:sz w:val="40"/>
          <w:szCs w:val="40"/>
        </w:rPr>
        <w:t>目錄</w:t>
      </w:r>
    </w:p>
    <w:p w:rsidR="00DE4762" w:rsidRPr="00DE4762" w:rsidRDefault="00BD4F21">
      <w:pPr>
        <w:pStyle w:val="10"/>
        <w:rPr>
          <w:rFonts w:asciiTheme="minorHAnsi" w:eastAsiaTheme="minorEastAsia" w:hAnsiTheme="minorHAnsi" w:cstheme="minorBidi"/>
          <w:b/>
          <w:kern w:val="2"/>
          <w:sz w:val="24"/>
          <w:szCs w:val="22"/>
        </w:rPr>
      </w:pPr>
      <w:r w:rsidRPr="00BC256E">
        <w:fldChar w:fldCharType="begin"/>
      </w:r>
      <w:r w:rsidR="007A0A08" w:rsidRPr="00BC256E">
        <w:instrText xml:space="preserve"> TOC \h \z \t "</w:instrText>
      </w:r>
      <w:r w:rsidR="007A0A08" w:rsidRPr="00BC256E">
        <w:instrText>壹、</w:instrText>
      </w:r>
      <w:r w:rsidR="007A0A08" w:rsidRPr="00BC256E">
        <w:instrText>,1,</w:instrText>
      </w:r>
      <w:r w:rsidR="007A0A08" w:rsidRPr="00BC256E">
        <w:instrText>一、</w:instrText>
      </w:r>
      <w:r w:rsidR="007A0A08" w:rsidRPr="00BC256E">
        <w:instrText xml:space="preserve">,1" </w:instrText>
      </w:r>
      <w:r w:rsidRPr="00BC256E">
        <w:fldChar w:fldCharType="separate"/>
      </w:r>
      <w:hyperlink w:anchor="_Toc504132553" w:history="1">
        <w:r w:rsidR="00DE4762" w:rsidRPr="00DE4762">
          <w:rPr>
            <w:rStyle w:val="aa"/>
            <w:rFonts w:hint="eastAsia"/>
            <w:b/>
          </w:rPr>
          <w:t>壹、前言</w:t>
        </w:r>
        <w:r w:rsidR="00DE4762" w:rsidRPr="00DE4762">
          <w:rPr>
            <w:b/>
            <w:webHidden/>
          </w:rPr>
          <w:tab/>
        </w:r>
        <w:r w:rsidR="00DE4762" w:rsidRPr="00DE4762">
          <w:rPr>
            <w:b/>
            <w:webHidden/>
          </w:rPr>
          <w:fldChar w:fldCharType="begin"/>
        </w:r>
        <w:r w:rsidR="00DE4762" w:rsidRPr="00DE4762">
          <w:rPr>
            <w:b/>
            <w:webHidden/>
          </w:rPr>
          <w:instrText xml:space="preserve"> PAGEREF _Toc504132553 \h </w:instrText>
        </w:r>
        <w:r w:rsidR="00DE4762" w:rsidRPr="00DE4762">
          <w:rPr>
            <w:b/>
            <w:webHidden/>
          </w:rPr>
        </w:r>
        <w:r w:rsidR="00DE4762" w:rsidRPr="00DE4762">
          <w:rPr>
            <w:b/>
            <w:webHidden/>
          </w:rPr>
          <w:fldChar w:fldCharType="separate"/>
        </w:r>
        <w:r w:rsidR="001F1D12">
          <w:rPr>
            <w:b/>
            <w:webHidden/>
          </w:rPr>
          <w:t>1</w:t>
        </w:r>
        <w:r w:rsidR="00DE4762" w:rsidRPr="00DE4762">
          <w:rPr>
            <w:b/>
            <w:webHidden/>
          </w:rPr>
          <w:fldChar w:fldCharType="end"/>
        </w:r>
      </w:hyperlink>
    </w:p>
    <w:p w:rsidR="00DE4762" w:rsidRDefault="00BF6B30" w:rsidP="00D41FA3">
      <w:pPr>
        <w:pStyle w:val="10"/>
        <w:ind w:leftChars="200" w:left="480"/>
        <w:rPr>
          <w:rFonts w:asciiTheme="minorHAnsi" w:eastAsiaTheme="minorEastAsia" w:hAnsiTheme="minorHAnsi" w:cstheme="minorBidi"/>
          <w:kern w:val="2"/>
          <w:sz w:val="24"/>
          <w:szCs w:val="22"/>
        </w:rPr>
      </w:pPr>
      <w:hyperlink w:anchor="_Toc504132554" w:history="1">
        <w:r w:rsidR="00DE4762" w:rsidRPr="00685379">
          <w:rPr>
            <w:rStyle w:val="aa"/>
            <w:rFonts w:hint="eastAsia"/>
          </w:rPr>
          <w:t>一、資料來源及統計方式</w:t>
        </w:r>
        <w:r w:rsidR="00DE4762">
          <w:rPr>
            <w:webHidden/>
          </w:rPr>
          <w:tab/>
        </w:r>
        <w:r w:rsidR="00DE4762">
          <w:rPr>
            <w:webHidden/>
          </w:rPr>
          <w:fldChar w:fldCharType="begin"/>
        </w:r>
        <w:r w:rsidR="00DE4762">
          <w:rPr>
            <w:webHidden/>
          </w:rPr>
          <w:instrText xml:space="preserve"> PAGEREF _Toc504132554 \h </w:instrText>
        </w:r>
        <w:r w:rsidR="00DE4762">
          <w:rPr>
            <w:webHidden/>
          </w:rPr>
        </w:r>
        <w:r w:rsidR="00DE4762">
          <w:rPr>
            <w:webHidden/>
          </w:rPr>
          <w:fldChar w:fldCharType="separate"/>
        </w:r>
        <w:r w:rsidR="001F1D12">
          <w:rPr>
            <w:webHidden/>
          </w:rPr>
          <w:t>1</w:t>
        </w:r>
        <w:r w:rsidR="00DE4762">
          <w:rPr>
            <w:webHidden/>
          </w:rPr>
          <w:fldChar w:fldCharType="end"/>
        </w:r>
      </w:hyperlink>
    </w:p>
    <w:p w:rsidR="00DE4762" w:rsidRDefault="00BF6B30" w:rsidP="00D41FA3">
      <w:pPr>
        <w:pStyle w:val="10"/>
        <w:ind w:leftChars="200" w:left="480"/>
        <w:rPr>
          <w:rFonts w:asciiTheme="minorHAnsi" w:eastAsiaTheme="minorEastAsia" w:hAnsiTheme="minorHAnsi" w:cstheme="minorBidi"/>
          <w:kern w:val="2"/>
          <w:sz w:val="24"/>
          <w:szCs w:val="22"/>
        </w:rPr>
      </w:pPr>
      <w:hyperlink w:anchor="_Toc504132555" w:history="1">
        <w:r w:rsidR="00DE4762" w:rsidRPr="00685379">
          <w:rPr>
            <w:rStyle w:val="aa"/>
            <w:rFonts w:hint="eastAsia"/>
          </w:rPr>
          <w:t>二、服務轄區範圍</w:t>
        </w:r>
        <w:r w:rsidR="00DE4762">
          <w:rPr>
            <w:webHidden/>
          </w:rPr>
          <w:tab/>
        </w:r>
        <w:r w:rsidR="00DE4762">
          <w:rPr>
            <w:webHidden/>
          </w:rPr>
          <w:fldChar w:fldCharType="begin"/>
        </w:r>
        <w:r w:rsidR="00DE4762">
          <w:rPr>
            <w:webHidden/>
          </w:rPr>
          <w:instrText xml:space="preserve"> PAGEREF _Toc504132555 \h </w:instrText>
        </w:r>
        <w:r w:rsidR="00DE4762">
          <w:rPr>
            <w:webHidden/>
          </w:rPr>
        </w:r>
        <w:r w:rsidR="00DE4762">
          <w:rPr>
            <w:webHidden/>
          </w:rPr>
          <w:fldChar w:fldCharType="separate"/>
        </w:r>
        <w:r w:rsidR="001F1D12">
          <w:rPr>
            <w:webHidden/>
          </w:rPr>
          <w:t>2</w:t>
        </w:r>
        <w:r w:rsidR="00DE4762">
          <w:rPr>
            <w:webHidden/>
          </w:rPr>
          <w:fldChar w:fldCharType="end"/>
        </w:r>
      </w:hyperlink>
    </w:p>
    <w:p w:rsidR="00DE4762" w:rsidRPr="00DE4762" w:rsidRDefault="00BF6B30">
      <w:pPr>
        <w:pStyle w:val="10"/>
        <w:rPr>
          <w:rFonts w:asciiTheme="minorHAnsi" w:eastAsiaTheme="minorEastAsia" w:hAnsiTheme="minorHAnsi" w:cstheme="minorBidi"/>
          <w:b/>
          <w:kern w:val="2"/>
          <w:sz w:val="24"/>
          <w:szCs w:val="22"/>
        </w:rPr>
      </w:pPr>
      <w:hyperlink w:anchor="_Toc504132556" w:history="1">
        <w:r w:rsidR="00DE4762" w:rsidRPr="00DE4762">
          <w:rPr>
            <w:rStyle w:val="aa"/>
            <w:rFonts w:hint="eastAsia"/>
            <w:b/>
          </w:rPr>
          <w:t>貳、就業概況分析</w:t>
        </w:r>
        <w:r w:rsidR="00DE4762" w:rsidRPr="00DE4762">
          <w:rPr>
            <w:b/>
            <w:webHidden/>
          </w:rPr>
          <w:tab/>
        </w:r>
        <w:r w:rsidR="00DE4762" w:rsidRPr="00DE4762">
          <w:rPr>
            <w:b/>
            <w:webHidden/>
          </w:rPr>
          <w:fldChar w:fldCharType="begin"/>
        </w:r>
        <w:r w:rsidR="00DE4762" w:rsidRPr="00DE4762">
          <w:rPr>
            <w:b/>
            <w:webHidden/>
          </w:rPr>
          <w:instrText xml:space="preserve"> PAGEREF _Toc504132556 \h </w:instrText>
        </w:r>
        <w:r w:rsidR="00DE4762" w:rsidRPr="00DE4762">
          <w:rPr>
            <w:b/>
            <w:webHidden/>
          </w:rPr>
        </w:r>
        <w:r w:rsidR="00DE4762" w:rsidRPr="00DE4762">
          <w:rPr>
            <w:b/>
            <w:webHidden/>
          </w:rPr>
          <w:fldChar w:fldCharType="separate"/>
        </w:r>
        <w:r w:rsidR="001F1D12">
          <w:rPr>
            <w:b/>
            <w:webHidden/>
          </w:rPr>
          <w:t>3</w:t>
        </w:r>
        <w:r w:rsidR="00DE4762" w:rsidRPr="00DE4762">
          <w:rPr>
            <w:b/>
            <w:webHidden/>
          </w:rPr>
          <w:fldChar w:fldCharType="end"/>
        </w:r>
      </w:hyperlink>
    </w:p>
    <w:p w:rsidR="00DE4762" w:rsidRDefault="00BF6B30" w:rsidP="00D41FA3">
      <w:pPr>
        <w:pStyle w:val="10"/>
        <w:ind w:leftChars="200" w:left="480"/>
        <w:rPr>
          <w:rFonts w:asciiTheme="minorHAnsi" w:eastAsiaTheme="minorEastAsia" w:hAnsiTheme="minorHAnsi" w:cstheme="minorBidi"/>
          <w:kern w:val="2"/>
          <w:sz w:val="24"/>
          <w:szCs w:val="22"/>
        </w:rPr>
      </w:pPr>
      <w:hyperlink w:anchor="_Toc504132557" w:history="1">
        <w:r w:rsidR="00DE4762" w:rsidRPr="00685379">
          <w:rPr>
            <w:rStyle w:val="aa"/>
            <w:rFonts w:hint="eastAsia"/>
          </w:rPr>
          <w:t>一、第</w:t>
        </w:r>
        <w:r w:rsidR="00DE4762" w:rsidRPr="00685379">
          <w:rPr>
            <w:rStyle w:val="aa"/>
          </w:rPr>
          <w:t>4</w:t>
        </w:r>
        <w:r w:rsidR="00DE4762" w:rsidRPr="00685379">
          <w:rPr>
            <w:rStyle w:val="aa"/>
            <w:rFonts w:hint="eastAsia"/>
          </w:rPr>
          <w:t>季整體求職求才概況</w:t>
        </w:r>
        <w:r w:rsidR="00DE4762">
          <w:rPr>
            <w:webHidden/>
          </w:rPr>
          <w:tab/>
        </w:r>
        <w:r w:rsidR="00DE4762">
          <w:rPr>
            <w:webHidden/>
          </w:rPr>
          <w:fldChar w:fldCharType="begin"/>
        </w:r>
        <w:r w:rsidR="00DE4762">
          <w:rPr>
            <w:webHidden/>
          </w:rPr>
          <w:instrText xml:space="preserve"> PAGEREF _Toc504132557 \h </w:instrText>
        </w:r>
        <w:r w:rsidR="00DE4762">
          <w:rPr>
            <w:webHidden/>
          </w:rPr>
        </w:r>
        <w:r w:rsidR="00DE4762">
          <w:rPr>
            <w:webHidden/>
          </w:rPr>
          <w:fldChar w:fldCharType="separate"/>
        </w:r>
        <w:r w:rsidR="001F1D12">
          <w:rPr>
            <w:webHidden/>
          </w:rPr>
          <w:t>4</w:t>
        </w:r>
        <w:r w:rsidR="00DE4762">
          <w:rPr>
            <w:webHidden/>
          </w:rPr>
          <w:fldChar w:fldCharType="end"/>
        </w:r>
      </w:hyperlink>
    </w:p>
    <w:p w:rsidR="00DE4762" w:rsidRDefault="00BF6B30" w:rsidP="00D41FA3">
      <w:pPr>
        <w:pStyle w:val="10"/>
        <w:ind w:leftChars="200" w:left="480"/>
        <w:rPr>
          <w:rFonts w:asciiTheme="minorHAnsi" w:eastAsiaTheme="minorEastAsia" w:hAnsiTheme="minorHAnsi" w:cstheme="minorBidi"/>
          <w:kern w:val="2"/>
          <w:sz w:val="24"/>
          <w:szCs w:val="22"/>
        </w:rPr>
      </w:pPr>
      <w:hyperlink w:anchor="_Toc504132558" w:history="1">
        <w:r w:rsidR="00DE4762" w:rsidRPr="00685379">
          <w:rPr>
            <w:rStyle w:val="aa"/>
            <w:rFonts w:hint="eastAsia"/>
          </w:rPr>
          <w:t>二、第</w:t>
        </w:r>
        <w:r w:rsidR="00DE4762" w:rsidRPr="00685379">
          <w:rPr>
            <w:rStyle w:val="aa"/>
          </w:rPr>
          <w:t>4</w:t>
        </w:r>
        <w:r w:rsidR="00DE4762" w:rsidRPr="00685379">
          <w:rPr>
            <w:rStyle w:val="aa"/>
            <w:rFonts w:hint="eastAsia"/>
          </w:rPr>
          <w:t>季求職概況</w:t>
        </w:r>
        <w:r w:rsidR="00DE4762" w:rsidRPr="00685379">
          <w:rPr>
            <w:rStyle w:val="aa"/>
          </w:rPr>
          <w:t>-</w:t>
        </w:r>
        <w:r w:rsidR="00DE4762" w:rsidRPr="00685379">
          <w:rPr>
            <w:rStyle w:val="aa"/>
            <w:rFonts w:hint="eastAsia"/>
          </w:rPr>
          <w:t>按辦理地點別分</w:t>
        </w:r>
        <w:r w:rsidR="00DE4762">
          <w:rPr>
            <w:webHidden/>
          </w:rPr>
          <w:tab/>
        </w:r>
        <w:r w:rsidR="00DE4762">
          <w:rPr>
            <w:webHidden/>
          </w:rPr>
          <w:fldChar w:fldCharType="begin"/>
        </w:r>
        <w:r w:rsidR="00DE4762">
          <w:rPr>
            <w:webHidden/>
          </w:rPr>
          <w:instrText xml:space="preserve"> PAGEREF _Toc504132558 \h </w:instrText>
        </w:r>
        <w:r w:rsidR="00DE4762">
          <w:rPr>
            <w:webHidden/>
          </w:rPr>
        </w:r>
        <w:r w:rsidR="00DE4762">
          <w:rPr>
            <w:webHidden/>
          </w:rPr>
          <w:fldChar w:fldCharType="separate"/>
        </w:r>
        <w:r w:rsidR="001F1D12">
          <w:rPr>
            <w:webHidden/>
          </w:rPr>
          <w:t>5</w:t>
        </w:r>
        <w:r w:rsidR="00DE4762">
          <w:rPr>
            <w:webHidden/>
          </w:rPr>
          <w:fldChar w:fldCharType="end"/>
        </w:r>
      </w:hyperlink>
    </w:p>
    <w:p w:rsidR="00DE4762" w:rsidRDefault="00BF6B30" w:rsidP="00D41FA3">
      <w:pPr>
        <w:pStyle w:val="10"/>
        <w:ind w:leftChars="200" w:left="480"/>
        <w:rPr>
          <w:rFonts w:asciiTheme="minorHAnsi" w:eastAsiaTheme="minorEastAsia" w:hAnsiTheme="minorHAnsi" w:cstheme="minorBidi"/>
          <w:kern w:val="2"/>
          <w:sz w:val="24"/>
          <w:szCs w:val="22"/>
        </w:rPr>
      </w:pPr>
      <w:hyperlink w:anchor="_Toc504132559" w:history="1">
        <w:r w:rsidR="00DE4762" w:rsidRPr="00685379">
          <w:rPr>
            <w:rStyle w:val="aa"/>
            <w:rFonts w:hint="eastAsia"/>
          </w:rPr>
          <w:t>三、第</w:t>
        </w:r>
        <w:r w:rsidR="00DE4762" w:rsidRPr="00685379">
          <w:rPr>
            <w:rStyle w:val="aa"/>
          </w:rPr>
          <w:t>4</w:t>
        </w:r>
        <w:r w:rsidR="00DE4762" w:rsidRPr="00685379">
          <w:rPr>
            <w:rStyle w:val="aa"/>
            <w:rFonts w:hint="eastAsia"/>
          </w:rPr>
          <w:t>季求職概況</w:t>
        </w:r>
        <w:r w:rsidR="00DE4762" w:rsidRPr="00685379">
          <w:rPr>
            <w:rStyle w:val="aa"/>
          </w:rPr>
          <w:t>-</w:t>
        </w:r>
        <w:r w:rsidR="00DE4762" w:rsidRPr="00685379">
          <w:rPr>
            <w:rStyle w:val="aa"/>
            <w:rFonts w:hint="eastAsia"/>
          </w:rPr>
          <w:t>按性別分</w:t>
        </w:r>
        <w:r w:rsidR="00DE4762">
          <w:rPr>
            <w:webHidden/>
          </w:rPr>
          <w:tab/>
        </w:r>
        <w:r w:rsidR="00DE4762">
          <w:rPr>
            <w:webHidden/>
          </w:rPr>
          <w:fldChar w:fldCharType="begin"/>
        </w:r>
        <w:r w:rsidR="00DE4762">
          <w:rPr>
            <w:webHidden/>
          </w:rPr>
          <w:instrText xml:space="preserve"> PAGEREF _Toc504132559 \h </w:instrText>
        </w:r>
        <w:r w:rsidR="00DE4762">
          <w:rPr>
            <w:webHidden/>
          </w:rPr>
        </w:r>
        <w:r w:rsidR="00DE4762">
          <w:rPr>
            <w:webHidden/>
          </w:rPr>
          <w:fldChar w:fldCharType="separate"/>
        </w:r>
        <w:r w:rsidR="001F1D12">
          <w:rPr>
            <w:webHidden/>
          </w:rPr>
          <w:t>6</w:t>
        </w:r>
        <w:r w:rsidR="00DE4762">
          <w:rPr>
            <w:webHidden/>
          </w:rPr>
          <w:fldChar w:fldCharType="end"/>
        </w:r>
      </w:hyperlink>
    </w:p>
    <w:p w:rsidR="00DE4762" w:rsidRDefault="00BF6B30" w:rsidP="00D41FA3">
      <w:pPr>
        <w:pStyle w:val="10"/>
        <w:ind w:leftChars="200" w:left="480"/>
        <w:rPr>
          <w:rFonts w:asciiTheme="minorHAnsi" w:eastAsiaTheme="minorEastAsia" w:hAnsiTheme="minorHAnsi" w:cstheme="minorBidi"/>
          <w:kern w:val="2"/>
          <w:sz w:val="24"/>
          <w:szCs w:val="22"/>
        </w:rPr>
      </w:pPr>
      <w:hyperlink w:anchor="_Toc504132560" w:history="1">
        <w:r w:rsidR="00DE4762" w:rsidRPr="00685379">
          <w:rPr>
            <w:rStyle w:val="aa"/>
            <w:rFonts w:hint="eastAsia"/>
          </w:rPr>
          <w:t>四、第</w:t>
        </w:r>
        <w:r w:rsidR="00DE4762" w:rsidRPr="00685379">
          <w:rPr>
            <w:rStyle w:val="aa"/>
          </w:rPr>
          <w:t>4</w:t>
        </w:r>
        <w:r w:rsidR="00DE4762" w:rsidRPr="00685379">
          <w:rPr>
            <w:rStyle w:val="aa"/>
            <w:rFonts w:hint="eastAsia"/>
          </w:rPr>
          <w:t>季求職求才概況</w:t>
        </w:r>
        <w:r w:rsidR="00DE4762" w:rsidRPr="00685379">
          <w:rPr>
            <w:rStyle w:val="aa"/>
          </w:rPr>
          <w:t>-</w:t>
        </w:r>
        <w:r w:rsidR="00DE4762" w:rsidRPr="00685379">
          <w:rPr>
            <w:rStyle w:val="aa"/>
            <w:rFonts w:hint="eastAsia"/>
          </w:rPr>
          <w:t>按年齡組別分</w:t>
        </w:r>
        <w:r w:rsidR="00DE4762">
          <w:rPr>
            <w:webHidden/>
          </w:rPr>
          <w:tab/>
        </w:r>
        <w:r w:rsidR="00DE4762">
          <w:rPr>
            <w:webHidden/>
          </w:rPr>
          <w:fldChar w:fldCharType="begin"/>
        </w:r>
        <w:r w:rsidR="00DE4762">
          <w:rPr>
            <w:webHidden/>
          </w:rPr>
          <w:instrText xml:space="preserve"> PAGEREF _Toc504132560 \h </w:instrText>
        </w:r>
        <w:r w:rsidR="00DE4762">
          <w:rPr>
            <w:webHidden/>
          </w:rPr>
        </w:r>
        <w:r w:rsidR="00DE4762">
          <w:rPr>
            <w:webHidden/>
          </w:rPr>
          <w:fldChar w:fldCharType="separate"/>
        </w:r>
        <w:r w:rsidR="001F1D12">
          <w:rPr>
            <w:webHidden/>
          </w:rPr>
          <w:t>7</w:t>
        </w:r>
        <w:r w:rsidR="00DE4762">
          <w:rPr>
            <w:webHidden/>
          </w:rPr>
          <w:fldChar w:fldCharType="end"/>
        </w:r>
      </w:hyperlink>
    </w:p>
    <w:p w:rsidR="00DE4762" w:rsidRDefault="00BF6B30" w:rsidP="00D41FA3">
      <w:pPr>
        <w:pStyle w:val="10"/>
        <w:ind w:leftChars="200" w:left="480"/>
        <w:rPr>
          <w:rFonts w:asciiTheme="minorHAnsi" w:eastAsiaTheme="minorEastAsia" w:hAnsiTheme="minorHAnsi" w:cstheme="minorBidi"/>
          <w:kern w:val="2"/>
          <w:sz w:val="24"/>
          <w:szCs w:val="22"/>
        </w:rPr>
      </w:pPr>
      <w:hyperlink w:anchor="_Toc504132561" w:history="1">
        <w:r w:rsidR="00DE4762" w:rsidRPr="00685379">
          <w:rPr>
            <w:rStyle w:val="aa"/>
            <w:rFonts w:hint="eastAsia"/>
          </w:rPr>
          <w:t>五、第</w:t>
        </w:r>
        <w:r w:rsidR="00DE4762" w:rsidRPr="00685379">
          <w:rPr>
            <w:rStyle w:val="aa"/>
          </w:rPr>
          <w:t>4</w:t>
        </w:r>
        <w:r w:rsidR="00DE4762" w:rsidRPr="00685379">
          <w:rPr>
            <w:rStyle w:val="aa"/>
            <w:rFonts w:hint="eastAsia"/>
          </w:rPr>
          <w:t>季求職求才概況</w:t>
        </w:r>
        <w:r w:rsidR="00DE4762" w:rsidRPr="00685379">
          <w:rPr>
            <w:rStyle w:val="aa"/>
          </w:rPr>
          <w:t>-</w:t>
        </w:r>
        <w:r w:rsidR="00DE4762" w:rsidRPr="00685379">
          <w:rPr>
            <w:rStyle w:val="aa"/>
            <w:rFonts w:hint="eastAsia"/>
          </w:rPr>
          <w:t>按教育程度別分</w:t>
        </w:r>
        <w:r w:rsidR="00DE4762">
          <w:rPr>
            <w:webHidden/>
          </w:rPr>
          <w:tab/>
        </w:r>
        <w:r w:rsidR="00DE4762">
          <w:rPr>
            <w:webHidden/>
          </w:rPr>
          <w:fldChar w:fldCharType="begin"/>
        </w:r>
        <w:r w:rsidR="00DE4762">
          <w:rPr>
            <w:webHidden/>
          </w:rPr>
          <w:instrText xml:space="preserve"> PAGEREF _Toc504132561 \h </w:instrText>
        </w:r>
        <w:r w:rsidR="00DE4762">
          <w:rPr>
            <w:webHidden/>
          </w:rPr>
        </w:r>
        <w:r w:rsidR="00DE4762">
          <w:rPr>
            <w:webHidden/>
          </w:rPr>
          <w:fldChar w:fldCharType="separate"/>
        </w:r>
        <w:r w:rsidR="001F1D12">
          <w:rPr>
            <w:webHidden/>
          </w:rPr>
          <w:t>8</w:t>
        </w:r>
        <w:r w:rsidR="00DE4762">
          <w:rPr>
            <w:webHidden/>
          </w:rPr>
          <w:fldChar w:fldCharType="end"/>
        </w:r>
      </w:hyperlink>
    </w:p>
    <w:p w:rsidR="00DE4762" w:rsidRDefault="00BF6B30" w:rsidP="00D41FA3">
      <w:pPr>
        <w:pStyle w:val="10"/>
        <w:ind w:leftChars="200" w:left="480"/>
        <w:rPr>
          <w:rFonts w:asciiTheme="minorHAnsi" w:eastAsiaTheme="minorEastAsia" w:hAnsiTheme="minorHAnsi" w:cstheme="minorBidi"/>
          <w:kern w:val="2"/>
          <w:sz w:val="24"/>
          <w:szCs w:val="22"/>
        </w:rPr>
      </w:pPr>
      <w:hyperlink w:anchor="_Toc504132562" w:history="1">
        <w:r w:rsidR="00DE4762" w:rsidRPr="00685379">
          <w:rPr>
            <w:rStyle w:val="aa"/>
            <w:rFonts w:hint="eastAsia"/>
          </w:rPr>
          <w:t>六、第</w:t>
        </w:r>
        <w:r w:rsidR="00DE4762" w:rsidRPr="00685379">
          <w:rPr>
            <w:rStyle w:val="aa"/>
          </w:rPr>
          <w:t>4</w:t>
        </w:r>
        <w:r w:rsidR="00DE4762" w:rsidRPr="00685379">
          <w:rPr>
            <w:rStyle w:val="aa"/>
            <w:rFonts w:hint="eastAsia"/>
          </w:rPr>
          <w:t>季求職求才概況</w:t>
        </w:r>
        <w:r w:rsidR="00DE4762" w:rsidRPr="00685379">
          <w:rPr>
            <w:rStyle w:val="aa"/>
          </w:rPr>
          <w:t>-</w:t>
        </w:r>
        <w:r w:rsidR="00DE4762" w:rsidRPr="00685379">
          <w:rPr>
            <w:rStyle w:val="aa"/>
            <w:rFonts w:hint="eastAsia"/>
          </w:rPr>
          <w:t>按職業別分</w:t>
        </w:r>
        <w:r w:rsidR="00DE4762">
          <w:rPr>
            <w:webHidden/>
          </w:rPr>
          <w:tab/>
        </w:r>
        <w:r w:rsidR="00DE4762">
          <w:rPr>
            <w:webHidden/>
          </w:rPr>
          <w:fldChar w:fldCharType="begin"/>
        </w:r>
        <w:r w:rsidR="00DE4762">
          <w:rPr>
            <w:webHidden/>
          </w:rPr>
          <w:instrText xml:space="preserve"> PAGEREF _Toc504132562 \h </w:instrText>
        </w:r>
        <w:r w:rsidR="00DE4762">
          <w:rPr>
            <w:webHidden/>
          </w:rPr>
        </w:r>
        <w:r w:rsidR="00DE4762">
          <w:rPr>
            <w:webHidden/>
          </w:rPr>
          <w:fldChar w:fldCharType="separate"/>
        </w:r>
        <w:r w:rsidR="001F1D12">
          <w:rPr>
            <w:webHidden/>
          </w:rPr>
          <w:t>10</w:t>
        </w:r>
        <w:r w:rsidR="00DE4762">
          <w:rPr>
            <w:webHidden/>
          </w:rPr>
          <w:fldChar w:fldCharType="end"/>
        </w:r>
      </w:hyperlink>
    </w:p>
    <w:p w:rsidR="00DE4762" w:rsidRDefault="00BF6B30" w:rsidP="00D41FA3">
      <w:pPr>
        <w:pStyle w:val="10"/>
        <w:ind w:leftChars="200" w:left="480"/>
        <w:rPr>
          <w:rFonts w:asciiTheme="minorHAnsi" w:eastAsiaTheme="minorEastAsia" w:hAnsiTheme="minorHAnsi" w:cstheme="minorBidi"/>
          <w:kern w:val="2"/>
          <w:sz w:val="24"/>
          <w:szCs w:val="22"/>
        </w:rPr>
      </w:pPr>
      <w:hyperlink w:anchor="_Toc504132563" w:history="1">
        <w:r w:rsidR="00DE4762" w:rsidRPr="00685379">
          <w:rPr>
            <w:rStyle w:val="aa"/>
            <w:rFonts w:hint="eastAsia"/>
          </w:rPr>
          <w:t>七、第</w:t>
        </w:r>
        <w:r w:rsidR="00DE4762" w:rsidRPr="00685379">
          <w:rPr>
            <w:rStyle w:val="aa"/>
          </w:rPr>
          <w:t>4</w:t>
        </w:r>
        <w:r w:rsidR="00DE4762" w:rsidRPr="00685379">
          <w:rPr>
            <w:rStyle w:val="aa"/>
            <w:rFonts w:hint="eastAsia"/>
          </w:rPr>
          <w:t>季求職概況</w:t>
        </w:r>
        <w:r w:rsidR="00DE4762" w:rsidRPr="00685379">
          <w:rPr>
            <w:rStyle w:val="aa"/>
          </w:rPr>
          <w:t>-</w:t>
        </w:r>
        <w:r w:rsidR="00DE4762" w:rsidRPr="00685379">
          <w:rPr>
            <w:rStyle w:val="aa"/>
            <w:rFonts w:hint="eastAsia"/>
          </w:rPr>
          <w:t>按辦理地點及年齡組別分</w:t>
        </w:r>
        <w:r w:rsidR="00DE4762">
          <w:rPr>
            <w:webHidden/>
          </w:rPr>
          <w:tab/>
        </w:r>
        <w:r w:rsidR="00DE4762">
          <w:rPr>
            <w:webHidden/>
          </w:rPr>
          <w:fldChar w:fldCharType="begin"/>
        </w:r>
        <w:r w:rsidR="00DE4762">
          <w:rPr>
            <w:webHidden/>
          </w:rPr>
          <w:instrText xml:space="preserve"> PAGEREF _Toc504132563 \h </w:instrText>
        </w:r>
        <w:r w:rsidR="00DE4762">
          <w:rPr>
            <w:webHidden/>
          </w:rPr>
        </w:r>
        <w:r w:rsidR="00DE4762">
          <w:rPr>
            <w:webHidden/>
          </w:rPr>
          <w:fldChar w:fldCharType="separate"/>
        </w:r>
        <w:r w:rsidR="001F1D12">
          <w:rPr>
            <w:webHidden/>
          </w:rPr>
          <w:t>12</w:t>
        </w:r>
        <w:r w:rsidR="00DE4762">
          <w:rPr>
            <w:webHidden/>
          </w:rPr>
          <w:fldChar w:fldCharType="end"/>
        </w:r>
      </w:hyperlink>
    </w:p>
    <w:p w:rsidR="00DE4762" w:rsidRDefault="00BF6B30" w:rsidP="00D41FA3">
      <w:pPr>
        <w:pStyle w:val="10"/>
        <w:ind w:leftChars="200" w:left="480"/>
        <w:rPr>
          <w:rFonts w:asciiTheme="minorHAnsi" w:eastAsiaTheme="minorEastAsia" w:hAnsiTheme="minorHAnsi" w:cstheme="minorBidi"/>
          <w:kern w:val="2"/>
          <w:sz w:val="24"/>
          <w:szCs w:val="22"/>
        </w:rPr>
      </w:pPr>
      <w:hyperlink w:anchor="_Toc504132564" w:history="1">
        <w:r w:rsidR="00DE4762" w:rsidRPr="00685379">
          <w:rPr>
            <w:rStyle w:val="aa"/>
            <w:rFonts w:hint="eastAsia"/>
          </w:rPr>
          <w:t>九、第</w:t>
        </w:r>
        <w:r w:rsidR="00DE4762" w:rsidRPr="00685379">
          <w:rPr>
            <w:rStyle w:val="aa"/>
          </w:rPr>
          <w:t>4</w:t>
        </w:r>
        <w:r w:rsidR="00DE4762" w:rsidRPr="00685379">
          <w:rPr>
            <w:rStyle w:val="aa"/>
            <w:rFonts w:hint="eastAsia"/>
          </w:rPr>
          <w:t>季求職求才概況</w:t>
        </w:r>
        <w:r w:rsidR="00DE4762" w:rsidRPr="00685379">
          <w:rPr>
            <w:rStyle w:val="aa"/>
          </w:rPr>
          <w:t>-</w:t>
        </w:r>
        <w:r w:rsidR="00DE4762" w:rsidRPr="00685379">
          <w:rPr>
            <w:rStyle w:val="aa"/>
            <w:rFonts w:hint="eastAsia"/>
          </w:rPr>
          <w:t>按辦理地點及職業別分</w:t>
        </w:r>
        <w:r w:rsidR="00DE4762">
          <w:rPr>
            <w:webHidden/>
          </w:rPr>
          <w:tab/>
        </w:r>
        <w:r w:rsidR="00DE4762">
          <w:rPr>
            <w:webHidden/>
          </w:rPr>
          <w:fldChar w:fldCharType="begin"/>
        </w:r>
        <w:r w:rsidR="00DE4762">
          <w:rPr>
            <w:webHidden/>
          </w:rPr>
          <w:instrText xml:space="preserve"> PAGEREF _Toc504132564 \h </w:instrText>
        </w:r>
        <w:r w:rsidR="00DE4762">
          <w:rPr>
            <w:webHidden/>
          </w:rPr>
        </w:r>
        <w:r w:rsidR="00DE4762">
          <w:rPr>
            <w:webHidden/>
          </w:rPr>
          <w:fldChar w:fldCharType="separate"/>
        </w:r>
        <w:r w:rsidR="001F1D12">
          <w:rPr>
            <w:webHidden/>
          </w:rPr>
          <w:t>20</w:t>
        </w:r>
        <w:r w:rsidR="00DE4762">
          <w:rPr>
            <w:webHidden/>
          </w:rPr>
          <w:fldChar w:fldCharType="end"/>
        </w:r>
      </w:hyperlink>
    </w:p>
    <w:p w:rsidR="00DE4762" w:rsidRDefault="00BF6B30" w:rsidP="00D41FA3">
      <w:pPr>
        <w:pStyle w:val="10"/>
        <w:ind w:leftChars="200" w:left="480"/>
        <w:rPr>
          <w:rFonts w:asciiTheme="minorHAnsi" w:eastAsiaTheme="minorEastAsia" w:hAnsiTheme="minorHAnsi" w:cstheme="minorBidi"/>
          <w:kern w:val="2"/>
          <w:sz w:val="24"/>
          <w:szCs w:val="22"/>
        </w:rPr>
      </w:pPr>
      <w:hyperlink w:anchor="_Toc504132565" w:history="1">
        <w:r w:rsidR="00DE4762" w:rsidRPr="00685379">
          <w:rPr>
            <w:rStyle w:val="aa"/>
            <w:rFonts w:hint="eastAsia"/>
          </w:rPr>
          <w:t>十、第</w:t>
        </w:r>
        <w:r w:rsidR="00DE4762" w:rsidRPr="00685379">
          <w:rPr>
            <w:rStyle w:val="aa"/>
          </w:rPr>
          <w:t>4</w:t>
        </w:r>
        <w:r w:rsidR="00DE4762" w:rsidRPr="00685379">
          <w:rPr>
            <w:rStyle w:val="aa"/>
            <w:rFonts w:hint="eastAsia"/>
          </w:rPr>
          <w:t>季薪資概況</w:t>
        </w:r>
        <w:r w:rsidR="00DE4762" w:rsidRPr="00685379">
          <w:rPr>
            <w:rStyle w:val="aa"/>
          </w:rPr>
          <w:t>-</w:t>
        </w:r>
        <w:r w:rsidR="00DE4762" w:rsidRPr="00685379">
          <w:rPr>
            <w:rStyle w:val="aa"/>
            <w:rFonts w:hint="eastAsia"/>
          </w:rPr>
          <w:t>按職業別及辦理地點分</w:t>
        </w:r>
        <w:r w:rsidR="00DE4762">
          <w:rPr>
            <w:webHidden/>
          </w:rPr>
          <w:tab/>
        </w:r>
        <w:r w:rsidR="00DE4762">
          <w:rPr>
            <w:webHidden/>
          </w:rPr>
          <w:fldChar w:fldCharType="begin"/>
        </w:r>
        <w:r w:rsidR="00DE4762">
          <w:rPr>
            <w:webHidden/>
          </w:rPr>
          <w:instrText xml:space="preserve"> PAGEREF _Toc504132565 \h </w:instrText>
        </w:r>
        <w:r w:rsidR="00DE4762">
          <w:rPr>
            <w:webHidden/>
          </w:rPr>
        </w:r>
        <w:r w:rsidR="00DE4762">
          <w:rPr>
            <w:webHidden/>
          </w:rPr>
          <w:fldChar w:fldCharType="separate"/>
        </w:r>
        <w:r w:rsidR="001F1D12">
          <w:rPr>
            <w:webHidden/>
          </w:rPr>
          <w:t>23</w:t>
        </w:r>
        <w:r w:rsidR="00DE4762">
          <w:rPr>
            <w:webHidden/>
          </w:rPr>
          <w:fldChar w:fldCharType="end"/>
        </w:r>
      </w:hyperlink>
    </w:p>
    <w:p w:rsidR="00DE4762" w:rsidRDefault="00BF6B30" w:rsidP="00D41FA3">
      <w:pPr>
        <w:pStyle w:val="10"/>
        <w:ind w:leftChars="200" w:left="480"/>
        <w:rPr>
          <w:rFonts w:asciiTheme="minorHAnsi" w:eastAsiaTheme="minorEastAsia" w:hAnsiTheme="minorHAnsi" w:cstheme="minorBidi"/>
          <w:kern w:val="2"/>
          <w:sz w:val="24"/>
          <w:szCs w:val="22"/>
        </w:rPr>
      </w:pPr>
      <w:hyperlink w:anchor="_Toc504132566" w:history="1">
        <w:r w:rsidR="00DE4762" w:rsidRPr="00685379">
          <w:rPr>
            <w:rStyle w:val="aa"/>
            <w:rFonts w:hint="eastAsia"/>
          </w:rPr>
          <w:t>十一、第</w:t>
        </w:r>
        <w:r w:rsidR="00DE4762" w:rsidRPr="00685379">
          <w:rPr>
            <w:rStyle w:val="aa"/>
          </w:rPr>
          <w:t>4</w:t>
        </w:r>
        <w:r w:rsidR="00DE4762" w:rsidRPr="00685379">
          <w:rPr>
            <w:rStyle w:val="aa"/>
            <w:rFonts w:hint="eastAsia"/>
          </w:rPr>
          <w:t>季薪資概況</w:t>
        </w:r>
        <w:r w:rsidR="00DE4762" w:rsidRPr="00685379">
          <w:rPr>
            <w:rStyle w:val="aa"/>
          </w:rPr>
          <w:t>-</w:t>
        </w:r>
        <w:r w:rsidR="00DE4762" w:rsidRPr="00685379">
          <w:rPr>
            <w:rStyle w:val="aa"/>
            <w:rFonts w:hint="eastAsia"/>
          </w:rPr>
          <w:t>按職業別、行業別及教育程度分</w:t>
        </w:r>
        <w:r w:rsidR="00DE4762">
          <w:rPr>
            <w:webHidden/>
          </w:rPr>
          <w:tab/>
        </w:r>
        <w:r w:rsidR="00DE4762">
          <w:rPr>
            <w:webHidden/>
          </w:rPr>
          <w:fldChar w:fldCharType="begin"/>
        </w:r>
        <w:r w:rsidR="00DE4762">
          <w:rPr>
            <w:webHidden/>
          </w:rPr>
          <w:instrText xml:space="preserve"> PAGEREF _Toc504132566 \h </w:instrText>
        </w:r>
        <w:r w:rsidR="00DE4762">
          <w:rPr>
            <w:webHidden/>
          </w:rPr>
        </w:r>
        <w:r w:rsidR="00DE4762">
          <w:rPr>
            <w:webHidden/>
          </w:rPr>
          <w:fldChar w:fldCharType="separate"/>
        </w:r>
        <w:r w:rsidR="001F1D12">
          <w:rPr>
            <w:webHidden/>
          </w:rPr>
          <w:t>25</w:t>
        </w:r>
        <w:r w:rsidR="00DE4762">
          <w:rPr>
            <w:webHidden/>
          </w:rPr>
          <w:fldChar w:fldCharType="end"/>
        </w:r>
      </w:hyperlink>
    </w:p>
    <w:p w:rsidR="00DE4762" w:rsidRDefault="00BF6B30" w:rsidP="00D41FA3">
      <w:pPr>
        <w:pStyle w:val="10"/>
        <w:ind w:leftChars="200" w:left="480"/>
        <w:rPr>
          <w:rFonts w:asciiTheme="minorHAnsi" w:eastAsiaTheme="minorEastAsia" w:hAnsiTheme="minorHAnsi" w:cstheme="minorBidi"/>
          <w:kern w:val="2"/>
          <w:sz w:val="24"/>
          <w:szCs w:val="22"/>
        </w:rPr>
      </w:pPr>
      <w:hyperlink w:anchor="_Toc504132567" w:history="1">
        <w:r w:rsidR="00DE4762" w:rsidRPr="00685379">
          <w:rPr>
            <w:rStyle w:val="aa"/>
            <w:rFonts w:hint="eastAsia"/>
          </w:rPr>
          <w:t>十二、第</w:t>
        </w:r>
        <w:r w:rsidR="00DE4762" w:rsidRPr="00685379">
          <w:rPr>
            <w:rStyle w:val="aa"/>
          </w:rPr>
          <w:t>4</w:t>
        </w:r>
        <w:r w:rsidR="00DE4762" w:rsidRPr="00685379">
          <w:rPr>
            <w:rStyle w:val="aa"/>
            <w:rFonts w:hint="eastAsia"/>
          </w:rPr>
          <w:t>季求職者未能推介就業之原因</w:t>
        </w:r>
        <w:r w:rsidR="00DE4762">
          <w:rPr>
            <w:webHidden/>
          </w:rPr>
          <w:tab/>
        </w:r>
        <w:r w:rsidR="00DE4762">
          <w:rPr>
            <w:webHidden/>
          </w:rPr>
          <w:fldChar w:fldCharType="begin"/>
        </w:r>
        <w:r w:rsidR="00DE4762">
          <w:rPr>
            <w:webHidden/>
          </w:rPr>
          <w:instrText xml:space="preserve"> PAGEREF _Toc504132567 \h </w:instrText>
        </w:r>
        <w:r w:rsidR="00DE4762">
          <w:rPr>
            <w:webHidden/>
          </w:rPr>
        </w:r>
        <w:r w:rsidR="00DE4762">
          <w:rPr>
            <w:webHidden/>
          </w:rPr>
          <w:fldChar w:fldCharType="separate"/>
        </w:r>
        <w:r w:rsidR="001F1D12">
          <w:rPr>
            <w:webHidden/>
          </w:rPr>
          <w:t>28</w:t>
        </w:r>
        <w:r w:rsidR="00DE4762">
          <w:rPr>
            <w:webHidden/>
          </w:rPr>
          <w:fldChar w:fldCharType="end"/>
        </w:r>
      </w:hyperlink>
    </w:p>
    <w:p w:rsidR="00DE4762" w:rsidRDefault="00BF6B30" w:rsidP="00D41FA3">
      <w:pPr>
        <w:pStyle w:val="10"/>
        <w:ind w:leftChars="200" w:left="480"/>
        <w:rPr>
          <w:rFonts w:asciiTheme="minorHAnsi" w:eastAsiaTheme="minorEastAsia" w:hAnsiTheme="minorHAnsi" w:cstheme="minorBidi"/>
          <w:kern w:val="2"/>
          <w:sz w:val="24"/>
          <w:szCs w:val="22"/>
        </w:rPr>
      </w:pPr>
      <w:hyperlink w:anchor="_Toc504132568" w:history="1">
        <w:r w:rsidR="00DE4762" w:rsidRPr="00685379">
          <w:rPr>
            <w:rStyle w:val="aa"/>
            <w:rFonts w:hint="eastAsia"/>
          </w:rPr>
          <w:t>十三、第</w:t>
        </w:r>
        <w:r w:rsidR="00DE4762" w:rsidRPr="00685379">
          <w:rPr>
            <w:rStyle w:val="aa"/>
          </w:rPr>
          <w:t>4</w:t>
        </w:r>
        <w:r w:rsidR="00DE4762" w:rsidRPr="00685379">
          <w:rPr>
            <w:rStyle w:val="aa"/>
            <w:rFonts w:hint="eastAsia"/>
          </w:rPr>
          <w:t>季雇主提供就業機會未能補實之原因</w:t>
        </w:r>
        <w:r w:rsidR="00DE4762">
          <w:rPr>
            <w:webHidden/>
          </w:rPr>
          <w:tab/>
        </w:r>
        <w:r w:rsidR="00DE4762">
          <w:rPr>
            <w:webHidden/>
          </w:rPr>
          <w:fldChar w:fldCharType="begin"/>
        </w:r>
        <w:r w:rsidR="00DE4762">
          <w:rPr>
            <w:webHidden/>
          </w:rPr>
          <w:instrText xml:space="preserve"> PAGEREF _Toc504132568 \h </w:instrText>
        </w:r>
        <w:r w:rsidR="00DE4762">
          <w:rPr>
            <w:webHidden/>
          </w:rPr>
        </w:r>
        <w:r w:rsidR="00DE4762">
          <w:rPr>
            <w:webHidden/>
          </w:rPr>
          <w:fldChar w:fldCharType="separate"/>
        </w:r>
        <w:r w:rsidR="001F1D12">
          <w:rPr>
            <w:webHidden/>
          </w:rPr>
          <w:t>29</w:t>
        </w:r>
        <w:r w:rsidR="00DE4762">
          <w:rPr>
            <w:webHidden/>
          </w:rPr>
          <w:fldChar w:fldCharType="end"/>
        </w:r>
      </w:hyperlink>
    </w:p>
    <w:p w:rsidR="00DE4762" w:rsidRDefault="00BF6B30" w:rsidP="00D41FA3">
      <w:pPr>
        <w:pStyle w:val="10"/>
        <w:ind w:leftChars="200" w:left="480"/>
        <w:rPr>
          <w:rFonts w:asciiTheme="minorHAnsi" w:eastAsiaTheme="minorEastAsia" w:hAnsiTheme="minorHAnsi" w:cstheme="minorBidi"/>
          <w:kern w:val="2"/>
          <w:sz w:val="24"/>
          <w:szCs w:val="22"/>
        </w:rPr>
      </w:pPr>
      <w:hyperlink w:anchor="_Toc504132569" w:history="1">
        <w:r w:rsidR="00DE4762" w:rsidRPr="00685379">
          <w:rPr>
            <w:rStyle w:val="aa"/>
            <w:rFonts w:hint="eastAsia"/>
          </w:rPr>
          <w:t>十四、失業給付及資遣通報概況統計</w:t>
        </w:r>
        <w:r w:rsidR="00DE4762">
          <w:rPr>
            <w:webHidden/>
          </w:rPr>
          <w:tab/>
        </w:r>
        <w:r w:rsidR="00DE4762">
          <w:rPr>
            <w:webHidden/>
          </w:rPr>
          <w:fldChar w:fldCharType="begin"/>
        </w:r>
        <w:r w:rsidR="00DE4762">
          <w:rPr>
            <w:webHidden/>
          </w:rPr>
          <w:instrText xml:space="preserve"> PAGEREF _Toc504132569 \h </w:instrText>
        </w:r>
        <w:r w:rsidR="00DE4762">
          <w:rPr>
            <w:webHidden/>
          </w:rPr>
        </w:r>
        <w:r w:rsidR="00DE4762">
          <w:rPr>
            <w:webHidden/>
          </w:rPr>
          <w:fldChar w:fldCharType="separate"/>
        </w:r>
        <w:r w:rsidR="001F1D12">
          <w:rPr>
            <w:webHidden/>
          </w:rPr>
          <w:t>30</w:t>
        </w:r>
        <w:r w:rsidR="00DE4762">
          <w:rPr>
            <w:webHidden/>
          </w:rPr>
          <w:fldChar w:fldCharType="end"/>
        </w:r>
      </w:hyperlink>
    </w:p>
    <w:p w:rsidR="00DE4762" w:rsidRPr="00DE4762" w:rsidRDefault="00BF6B30">
      <w:pPr>
        <w:pStyle w:val="10"/>
        <w:rPr>
          <w:rFonts w:asciiTheme="minorHAnsi" w:eastAsiaTheme="minorEastAsia" w:hAnsiTheme="minorHAnsi" w:cstheme="minorBidi"/>
          <w:b/>
          <w:kern w:val="2"/>
          <w:sz w:val="24"/>
          <w:szCs w:val="22"/>
        </w:rPr>
      </w:pPr>
      <w:hyperlink w:anchor="_Toc504132570" w:history="1">
        <w:r w:rsidR="00DE4762" w:rsidRPr="00DE4762">
          <w:rPr>
            <w:rStyle w:val="aa"/>
            <w:rFonts w:hint="eastAsia"/>
            <w:b/>
          </w:rPr>
          <w:t>參、</w:t>
        </w:r>
        <w:r w:rsidR="00DE4762" w:rsidRPr="00DE4762">
          <w:rPr>
            <w:rStyle w:val="aa"/>
            <w:b/>
          </w:rPr>
          <w:t>106</w:t>
        </w:r>
        <w:r w:rsidR="00DE4762" w:rsidRPr="00DE4762">
          <w:rPr>
            <w:rStyle w:val="aa"/>
            <w:rFonts w:hint="eastAsia"/>
            <w:b/>
          </w:rPr>
          <w:t>年就業市場熱門行業、職業</w:t>
        </w:r>
        <w:r w:rsidR="00DE4762" w:rsidRPr="00DE4762">
          <w:rPr>
            <w:b/>
            <w:webHidden/>
          </w:rPr>
          <w:tab/>
        </w:r>
        <w:r w:rsidR="00DE4762" w:rsidRPr="00DE4762">
          <w:rPr>
            <w:b/>
            <w:webHidden/>
          </w:rPr>
          <w:fldChar w:fldCharType="begin"/>
        </w:r>
        <w:r w:rsidR="00DE4762" w:rsidRPr="00DE4762">
          <w:rPr>
            <w:b/>
            <w:webHidden/>
          </w:rPr>
          <w:instrText xml:space="preserve"> PAGEREF _Toc504132570 \h </w:instrText>
        </w:r>
        <w:r w:rsidR="00DE4762" w:rsidRPr="00DE4762">
          <w:rPr>
            <w:b/>
            <w:webHidden/>
          </w:rPr>
        </w:r>
        <w:r w:rsidR="00DE4762" w:rsidRPr="00DE4762">
          <w:rPr>
            <w:b/>
            <w:webHidden/>
          </w:rPr>
          <w:fldChar w:fldCharType="separate"/>
        </w:r>
        <w:r w:rsidR="001F1D12">
          <w:rPr>
            <w:b/>
            <w:webHidden/>
          </w:rPr>
          <w:t>31</w:t>
        </w:r>
        <w:r w:rsidR="00DE4762" w:rsidRPr="00DE4762">
          <w:rPr>
            <w:b/>
            <w:webHidden/>
          </w:rPr>
          <w:fldChar w:fldCharType="end"/>
        </w:r>
      </w:hyperlink>
    </w:p>
    <w:p w:rsidR="00DE4762" w:rsidRDefault="00BF6B30" w:rsidP="00D41FA3">
      <w:pPr>
        <w:pStyle w:val="10"/>
        <w:ind w:leftChars="200" w:left="480"/>
        <w:rPr>
          <w:rFonts w:asciiTheme="minorHAnsi" w:eastAsiaTheme="minorEastAsia" w:hAnsiTheme="minorHAnsi" w:cstheme="minorBidi"/>
          <w:kern w:val="2"/>
          <w:sz w:val="24"/>
          <w:szCs w:val="22"/>
        </w:rPr>
      </w:pPr>
      <w:hyperlink w:anchor="_Toc504132571" w:history="1">
        <w:r w:rsidR="00DE4762" w:rsidRPr="00685379">
          <w:rPr>
            <w:rStyle w:val="aa"/>
            <w:rFonts w:hint="eastAsia"/>
          </w:rPr>
          <w:t>一、</w:t>
        </w:r>
        <w:r w:rsidR="00DE4762" w:rsidRPr="00685379">
          <w:rPr>
            <w:rStyle w:val="aa"/>
          </w:rPr>
          <w:t>106</w:t>
        </w:r>
        <w:r w:rsidR="00DE4762" w:rsidRPr="00685379">
          <w:rPr>
            <w:rStyle w:val="aa"/>
            <w:rFonts w:hint="eastAsia"/>
          </w:rPr>
          <w:t>年第</w:t>
        </w:r>
        <w:r w:rsidR="00DE4762" w:rsidRPr="00685379">
          <w:rPr>
            <w:rStyle w:val="aa"/>
          </w:rPr>
          <w:t>4</w:t>
        </w:r>
        <w:r w:rsidR="00DE4762" w:rsidRPr="00685379">
          <w:rPr>
            <w:rStyle w:val="aa"/>
            <w:rFonts w:hint="eastAsia"/>
          </w:rPr>
          <w:t>季熱門行業</w:t>
        </w:r>
        <w:r w:rsidR="00DE4762">
          <w:rPr>
            <w:webHidden/>
          </w:rPr>
          <w:tab/>
        </w:r>
        <w:r w:rsidR="00DE4762">
          <w:rPr>
            <w:webHidden/>
          </w:rPr>
          <w:fldChar w:fldCharType="begin"/>
        </w:r>
        <w:r w:rsidR="00DE4762">
          <w:rPr>
            <w:webHidden/>
          </w:rPr>
          <w:instrText xml:space="preserve"> PAGEREF _Toc504132571 \h </w:instrText>
        </w:r>
        <w:r w:rsidR="00DE4762">
          <w:rPr>
            <w:webHidden/>
          </w:rPr>
        </w:r>
        <w:r w:rsidR="00DE4762">
          <w:rPr>
            <w:webHidden/>
          </w:rPr>
          <w:fldChar w:fldCharType="separate"/>
        </w:r>
        <w:r w:rsidR="001F1D12">
          <w:rPr>
            <w:webHidden/>
          </w:rPr>
          <w:t>31</w:t>
        </w:r>
        <w:r w:rsidR="00DE4762">
          <w:rPr>
            <w:webHidden/>
          </w:rPr>
          <w:fldChar w:fldCharType="end"/>
        </w:r>
      </w:hyperlink>
    </w:p>
    <w:p w:rsidR="00DE4762" w:rsidRDefault="00BF6B30" w:rsidP="00D41FA3">
      <w:pPr>
        <w:pStyle w:val="10"/>
        <w:ind w:leftChars="200" w:left="480"/>
        <w:rPr>
          <w:rFonts w:asciiTheme="minorHAnsi" w:eastAsiaTheme="minorEastAsia" w:hAnsiTheme="minorHAnsi" w:cstheme="minorBidi"/>
          <w:kern w:val="2"/>
          <w:sz w:val="24"/>
          <w:szCs w:val="22"/>
        </w:rPr>
      </w:pPr>
      <w:hyperlink w:anchor="_Toc504132572" w:history="1">
        <w:r w:rsidR="00DE4762" w:rsidRPr="00685379">
          <w:rPr>
            <w:rStyle w:val="aa"/>
            <w:rFonts w:hint="eastAsia"/>
          </w:rPr>
          <w:t>二、</w:t>
        </w:r>
        <w:r w:rsidR="00DE4762" w:rsidRPr="00685379">
          <w:rPr>
            <w:rStyle w:val="aa"/>
          </w:rPr>
          <w:t>106</w:t>
        </w:r>
        <w:r w:rsidR="00DE4762" w:rsidRPr="00685379">
          <w:rPr>
            <w:rStyle w:val="aa"/>
            <w:rFonts w:hint="eastAsia"/>
          </w:rPr>
          <w:t>年第</w:t>
        </w:r>
        <w:r w:rsidR="00DE4762" w:rsidRPr="00685379">
          <w:rPr>
            <w:rStyle w:val="aa"/>
          </w:rPr>
          <w:t>4</w:t>
        </w:r>
        <w:r w:rsidR="00DE4762" w:rsidRPr="00685379">
          <w:rPr>
            <w:rStyle w:val="aa"/>
            <w:rFonts w:hint="eastAsia"/>
          </w:rPr>
          <w:t>季熱門職缺</w:t>
        </w:r>
        <w:r w:rsidR="00DE4762">
          <w:rPr>
            <w:webHidden/>
          </w:rPr>
          <w:tab/>
        </w:r>
        <w:r w:rsidR="00DE4762">
          <w:rPr>
            <w:webHidden/>
          </w:rPr>
          <w:fldChar w:fldCharType="begin"/>
        </w:r>
        <w:r w:rsidR="00DE4762">
          <w:rPr>
            <w:webHidden/>
          </w:rPr>
          <w:instrText xml:space="preserve"> PAGEREF _Toc504132572 \h </w:instrText>
        </w:r>
        <w:r w:rsidR="00DE4762">
          <w:rPr>
            <w:webHidden/>
          </w:rPr>
        </w:r>
        <w:r w:rsidR="00DE4762">
          <w:rPr>
            <w:webHidden/>
          </w:rPr>
          <w:fldChar w:fldCharType="separate"/>
        </w:r>
        <w:r w:rsidR="001F1D12">
          <w:rPr>
            <w:webHidden/>
          </w:rPr>
          <w:t>32</w:t>
        </w:r>
        <w:r w:rsidR="00DE4762">
          <w:rPr>
            <w:webHidden/>
          </w:rPr>
          <w:fldChar w:fldCharType="end"/>
        </w:r>
      </w:hyperlink>
    </w:p>
    <w:p w:rsidR="00DE4762" w:rsidRPr="00DE4762" w:rsidRDefault="00BF6B30">
      <w:pPr>
        <w:pStyle w:val="10"/>
        <w:rPr>
          <w:rFonts w:asciiTheme="minorHAnsi" w:eastAsiaTheme="minorEastAsia" w:hAnsiTheme="minorHAnsi" w:cstheme="minorBidi"/>
          <w:b/>
          <w:kern w:val="2"/>
          <w:sz w:val="24"/>
          <w:szCs w:val="22"/>
        </w:rPr>
      </w:pPr>
      <w:hyperlink w:anchor="_Toc504132573" w:history="1">
        <w:r w:rsidR="00DE4762" w:rsidRPr="00DE4762">
          <w:rPr>
            <w:rStyle w:val="aa"/>
            <w:rFonts w:hint="eastAsia"/>
            <w:b/>
          </w:rPr>
          <w:t>肆、職業訓練需求</w:t>
        </w:r>
        <w:r w:rsidR="00DE4762" w:rsidRPr="00DE4762">
          <w:rPr>
            <w:b/>
            <w:webHidden/>
          </w:rPr>
          <w:tab/>
        </w:r>
        <w:r w:rsidR="00DE4762" w:rsidRPr="00DE4762">
          <w:rPr>
            <w:b/>
            <w:webHidden/>
          </w:rPr>
          <w:fldChar w:fldCharType="begin"/>
        </w:r>
        <w:r w:rsidR="00DE4762" w:rsidRPr="00DE4762">
          <w:rPr>
            <w:b/>
            <w:webHidden/>
          </w:rPr>
          <w:instrText xml:space="preserve"> PAGEREF _Toc504132573 \h </w:instrText>
        </w:r>
        <w:r w:rsidR="00DE4762" w:rsidRPr="00DE4762">
          <w:rPr>
            <w:b/>
            <w:webHidden/>
          </w:rPr>
        </w:r>
        <w:r w:rsidR="00DE4762" w:rsidRPr="00DE4762">
          <w:rPr>
            <w:b/>
            <w:webHidden/>
          </w:rPr>
          <w:fldChar w:fldCharType="separate"/>
        </w:r>
        <w:r w:rsidR="001F1D12">
          <w:rPr>
            <w:b/>
            <w:webHidden/>
          </w:rPr>
          <w:t>34</w:t>
        </w:r>
        <w:r w:rsidR="00DE4762" w:rsidRPr="00DE4762">
          <w:rPr>
            <w:b/>
            <w:webHidden/>
          </w:rPr>
          <w:fldChar w:fldCharType="end"/>
        </w:r>
      </w:hyperlink>
    </w:p>
    <w:p w:rsidR="00DE4762" w:rsidRPr="00DE4762" w:rsidRDefault="00BF6B30">
      <w:pPr>
        <w:pStyle w:val="10"/>
        <w:rPr>
          <w:rFonts w:asciiTheme="minorHAnsi" w:eastAsiaTheme="minorEastAsia" w:hAnsiTheme="minorHAnsi" w:cstheme="minorBidi"/>
          <w:b/>
          <w:kern w:val="2"/>
          <w:sz w:val="24"/>
          <w:szCs w:val="22"/>
        </w:rPr>
      </w:pPr>
      <w:hyperlink w:anchor="_Toc504132574" w:history="1">
        <w:r w:rsidR="00DE4762" w:rsidRPr="00DE4762">
          <w:rPr>
            <w:rStyle w:val="aa"/>
            <w:rFonts w:hint="eastAsia"/>
            <w:b/>
          </w:rPr>
          <w:t>伍、結論</w:t>
        </w:r>
        <w:r w:rsidR="00DE4762" w:rsidRPr="00DE4762">
          <w:rPr>
            <w:b/>
            <w:webHidden/>
          </w:rPr>
          <w:tab/>
        </w:r>
        <w:r w:rsidR="00DE4762" w:rsidRPr="00DE4762">
          <w:rPr>
            <w:b/>
            <w:webHidden/>
          </w:rPr>
          <w:fldChar w:fldCharType="begin"/>
        </w:r>
        <w:r w:rsidR="00DE4762" w:rsidRPr="00DE4762">
          <w:rPr>
            <w:b/>
            <w:webHidden/>
          </w:rPr>
          <w:instrText xml:space="preserve"> PAGEREF _Toc504132574 \h </w:instrText>
        </w:r>
        <w:r w:rsidR="00DE4762" w:rsidRPr="00DE4762">
          <w:rPr>
            <w:b/>
            <w:webHidden/>
          </w:rPr>
        </w:r>
        <w:r w:rsidR="00DE4762" w:rsidRPr="00DE4762">
          <w:rPr>
            <w:b/>
            <w:webHidden/>
          </w:rPr>
          <w:fldChar w:fldCharType="separate"/>
        </w:r>
        <w:r w:rsidR="001F1D12">
          <w:rPr>
            <w:b/>
            <w:webHidden/>
          </w:rPr>
          <w:t>36</w:t>
        </w:r>
        <w:r w:rsidR="00DE4762" w:rsidRPr="00DE4762">
          <w:rPr>
            <w:b/>
            <w:webHidden/>
          </w:rPr>
          <w:fldChar w:fldCharType="end"/>
        </w:r>
      </w:hyperlink>
    </w:p>
    <w:p w:rsidR="00DE4762" w:rsidRPr="0002146A" w:rsidRDefault="00BF6B30">
      <w:pPr>
        <w:pStyle w:val="10"/>
        <w:rPr>
          <w:rFonts w:asciiTheme="minorHAnsi" w:eastAsiaTheme="minorEastAsia" w:hAnsiTheme="minorHAnsi" w:cstheme="minorBidi"/>
          <w:b/>
          <w:kern w:val="2"/>
          <w:sz w:val="24"/>
          <w:szCs w:val="22"/>
        </w:rPr>
      </w:pPr>
      <w:hyperlink w:anchor="_Toc504132575" w:history="1">
        <w:r w:rsidR="00DE4762" w:rsidRPr="0002146A">
          <w:rPr>
            <w:rStyle w:val="aa"/>
            <w:rFonts w:hint="eastAsia"/>
            <w:b/>
          </w:rPr>
          <w:t>附錄：重要名詞定義解釋</w:t>
        </w:r>
        <w:r w:rsidR="00DE4762" w:rsidRPr="0002146A">
          <w:rPr>
            <w:b/>
            <w:webHidden/>
          </w:rPr>
          <w:tab/>
        </w:r>
        <w:r w:rsidR="00DE4762" w:rsidRPr="0002146A">
          <w:rPr>
            <w:b/>
            <w:webHidden/>
          </w:rPr>
          <w:fldChar w:fldCharType="begin"/>
        </w:r>
        <w:r w:rsidR="00DE4762" w:rsidRPr="0002146A">
          <w:rPr>
            <w:b/>
            <w:webHidden/>
          </w:rPr>
          <w:instrText xml:space="preserve"> PAGEREF _Toc504132575 \h </w:instrText>
        </w:r>
        <w:r w:rsidR="00DE4762" w:rsidRPr="0002146A">
          <w:rPr>
            <w:b/>
            <w:webHidden/>
          </w:rPr>
        </w:r>
        <w:r w:rsidR="00DE4762" w:rsidRPr="0002146A">
          <w:rPr>
            <w:b/>
            <w:webHidden/>
          </w:rPr>
          <w:fldChar w:fldCharType="separate"/>
        </w:r>
        <w:r w:rsidR="001F1D12">
          <w:rPr>
            <w:b/>
            <w:webHidden/>
          </w:rPr>
          <w:t>38</w:t>
        </w:r>
        <w:r w:rsidR="00DE4762" w:rsidRPr="0002146A">
          <w:rPr>
            <w:b/>
            <w:webHidden/>
          </w:rPr>
          <w:fldChar w:fldCharType="end"/>
        </w:r>
      </w:hyperlink>
    </w:p>
    <w:p w:rsidR="001E12E7" w:rsidRDefault="00BD4F21" w:rsidP="00CE159E">
      <w:pPr>
        <w:pStyle w:val="10"/>
        <w:spacing w:beforeLines="50" w:before="180" w:afterLines="50" w:after="180"/>
        <w:ind w:firstLineChars="200" w:firstLine="560"/>
      </w:pPr>
      <w:r w:rsidRPr="00BC256E">
        <w:fldChar w:fldCharType="end"/>
      </w:r>
    </w:p>
    <w:p w:rsidR="00F123B1" w:rsidRDefault="00F123B1" w:rsidP="00F123B1">
      <w:pPr>
        <w:spacing w:before="180" w:after="180"/>
      </w:pPr>
    </w:p>
    <w:p w:rsidR="00D41FA3" w:rsidRDefault="00D41FA3" w:rsidP="00F123B1">
      <w:pPr>
        <w:spacing w:before="180" w:after="180"/>
      </w:pPr>
    </w:p>
    <w:p w:rsidR="00D41FA3" w:rsidRDefault="00D41FA3" w:rsidP="00F123B1">
      <w:pPr>
        <w:spacing w:before="180" w:after="180"/>
      </w:pPr>
    </w:p>
    <w:p w:rsidR="00D41FA3" w:rsidRPr="00F123B1" w:rsidRDefault="00D41FA3" w:rsidP="00F123B1">
      <w:pPr>
        <w:spacing w:before="180" w:after="180"/>
      </w:pPr>
    </w:p>
    <w:p w:rsidR="004D507C" w:rsidRPr="00D41FA3" w:rsidRDefault="004D507C" w:rsidP="00F123B1">
      <w:pPr>
        <w:pStyle w:val="10"/>
        <w:spacing w:beforeLines="50" w:before="180" w:afterLines="50" w:after="180"/>
        <w:rPr>
          <w:rStyle w:val="aa"/>
          <w:b/>
          <w:color w:val="auto"/>
          <w:sz w:val="40"/>
          <w:szCs w:val="40"/>
          <w:u w:val="none"/>
        </w:rPr>
      </w:pPr>
      <w:r w:rsidRPr="00D41FA3">
        <w:rPr>
          <w:b/>
          <w:sz w:val="40"/>
          <w:szCs w:val="40"/>
        </w:rPr>
        <w:lastRenderedPageBreak/>
        <w:t>表目錄</w:t>
      </w:r>
    </w:p>
    <w:p w:rsidR="003B5BD5" w:rsidRDefault="004D507C">
      <w:pPr>
        <w:pStyle w:val="10"/>
        <w:rPr>
          <w:rFonts w:asciiTheme="minorHAnsi" w:eastAsiaTheme="minorEastAsia" w:hAnsiTheme="minorHAnsi" w:cstheme="minorBidi"/>
          <w:kern w:val="2"/>
          <w:sz w:val="24"/>
          <w:szCs w:val="22"/>
        </w:rPr>
      </w:pPr>
      <w:r w:rsidRPr="00CC4325">
        <w:rPr>
          <w:rStyle w:val="aa"/>
        </w:rPr>
        <w:fldChar w:fldCharType="begin"/>
      </w:r>
      <w:r w:rsidRPr="00CC4325">
        <w:rPr>
          <w:rStyle w:val="aa"/>
        </w:rPr>
        <w:instrText xml:space="preserve"> TOC \h \z \t "</w:instrText>
      </w:r>
      <w:r w:rsidRPr="00CC4325">
        <w:rPr>
          <w:rStyle w:val="aa"/>
        </w:rPr>
        <w:instrText>表</w:instrText>
      </w:r>
      <w:r w:rsidRPr="00CC4325">
        <w:rPr>
          <w:rStyle w:val="aa"/>
        </w:rPr>
        <w:instrText xml:space="preserve">,1" </w:instrText>
      </w:r>
      <w:r w:rsidRPr="00CC4325">
        <w:rPr>
          <w:rStyle w:val="aa"/>
        </w:rPr>
        <w:fldChar w:fldCharType="separate"/>
      </w:r>
      <w:hyperlink w:anchor="_Toc496883881" w:history="1">
        <w:r w:rsidR="003B5BD5" w:rsidRPr="0090240C">
          <w:rPr>
            <w:rStyle w:val="aa"/>
            <w:rFonts w:hint="eastAsia"/>
          </w:rPr>
          <w:t>表</w:t>
        </w:r>
        <w:r w:rsidR="003B5BD5" w:rsidRPr="0090240C">
          <w:rPr>
            <w:rStyle w:val="aa"/>
          </w:rPr>
          <w:t>1</w:t>
        </w:r>
        <w:r w:rsidR="003B5BD5">
          <w:rPr>
            <w:rStyle w:val="aa"/>
          </w:rPr>
          <w:t xml:space="preserve">  </w:t>
        </w:r>
        <w:r w:rsidR="003B5BD5" w:rsidRPr="0090240C">
          <w:rPr>
            <w:rStyle w:val="aa"/>
            <w:rFonts w:hint="eastAsia"/>
          </w:rPr>
          <w:t>北基宜花金馬分署轄區範圍</w:t>
        </w:r>
        <w:r w:rsidR="003B5BD5">
          <w:rPr>
            <w:webHidden/>
          </w:rPr>
          <w:tab/>
        </w:r>
        <w:r w:rsidR="003B5BD5">
          <w:rPr>
            <w:webHidden/>
          </w:rPr>
          <w:fldChar w:fldCharType="begin"/>
        </w:r>
        <w:r w:rsidR="003B5BD5">
          <w:rPr>
            <w:webHidden/>
          </w:rPr>
          <w:instrText xml:space="preserve"> PAGEREF _Toc496883881 \h </w:instrText>
        </w:r>
        <w:r w:rsidR="003B5BD5">
          <w:rPr>
            <w:webHidden/>
          </w:rPr>
        </w:r>
        <w:r w:rsidR="003B5BD5">
          <w:rPr>
            <w:webHidden/>
          </w:rPr>
          <w:fldChar w:fldCharType="separate"/>
        </w:r>
        <w:r w:rsidR="001F1D12">
          <w:rPr>
            <w:webHidden/>
          </w:rPr>
          <w:t>2</w:t>
        </w:r>
        <w:r w:rsidR="003B5BD5">
          <w:rPr>
            <w:webHidden/>
          </w:rPr>
          <w:fldChar w:fldCharType="end"/>
        </w:r>
      </w:hyperlink>
    </w:p>
    <w:p w:rsidR="003B5BD5" w:rsidRDefault="00BF6B30">
      <w:pPr>
        <w:pStyle w:val="10"/>
        <w:rPr>
          <w:rFonts w:asciiTheme="minorHAnsi" w:eastAsiaTheme="minorEastAsia" w:hAnsiTheme="minorHAnsi" w:cstheme="minorBidi"/>
          <w:kern w:val="2"/>
          <w:sz w:val="24"/>
          <w:szCs w:val="22"/>
        </w:rPr>
      </w:pPr>
      <w:hyperlink w:anchor="_Toc496883882" w:history="1">
        <w:r w:rsidR="003B5BD5" w:rsidRPr="0090240C">
          <w:rPr>
            <w:rStyle w:val="aa"/>
            <w:rFonts w:hint="eastAsia"/>
          </w:rPr>
          <w:t>表</w:t>
        </w:r>
        <w:r w:rsidR="003B5BD5" w:rsidRPr="0090240C">
          <w:rPr>
            <w:rStyle w:val="aa"/>
          </w:rPr>
          <w:t>2</w:t>
        </w:r>
        <w:r w:rsidR="003B5BD5">
          <w:rPr>
            <w:rStyle w:val="aa"/>
          </w:rPr>
          <w:t xml:space="preserve">  </w:t>
        </w:r>
        <w:r w:rsidR="003B5BD5" w:rsidRPr="0090240C">
          <w:rPr>
            <w:rStyle w:val="aa"/>
            <w:rFonts w:hint="eastAsia"/>
          </w:rPr>
          <w:t>北基宜花金馬區人力資源重要調查指標</w:t>
        </w:r>
        <w:r w:rsidR="003B5BD5">
          <w:rPr>
            <w:webHidden/>
          </w:rPr>
          <w:tab/>
        </w:r>
        <w:r w:rsidR="003B5BD5">
          <w:rPr>
            <w:webHidden/>
          </w:rPr>
          <w:fldChar w:fldCharType="begin"/>
        </w:r>
        <w:r w:rsidR="003B5BD5">
          <w:rPr>
            <w:webHidden/>
          </w:rPr>
          <w:instrText xml:space="preserve"> PAGEREF _Toc496883882 \h </w:instrText>
        </w:r>
        <w:r w:rsidR="003B5BD5">
          <w:rPr>
            <w:webHidden/>
          </w:rPr>
        </w:r>
        <w:r w:rsidR="003B5BD5">
          <w:rPr>
            <w:webHidden/>
          </w:rPr>
          <w:fldChar w:fldCharType="separate"/>
        </w:r>
        <w:r w:rsidR="001F1D12">
          <w:rPr>
            <w:webHidden/>
          </w:rPr>
          <w:t>3</w:t>
        </w:r>
        <w:r w:rsidR="003B5BD5">
          <w:rPr>
            <w:webHidden/>
          </w:rPr>
          <w:fldChar w:fldCharType="end"/>
        </w:r>
      </w:hyperlink>
    </w:p>
    <w:p w:rsidR="003B5BD5" w:rsidRDefault="00BF6B30">
      <w:pPr>
        <w:pStyle w:val="10"/>
        <w:rPr>
          <w:rFonts w:asciiTheme="minorHAnsi" w:eastAsiaTheme="minorEastAsia" w:hAnsiTheme="minorHAnsi" w:cstheme="minorBidi"/>
          <w:kern w:val="2"/>
          <w:sz w:val="24"/>
          <w:szCs w:val="22"/>
        </w:rPr>
      </w:pPr>
      <w:hyperlink w:anchor="_Toc496883883" w:history="1">
        <w:r w:rsidR="003B5BD5" w:rsidRPr="0090240C">
          <w:rPr>
            <w:rStyle w:val="aa"/>
            <w:rFonts w:hint="eastAsia"/>
          </w:rPr>
          <w:t>表</w:t>
        </w:r>
        <w:r w:rsidR="003B5BD5" w:rsidRPr="0090240C">
          <w:rPr>
            <w:rStyle w:val="aa"/>
          </w:rPr>
          <w:t>3  106</w:t>
        </w:r>
        <w:r w:rsidR="003B5BD5" w:rsidRPr="0090240C">
          <w:rPr>
            <w:rStyle w:val="aa"/>
            <w:rFonts w:hint="eastAsia"/>
          </w:rPr>
          <w:t>年</w:t>
        </w:r>
        <w:r w:rsidR="004677E1">
          <w:rPr>
            <w:rStyle w:val="aa"/>
            <w:rFonts w:hint="eastAsia"/>
          </w:rPr>
          <w:t>第</w:t>
        </w:r>
        <w:r w:rsidR="004677E1">
          <w:rPr>
            <w:rStyle w:val="aa"/>
            <w:rFonts w:hint="eastAsia"/>
          </w:rPr>
          <w:t>4</w:t>
        </w:r>
        <w:r w:rsidR="004677E1">
          <w:rPr>
            <w:rStyle w:val="aa"/>
            <w:rFonts w:hint="eastAsia"/>
          </w:rPr>
          <w:t>季</w:t>
        </w:r>
        <w:r w:rsidR="003B5BD5" w:rsidRPr="0090240C">
          <w:rPr>
            <w:rStyle w:val="aa"/>
            <w:rFonts w:hint="eastAsia"/>
          </w:rPr>
          <w:t>整體求職求才概況表</w:t>
        </w:r>
        <w:r w:rsidR="003B5BD5">
          <w:rPr>
            <w:webHidden/>
          </w:rPr>
          <w:tab/>
        </w:r>
        <w:r w:rsidR="003B5BD5">
          <w:rPr>
            <w:webHidden/>
          </w:rPr>
          <w:fldChar w:fldCharType="begin"/>
        </w:r>
        <w:r w:rsidR="003B5BD5">
          <w:rPr>
            <w:webHidden/>
          </w:rPr>
          <w:instrText xml:space="preserve"> PAGEREF _Toc496883883 \h </w:instrText>
        </w:r>
        <w:r w:rsidR="003B5BD5">
          <w:rPr>
            <w:webHidden/>
          </w:rPr>
        </w:r>
        <w:r w:rsidR="003B5BD5">
          <w:rPr>
            <w:webHidden/>
          </w:rPr>
          <w:fldChar w:fldCharType="separate"/>
        </w:r>
        <w:r w:rsidR="001F1D12">
          <w:rPr>
            <w:webHidden/>
          </w:rPr>
          <w:t>4</w:t>
        </w:r>
        <w:r w:rsidR="003B5BD5">
          <w:rPr>
            <w:webHidden/>
          </w:rPr>
          <w:fldChar w:fldCharType="end"/>
        </w:r>
      </w:hyperlink>
    </w:p>
    <w:p w:rsidR="003B5BD5" w:rsidRDefault="00BF6B30">
      <w:pPr>
        <w:pStyle w:val="10"/>
        <w:rPr>
          <w:rFonts w:asciiTheme="minorHAnsi" w:eastAsiaTheme="minorEastAsia" w:hAnsiTheme="minorHAnsi" w:cstheme="minorBidi"/>
          <w:kern w:val="2"/>
          <w:sz w:val="24"/>
          <w:szCs w:val="22"/>
        </w:rPr>
      </w:pPr>
      <w:hyperlink w:anchor="_Toc496883884" w:history="1">
        <w:r w:rsidR="003B5BD5" w:rsidRPr="0090240C">
          <w:rPr>
            <w:rStyle w:val="aa"/>
            <w:rFonts w:hint="eastAsia"/>
          </w:rPr>
          <w:t>表</w:t>
        </w:r>
        <w:r w:rsidR="003B5BD5" w:rsidRPr="0090240C">
          <w:rPr>
            <w:rStyle w:val="aa"/>
          </w:rPr>
          <w:t>4  106</w:t>
        </w:r>
        <w:r w:rsidR="003B5BD5" w:rsidRPr="0090240C">
          <w:rPr>
            <w:rStyle w:val="aa"/>
            <w:rFonts w:hint="eastAsia"/>
          </w:rPr>
          <w:t>年</w:t>
        </w:r>
        <w:r w:rsidR="004677E1">
          <w:rPr>
            <w:rStyle w:val="aa"/>
            <w:rFonts w:hint="eastAsia"/>
          </w:rPr>
          <w:t>第</w:t>
        </w:r>
        <w:r w:rsidR="004677E1">
          <w:rPr>
            <w:rStyle w:val="aa"/>
            <w:rFonts w:hint="eastAsia"/>
          </w:rPr>
          <w:t>4</w:t>
        </w:r>
        <w:r w:rsidR="004677E1">
          <w:rPr>
            <w:rStyle w:val="aa"/>
            <w:rFonts w:hint="eastAsia"/>
          </w:rPr>
          <w:t>季</w:t>
        </w:r>
        <w:r w:rsidR="003B5BD5" w:rsidRPr="0090240C">
          <w:rPr>
            <w:rStyle w:val="aa"/>
            <w:rFonts w:hint="eastAsia"/>
          </w:rPr>
          <w:t>求職求才概況</w:t>
        </w:r>
        <w:r w:rsidR="003B5BD5" w:rsidRPr="0090240C">
          <w:rPr>
            <w:rStyle w:val="aa"/>
          </w:rPr>
          <w:t>-</w:t>
        </w:r>
        <w:r w:rsidR="003B5BD5" w:rsidRPr="0090240C">
          <w:rPr>
            <w:rStyle w:val="aa"/>
            <w:rFonts w:hint="eastAsia"/>
          </w:rPr>
          <w:t>按辦理地點別分</w:t>
        </w:r>
        <w:r w:rsidR="003B5BD5">
          <w:rPr>
            <w:webHidden/>
          </w:rPr>
          <w:tab/>
        </w:r>
        <w:r w:rsidR="003B5BD5">
          <w:rPr>
            <w:webHidden/>
          </w:rPr>
          <w:fldChar w:fldCharType="begin"/>
        </w:r>
        <w:r w:rsidR="003B5BD5">
          <w:rPr>
            <w:webHidden/>
          </w:rPr>
          <w:instrText xml:space="preserve"> PAGEREF _Toc496883884 \h </w:instrText>
        </w:r>
        <w:r w:rsidR="003B5BD5">
          <w:rPr>
            <w:webHidden/>
          </w:rPr>
        </w:r>
        <w:r w:rsidR="003B5BD5">
          <w:rPr>
            <w:webHidden/>
          </w:rPr>
          <w:fldChar w:fldCharType="separate"/>
        </w:r>
        <w:r w:rsidR="001F1D12">
          <w:rPr>
            <w:webHidden/>
          </w:rPr>
          <w:t>5</w:t>
        </w:r>
        <w:r w:rsidR="003B5BD5">
          <w:rPr>
            <w:webHidden/>
          </w:rPr>
          <w:fldChar w:fldCharType="end"/>
        </w:r>
      </w:hyperlink>
    </w:p>
    <w:p w:rsidR="003B5BD5" w:rsidRDefault="00BF6B30">
      <w:pPr>
        <w:pStyle w:val="10"/>
        <w:rPr>
          <w:rFonts w:asciiTheme="minorHAnsi" w:eastAsiaTheme="minorEastAsia" w:hAnsiTheme="minorHAnsi" w:cstheme="minorBidi"/>
          <w:kern w:val="2"/>
          <w:sz w:val="24"/>
          <w:szCs w:val="22"/>
        </w:rPr>
      </w:pPr>
      <w:hyperlink w:anchor="_Toc496883885" w:history="1">
        <w:r w:rsidR="003B5BD5" w:rsidRPr="0090240C">
          <w:rPr>
            <w:rStyle w:val="aa"/>
            <w:rFonts w:hint="eastAsia"/>
          </w:rPr>
          <w:t>表</w:t>
        </w:r>
        <w:r w:rsidR="003B5BD5" w:rsidRPr="0090240C">
          <w:rPr>
            <w:rStyle w:val="aa"/>
          </w:rPr>
          <w:t>5  106</w:t>
        </w:r>
        <w:r w:rsidR="003B5BD5" w:rsidRPr="0090240C">
          <w:rPr>
            <w:rStyle w:val="aa"/>
            <w:rFonts w:hint="eastAsia"/>
          </w:rPr>
          <w:t>年</w:t>
        </w:r>
        <w:r w:rsidR="004677E1">
          <w:rPr>
            <w:rStyle w:val="aa"/>
            <w:rFonts w:hint="eastAsia"/>
          </w:rPr>
          <w:t>第</w:t>
        </w:r>
        <w:r w:rsidR="004677E1">
          <w:rPr>
            <w:rStyle w:val="aa"/>
            <w:rFonts w:hint="eastAsia"/>
          </w:rPr>
          <w:t>4</w:t>
        </w:r>
        <w:r w:rsidR="004677E1">
          <w:rPr>
            <w:rStyle w:val="aa"/>
            <w:rFonts w:hint="eastAsia"/>
          </w:rPr>
          <w:t>季</w:t>
        </w:r>
        <w:r w:rsidR="003B5BD5" w:rsidRPr="0090240C">
          <w:rPr>
            <w:rStyle w:val="aa"/>
            <w:rFonts w:hint="eastAsia"/>
          </w:rPr>
          <w:t>求職概況</w:t>
        </w:r>
        <w:r w:rsidR="003B5BD5" w:rsidRPr="0090240C">
          <w:rPr>
            <w:rStyle w:val="aa"/>
          </w:rPr>
          <w:t>-</w:t>
        </w:r>
        <w:r w:rsidR="003B5BD5" w:rsidRPr="0090240C">
          <w:rPr>
            <w:rStyle w:val="aa"/>
            <w:rFonts w:hint="eastAsia"/>
          </w:rPr>
          <w:t>按性別分</w:t>
        </w:r>
        <w:r w:rsidR="003B5BD5">
          <w:rPr>
            <w:webHidden/>
          </w:rPr>
          <w:tab/>
        </w:r>
        <w:r w:rsidR="003B5BD5">
          <w:rPr>
            <w:webHidden/>
          </w:rPr>
          <w:fldChar w:fldCharType="begin"/>
        </w:r>
        <w:r w:rsidR="003B5BD5">
          <w:rPr>
            <w:webHidden/>
          </w:rPr>
          <w:instrText xml:space="preserve"> PAGEREF _Toc496883885 \h </w:instrText>
        </w:r>
        <w:r w:rsidR="003B5BD5">
          <w:rPr>
            <w:webHidden/>
          </w:rPr>
        </w:r>
        <w:r w:rsidR="003B5BD5">
          <w:rPr>
            <w:webHidden/>
          </w:rPr>
          <w:fldChar w:fldCharType="separate"/>
        </w:r>
        <w:r w:rsidR="001F1D12">
          <w:rPr>
            <w:webHidden/>
          </w:rPr>
          <w:t>6</w:t>
        </w:r>
        <w:r w:rsidR="003B5BD5">
          <w:rPr>
            <w:webHidden/>
          </w:rPr>
          <w:fldChar w:fldCharType="end"/>
        </w:r>
      </w:hyperlink>
    </w:p>
    <w:p w:rsidR="003B5BD5" w:rsidRDefault="00BF6B30">
      <w:pPr>
        <w:pStyle w:val="10"/>
        <w:rPr>
          <w:rFonts w:asciiTheme="minorHAnsi" w:eastAsiaTheme="minorEastAsia" w:hAnsiTheme="minorHAnsi" w:cstheme="minorBidi"/>
          <w:kern w:val="2"/>
          <w:sz w:val="24"/>
          <w:szCs w:val="22"/>
        </w:rPr>
      </w:pPr>
      <w:hyperlink w:anchor="_Toc496883886" w:history="1">
        <w:r w:rsidR="003B5BD5" w:rsidRPr="0090240C">
          <w:rPr>
            <w:rStyle w:val="aa"/>
            <w:rFonts w:hint="eastAsia"/>
          </w:rPr>
          <w:t>表</w:t>
        </w:r>
        <w:r w:rsidR="003B5BD5" w:rsidRPr="0090240C">
          <w:rPr>
            <w:rStyle w:val="aa"/>
          </w:rPr>
          <w:t>6  106</w:t>
        </w:r>
        <w:r w:rsidR="003B5BD5" w:rsidRPr="0090240C">
          <w:rPr>
            <w:rStyle w:val="aa"/>
            <w:rFonts w:hint="eastAsia"/>
          </w:rPr>
          <w:t>年</w:t>
        </w:r>
        <w:r w:rsidR="004677E1">
          <w:rPr>
            <w:rStyle w:val="aa"/>
            <w:rFonts w:hint="eastAsia"/>
          </w:rPr>
          <w:t>第</w:t>
        </w:r>
        <w:r w:rsidR="004677E1">
          <w:rPr>
            <w:rStyle w:val="aa"/>
            <w:rFonts w:hint="eastAsia"/>
          </w:rPr>
          <w:t>4</w:t>
        </w:r>
        <w:r w:rsidR="004677E1">
          <w:rPr>
            <w:rStyle w:val="aa"/>
            <w:rFonts w:hint="eastAsia"/>
          </w:rPr>
          <w:t>季</w:t>
        </w:r>
        <w:r w:rsidR="003B5BD5" w:rsidRPr="0090240C">
          <w:rPr>
            <w:rStyle w:val="aa"/>
            <w:rFonts w:hint="eastAsia"/>
          </w:rPr>
          <w:t>求職求才概況</w:t>
        </w:r>
        <w:r w:rsidR="003B5BD5" w:rsidRPr="0090240C">
          <w:rPr>
            <w:rStyle w:val="aa"/>
          </w:rPr>
          <w:t>-</w:t>
        </w:r>
        <w:r w:rsidR="003B5BD5" w:rsidRPr="0090240C">
          <w:rPr>
            <w:rStyle w:val="aa"/>
            <w:rFonts w:hint="eastAsia"/>
          </w:rPr>
          <w:t>按年齡組別分</w:t>
        </w:r>
        <w:r w:rsidR="003B5BD5">
          <w:rPr>
            <w:webHidden/>
          </w:rPr>
          <w:tab/>
        </w:r>
        <w:r w:rsidR="003B5BD5">
          <w:rPr>
            <w:webHidden/>
          </w:rPr>
          <w:fldChar w:fldCharType="begin"/>
        </w:r>
        <w:r w:rsidR="003B5BD5">
          <w:rPr>
            <w:webHidden/>
          </w:rPr>
          <w:instrText xml:space="preserve"> PAGEREF _Toc496883886 \h </w:instrText>
        </w:r>
        <w:r w:rsidR="003B5BD5">
          <w:rPr>
            <w:webHidden/>
          </w:rPr>
        </w:r>
        <w:r w:rsidR="003B5BD5">
          <w:rPr>
            <w:webHidden/>
          </w:rPr>
          <w:fldChar w:fldCharType="separate"/>
        </w:r>
        <w:r w:rsidR="001F1D12">
          <w:rPr>
            <w:webHidden/>
          </w:rPr>
          <w:t>7</w:t>
        </w:r>
        <w:r w:rsidR="003B5BD5">
          <w:rPr>
            <w:webHidden/>
          </w:rPr>
          <w:fldChar w:fldCharType="end"/>
        </w:r>
      </w:hyperlink>
    </w:p>
    <w:p w:rsidR="003B5BD5" w:rsidRDefault="00BF6B30">
      <w:pPr>
        <w:pStyle w:val="10"/>
        <w:rPr>
          <w:rFonts w:asciiTheme="minorHAnsi" w:eastAsiaTheme="minorEastAsia" w:hAnsiTheme="minorHAnsi" w:cstheme="minorBidi"/>
          <w:kern w:val="2"/>
          <w:sz w:val="24"/>
          <w:szCs w:val="22"/>
        </w:rPr>
      </w:pPr>
      <w:hyperlink w:anchor="_Toc496883887" w:history="1">
        <w:r w:rsidR="003B5BD5" w:rsidRPr="0090240C">
          <w:rPr>
            <w:rStyle w:val="aa"/>
            <w:rFonts w:hint="eastAsia"/>
          </w:rPr>
          <w:t>表</w:t>
        </w:r>
        <w:r w:rsidR="003B5BD5" w:rsidRPr="0090240C">
          <w:rPr>
            <w:rStyle w:val="aa"/>
          </w:rPr>
          <w:t>7  106</w:t>
        </w:r>
        <w:r w:rsidR="003B5BD5" w:rsidRPr="0090240C">
          <w:rPr>
            <w:rStyle w:val="aa"/>
            <w:rFonts w:hint="eastAsia"/>
          </w:rPr>
          <w:t>年</w:t>
        </w:r>
        <w:r w:rsidR="004677E1">
          <w:rPr>
            <w:rStyle w:val="aa"/>
            <w:rFonts w:hint="eastAsia"/>
          </w:rPr>
          <w:t>第</w:t>
        </w:r>
        <w:r w:rsidR="004677E1">
          <w:rPr>
            <w:rStyle w:val="aa"/>
            <w:rFonts w:hint="eastAsia"/>
          </w:rPr>
          <w:t>4</w:t>
        </w:r>
        <w:r w:rsidR="004677E1">
          <w:rPr>
            <w:rStyle w:val="aa"/>
            <w:rFonts w:hint="eastAsia"/>
          </w:rPr>
          <w:t>季</w:t>
        </w:r>
        <w:r w:rsidR="003B5BD5" w:rsidRPr="0090240C">
          <w:rPr>
            <w:rStyle w:val="aa"/>
            <w:rFonts w:hint="eastAsia"/>
          </w:rPr>
          <w:t>求職求才概況</w:t>
        </w:r>
        <w:r w:rsidR="003B5BD5" w:rsidRPr="0090240C">
          <w:rPr>
            <w:rStyle w:val="aa"/>
          </w:rPr>
          <w:t>-</w:t>
        </w:r>
        <w:r w:rsidR="003B5BD5" w:rsidRPr="0090240C">
          <w:rPr>
            <w:rStyle w:val="aa"/>
            <w:rFonts w:hint="eastAsia"/>
          </w:rPr>
          <w:t>按教育程度別分</w:t>
        </w:r>
        <w:r w:rsidR="003B5BD5">
          <w:rPr>
            <w:webHidden/>
          </w:rPr>
          <w:tab/>
        </w:r>
        <w:r w:rsidR="003B5BD5">
          <w:rPr>
            <w:webHidden/>
          </w:rPr>
          <w:fldChar w:fldCharType="begin"/>
        </w:r>
        <w:r w:rsidR="003B5BD5">
          <w:rPr>
            <w:webHidden/>
          </w:rPr>
          <w:instrText xml:space="preserve"> PAGEREF _Toc496883887 \h </w:instrText>
        </w:r>
        <w:r w:rsidR="003B5BD5">
          <w:rPr>
            <w:webHidden/>
          </w:rPr>
        </w:r>
        <w:r w:rsidR="003B5BD5">
          <w:rPr>
            <w:webHidden/>
          </w:rPr>
          <w:fldChar w:fldCharType="separate"/>
        </w:r>
        <w:r w:rsidR="001F1D12">
          <w:rPr>
            <w:webHidden/>
          </w:rPr>
          <w:t>9</w:t>
        </w:r>
        <w:r w:rsidR="003B5BD5">
          <w:rPr>
            <w:webHidden/>
          </w:rPr>
          <w:fldChar w:fldCharType="end"/>
        </w:r>
      </w:hyperlink>
    </w:p>
    <w:p w:rsidR="003B5BD5" w:rsidRDefault="00BF6B30">
      <w:pPr>
        <w:pStyle w:val="10"/>
        <w:rPr>
          <w:rFonts w:asciiTheme="minorHAnsi" w:eastAsiaTheme="minorEastAsia" w:hAnsiTheme="minorHAnsi" w:cstheme="minorBidi"/>
          <w:kern w:val="2"/>
          <w:sz w:val="24"/>
          <w:szCs w:val="22"/>
        </w:rPr>
      </w:pPr>
      <w:hyperlink w:anchor="_Toc496883888" w:history="1">
        <w:r w:rsidR="003B5BD5" w:rsidRPr="0090240C">
          <w:rPr>
            <w:rStyle w:val="aa"/>
            <w:rFonts w:hint="eastAsia"/>
          </w:rPr>
          <w:t>表</w:t>
        </w:r>
        <w:r w:rsidR="003B5BD5" w:rsidRPr="0090240C">
          <w:rPr>
            <w:rStyle w:val="aa"/>
          </w:rPr>
          <w:t>8  106</w:t>
        </w:r>
        <w:r w:rsidR="003B5BD5" w:rsidRPr="0090240C">
          <w:rPr>
            <w:rStyle w:val="aa"/>
            <w:rFonts w:hint="eastAsia"/>
          </w:rPr>
          <w:t>年</w:t>
        </w:r>
        <w:r w:rsidR="004677E1">
          <w:rPr>
            <w:rStyle w:val="aa"/>
            <w:rFonts w:hint="eastAsia"/>
          </w:rPr>
          <w:t>第</w:t>
        </w:r>
        <w:r w:rsidR="004677E1">
          <w:rPr>
            <w:rStyle w:val="aa"/>
            <w:rFonts w:hint="eastAsia"/>
          </w:rPr>
          <w:t>4</w:t>
        </w:r>
        <w:r w:rsidR="004677E1">
          <w:rPr>
            <w:rStyle w:val="aa"/>
            <w:rFonts w:hint="eastAsia"/>
          </w:rPr>
          <w:t>季</w:t>
        </w:r>
        <w:r w:rsidR="003B5BD5" w:rsidRPr="0090240C">
          <w:rPr>
            <w:rStyle w:val="aa"/>
            <w:rFonts w:hint="eastAsia"/>
          </w:rPr>
          <w:t>求職求才概況</w:t>
        </w:r>
        <w:r w:rsidR="003B5BD5" w:rsidRPr="0090240C">
          <w:rPr>
            <w:rStyle w:val="aa"/>
          </w:rPr>
          <w:t>-</w:t>
        </w:r>
        <w:r w:rsidR="003B5BD5" w:rsidRPr="0090240C">
          <w:rPr>
            <w:rStyle w:val="aa"/>
            <w:rFonts w:hint="eastAsia"/>
          </w:rPr>
          <w:t>按職業別分</w:t>
        </w:r>
        <w:r w:rsidR="003B5BD5">
          <w:rPr>
            <w:webHidden/>
          </w:rPr>
          <w:tab/>
        </w:r>
        <w:r w:rsidR="003B5BD5">
          <w:rPr>
            <w:webHidden/>
          </w:rPr>
          <w:fldChar w:fldCharType="begin"/>
        </w:r>
        <w:r w:rsidR="003B5BD5">
          <w:rPr>
            <w:webHidden/>
          </w:rPr>
          <w:instrText xml:space="preserve"> PAGEREF _Toc496883888 \h </w:instrText>
        </w:r>
        <w:r w:rsidR="003B5BD5">
          <w:rPr>
            <w:webHidden/>
          </w:rPr>
        </w:r>
        <w:r w:rsidR="003B5BD5">
          <w:rPr>
            <w:webHidden/>
          </w:rPr>
          <w:fldChar w:fldCharType="separate"/>
        </w:r>
        <w:r w:rsidR="001F1D12">
          <w:rPr>
            <w:webHidden/>
          </w:rPr>
          <w:t>11</w:t>
        </w:r>
        <w:r w:rsidR="003B5BD5">
          <w:rPr>
            <w:webHidden/>
          </w:rPr>
          <w:fldChar w:fldCharType="end"/>
        </w:r>
      </w:hyperlink>
    </w:p>
    <w:p w:rsidR="003B5BD5" w:rsidRDefault="00BF6B30">
      <w:pPr>
        <w:pStyle w:val="10"/>
        <w:rPr>
          <w:rFonts w:asciiTheme="minorHAnsi" w:eastAsiaTheme="minorEastAsia" w:hAnsiTheme="minorHAnsi" w:cstheme="minorBidi"/>
          <w:kern w:val="2"/>
          <w:sz w:val="24"/>
          <w:szCs w:val="22"/>
        </w:rPr>
      </w:pPr>
      <w:hyperlink w:anchor="_Toc496883889" w:history="1">
        <w:r w:rsidR="003B5BD5" w:rsidRPr="0090240C">
          <w:rPr>
            <w:rStyle w:val="aa"/>
            <w:rFonts w:hint="eastAsia"/>
          </w:rPr>
          <w:t>表</w:t>
        </w:r>
        <w:r w:rsidR="003B5BD5" w:rsidRPr="0090240C">
          <w:rPr>
            <w:rStyle w:val="aa"/>
          </w:rPr>
          <w:t>9  106</w:t>
        </w:r>
        <w:r w:rsidR="003B5BD5" w:rsidRPr="0090240C">
          <w:rPr>
            <w:rStyle w:val="aa"/>
            <w:rFonts w:hint="eastAsia"/>
          </w:rPr>
          <w:t>年</w:t>
        </w:r>
        <w:r w:rsidR="004677E1">
          <w:rPr>
            <w:rStyle w:val="aa"/>
            <w:rFonts w:hint="eastAsia"/>
          </w:rPr>
          <w:t>第</w:t>
        </w:r>
        <w:r w:rsidR="004677E1">
          <w:rPr>
            <w:rStyle w:val="aa"/>
            <w:rFonts w:hint="eastAsia"/>
          </w:rPr>
          <w:t>4</w:t>
        </w:r>
        <w:r w:rsidR="004677E1">
          <w:rPr>
            <w:rStyle w:val="aa"/>
            <w:rFonts w:hint="eastAsia"/>
          </w:rPr>
          <w:t>季</w:t>
        </w:r>
        <w:r w:rsidR="003B5BD5" w:rsidRPr="0090240C">
          <w:rPr>
            <w:rStyle w:val="aa"/>
            <w:rFonts w:hint="eastAsia"/>
          </w:rPr>
          <w:t>新登記求職人數</w:t>
        </w:r>
        <w:r w:rsidR="003B5BD5" w:rsidRPr="0090240C">
          <w:rPr>
            <w:rStyle w:val="aa"/>
          </w:rPr>
          <w:t>-</w:t>
        </w:r>
        <w:r w:rsidR="003B5BD5" w:rsidRPr="0090240C">
          <w:rPr>
            <w:rStyle w:val="aa"/>
            <w:rFonts w:hint="eastAsia"/>
          </w:rPr>
          <w:t>按辦理地點及年齡組別分</w:t>
        </w:r>
        <w:r w:rsidR="003B5BD5">
          <w:rPr>
            <w:webHidden/>
          </w:rPr>
          <w:tab/>
        </w:r>
        <w:r w:rsidR="003B5BD5">
          <w:rPr>
            <w:webHidden/>
          </w:rPr>
          <w:fldChar w:fldCharType="begin"/>
        </w:r>
        <w:r w:rsidR="003B5BD5">
          <w:rPr>
            <w:webHidden/>
          </w:rPr>
          <w:instrText xml:space="preserve"> PAGEREF _Toc496883889 \h </w:instrText>
        </w:r>
        <w:r w:rsidR="003B5BD5">
          <w:rPr>
            <w:webHidden/>
          </w:rPr>
        </w:r>
        <w:r w:rsidR="003B5BD5">
          <w:rPr>
            <w:webHidden/>
          </w:rPr>
          <w:fldChar w:fldCharType="separate"/>
        </w:r>
        <w:r w:rsidR="001F1D12">
          <w:rPr>
            <w:webHidden/>
          </w:rPr>
          <w:t>13</w:t>
        </w:r>
        <w:r w:rsidR="003B5BD5">
          <w:rPr>
            <w:webHidden/>
          </w:rPr>
          <w:fldChar w:fldCharType="end"/>
        </w:r>
      </w:hyperlink>
    </w:p>
    <w:p w:rsidR="003B5BD5" w:rsidRDefault="00BF6B30">
      <w:pPr>
        <w:pStyle w:val="10"/>
        <w:rPr>
          <w:rFonts w:asciiTheme="minorHAnsi" w:eastAsiaTheme="minorEastAsia" w:hAnsiTheme="minorHAnsi" w:cstheme="minorBidi"/>
          <w:kern w:val="2"/>
          <w:sz w:val="24"/>
          <w:szCs w:val="22"/>
        </w:rPr>
      </w:pPr>
      <w:hyperlink w:anchor="_Toc496883890" w:history="1">
        <w:r w:rsidR="003B5BD5" w:rsidRPr="0090240C">
          <w:rPr>
            <w:rStyle w:val="aa"/>
            <w:rFonts w:hint="eastAsia"/>
          </w:rPr>
          <w:t>表</w:t>
        </w:r>
        <w:r w:rsidR="003B5BD5" w:rsidRPr="0090240C">
          <w:rPr>
            <w:rStyle w:val="aa"/>
          </w:rPr>
          <w:t>10  106</w:t>
        </w:r>
        <w:r w:rsidR="003B5BD5" w:rsidRPr="0090240C">
          <w:rPr>
            <w:rStyle w:val="aa"/>
            <w:rFonts w:hint="eastAsia"/>
          </w:rPr>
          <w:t>年</w:t>
        </w:r>
        <w:r w:rsidR="004677E1">
          <w:rPr>
            <w:rStyle w:val="aa"/>
            <w:rFonts w:hint="eastAsia"/>
          </w:rPr>
          <w:t>第</w:t>
        </w:r>
        <w:r w:rsidR="004677E1">
          <w:rPr>
            <w:rStyle w:val="aa"/>
            <w:rFonts w:hint="eastAsia"/>
          </w:rPr>
          <w:t>4</w:t>
        </w:r>
        <w:r w:rsidR="004677E1">
          <w:rPr>
            <w:rStyle w:val="aa"/>
            <w:rFonts w:hint="eastAsia"/>
          </w:rPr>
          <w:t>季</w:t>
        </w:r>
        <w:r w:rsidR="003B5BD5" w:rsidRPr="0090240C">
          <w:rPr>
            <w:rStyle w:val="aa"/>
            <w:rFonts w:hint="eastAsia"/>
          </w:rPr>
          <w:t>新登記求職推介就業人數</w:t>
        </w:r>
        <w:r w:rsidR="003B5BD5" w:rsidRPr="0090240C">
          <w:rPr>
            <w:rStyle w:val="aa"/>
          </w:rPr>
          <w:t>-</w:t>
        </w:r>
        <w:r w:rsidR="003B5BD5" w:rsidRPr="0090240C">
          <w:rPr>
            <w:rStyle w:val="aa"/>
            <w:rFonts w:hint="eastAsia"/>
          </w:rPr>
          <w:t>按辦理地點及年齡組別分</w:t>
        </w:r>
        <w:r w:rsidR="003B5BD5">
          <w:rPr>
            <w:webHidden/>
          </w:rPr>
          <w:tab/>
        </w:r>
        <w:r w:rsidR="003B5BD5">
          <w:rPr>
            <w:webHidden/>
          </w:rPr>
          <w:fldChar w:fldCharType="begin"/>
        </w:r>
        <w:r w:rsidR="003B5BD5">
          <w:rPr>
            <w:webHidden/>
          </w:rPr>
          <w:instrText xml:space="preserve"> PAGEREF _Toc496883890 \h </w:instrText>
        </w:r>
        <w:r w:rsidR="003B5BD5">
          <w:rPr>
            <w:webHidden/>
          </w:rPr>
        </w:r>
        <w:r w:rsidR="003B5BD5">
          <w:rPr>
            <w:webHidden/>
          </w:rPr>
          <w:fldChar w:fldCharType="separate"/>
        </w:r>
        <w:r w:rsidR="001F1D12">
          <w:rPr>
            <w:webHidden/>
          </w:rPr>
          <w:t>15</w:t>
        </w:r>
        <w:r w:rsidR="003B5BD5">
          <w:rPr>
            <w:webHidden/>
          </w:rPr>
          <w:fldChar w:fldCharType="end"/>
        </w:r>
      </w:hyperlink>
    </w:p>
    <w:p w:rsidR="003B5BD5" w:rsidRDefault="00BF6B30" w:rsidP="008F3119">
      <w:pPr>
        <w:pStyle w:val="10"/>
        <w:rPr>
          <w:rFonts w:asciiTheme="minorHAnsi" w:eastAsiaTheme="minorEastAsia" w:hAnsiTheme="minorHAnsi" w:cstheme="minorBidi"/>
          <w:kern w:val="2"/>
          <w:sz w:val="24"/>
          <w:szCs w:val="22"/>
        </w:rPr>
      </w:pPr>
      <w:hyperlink w:anchor="_Toc496883891" w:history="1">
        <w:r w:rsidR="003B5BD5" w:rsidRPr="0090240C">
          <w:rPr>
            <w:rStyle w:val="aa"/>
            <w:rFonts w:hint="eastAsia"/>
          </w:rPr>
          <w:t>表</w:t>
        </w:r>
        <w:r w:rsidR="003B5BD5" w:rsidRPr="0090240C">
          <w:rPr>
            <w:rStyle w:val="aa"/>
          </w:rPr>
          <w:t>11  106</w:t>
        </w:r>
        <w:r w:rsidR="003B5BD5" w:rsidRPr="0090240C">
          <w:rPr>
            <w:rStyle w:val="aa"/>
            <w:rFonts w:hint="eastAsia"/>
          </w:rPr>
          <w:t>年</w:t>
        </w:r>
        <w:r w:rsidR="004677E1">
          <w:rPr>
            <w:rStyle w:val="aa"/>
            <w:rFonts w:hint="eastAsia"/>
          </w:rPr>
          <w:t>第</w:t>
        </w:r>
        <w:r w:rsidR="004677E1">
          <w:rPr>
            <w:rStyle w:val="aa"/>
            <w:rFonts w:hint="eastAsia"/>
          </w:rPr>
          <w:t>4</w:t>
        </w:r>
        <w:r w:rsidR="004677E1">
          <w:rPr>
            <w:rStyle w:val="aa"/>
            <w:rFonts w:hint="eastAsia"/>
          </w:rPr>
          <w:t>季</w:t>
        </w:r>
        <w:r w:rsidR="003B5BD5" w:rsidRPr="0090240C">
          <w:rPr>
            <w:rStyle w:val="aa"/>
            <w:rFonts w:hint="eastAsia"/>
          </w:rPr>
          <w:t>新登記求職就業率</w:t>
        </w:r>
        <w:r w:rsidR="003B5BD5" w:rsidRPr="0090240C">
          <w:rPr>
            <w:rStyle w:val="aa"/>
          </w:rPr>
          <w:t>-</w:t>
        </w:r>
        <w:r w:rsidR="003B5BD5" w:rsidRPr="0090240C">
          <w:rPr>
            <w:rStyle w:val="aa"/>
            <w:rFonts w:hint="eastAsia"/>
          </w:rPr>
          <w:t>按辦理地點及年齡組別分</w:t>
        </w:r>
        <w:r w:rsidR="003B5BD5">
          <w:rPr>
            <w:webHidden/>
          </w:rPr>
          <w:tab/>
        </w:r>
        <w:r w:rsidR="003B5BD5">
          <w:rPr>
            <w:webHidden/>
          </w:rPr>
          <w:fldChar w:fldCharType="begin"/>
        </w:r>
        <w:r w:rsidR="003B5BD5">
          <w:rPr>
            <w:webHidden/>
          </w:rPr>
          <w:instrText xml:space="preserve"> PAGEREF _Toc496883891 \h </w:instrText>
        </w:r>
        <w:r w:rsidR="003B5BD5">
          <w:rPr>
            <w:webHidden/>
          </w:rPr>
        </w:r>
        <w:r w:rsidR="003B5BD5">
          <w:rPr>
            <w:webHidden/>
          </w:rPr>
          <w:fldChar w:fldCharType="separate"/>
        </w:r>
        <w:r w:rsidR="001F1D12">
          <w:rPr>
            <w:webHidden/>
          </w:rPr>
          <w:t>16</w:t>
        </w:r>
        <w:r w:rsidR="003B5BD5">
          <w:rPr>
            <w:webHidden/>
          </w:rPr>
          <w:fldChar w:fldCharType="end"/>
        </w:r>
      </w:hyperlink>
    </w:p>
    <w:p w:rsidR="003B5BD5" w:rsidRDefault="00BF6B30">
      <w:pPr>
        <w:pStyle w:val="10"/>
        <w:rPr>
          <w:rFonts w:asciiTheme="minorHAnsi" w:eastAsiaTheme="minorEastAsia" w:hAnsiTheme="minorHAnsi" w:cstheme="minorBidi"/>
          <w:kern w:val="2"/>
          <w:sz w:val="24"/>
          <w:szCs w:val="22"/>
        </w:rPr>
      </w:pPr>
      <w:hyperlink w:anchor="_Toc496883893" w:history="1">
        <w:r w:rsidR="003B5BD5" w:rsidRPr="0090240C">
          <w:rPr>
            <w:rStyle w:val="aa"/>
            <w:rFonts w:hint="eastAsia"/>
          </w:rPr>
          <w:t>表</w:t>
        </w:r>
        <w:r w:rsidR="003B5BD5" w:rsidRPr="0090240C">
          <w:rPr>
            <w:rStyle w:val="aa"/>
          </w:rPr>
          <w:t>12  106</w:t>
        </w:r>
        <w:r w:rsidR="003B5BD5" w:rsidRPr="0090240C">
          <w:rPr>
            <w:rStyle w:val="aa"/>
            <w:rFonts w:hint="eastAsia"/>
          </w:rPr>
          <w:t>年</w:t>
        </w:r>
        <w:r w:rsidR="004677E1">
          <w:rPr>
            <w:rStyle w:val="aa"/>
            <w:rFonts w:hint="eastAsia"/>
          </w:rPr>
          <w:t>第</w:t>
        </w:r>
        <w:r w:rsidR="004677E1">
          <w:rPr>
            <w:rStyle w:val="aa"/>
            <w:rFonts w:hint="eastAsia"/>
          </w:rPr>
          <w:t>4</w:t>
        </w:r>
        <w:r w:rsidR="004677E1">
          <w:rPr>
            <w:rStyle w:val="aa"/>
            <w:rFonts w:hint="eastAsia"/>
          </w:rPr>
          <w:t>季</w:t>
        </w:r>
        <w:r w:rsidR="003B5BD5" w:rsidRPr="0090240C">
          <w:rPr>
            <w:rStyle w:val="aa"/>
            <w:rFonts w:hint="eastAsia"/>
          </w:rPr>
          <w:t>新登記求供倍數</w:t>
        </w:r>
        <w:r w:rsidR="003B5BD5" w:rsidRPr="0090240C">
          <w:rPr>
            <w:rStyle w:val="aa"/>
          </w:rPr>
          <w:t>-</w:t>
        </w:r>
        <w:r w:rsidR="003B5BD5" w:rsidRPr="0090240C">
          <w:rPr>
            <w:rStyle w:val="aa"/>
            <w:rFonts w:hint="eastAsia"/>
          </w:rPr>
          <w:t>按辦理地點及教育程度別分</w:t>
        </w:r>
        <w:r w:rsidR="003B5BD5">
          <w:rPr>
            <w:webHidden/>
          </w:rPr>
          <w:tab/>
        </w:r>
        <w:r w:rsidR="003B5BD5">
          <w:rPr>
            <w:webHidden/>
          </w:rPr>
          <w:fldChar w:fldCharType="begin"/>
        </w:r>
        <w:r w:rsidR="003B5BD5">
          <w:rPr>
            <w:webHidden/>
          </w:rPr>
          <w:instrText xml:space="preserve"> PAGEREF _Toc496883893 \h </w:instrText>
        </w:r>
        <w:r w:rsidR="003B5BD5">
          <w:rPr>
            <w:webHidden/>
          </w:rPr>
        </w:r>
        <w:r w:rsidR="003B5BD5">
          <w:rPr>
            <w:webHidden/>
          </w:rPr>
          <w:fldChar w:fldCharType="separate"/>
        </w:r>
        <w:r w:rsidR="001F1D12">
          <w:rPr>
            <w:webHidden/>
          </w:rPr>
          <w:t>17</w:t>
        </w:r>
        <w:r w:rsidR="003B5BD5">
          <w:rPr>
            <w:webHidden/>
          </w:rPr>
          <w:fldChar w:fldCharType="end"/>
        </w:r>
      </w:hyperlink>
    </w:p>
    <w:p w:rsidR="003B5BD5" w:rsidRDefault="00BF6B30">
      <w:pPr>
        <w:pStyle w:val="10"/>
        <w:rPr>
          <w:rFonts w:asciiTheme="minorHAnsi" w:eastAsiaTheme="minorEastAsia" w:hAnsiTheme="minorHAnsi" w:cstheme="minorBidi"/>
          <w:kern w:val="2"/>
          <w:sz w:val="24"/>
          <w:szCs w:val="22"/>
        </w:rPr>
      </w:pPr>
      <w:hyperlink w:anchor="_Toc496883894" w:history="1">
        <w:r w:rsidR="003B5BD5" w:rsidRPr="0090240C">
          <w:rPr>
            <w:rStyle w:val="aa"/>
            <w:rFonts w:hint="eastAsia"/>
          </w:rPr>
          <w:t>表</w:t>
        </w:r>
        <w:r w:rsidR="003B5BD5" w:rsidRPr="0090240C">
          <w:rPr>
            <w:rStyle w:val="aa"/>
          </w:rPr>
          <w:t>13  106</w:t>
        </w:r>
        <w:r w:rsidR="003B5BD5" w:rsidRPr="0090240C">
          <w:rPr>
            <w:rStyle w:val="aa"/>
            <w:rFonts w:hint="eastAsia"/>
          </w:rPr>
          <w:t>年</w:t>
        </w:r>
        <w:r w:rsidR="004677E1">
          <w:rPr>
            <w:rStyle w:val="aa"/>
            <w:rFonts w:hint="eastAsia"/>
          </w:rPr>
          <w:t>第</w:t>
        </w:r>
        <w:r w:rsidR="004677E1">
          <w:rPr>
            <w:rStyle w:val="aa"/>
            <w:rFonts w:hint="eastAsia"/>
          </w:rPr>
          <w:t>4</w:t>
        </w:r>
        <w:r w:rsidR="004677E1">
          <w:rPr>
            <w:rStyle w:val="aa"/>
            <w:rFonts w:hint="eastAsia"/>
          </w:rPr>
          <w:t>季</w:t>
        </w:r>
        <w:r w:rsidR="003B5BD5" w:rsidRPr="0090240C">
          <w:rPr>
            <w:rStyle w:val="aa"/>
            <w:rFonts w:hint="eastAsia"/>
          </w:rPr>
          <w:t>新登記求職就業率</w:t>
        </w:r>
        <w:r w:rsidR="003B5BD5" w:rsidRPr="0090240C">
          <w:rPr>
            <w:rStyle w:val="aa"/>
          </w:rPr>
          <w:t>-</w:t>
        </w:r>
        <w:r w:rsidR="003B5BD5" w:rsidRPr="0090240C">
          <w:rPr>
            <w:rStyle w:val="aa"/>
            <w:rFonts w:hint="eastAsia"/>
          </w:rPr>
          <w:t>按辦理地點及教育程度別分</w:t>
        </w:r>
        <w:r w:rsidR="003B5BD5">
          <w:rPr>
            <w:webHidden/>
          </w:rPr>
          <w:tab/>
        </w:r>
        <w:r w:rsidR="003B5BD5">
          <w:rPr>
            <w:webHidden/>
          </w:rPr>
          <w:fldChar w:fldCharType="begin"/>
        </w:r>
        <w:r w:rsidR="003B5BD5">
          <w:rPr>
            <w:webHidden/>
          </w:rPr>
          <w:instrText xml:space="preserve"> PAGEREF _Toc496883894 \h </w:instrText>
        </w:r>
        <w:r w:rsidR="003B5BD5">
          <w:rPr>
            <w:webHidden/>
          </w:rPr>
        </w:r>
        <w:r w:rsidR="003B5BD5">
          <w:rPr>
            <w:webHidden/>
          </w:rPr>
          <w:fldChar w:fldCharType="separate"/>
        </w:r>
        <w:r w:rsidR="001F1D12">
          <w:rPr>
            <w:webHidden/>
          </w:rPr>
          <w:t>18</w:t>
        </w:r>
        <w:r w:rsidR="003B5BD5">
          <w:rPr>
            <w:webHidden/>
          </w:rPr>
          <w:fldChar w:fldCharType="end"/>
        </w:r>
      </w:hyperlink>
    </w:p>
    <w:p w:rsidR="003B5BD5" w:rsidRDefault="00BF6B30">
      <w:pPr>
        <w:pStyle w:val="10"/>
        <w:rPr>
          <w:rFonts w:asciiTheme="minorHAnsi" w:eastAsiaTheme="minorEastAsia" w:hAnsiTheme="minorHAnsi" w:cstheme="minorBidi"/>
          <w:kern w:val="2"/>
          <w:sz w:val="24"/>
          <w:szCs w:val="22"/>
        </w:rPr>
      </w:pPr>
      <w:hyperlink w:anchor="_Toc496883895" w:history="1">
        <w:r w:rsidR="003B5BD5" w:rsidRPr="0090240C">
          <w:rPr>
            <w:rStyle w:val="aa"/>
            <w:rFonts w:hint="eastAsia"/>
          </w:rPr>
          <w:t>表</w:t>
        </w:r>
        <w:r w:rsidR="003B5BD5" w:rsidRPr="0090240C">
          <w:rPr>
            <w:rStyle w:val="aa"/>
          </w:rPr>
          <w:t>14  106</w:t>
        </w:r>
        <w:r w:rsidR="003B5BD5" w:rsidRPr="0090240C">
          <w:rPr>
            <w:rStyle w:val="aa"/>
            <w:rFonts w:hint="eastAsia"/>
          </w:rPr>
          <w:t>年</w:t>
        </w:r>
        <w:r w:rsidR="004677E1">
          <w:rPr>
            <w:rStyle w:val="aa"/>
            <w:rFonts w:hint="eastAsia"/>
          </w:rPr>
          <w:t>第</w:t>
        </w:r>
        <w:r w:rsidR="004677E1">
          <w:rPr>
            <w:rStyle w:val="aa"/>
            <w:rFonts w:hint="eastAsia"/>
          </w:rPr>
          <w:t>4</w:t>
        </w:r>
        <w:r w:rsidR="004677E1">
          <w:rPr>
            <w:rStyle w:val="aa"/>
            <w:rFonts w:hint="eastAsia"/>
          </w:rPr>
          <w:t>季</w:t>
        </w:r>
        <w:r w:rsidR="003B5BD5" w:rsidRPr="0090240C">
          <w:rPr>
            <w:rStyle w:val="aa"/>
            <w:rFonts w:hint="eastAsia"/>
          </w:rPr>
          <w:t>新登記求才利用率</w:t>
        </w:r>
        <w:r w:rsidR="003B5BD5" w:rsidRPr="0090240C">
          <w:rPr>
            <w:rStyle w:val="aa"/>
          </w:rPr>
          <w:t>-</w:t>
        </w:r>
        <w:r w:rsidR="003B5BD5" w:rsidRPr="0090240C">
          <w:rPr>
            <w:rStyle w:val="aa"/>
            <w:rFonts w:hint="eastAsia"/>
          </w:rPr>
          <w:t>按辦理地點及教育程度別分</w:t>
        </w:r>
        <w:r w:rsidR="003B5BD5">
          <w:rPr>
            <w:webHidden/>
          </w:rPr>
          <w:tab/>
        </w:r>
        <w:r w:rsidR="003B5BD5">
          <w:rPr>
            <w:webHidden/>
          </w:rPr>
          <w:fldChar w:fldCharType="begin"/>
        </w:r>
        <w:r w:rsidR="003B5BD5">
          <w:rPr>
            <w:webHidden/>
          </w:rPr>
          <w:instrText xml:space="preserve"> PAGEREF _Toc496883895 \h </w:instrText>
        </w:r>
        <w:r w:rsidR="003B5BD5">
          <w:rPr>
            <w:webHidden/>
          </w:rPr>
        </w:r>
        <w:r w:rsidR="003B5BD5">
          <w:rPr>
            <w:webHidden/>
          </w:rPr>
          <w:fldChar w:fldCharType="separate"/>
        </w:r>
        <w:r w:rsidR="001F1D12">
          <w:rPr>
            <w:webHidden/>
          </w:rPr>
          <w:t>19</w:t>
        </w:r>
        <w:r w:rsidR="003B5BD5">
          <w:rPr>
            <w:webHidden/>
          </w:rPr>
          <w:fldChar w:fldCharType="end"/>
        </w:r>
      </w:hyperlink>
    </w:p>
    <w:p w:rsidR="003B5BD5" w:rsidRDefault="00BF6B30">
      <w:pPr>
        <w:pStyle w:val="10"/>
        <w:rPr>
          <w:rFonts w:asciiTheme="minorHAnsi" w:eastAsiaTheme="minorEastAsia" w:hAnsiTheme="minorHAnsi" w:cstheme="minorBidi"/>
          <w:kern w:val="2"/>
          <w:sz w:val="24"/>
          <w:szCs w:val="22"/>
        </w:rPr>
      </w:pPr>
      <w:hyperlink w:anchor="_Toc496883896" w:history="1">
        <w:r w:rsidR="003B5BD5" w:rsidRPr="0090240C">
          <w:rPr>
            <w:rStyle w:val="aa"/>
            <w:rFonts w:hint="eastAsia"/>
          </w:rPr>
          <w:t>表</w:t>
        </w:r>
        <w:r w:rsidR="003B5BD5" w:rsidRPr="0090240C">
          <w:rPr>
            <w:rStyle w:val="aa"/>
          </w:rPr>
          <w:t>15  106</w:t>
        </w:r>
        <w:r w:rsidR="003B5BD5" w:rsidRPr="0090240C">
          <w:rPr>
            <w:rStyle w:val="aa"/>
            <w:rFonts w:hint="eastAsia"/>
          </w:rPr>
          <w:t>年</w:t>
        </w:r>
        <w:r w:rsidR="004677E1">
          <w:rPr>
            <w:rStyle w:val="aa"/>
            <w:rFonts w:hint="eastAsia"/>
          </w:rPr>
          <w:t>第</w:t>
        </w:r>
        <w:r w:rsidR="004677E1">
          <w:rPr>
            <w:rStyle w:val="aa"/>
            <w:rFonts w:hint="eastAsia"/>
          </w:rPr>
          <w:t>4</w:t>
        </w:r>
        <w:r w:rsidR="004677E1">
          <w:rPr>
            <w:rStyle w:val="aa"/>
            <w:rFonts w:hint="eastAsia"/>
          </w:rPr>
          <w:t>季</w:t>
        </w:r>
        <w:r w:rsidR="003B5BD5" w:rsidRPr="0090240C">
          <w:rPr>
            <w:rStyle w:val="aa"/>
            <w:rFonts w:hint="eastAsia"/>
          </w:rPr>
          <w:t>新登記求供倍數</w:t>
        </w:r>
        <w:r w:rsidR="003B5BD5" w:rsidRPr="0090240C">
          <w:rPr>
            <w:rStyle w:val="aa"/>
          </w:rPr>
          <w:t>-</w:t>
        </w:r>
        <w:r w:rsidR="003B5BD5" w:rsidRPr="0090240C">
          <w:rPr>
            <w:rStyle w:val="aa"/>
            <w:rFonts w:hint="eastAsia"/>
          </w:rPr>
          <w:t>按辦理地點及職業別分</w:t>
        </w:r>
        <w:r w:rsidR="003B5BD5">
          <w:rPr>
            <w:webHidden/>
          </w:rPr>
          <w:tab/>
        </w:r>
        <w:r w:rsidR="003B5BD5">
          <w:rPr>
            <w:webHidden/>
          </w:rPr>
          <w:fldChar w:fldCharType="begin"/>
        </w:r>
        <w:r w:rsidR="003B5BD5">
          <w:rPr>
            <w:webHidden/>
          </w:rPr>
          <w:instrText xml:space="preserve"> PAGEREF _Toc496883896 \h </w:instrText>
        </w:r>
        <w:r w:rsidR="003B5BD5">
          <w:rPr>
            <w:webHidden/>
          </w:rPr>
        </w:r>
        <w:r w:rsidR="003B5BD5">
          <w:rPr>
            <w:webHidden/>
          </w:rPr>
          <w:fldChar w:fldCharType="separate"/>
        </w:r>
        <w:r w:rsidR="001F1D12">
          <w:rPr>
            <w:webHidden/>
          </w:rPr>
          <w:t>20</w:t>
        </w:r>
        <w:r w:rsidR="003B5BD5">
          <w:rPr>
            <w:webHidden/>
          </w:rPr>
          <w:fldChar w:fldCharType="end"/>
        </w:r>
      </w:hyperlink>
    </w:p>
    <w:p w:rsidR="003B5BD5" w:rsidRDefault="00BF6B30">
      <w:pPr>
        <w:pStyle w:val="10"/>
        <w:rPr>
          <w:rFonts w:asciiTheme="minorHAnsi" w:eastAsiaTheme="minorEastAsia" w:hAnsiTheme="minorHAnsi" w:cstheme="minorBidi"/>
          <w:kern w:val="2"/>
          <w:sz w:val="24"/>
          <w:szCs w:val="22"/>
        </w:rPr>
      </w:pPr>
      <w:hyperlink w:anchor="_Toc496883897" w:history="1">
        <w:r w:rsidR="003B5BD5" w:rsidRPr="0090240C">
          <w:rPr>
            <w:rStyle w:val="aa"/>
            <w:rFonts w:hint="eastAsia"/>
          </w:rPr>
          <w:t>表</w:t>
        </w:r>
        <w:r w:rsidR="003B5BD5" w:rsidRPr="0090240C">
          <w:rPr>
            <w:rStyle w:val="aa"/>
          </w:rPr>
          <w:t>16  106</w:t>
        </w:r>
        <w:r w:rsidR="003B5BD5" w:rsidRPr="0090240C">
          <w:rPr>
            <w:rStyle w:val="aa"/>
            <w:rFonts w:hint="eastAsia"/>
          </w:rPr>
          <w:t>年</w:t>
        </w:r>
        <w:r w:rsidR="004677E1">
          <w:rPr>
            <w:rStyle w:val="aa"/>
            <w:rFonts w:hint="eastAsia"/>
          </w:rPr>
          <w:t>第</w:t>
        </w:r>
        <w:r w:rsidR="004677E1">
          <w:rPr>
            <w:rStyle w:val="aa"/>
            <w:rFonts w:hint="eastAsia"/>
          </w:rPr>
          <w:t>4</w:t>
        </w:r>
        <w:r w:rsidR="004677E1">
          <w:rPr>
            <w:rStyle w:val="aa"/>
            <w:rFonts w:hint="eastAsia"/>
          </w:rPr>
          <w:t>季</w:t>
        </w:r>
        <w:r w:rsidR="003B5BD5" w:rsidRPr="0090240C">
          <w:rPr>
            <w:rStyle w:val="aa"/>
            <w:rFonts w:hint="eastAsia"/>
          </w:rPr>
          <w:t>新登記求職就業率</w:t>
        </w:r>
        <w:r w:rsidR="003B5BD5" w:rsidRPr="0090240C">
          <w:rPr>
            <w:rStyle w:val="aa"/>
          </w:rPr>
          <w:t>-</w:t>
        </w:r>
        <w:r w:rsidR="003B5BD5" w:rsidRPr="0090240C">
          <w:rPr>
            <w:rStyle w:val="aa"/>
            <w:rFonts w:hint="eastAsia"/>
          </w:rPr>
          <w:t>按辦理地點及職業別分</w:t>
        </w:r>
        <w:r w:rsidR="003B5BD5">
          <w:rPr>
            <w:webHidden/>
          </w:rPr>
          <w:tab/>
        </w:r>
        <w:r w:rsidR="003B5BD5">
          <w:rPr>
            <w:webHidden/>
          </w:rPr>
          <w:fldChar w:fldCharType="begin"/>
        </w:r>
        <w:r w:rsidR="003B5BD5">
          <w:rPr>
            <w:webHidden/>
          </w:rPr>
          <w:instrText xml:space="preserve"> PAGEREF _Toc496883897 \h </w:instrText>
        </w:r>
        <w:r w:rsidR="003B5BD5">
          <w:rPr>
            <w:webHidden/>
          </w:rPr>
        </w:r>
        <w:r w:rsidR="003B5BD5">
          <w:rPr>
            <w:webHidden/>
          </w:rPr>
          <w:fldChar w:fldCharType="separate"/>
        </w:r>
        <w:r w:rsidR="001F1D12">
          <w:rPr>
            <w:webHidden/>
          </w:rPr>
          <w:t>21</w:t>
        </w:r>
        <w:r w:rsidR="003B5BD5">
          <w:rPr>
            <w:webHidden/>
          </w:rPr>
          <w:fldChar w:fldCharType="end"/>
        </w:r>
      </w:hyperlink>
    </w:p>
    <w:p w:rsidR="003B5BD5" w:rsidRDefault="00BF6B30">
      <w:pPr>
        <w:pStyle w:val="10"/>
        <w:rPr>
          <w:rFonts w:asciiTheme="minorHAnsi" w:eastAsiaTheme="minorEastAsia" w:hAnsiTheme="minorHAnsi" w:cstheme="minorBidi"/>
          <w:kern w:val="2"/>
          <w:sz w:val="24"/>
          <w:szCs w:val="22"/>
        </w:rPr>
      </w:pPr>
      <w:hyperlink w:anchor="_Toc496883898" w:history="1">
        <w:r w:rsidR="003B5BD5" w:rsidRPr="0090240C">
          <w:rPr>
            <w:rStyle w:val="aa"/>
            <w:rFonts w:hint="eastAsia"/>
          </w:rPr>
          <w:t>表</w:t>
        </w:r>
        <w:r w:rsidR="003B5BD5" w:rsidRPr="0090240C">
          <w:rPr>
            <w:rStyle w:val="aa"/>
          </w:rPr>
          <w:t>17  106</w:t>
        </w:r>
        <w:r w:rsidR="003B5BD5" w:rsidRPr="0090240C">
          <w:rPr>
            <w:rStyle w:val="aa"/>
            <w:rFonts w:hint="eastAsia"/>
          </w:rPr>
          <w:t>年</w:t>
        </w:r>
        <w:r w:rsidR="004677E1">
          <w:rPr>
            <w:rStyle w:val="aa"/>
            <w:rFonts w:hint="eastAsia"/>
          </w:rPr>
          <w:t>第</w:t>
        </w:r>
        <w:r w:rsidR="004677E1">
          <w:rPr>
            <w:rStyle w:val="aa"/>
            <w:rFonts w:hint="eastAsia"/>
          </w:rPr>
          <w:t>4</w:t>
        </w:r>
        <w:r w:rsidR="004677E1">
          <w:rPr>
            <w:rStyle w:val="aa"/>
            <w:rFonts w:hint="eastAsia"/>
          </w:rPr>
          <w:t>季</w:t>
        </w:r>
        <w:r w:rsidR="003B5BD5" w:rsidRPr="0090240C">
          <w:rPr>
            <w:rStyle w:val="aa"/>
            <w:rFonts w:hint="eastAsia"/>
          </w:rPr>
          <w:t>新登記求才利用率</w:t>
        </w:r>
        <w:r w:rsidR="003B5BD5" w:rsidRPr="0090240C">
          <w:rPr>
            <w:rStyle w:val="aa"/>
          </w:rPr>
          <w:t>-</w:t>
        </w:r>
        <w:r w:rsidR="003B5BD5" w:rsidRPr="0090240C">
          <w:rPr>
            <w:rStyle w:val="aa"/>
            <w:rFonts w:hint="eastAsia"/>
          </w:rPr>
          <w:t>按辦理地點及職業別分</w:t>
        </w:r>
        <w:r w:rsidR="003B5BD5">
          <w:rPr>
            <w:webHidden/>
          </w:rPr>
          <w:tab/>
        </w:r>
        <w:r w:rsidR="003B5BD5">
          <w:rPr>
            <w:webHidden/>
          </w:rPr>
          <w:fldChar w:fldCharType="begin"/>
        </w:r>
        <w:r w:rsidR="003B5BD5">
          <w:rPr>
            <w:webHidden/>
          </w:rPr>
          <w:instrText xml:space="preserve"> PAGEREF _Toc496883898 \h </w:instrText>
        </w:r>
        <w:r w:rsidR="003B5BD5">
          <w:rPr>
            <w:webHidden/>
          </w:rPr>
        </w:r>
        <w:r w:rsidR="003B5BD5">
          <w:rPr>
            <w:webHidden/>
          </w:rPr>
          <w:fldChar w:fldCharType="separate"/>
        </w:r>
        <w:r w:rsidR="001F1D12">
          <w:rPr>
            <w:webHidden/>
          </w:rPr>
          <w:t>22</w:t>
        </w:r>
        <w:r w:rsidR="003B5BD5">
          <w:rPr>
            <w:webHidden/>
          </w:rPr>
          <w:fldChar w:fldCharType="end"/>
        </w:r>
      </w:hyperlink>
    </w:p>
    <w:p w:rsidR="003B5BD5" w:rsidRDefault="00BF6B30">
      <w:pPr>
        <w:pStyle w:val="10"/>
        <w:rPr>
          <w:rFonts w:asciiTheme="minorHAnsi" w:eastAsiaTheme="minorEastAsia" w:hAnsiTheme="minorHAnsi" w:cstheme="minorBidi"/>
          <w:kern w:val="2"/>
          <w:sz w:val="24"/>
          <w:szCs w:val="22"/>
        </w:rPr>
      </w:pPr>
      <w:hyperlink w:anchor="_Toc496883899" w:history="1">
        <w:r w:rsidR="003B5BD5" w:rsidRPr="0090240C">
          <w:rPr>
            <w:rStyle w:val="aa"/>
            <w:rFonts w:hint="eastAsia"/>
          </w:rPr>
          <w:t>表</w:t>
        </w:r>
        <w:r w:rsidR="003B5BD5" w:rsidRPr="0090240C">
          <w:rPr>
            <w:rStyle w:val="aa"/>
          </w:rPr>
          <w:t>18  106</w:t>
        </w:r>
        <w:r w:rsidR="003B5BD5" w:rsidRPr="0090240C">
          <w:rPr>
            <w:rStyle w:val="aa"/>
            <w:rFonts w:hint="eastAsia"/>
          </w:rPr>
          <w:t>年</w:t>
        </w:r>
        <w:r w:rsidR="004677E1">
          <w:rPr>
            <w:rStyle w:val="aa"/>
            <w:rFonts w:hint="eastAsia"/>
          </w:rPr>
          <w:t>第</w:t>
        </w:r>
        <w:r w:rsidR="004677E1">
          <w:rPr>
            <w:rStyle w:val="aa"/>
            <w:rFonts w:hint="eastAsia"/>
          </w:rPr>
          <w:t>4</w:t>
        </w:r>
        <w:r w:rsidR="004677E1">
          <w:rPr>
            <w:rStyle w:val="aa"/>
            <w:rFonts w:hint="eastAsia"/>
          </w:rPr>
          <w:t>季</w:t>
        </w:r>
        <w:r w:rsidR="003B5BD5" w:rsidRPr="0090240C">
          <w:rPr>
            <w:rStyle w:val="aa"/>
            <w:rFonts w:hint="eastAsia"/>
          </w:rPr>
          <w:t>新登記薪資條件聯合分析</w:t>
        </w:r>
        <w:r w:rsidR="003B5BD5" w:rsidRPr="0090240C">
          <w:rPr>
            <w:rStyle w:val="aa"/>
          </w:rPr>
          <w:t>-</w:t>
        </w:r>
        <w:r w:rsidR="003B5BD5" w:rsidRPr="0090240C">
          <w:rPr>
            <w:rStyle w:val="aa"/>
            <w:rFonts w:hint="eastAsia"/>
          </w:rPr>
          <w:t>按職業別及辦理地點分</w:t>
        </w:r>
        <w:r w:rsidR="003B5BD5">
          <w:rPr>
            <w:webHidden/>
          </w:rPr>
          <w:tab/>
        </w:r>
        <w:r w:rsidR="003B5BD5">
          <w:rPr>
            <w:webHidden/>
          </w:rPr>
          <w:fldChar w:fldCharType="begin"/>
        </w:r>
        <w:r w:rsidR="003B5BD5">
          <w:rPr>
            <w:webHidden/>
          </w:rPr>
          <w:instrText xml:space="preserve"> PAGEREF _Toc496883899 \h </w:instrText>
        </w:r>
        <w:r w:rsidR="003B5BD5">
          <w:rPr>
            <w:webHidden/>
          </w:rPr>
        </w:r>
        <w:r w:rsidR="003B5BD5">
          <w:rPr>
            <w:webHidden/>
          </w:rPr>
          <w:fldChar w:fldCharType="separate"/>
        </w:r>
        <w:r w:rsidR="001F1D12">
          <w:rPr>
            <w:webHidden/>
          </w:rPr>
          <w:t>24</w:t>
        </w:r>
        <w:r w:rsidR="003B5BD5">
          <w:rPr>
            <w:webHidden/>
          </w:rPr>
          <w:fldChar w:fldCharType="end"/>
        </w:r>
      </w:hyperlink>
    </w:p>
    <w:p w:rsidR="003B5BD5" w:rsidRDefault="00BF6B30">
      <w:pPr>
        <w:pStyle w:val="10"/>
        <w:rPr>
          <w:rFonts w:asciiTheme="minorHAnsi" w:eastAsiaTheme="minorEastAsia" w:hAnsiTheme="minorHAnsi" w:cstheme="minorBidi"/>
          <w:kern w:val="2"/>
          <w:sz w:val="24"/>
          <w:szCs w:val="22"/>
        </w:rPr>
      </w:pPr>
      <w:hyperlink w:anchor="_Toc496883900" w:history="1">
        <w:r w:rsidR="003B5BD5" w:rsidRPr="0090240C">
          <w:rPr>
            <w:rStyle w:val="aa"/>
            <w:rFonts w:hint="eastAsia"/>
          </w:rPr>
          <w:t>表</w:t>
        </w:r>
        <w:r w:rsidR="003B5BD5" w:rsidRPr="0090240C">
          <w:rPr>
            <w:rStyle w:val="aa"/>
          </w:rPr>
          <w:t>19  106</w:t>
        </w:r>
        <w:r w:rsidR="003B5BD5" w:rsidRPr="0090240C">
          <w:rPr>
            <w:rStyle w:val="aa"/>
            <w:rFonts w:hint="eastAsia"/>
          </w:rPr>
          <w:t>年</w:t>
        </w:r>
        <w:r w:rsidR="004677E1">
          <w:rPr>
            <w:rStyle w:val="aa"/>
            <w:rFonts w:hint="eastAsia"/>
          </w:rPr>
          <w:t>第</w:t>
        </w:r>
        <w:r w:rsidR="004677E1">
          <w:rPr>
            <w:rStyle w:val="aa"/>
            <w:rFonts w:hint="eastAsia"/>
          </w:rPr>
          <w:t>4</w:t>
        </w:r>
        <w:r w:rsidR="004677E1">
          <w:rPr>
            <w:rStyle w:val="aa"/>
            <w:rFonts w:hint="eastAsia"/>
          </w:rPr>
          <w:t>季</w:t>
        </w:r>
        <w:r w:rsidR="003B5BD5" w:rsidRPr="0090240C">
          <w:rPr>
            <w:rStyle w:val="aa"/>
            <w:rFonts w:hint="eastAsia"/>
          </w:rPr>
          <w:t>新登記薪資條件聯合分析</w:t>
        </w:r>
        <w:r w:rsidR="003B5BD5" w:rsidRPr="0090240C">
          <w:rPr>
            <w:rStyle w:val="aa"/>
          </w:rPr>
          <w:t>-</w:t>
        </w:r>
        <w:r w:rsidR="003B5BD5" w:rsidRPr="0090240C">
          <w:rPr>
            <w:rStyle w:val="aa"/>
            <w:rFonts w:hint="eastAsia"/>
          </w:rPr>
          <w:t>按辦理職業別及教育程度分</w:t>
        </w:r>
        <w:r w:rsidR="003B5BD5">
          <w:rPr>
            <w:webHidden/>
          </w:rPr>
          <w:tab/>
        </w:r>
        <w:r w:rsidR="003B5BD5">
          <w:rPr>
            <w:webHidden/>
          </w:rPr>
          <w:fldChar w:fldCharType="begin"/>
        </w:r>
        <w:r w:rsidR="003B5BD5">
          <w:rPr>
            <w:webHidden/>
          </w:rPr>
          <w:instrText xml:space="preserve"> PAGEREF _Toc496883900 \h </w:instrText>
        </w:r>
        <w:r w:rsidR="003B5BD5">
          <w:rPr>
            <w:webHidden/>
          </w:rPr>
        </w:r>
        <w:r w:rsidR="003B5BD5">
          <w:rPr>
            <w:webHidden/>
          </w:rPr>
          <w:fldChar w:fldCharType="separate"/>
        </w:r>
        <w:r w:rsidR="001F1D12">
          <w:rPr>
            <w:webHidden/>
          </w:rPr>
          <w:t>26</w:t>
        </w:r>
        <w:r w:rsidR="003B5BD5">
          <w:rPr>
            <w:webHidden/>
          </w:rPr>
          <w:fldChar w:fldCharType="end"/>
        </w:r>
      </w:hyperlink>
    </w:p>
    <w:p w:rsidR="003B5BD5" w:rsidRDefault="00BF6B30">
      <w:pPr>
        <w:pStyle w:val="10"/>
        <w:rPr>
          <w:rFonts w:asciiTheme="minorHAnsi" w:eastAsiaTheme="minorEastAsia" w:hAnsiTheme="minorHAnsi" w:cstheme="minorBidi"/>
          <w:kern w:val="2"/>
          <w:sz w:val="24"/>
          <w:szCs w:val="22"/>
        </w:rPr>
      </w:pPr>
      <w:hyperlink w:anchor="_Toc496883901" w:history="1">
        <w:r w:rsidR="003B5BD5" w:rsidRPr="0090240C">
          <w:rPr>
            <w:rStyle w:val="aa"/>
            <w:rFonts w:hint="eastAsia"/>
          </w:rPr>
          <w:t>表</w:t>
        </w:r>
        <w:r w:rsidR="003B5BD5" w:rsidRPr="0090240C">
          <w:rPr>
            <w:rStyle w:val="aa"/>
          </w:rPr>
          <w:t>20  106</w:t>
        </w:r>
        <w:r w:rsidR="003B5BD5" w:rsidRPr="0090240C">
          <w:rPr>
            <w:rStyle w:val="aa"/>
            <w:rFonts w:hint="eastAsia"/>
          </w:rPr>
          <w:t>年</w:t>
        </w:r>
        <w:r w:rsidR="004677E1">
          <w:rPr>
            <w:rStyle w:val="aa"/>
            <w:rFonts w:hint="eastAsia"/>
          </w:rPr>
          <w:t>第</w:t>
        </w:r>
        <w:r w:rsidR="004677E1">
          <w:rPr>
            <w:rStyle w:val="aa"/>
            <w:rFonts w:hint="eastAsia"/>
          </w:rPr>
          <w:t>4</w:t>
        </w:r>
        <w:r w:rsidR="004677E1">
          <w:rPr>
            <w:rStyle w:val="aa"/>
            <w:rFonts w:hint="eastAsia"/>
          </w:rPr>
          <w:t>季</w:t>
        </w:r>
        <w:r w:rsidR="003B5BD5" w:rsidRPr="0090240C">
          <w:rPr>
            <w:rStyle w:val="aa"/>
            <w:rFonts w:hint="eastAsia"/>
          </w:rPr>
          <w:t>新登記薪資條件聯合分析</w:t>
        </w:r>
        <w:r w:rsidR="003B5BD5" w:rsidRPr="0090240C">
          <w:rPr>
            <w:rStyle w:val="aa"/>
          </w:rPr>
          <w:t>-</w:t>
        </w:r>
        <w:r w:rsidR="003B5BD5" w:rsidRPr="0090240C">
          <w:rPr>
            <w:rStyle w:val="aa"/>
            <w:rFonts w:hint="eastAsia"/>
          </w:rPr>
          <w:t>按辦理行業別及教育程度分</w:t>
        </w:r>
        <w:r w:rsidR="003B5BD5">
          <w:rPr>
            <w:webHidden/>
          </w:rPr>
          <w:tab/>
        </w:r>
        <w:r w:rsidR="003B5BD5">
          <w:rPr>
            <w:webHidden/>
          </w:rPr>
          <w:fldChar w:fldCharType="begin"/>
        </w:r>
        <w:r w:rsidR="003B5BD5">
          <w:rPr>
            <w:webHidden/>
          </w:rPr>
          <w:instrText xml:space="preserve"> PAGEREF _Toc496883901 \h </w:instrText>
        </w:r>
        <w:r w:rsidR="003B5BD5">
          <w:rPr>
            <w:webHidden/>
          </w:rPr>
        </w:r>
        <w:r w:rsidR="003B5BD5">
          <w:rPr>
            <w:webHidden/>
          </w:rPr>
          <w:fldChar w:fldCharType="separate"/>
        </w:r>
        <w:r w:rsidR="001F1D12">
          <w:rPr>
            <w:webHidden/>
          </w:rPr>
          <w:t>27</w:t>
        </w:r>
        <w:r w:rsidR="003B5BD5">
          <w:rPr>
            <w:webHidden/>
          </w:rPr>
          <w:fldChar w:fldCharType="end"/>
        </w:r>
      </w:hyperlink>
    </w:p>
    <w:p w:rsidR="003B5BD5" w:rsidRDefault="00BF6B30">
      <w:pPr>
        <w:pStyle w:val="10"/>
        <w:rPr>
          <w:rFonts w:asciiTheme="minorHAnsi" w:eastAsiaTheme="minorEastAsia" w:hAnsiTheme="minorHAnsi" w:cstheme="minorBidi"/>
          <w:kern w:val="2"/>
          <w:sz w:val="24"/>
          <w:szCs w:val="22"/>
        </w:rPr>
      </w:pPr>
      <w:hyperlink w:anchor="_Toc496883902" w:history="1">
        <w:r w:rsidR="003B5BD5" w:rsidRPr="0090240C">
          <w:rPr>
            <w:rStyle w:val="aa"/>
            <w:rFonts w:hint="eastAsia"/>
          </w:rPr>
          <w:t>表</w:t>
        </w:r>
        <w:r w:rsidR="003B5BD5" w:rsidRPr="0090240C">
          <w:rPr>
            <w:rStyle w:val="aa"/>
          </w:rPr>
          <w:t>21  106</w:t>
        </w:r>
        <w:r w:rsidR="003B5BD5" w:rsidRPr="0090240C">
          <w:rPr>
            <w:rStyle w:val="aa"/>
            <w:rFonts w:hint="eastAsia"/>
          </w:rPr>
          <w:t>年</w:t>
        </w:r>
        <w:r w:rsidR="004677E1">
          <w:rPr>
            <w:rStyle w:val="aa"/>
            <w:rFonts w:hint="eastAsia"/>
          </w:rPr>
          <w:t>第</w:t>
        </w:r>
        <w:r w:rsidR="004677E1">
          <w:rPr>
            <w:rStyle w:val="aa"/>
            <w:rFonts w:hint="eastAsia"/>
          </w:rPr>
          <w:t>4</w:t>
        </w:r>
        <w:r w:rsidR="004677E1">
          <w:rPr>
            <w:rStyle w:val="aa"/>
            <w:rFonts w:hint="eastAsia"/>
          </w:rPr>
          <w:t>季</w:t>
        </w:r>
        <w:r w:rsidR="003B5BD5" w:rsidRPr="0090240C">
          <w:rPr>
            <w:rStyle w:val="aa"/>
            <w:rFonts w:hint="eastAsia"/>
          </w:rPr>
          <w:t>求職者未能推介就業之原因</w:t>
        </w:r>
        <w:r w:rsidR="003B5BD5" w:rsidRPr="0090240C">
          <w:rPr>
            <w:rStyle w:val="aa"/>
          </w:rPr>
          <w:t>-</w:t>
        </w:r>
        <w:r w:rsidR="003B5BD5" w:rsidRPr="0090240C">
          <w:rPr>
            <w:rStyle w:val="aa"/>
            <w:rFonts w:hint="eastAsia"/>
          </w:rPr>
          <w:t>按時間別分</w:t>
        </w:r>
        <w:r w:rsidR="003B5BD5">
          <w:rPr>
            <w:webHidden/>
          </w:rPr>
          <w:tab/>
        </w:r>
        <w:r w:rsidR="003B5BD5">
          <w:rPr>
            <w:webHidden/>
          </w:rPr>
          <w:fldChar w:fldCharType="begin"/>
        </w:r>
        <w:r w:rsidR="003B5BD5">
          <w:rPr>
            <w:webHidden/>
          </w:rPr>
          <w:instrText xml:space="preserve"> PAGEREF _Toc496883902 \h </w:instrText>
        </w:r>
        <w:r w:rsidR="003B5BD5">
          <w:rPr>
            <w:webHidden/>
          </w:rPr>
        </w:r>
        <w:r w:rsidR="003B5BD5">
          <w:rPr>
            <w:webHidden/>
          </w:rPr>
          <w:fldChar w:fldCharType="separate"/>
        </w:r>
        <w:r w:rsidR="001F1D12">
          <w:rPr>
            <w:webHidden/>
          </w:rPr>
          <w:t>28</w:t>
        </w:r>
        <w:r w:rsidR="003B5BD5">
          <w:rPr>
            <w:webHidden/>
          </w:rPr>
          <w:fldChar w:fldCharType="end"/>
        </w:r>
      </w:hyperlink>
    </w:p>
    <w:p w:rsidR="003B5BD5" w:rsidRDefault="00BF6B30">
      <w:pPr>
        <w:pStyle w:val="10"/>
        <w:rPr>
          <w:rFonts w:asciiTheme="minorHAnsi" w:eastAsiaTheme="minorEastAsia" w:hAnsiTheme="minorHAnsi" w:cstheme="minorBidi"/>
          <w:kern w:val="2"/>
          <w:sz w:val="24"/>
          <w:szCs w:val="22"/>
        </w:rPr>
      </w:pPr>
      <w:hyperlink w:anchor="_Toc496883903" w:history="1">
        <w:r w:rsidR="003B5BD5" w:rsidRPr="0090240C">
          <w:rPr>
            <w:rStyle w:val="aa"/>
            <w:rFonts w:hint="eastAsia"/>
          </w:rPr>
          <w:t>表</w:t>
        </w:r>
        <w:r w:rsidR="003B5BD5" w:rsidRPr="0090240C">
          <w:rPr>
            <w:rStyle w:val="aa"/>
          </w:rPr>
          <w:t>22  106</w:t>
        </w:r>
        <w:r w:rsidR="003B5BD5" w:rsidRPr="0090240C">
          <w:rPr>
            <w:rStyle w:val="aa"/>
            <w:rFonts w:hint="eastAsia"/>
          </w:rPr>
          <w:t>年</w:t>
        </w:r>
        <w:r w:rsidR="004677E1">
          <w:rPr>
            <w:rStyle w:val="aa"/>
            <w:rFonts w:hint="eastAsia"/>
          </w:rPr>
          <w:t>第</w:t>
        </w:r>
        <w:r w:rsidR="004677E1">
          <w:rPr>
            <w:rStyle w:val="aa"/>
            <w:rFonts w:hint="eastAsia"/>
          </w:rPr>
          <w:t>4</w:t>
        </w:r>
        <w:r w:rsidR="004677E1">
          <w:rPr>
            <w:rStyle w:val="aa"/>
            <w:rFonts w:hint="eastAsia"/>
          </w:rPr>
          <w:t>季</w:t>
        </w:r>
        <w:r w:rsidR="003B5BD5" w:rsidRPr="0090240C">
          <w:rPr>
            <w:rStyle w:val="aa"/>
            <w:rFonts w:hint="eastAsia"/>
          </w:rPr>
          <w:t>雇主提供就業機會未能補實之原因</w:t>
        </w:r>
        <w:r w:rsidR="003B5BD5" w:rsidRPr="0090240C">
          <w:rPr>
            <w:rStyle w:val="aa"/>
          </w:rPr>
          <w:t>-</w:t>
        </w:r>
        <w:r w:rsidR="003B5BD5" w:rsidRPr="0090240C">
          <w:rPr>
            <w:rStyle w:val="aa"/>
            <w:rFonts w:hint="eastAsia"/>
          </w:rPr>
          <w:t>按時間別分</w:t>
        </w:r>
        <w:r w:rsidR="003B5BD5">
          <w:rPr>
            <w:webHidden/>
          </w:rPr>
          <w:tab/>
        </w:r>
        <w:r w:rsidR="003B5BD5">
          <w:rPr>
            <w:webHidden/>
          </w:rPr>
          <w:fldChar w:fldCharType="begin"/>
        </w:r>
        <w:r w:rsidR="003B5BD5">
          <w:rPr>
            <w:webHidden/>
          </w:rPr>
          <w:instrText xml:space="preserve"> PAGEREF _Toc496883903 \h </w:instrText>
        </w:r>
        <w:r w:rsidR="003B5BD5">
          <w:rPr>
            <w:webHidden/>
          </w:rPr>
        </w:r>
        <w:r w:rsidR="003B5BD5">
          <w:rPr>
            <w:webHidden/>
          </w:rPr>
          <w:fldChar w:fldCharType="separate"/>
        </w:r>
        <w:r w:rsidR="001F1D12">
          <w:rPr>
            <w:webHidden/>
          </w:rPr>
          <w:t>29</w:t>
        </w:r>
        <w:r w:rsidR="003B5BD5">
          <w:rPr>
            <w:webHidden/>
          </w:rPr>
          <w:fldChar w:fldCharType="end"/>
        </w:r>
      </w:hyperlink>
    </w:p>
    <w:p w:rsidR="003B5BD5" w:rsidRDefault="00BF6B30">
      <w:pPr>
        <w:pStyle w:val="10"/>
        <w:rPr>
          <w:rFonts w:asciiTheme="minorHAnsi" w:eastAsiaTheme="minorEastAsia" w:hAnsiTheme="minorHAnsi" w:cstheme="minorBidi"/>
          <w:kern w:val="2"/>
          <w:sz w:val="24"/>
          <w:szCs w:val="22"/>
        </w:rPr>
      </w:pPr>
      <w:hyperlink w:anchor="_Toc496883904" w:history="1">
        <w:r w:rsidR="003B5BD5" w:rsidRPr="0090240C">
          <w:rPr>
            <w:rStyle w:val="aa"/>
            <w:rFonts w:hint="eastAsia"/>
          </w:rPr>
          <w:t>表</w:t>
        </w:r>
        <w:r w:rsidR="003B5BD5" w:rsidRPr="0090240C">
          <w:rPr>
            <w:rStyle w:val="aa"/>
          </w:rPr>
          <w:t>23  106</w:t>
        </w:r>
        <w:r w:rsidR="003B5BD5" w:rsidRPr="0090240C">
          <w:rPr>
            <w:rStyle w:val="aa"/>
            <w:rFonts w:hint="eastAsia"/>
          </w:rPr>
          <w:t>年</w:t>
        </w:r>
        <w:r w:rsidR="004677E1">
          <w:rPr>
            <w:rStyle w:val="aa"/>
            <w:rFonts w:hint="eastAsia"/>
          </w:rPr>
          <w:t>第</w:t>
        </w:r>
        <w:r w:rsidR="004677E1">
          <w:rPr>
            <w:rStyle w:val="aa"/>
            <w:rFonts w:hint="eastAsia"/>
          </w:rPr>
          <w:t>4</w:t>
        </w:r>
        <w:r w:rsidR="004677E1">
          <w:rPr>
            <w:rStyle w:val="aa"/>
            <w:rFonts w:hint="eastAsia"/>
          </w:rPr>
          <w:t>季</w:t>
        </w:r>
        <w:r w:rsidR="003B5BD5" w:rsidRPr="0090240C">
          <w:rPr>
            <w:rStyle w:val="aa"/>
            <w:rFonts w:hint="eastAsia"/>
          </w:rPr>
          <w:t>失業給付及資遣通報概況統計表</w:t>
        </w:r>
        <w:r w:rsidR="003B5BD5">
          <w:rPr>
            <w:webHidden/>
          </w:rPr>
          <w:tab/>
        </w:r>
        <w:r w:rsidR="003B5BD5">
          <w:rPr>
            <w:webHidden/>
          </w:rPr>
          <w:fldChar w:fldCharType="begin"/>
        </w:r>
        <w:r w:rsidR="003B5BD5">
          <w:rPr>
            <w:webHidden/>
          </w:rPr>
          <w:instrText xml:space="preserve"> PAGEREF _Toc496883904 \h </w:instrText>
        </w:r>
        <w:r w:rsidR="003B5BD5">
          <w:rPr>
            <w:webHidden/>
          </w:rPr>
        </w:r>
        <w:r w:rsidR="003B5BD5">
          <w:rPr>
            <w:webHidden/>
          </w:rPr>
          <w:fldChar w:fldCharType="separate"/>
        </w:r>
        <w:r w:rsidR="001F1D12">
          <w:rPr>
            <w:webHidden/>
          </w:rPr>
          <w:t>30</w:t>
        </w:r>
        <w:r w:rsidR="003B5BD5">
          <w:rPr>
            <w:webHidden/>
          </w:rPr>
          <w:fldChar w:fldCharType="end"/>
        </w:r>
      </w:hyperlink>
    </w:p>
    <w:p w:rsidR="003B5BD5" w:rsidRDefault="00BF6B30">
      <w:pPr>
        <w:pStyle w:val="10"/>
        <w:rPr>
          <w:rFonts w:asciiTheme="minorHAnsi" w:eastAsiaTheme="minorEastAsia" w:hAnsiTheme="minorHAnsi" w:cstheme="minorBidi"/>
          <w:kern w:val="2"/>
          <w:sz w:val="24"/>
          <w:szCs w:val="22"/>
        </w:rPr>
      </w:pPr>
      <w:hyperlink w:anchor="_Toc496883905" w:history="1">
        <w:r w:rsidR="003B5BD5" w:rsidRPr="0090240C">
          <w:rPr>
            <w:rStyle w:val="aa"/>
            <w:rFonts w:hint="eastAsia"/>
          </w:rPr>
          <w:t>表</w:t>
        </w:r>
        <w:r w:rsidR="003B5BD5" w:rsidRPr="0090240C">
          <w:rPr>
            <w:rStyle w:val="aa"/>
          </w:rPr>
          <w:t>24  106</w:t>
        </w:r>
        <w:r w:rsidR="003B5BD5" w:rsidRPr="0090240C">
          <w:rPr>
            <w:rStyle w:val="aa"/>
            <w:rFonts w:hint="eastAsia"/>
          </w:rPr>
          <w:t>年</w:t>
        </w:r>
        <w:r w:rsidR="004677E1">
          <w:rPr>
            <w:rStyle w:val="aa"/>
            <w:rFonts w:hint="eastAsia"/>
          </w:rPr>
          <w:t>第</w:t>
        </w:r>
        <w:r w:rsidR="004677E1">
          <w:rPr>
            <w:rStyle w:val="aa"/>
            <w:rFonts w:hint="eastAsia"/>
          </w:rPr>
          <w:t>4</w:t>
        </w:r>
        <w:r w:rsidR="004677E1">
          <w:rPr>
            <w:rStyle w:val="aa"/>
            <w:rFonts w:hint="eastAsia"/>
          </w:rPr>
          <w:t>季</w:t>
        </w:r>
        <w:r w:rsidR="003B5BD5" w:rsidRPr="0090240C">
          <w:rPr>
            <w:rStyle w:val="aa"/>
            <w:rFonts w:hint="eastAsia"/>
          </w:rPr>
          <w:t>北基宜花金馬區前</w:t>
        </w:r>
        <w:r w:rsidR="003B5BD5" w:rsidRPr="0090240C">
          <w:rPr>
            <w:rStyle w:val="aa"/>
          </w:rPr>
          <w:t>20</w:t>
        </w:r>
        <w:r w:rsidR="003B5BD5" w:rsidRPr="0090240C">
          <w:rPr>
            <w:rStyle w:val="aa"/>
            <w:rFonts w:hint="eastAsia"/>
          </w:rPr>
          <w:t>名熱門行業</w:t>
        </w:r>
        <w:r w:rsidR="003B5BD5">
          <w:rPr>
            <w:webHidden/>
          </w:rPr>
          <w:tab/>
        </w:r>
        <w:r w:rsidR="003B5BD5">
          <w:rPr>
            <w:webHidden/>
          </w:rPr>
          <w:fldChar w:fldCharType="begin"/>
        </w:r>
        <w:r w:rsidR="003B5BD5">
          <w:rPr>
            <w:webHidden/>
          </w:rPr>
          <w:instrText xml:space="preserve"> PAGEREF _Toc496883905 \h </w:instrText>
        </w:r>
        <w:r w:rsidR="003B5BD5">
          <w:rPr>
            <w:webHidden/>
          </w:rPr>
        </w:r>
        <w:r w:rsidR="003B5BD5">
          <w:rPr>
            <w:webHidden/>
          </w:rPr>
          <w:fldChar w:fldCharType="separate"/>
        </w:r>
        <w:r w:rsidR="001F1D12">
          <w:rPr>
            <w:webHidden/>
          </w:rPr>
          <w:t>31</w:t>
        </w:r>
        <w:r w:rsidR="003B5BD5">
          <w:rPr>
            <w:webHidden/>
          </w:rPr>
          <w:fldChar w:fldCharType="end"/>
        </w:r>
      </w:hyperlink>
    </w:p>
    <w:p w:rsidR="003B5BD5" w:rsidRDefault="00BF6B30">
      <w:pPr>
        <w:pStyle w:val="10"/>
        <w:rPr>
          <w:rFonts w:asciiTheme="minorHAnsi" w:eastAsiaTheme="minorEastAsia" w:hAnsiTheme="minorHAnsi" w:cstheme="minorBidi"/>
          <w:kern w:val="2"/>
          <w:sz w:val="24"/>
          <w:szCs w:val="22"/>
        </w:rPr>
      </w:pPr>
      <w:hyperlink w:anchor="_Toc496883906" w:history="1">
        <w:r w:rsidR="003B5BD5" w:rsidRPr="0090240C">
          <w:rPr>
            <w:rStyle w:val="aa"/>
            <w:rFonts w:hint="eastAsia"/>
          </w:rPr>
          <w:t>表</w:t>
        </w:r>
        <w:r w:rsidR="003B5BD5" w:rsidRPr="0090240C">
          <w:rPr>
            <w:rStyle w:val="aa"/>
          </w:rPr>
          <w:t>25  106</w:t>
        </w:r>
        <w:r w:rsidR="003B5BD5" w:rsidRPr="0090240C">
          <w:rPr>
            <w:rStyle w:val="aa"/>
            <w:rFonts w:hint="eastAsia"/>
          </w:rPr>
          <w:t>年</w:t>
        </w:r>
        <w:r w:rsidR="004677E1">
          <w:rPr>
            <w:rStyle w:val="aa"/>
            <w:rFonts w:hint="eastAsia"/>
          </w:rPr>
          <w:t>第</w:t>
        </w:r>
        <w:r w:rsidR="004677E1">
          <w:rPr>
            <w:rStyle w:val="aa"/>
            <w:rFonts w:hint="eastAsia"/>
          </w:rPr>
          <w:t>4</w:t>
        </w:r>
        <w:r w:rsidR="004677E1">
          <w:rPr>
            <w:rStyle w:val="aa"/>
            <w:rFonts w:hint="eastAsia"/>
          </w:rPr>
          <w:t>季</w:t>
        </w:r>
        <w:r w:rsidR="003B5BD5" w:rsidRPr="0090240C">
          <w:rPr>
            <w:rStyle w:val="aa"/>
            <w:rFonts w:hint="eastAsia"/>
          </w:rPr>
          <w:t>求職者希望職類及求才者就業機會之排名</w:t>
        </w:r>
        <w:r w:rsidR="003B5BD5" w:rsidRPr="0090240C">
          <w:rPr>
            <w:rStyle w:val="aa"/>
          </w:rPr>
          <w:t>(</w:t>
        </w:r>
        <w:r w:rsidR="003B5BD5" w:rsidRPr="0090240C">
          <w:rPr>
            <w:rStyle w:val="aa"/>
            <w:rFonts w:hint="eastAsia"/>
          </w:rPr>
          <w:t>前二十名</w:t>
        </w:r>
        <w:r w:rsidR="003B5BD5" w:rsidRPr="0090240C">
          <w:rPr>
            <w:rStyle w:val="aa"/>
          </w:rPr>
          <w:t>)</w:t>
        </w:r>
        <w:r w:rsidR="003B5BD5">
          <w:rPr>
            <w:webHidden/>
          </w:rPr>
          <w:tab/>
        </w:r>
        <w:r w:rsidR="003B5BD5">
          <w:rPr>
            <w:webHidden/>
          </w:rPr>
          <w:fldChar w:fldCharType="begin"/>
        </w:r>
        <w:r w:rsidR="003B5BD5">
          <w:rPr>
            <w:webHidden/>
          </w:rPr>
          <w:instrText xml:space="preserve"> PAGEREF _Toc496883906 \h </w:instrText>
        </w:r>
        <w:r w:rsidR="003B5BD5">
          <w:rPr>
            <w:webHidden/>
          </w:rPr>
        </w:r>
        <w:r w:rsidR="003B5BD5">
          <w:rPr>
            <w:webHidden/>
          </w:rPr>
          <w:fldChar w:fldCharType="separate"/>
        </w:r>
        <w:r w:rsidR="001F1D12">
          <w:rPr>
            <w:webHidden/>
          </w:rPr>
          <w:t>33</w:t>
        </w:r>
        <w:r w:rsidR="003B5BD5">
          <w:rPr>
            <w:webHidden/>
          </w:rPr>
          <w:fldChar w:fldCharType="end"/>
        </w:r>
      </w:hyperlink>
    </w:p>
    <w:p w:rsidR="003B5BD5" w:rsidRDefault="00BF6B30">
      <w:pPr>
        <w:pStyle w:val="10"/>
        <w:rPr>
          <w:rFonts w:asciiTheme="minorHAnsi" w:eastAsiaTheme="minorEastAsia" w:hAnsiTheme="minorHAnsi" w:cstheme="minorBidi"/>
          <w:kern w:val="2"/>
          <w:sz w:val="24"/>
          <w:szCs w:val="22"/>
        </w:rPr>
      </w:pPr>
      <w:hyperlink w:anchor="_Toc496883907" w:history="1">
        <w:r w:rsidR="003B5BD5" w:rsidRPr="0090240C">
          <w:rPr>
            <w:rStyle w:val="aa"/>
            <w:rFonts w:hint="eastAsia"/>
          </w:rPr>
          <w:t>表</w:t>
        </w:r>
        <w:r w:rsidR="003B5BD5" w:rsidRPr="0090240C">
          <w:rPr>
            <w:rStyle w:val="aa"/>
          </w:rPr>
          <w:t>26  106</w:t>
        </w:r>
        <w:r w:rsidR="003B5BD5" w:rsidRPr="0090240C">
          <w:rPr>
            <w:rStyle w:val="aa"/>
            <w:rFonts w:hint="eastAsia"/>
          </w:rPr>
          <w:t>年</w:t>
        </w:r>
        <w:r w:rsidR="004677E1">
          <w:rPr>
            <w:rStyle w:val="aa"/>
            <w:rFonts w:hint="eastAsia"/>
          </w:rPr>
          <w:t>第</w:t>
        </w:r>
        <w:r w:rsidR="004677E1">
          <w:rPr>
            <w:rStyle w:val="aa"/>
            <w:rFonts w:hint="eastAsia"/>
          </w:rPr>
          <w:t>4</w:t>
        </w:r>
        <w:r w:rsidR="004677E1">
          <w:rPr>
            <w:rStyle w:val="aa"/>
            <w:rFonts w:hint="eastAsia"/>
          </w:rPr>
          <w:t>季</w:t>
        </w:r>
        <w:r w:rsidR="003B5BD5" w:rsidRPr="0090240C">
          <w:rPr>
            <w:rStyle w:val="aa"/>
            <w:rFonts w:hint="eastAsia"/>
          </w:rPr>
          <w:t>求職者本身技能不足</w:t>
        </w:r>
        <w:r w:rsidR="003B5BD5" w:rsidRPr="0090240C">
          <w:rPr>
            <w:rStyle w:val="aa"/>
          </w:rPr>
          <w:t>/</w:t>
        </w:r>
        <w:r w:rsidR="003B5BD5" w:rsidRPr="0090240C">
          <w:rPr>
            <w:rStyle w:val="aa"/>
            <w:rFonts w:hint="eastAsia"/>
          </w:rPr>
          <w:t>求職者未能推介</w:t>
        </w:r>
        <w:r w:rsidR="003B5BD5" w:rsidRPr="0090240C">
          <w:rPr>
            <w:rStyle w:val="aa"/>
          </w:rPr>
          <w:t>-</w:t>
        </w:r>
        <w:r w:rsidR="003B5BD5" w:rsidRPr="0090240C">
          <w:rPr>
            <w:rStyle w:val="aa"/>
            <w:rFonts w:hint="eastAsia"/>
          </w:rPr>
          <w:t>按時間及職業別分</w:t>
        </w:r>
        <w:r w:rsidR="003B5BD5">
          <w:rPr>
            <w:webHidden/>
          </w:rPr>
          <w:tab/>
        </w:r>
        <w:r w:rsidR="003B5BD5">
          <w:rPr>
            <w:webHidden/>
          </w:rPr>
          <w:fldChar w:fldCharType="begin"/>
        </w:r>
        <w:r w:rsidR="003B5BD5">
          <w:rPr>
            <w:webHidden/>
          </w:rPr>
          <w:instrText xml:space="preserve"> PAGEREF _Toc496883907 \h </w:instrText>
        </w:r>
        <w:r w:rsidR="003B5BD5">
          <w:rPr>
            <w:webHidden/>
          </w:rPr>
        </w:r>
        <w:r w:rsidR="003B5BD5">
          <w:rPr>
            <w:webHidden/>
          </w:rPr>
          <w:fldChar w:fldCharType="separate"/>
        </w:r>
        <w:r w:rsidR="001F1D12">
          <w:rPr>
            <w:webHidden/>
          </w:rPr>
          <w:t>34</w:t>
        </w:r>
        <w:r w:rsidR="003B5BD5">
          <w:rPr>
            <w:webHidden/>
          </w:rPr>
          <w:fldChar w:fldCharType="end"/>
        </w:r>
      </w:hyperlink>
    </w:p>
    <w:p w:rsidR="003B5BD5" w:rsidRDefault="00BF6B30">
      <w:pPr>
        <w:pStyle w:val="10"/>
        <w:rPr>
          <w:rFonts w:asciiTheme="minorHAnsi" w:eastAsiaTheme="minorEastAsia" w:hAnsiTheme="minorHAnsi" w:cstheme="minorBidi"/>
          <w:kern w:val="2"/>
          <w:sz w:val="24"/>
          <w:szCs w:val="22"/>
        </w:rPr>
      </w:pPr>
      <w:hyperlink w:anchor="_Toc496883908" w:history="1">
        <w:r w:rsidR="003B5BD5" w:rsidRPr="0090240C">
          <w:rPr>
            <w:rStyle w:val="aa"/>
            <w:rFonts w:hint="eastAsia"/>
          </w:rPr>
          <w:t>表</w:t>
        </w:r>
        <w:r w:rsidR="003B5BD5" w:rsidRPr="0090240C">
          <w:rPr>
            <w:rStyle w:val="aa"/>
          </w:rPr>
          <w:t>27  106</w:t>
        </w:r>
        <w:r w:rsidR="003B5BD5" w:rsidRPr="0090240C">
          <w:rPr>
            <w:rStyle w:val="aa"/>
            <w:rFonts w:hint="eastAsia"/>
          </w:rPr>
          <w:t>年</w:t>
        </w:r>
        <w:r w:rsidR="004677E1">
          <w:rPr>
            <w:rStyle w:val="aa"/>
            <w:rFonts w:hint="eastAsia"/>
          </w:rPr>
          <w:t>第</w:t>
        </w:r>
        <w:r w:rsidR="004677E1">
          <w:rPr>
            <w:rStyle w:val="aa"/>
            <w:rFonts w:hint="eastAsia"/>
          </w:rPr>
          <w:t>4</w:t>
        </w:r>
        <w:r w:rsidR="004677E1">
          <w:rPr>
            <w:rStyle w:val="aa"/>
            <w:rFonts w:hint="eastAsia"/>
          </w:rPr>
          <w:t>季</w:t>
        </w:r>
        <w:r w:rsidR="003B5BD5" w:rsidRPr="0090240C">
          <w:rPr>
            <w:rStyle w:val="aa"/>
            <w:rFonts w:hint="eastAsia"/>
          </w:rPr>
          <w:t>求職者本身技能不足</w:t>
        </w:r>
        <w:r w:rsidR="003B5BD5" w:rsidRPr="0090240C">
          <w:rPr>
            <w:rStyle w:val="aa"/>
          </w:rPr>
          <w:t>/</w:t>
        </w:r>
        <w:r w:rsidR="003B5BD5" w:rsidRPr="0090240C">
          <w:rPr>
            <w:rStyle w:val="aa"/>
            <w:rFonts w:hint="eastAsia"/>
          </w:rPr>
          <w:t>雇主未能補實</w:t>
        </w:r>
        <w:r w:rsidR="003B5BD5" w:rsidRPr="0090240C">
          <w:rPr>
            <w:rStyle w:val="aa"/>
          </w:rPr>
          <w:t>-</w:t>
        </w:r>
        <w:r w:rsidR="003B5BD5" w:rsidRPr="0090240C">
          <w:rPr>
            <w:rStyle w:val="aa"/>
            <w:rFonts w:hint="eastAsia"/>
          </w:rPr>
          <w:t>按時間及職業別分</w:t>
        </w:r>
        <w:r w:rsidR="003B5BD5">
          <w:rPr>
            <w:webHidden/>
          </w:rPr>
          <w:tab/>
        </w:r>
        <w:r w:rsidR="003B5BD5">
          <w:rPr>
            <w:webHidden/>
          </w:rPr>
          <w:fldChar w:fldCharType="begin"/>
        </w:r>
        <w:r w:rsidR="003B5BD5">
          <w:rPr>
            <w:webHidden/>
          </w:rPr>
          <w:instrText xml:space="preserve"> PAGEREF _Toc496883908 \h </w:instrText>
        </w:r>
        <w:r w:rsidR="003B5BD5">
          <w:rPr>
            <w:webHidden/>
          </w:rPr>
        </w:r>
        <w:r w:rsidR="003B5BD5">
          <w:rPr>
            <w:webHidden/>
          </w:rPr>
          <w:fldChar w:fldCharType="separate"/>
        </w:r>
        <w:r w:rsidR="001F1D12">
          <w:rPr>
            <w:webHidden/>
          </w:rPr>
          <w:t>35</w:t>
        </w:r>
        <w:r w:rsidR="003B5BD5">
          <w:rPr>
            <w:webHidden/>
          </w:rPr>
          <w:fldChar w:fldCharType="end"/>
        </w:r>
      </w:hyperlink>
    </w:p>
    <w:p w:rsidR="00657884" w:rsidRPr="00D6451B" w:rsidRDefault="004D507C" w:rsidP="004B06CE">
      <w:pPr>
        <w:pStyle w:val="10"/>
        <w:rPr>
          <w:rFonts w:asciiTheme="minorHAnsi" w:eastAsiaTheme="minorEastAsia" w:hAnsiTheme="minorHAnsi" w:cstheme="minorBidi"/>
          <w:kern w:val="2"/>
        </w:rPr>
        <w:sectPr w:rsidR="00657884" w:rsidRPr="00D6451B" w:rsidSect="00F123B1">
          <w:headerReference w:type="even" r:id="rId8"/>
          <w:headerReference w:type="default" r:id="rId9"/>
          <w:footerReference w:type="even" r:id="rId10"/>
          <w:footerReference w:type="default" r:id="rId11"/>
          <w:headerReference w:type="first" r:id="rId12"/>
          <w:footerReference w:type="first" r:id="rId13"/>
          <w:pgSz w:w="11906" w:h="16838" w:code="9"/>
          <w:pgMar w:top="1021" w:right="1077" w:bottom="1021" w:left="1077" w:header="624" w:footer="113" w:gutter="0"/>
          <w:pgNumType w:start="1"/>
          <w:cols w:space="425"/>
          <w:docGrid w:type="lines" w:linePitch="360"/>
        </w:sectPr>
      </w:pPr>
      <w:r w:rsidRPr="00CC4325">
        <w:rPr>
          <w:rStyle w:val="aa"/>
        </w:rPr>
        <w:fldChar w:fldCharType="end"/>
      </w:r>
    </w:p>
    <w:p w:rsidR="00124E14" w:rsidRPr="00F93296" w:rsidRDefault="00E53081" w:rsidP="00B76C2E">
      <w:pPr>
        <w:pStyle w:val="afb"/>
        <w:rPr>
          <w:rFonts w:ascii="Times New Roman" w:hAnsi="Times New Roman"/>
        </w:rPr>
      </w:pPr>
      <w:bookmarkStart w:id="0" w:name="_Toc504132553"/>
      <w:r w:rsidRPr="00F93296">
        <w:rPr>
          <w:rFonts w:ascii="Times New Roman" w:hAnsi="Times New Roman"/>
        </w:rPr>
        <w:lastRenderedPageBreak/>
        <w:t>壹</w:t>
      </w:r>
      <w:r w:rsidR="00DC4219" w:rsidRPr="00F93296">
        <w:rPr>
          <w:rFonts w:ascii="Times New Roman" w:hAnsi="Times New Roman"/>
        </w:rPr>
        <w:t>、</w:t>
      </w:r>
      <w:r w:rsidR="000435A1" w:rsidRPr="00F93296">
        <w:rPr>
          <w:rFonts w:ascii="Times New Roman" w:hAnsi="Times New Roman"/>
        </w:rPr>
        <w:t>前言</w:t>
      </w:r>
      <w:bookmarkEnd w:id="0"/>
    </w:p>
    <w:p w:rsidR="00D40C4C" w:rsidRPr="00F93296" w:rsidRDefault="001A15A2" w:rsidP="00003773">
      <w:pPr>
        <w:pStyle w:val="aff"/>
      </w:pPr>
      <w:r>
        <w:t>為</w:t>
      </w:r>
      <w:r w:rsidR="00A43891" w:rsidRPr="00F93296">
        <w:t>促進勞動供需平衡、協助國民充分就業、</w:t>
      </w:r>
      <w:r w:rsidR="006C0C19" w:rsidRPr="00F93296">
        <w:t>充分</w:t>
      </w:r>
      <w:r>
        <w:t>運用人力資源</w:t>
      </w:r>
      <w:r w:rsidR="005A3630">
        <w:rPr>
          <w:rFonts w:hint="eastAsia"/>
        </w:rPr>
        <w:t>，</w:t>
      </w:r>
      <w:r w:rsidR="00560F01">
        <w:t>本分署</w:t>
      </w:r>
      <w:r w:rsidR="00A43891" w:rsidRPr="00F93296">
        <w:t>依據就業服務法第</w:t>
      </w:r>
      <w:r w:rsidR="00A43891" w:rsidRPr="00F93296">
        <w:t>16</w:t>
      </w:r>
      <w:r w:rsidR="00A43891" w:rsidRPr="00F93296">
        <w:t>條規定，蒐集、整理、分析轄區內之工作薪資變動、人力供需及未來展望等資料，匯集成冊，定期公布相關資訊，</w:t>
      </w:r>
      <w:proofErr w:type="gramStart"/>
      <w:r w:rsidR="00A43891" w:rsidRPr="00F93296">
        <w:t>俾</w:t>
      </w:r>
      <w:proofErr w:type="gramEnd"/>
      <w:r w:rsidR="00A43891" w:rsidRPr="00F93296">
        <w:t>利運用並掌握相關訊息，調整服務面向，達成充分媒合的目標。</w:t>
      </w:r>
    </w:p>
    <w:p w:rsidR="00191177" w:rsidRPr="00F93296" w:rsidRDefault="002A685A" w:rsidP="00342AFF">
      <w:pPr>
        <w:pStyle w:val="afd"/>
        <w:rPr>
          <w:rFonts w:ascii="Times New Roman" w:hAnsi="Times New Roman"/>
        </w:rPr>
      </w:pPr>
      <w:bookmarkStart w:id="1" w:name="_Toc504132554"/>
      <w:r w:rsidRPr="00F93296">
        <w:rPr>
          <w:rFonts w:ascii="Times New Roman" w:hAnsi="Times New Roman"/>
        </w:rPr>
        <w:t>一、</w:t>
      </w:r>
      <w:r w:rsidR="007A6F6B" w:rsidRPr="006402B9">
        <w:rPr>
          <w:rFonts w:ascii="Times New Roman" w:hAnsi="Times New Roman" w:hint="eastAsia"/>
        </w:rPr>
        <w:t>資料來源及</w:t>
      </w:r>
      <w:r w:rsidR="007A6F6B" w:rsidRPr="006402B9">
        <w:rPr>
          <w:rFonts w:ascii="Times New Roman" w:hAnsi="Times New Roman"/>
        </w:rPr>
        <w:t>統計方式</w:t>
      </w:r>
      <w:bookmarkEnd w:id="1"/>
    </w:p>
    <w:p w:rsidR="0045492D" w:rsidRDefault="0045492D" w:rsidP="0045492D">
      <w:pPr>
        <w:pStyle w:val="aff1"/>
        <w:kinsoku w:val="0"/>
        <w:spacing w:before="180" w:after="180"/>
        <w:ind w:left="283" w:firstLine="563"/>
      </w:pPr>
      <w:bookmarkStart w:id="2" w:name="_Toc252970765"/>
      <w:bookmarkStart w:id="3" w:name="_Toc253240024"/>
      <w:bookmarkStart w:id="4" w:name="_Toc320113778"/>
      <w:bookmarkStart w:id="5" w:name="_Toc322722886"/>
      <w:bookmarkStart w:id="6" w:name="_Toc415154961"/>
      <w:bookmarkStart w:id="7" w:name="_Toc415155052"/>
      <w:r w:rsidRPr="006402B9">
        <w:t>本報告係以本</w:t>
      </w:r>
      <w:r w:rsidRPr="006402B9">
        <w:rPr>
          <w:rFonts w:hint="eastAsia"/>
        </w:rPr>
        <w:t>分署</w:t>
      </w:r>
      <w:r w:rsidRPr="006402B9">
        <w:t>轄屬各就業</w:t>
      </w:r>
      <w:r w:rsidRPr="006402B9">
        <w:rPr>
          <w:rFonts w:hint="eastAsia"/>
        </w:rPr>
        <w:t>中心</w:t>
      </w:r>
      <w:r w:rsidRPr="006402B9">
        <w:t>經辦業務之統計數據為基準</w:t>
      </w:r>
      <w:r w:rsidRPr="006402B9">
        <w:rPr>
          <w:rFonts w:hint="eastAsia"/>
        </w:rPr>
        <w:t>，不包含臺北市政府、新北市政府及宜蘭縣政府自有就業服務站</w:t>
      </w:r>
      <w:r w:rsidRPr="006402B9">
        <w:rPr>
          <w:rFonts w:hint="eastAsia"/>
        </w:rPr>
        <w:t>(</w:t>
      </w:r>
      <w:r w:rsidRPr="006402B9">
        <w:rPr>
          <w:rFonts w:hint="eastAsia"/>
        </w:rPr>
        <w:t>台</w:t>
      </w:r>
      <w:r w:rsidRPr="006402B9">
        <w:rPr>
          <w:rFonts w:hint="eastAsia"/>
        </w:rPr>
        <w:t>)</w:t>
      </w:r>
      <w:r w:rsidRPr="006402B9">
        <w:rPr>
          <w:rFonts w:hint="eastAsia"/>
        </w:rPr>
        <w:t>之資料</w:t>
      </w:r>
      <w:r w:rsidRPr="00BE334C">
        <w:t>，資料來源為「行政院主計</w:t>
      </w:r>
      <w:r>
        <w:rPr>
          <w:rFonts w:hint="eastAsia"/>
        </w:rPr>
        <w:t>總</w:t>
      </w:r>
      <w:r w:rsidRPr="00BE334C">
        <w:t>處人力資源調查」及「</w:t>
      </w:r>
      <w:r>
        <w:rPr>
          <w:rFonts w:hint="eastAsia"/>
        </w:rPr>
        <w:t>勞動力發展署</w:t>
      </w:r>
      <w:r w:rsidRPr="00BE334C">
        <w:t>網際網路就業服務資訊系統」</w:t>
      </w:r>
      <w:r>
        <w:rPr>
          <w:rFonts w:hint="eastAsia"/>
        </w:rPr>
        <w:t>，</w:t>
      </w:r>
      <w:r w:rsidRPr="00BE334C">
        <w:t>藉以將工作地點、辦理地點、性別、年齡、職業、教育程度等項目分別與新登記求職</w:t>
      </w:r>
      <w:r w:rsidRPr="00BE334C">
        <w:t>(</w:t>
      </w:r>
      <w:r w:rsidRPr="00BE334C">
        <w:t>才</w:t>
      </w:r>
      <w:r w:rsidRPr="00BE334C">
        <w:t>)</w:t>
      </w:r>
      <w:r w:rsidRPr="00BE334C">
        <w:t>人數與有效求職</w:t>
      </w:r>
      <w:r w:rsidRPr="00BE334C">
        <w:t>(</w:t>
      </w:r>
      <w:r w:rsidRPr="00BE334C">
        <w:t>才</w:t>
      </w:r>
      <w:r w:rsidRPr="00BE334C">
        <w:t>)</w:t>
      </w:r>
      <w:r w:rsidRPr="00BE334C">
        <w:t>人數進行統計分析，以及歸納有效求職者未能推</w:t>
      </w:r>
      <w:proofErr w:type="gramStart"/>
      <w:r w:rsidRPr="00BE334C">
        <w:t>介</w:t>
      </w:r>
      <w:proofErr w:type="gramEnd"/>
      <w:r w:rsidRPr="00BE334C">
        <w:t>就業與雇主提供有效求才機會未能補實之原因及就業市場熱門職缺等，以做為民眾尋職及企業招募人才的參考；同時將相關資料公布於本</w:t>
      </w:r>
      <w:r>
        <w:rPr>
          <w:rFonts w:hint="eastAsia"/>
        </w:rPr>
        <w:t>分署</w:t>
      </w:r>
      <w:r w:rsidRPr="00BE334C">
        <w:t>網頁首頁「</w:t>
      </w:r>
      <w:r>
        <w:rPr>
          <w:rFonts w:hint="eastAsia"/>
        </w:rPr>
        <w:t>訊息中心</w:t>
      </w:r>
      <w:r w:rsidRPr="00BE334C">
        <w:t>」</w:t>
      </w:r>
      <w:r w:rsidRPr="00BE334C">
        <w:t>→</w:t>
      </w:r>
      <w:r w:rsidRPr="00BE334C">
        <w:t>「</w:t>
      </w:r>
      <w:r>
        <w:rPr>
          <w:rFonts w:hint="eastAsia"/>
        </w:rPr>
        <w:t>政府資訊公開</w:t>
      </w:r>
      <w:r w:rsidRPr="00BE334C">
        <w:t>」</w:t>
      </w:r>
      <w:r w:rsidRPr="00BE334C">
        <w:t>→</w:t>
      </w:r>
      <w:r>
        <w:rPr>
          <w:rFonts w:hint="eastAsia"/>
        </w:rPr>
        <w:t>「業務統計</w:t>
      </w:r>
      <w:r>
        <w:rPr>
          <w:rFonts w:hint="eastAsia"/>
        </w:rPr>
        <w:t>(</w:t>
      </w:r>
      <w:r>
        <w:rPr>
          <w:rFonts w:hint="eastAsia"/>
        </w:rPr>
        <w:t>就業市場分析報告</w:t>
      </w:r>
      <w:r>
        <w:rPr>
          <w:rFonts w:hint="eastAsia"/>
        </w:rPr>
        <w:t>)</w:t>
      </w:r>
      <w:r>
        <w:rPr>
          <w:rFonts w:hint="eastAsia"/>
        </w:rPr>
        <w:t>」提供民眾下載。</w:t>
      </w:r>
    </w:p>
    <w:p w:rsidR="007A6F6B" w:rsidRDefault="007A6F6B" w:rsidP="007A6F6B">
      <w:pPr>
        <w:pStyle w:val="aff1"/>
        <w:ind w:left="283" w:firstLineChars="0" w:firstLine="0"/>
      </w:pPr>
      <w:r>
        <w:rPr>
          <w:rFonts w:hint="eastAsia"/>
        </w:rPr>
        <w:t xml:space="preserve"> </w:t>
      </w:r>
      <w:r>
        <w:t xml:space="preserve">   </w:t>
      </w:r>
      <w:r>
        <w:rPr>
          <w:rFonts w:hint="eastAsia"/>
        </w:rPr>
        <w:t>(</w:t>
      </w:r>
      <w:r>
        <w:rPr>
          <w:rFonts w:hint="eastAsia"/>
        </w:rPr>
        <w:t>網址</w:t>
      </w:r>
      <w:r>
        <w:rPr>
          <w:rFonts w:hint="eastAsia"/>
        </w:rPr>
        <w:t>:</w:t>
      </w:r>
      <w:hyperlink r:id="rId14" w:history="1">
        <w:r w:rsidRPr="0048041D">
          <w:rPr>
            <w:rStyle w:val="aa"/>
            <w:u w:val="none"/>
          </w:rPr>
          <w:t>http://tkyhkm.wda.gov.tw/home.jsp?pageno=201301110003&amp;flag</w:t>
        </w:r>
      </w:hyperlink>
      <w:proofErr w:type="gramStart"/>
      <w:r w:rsidRPr="0048041D">
        <w:t>=</w:t>
      </w:r>
      <w:r>
        <w:rPr>
          <w:rFonts w:hint="eastAsia"/>
        </w:rPr>
        <w:t xml:space="preserve"> )</w:t>
      </w:r>
      <w:proofErr w:type="gramEnd"/>
      <w:r>
        <w:rPr>
          <w:rFonts w:hint="eastAsia"/>
        </w:rPr>
        <w:t>。</w:t>
      </w:r>
    </w:p>
    <w:p w:rsidR="007A6F6B" w:rsidRDefault="007A6F6B" w:rsidP="007A6F6B">
      <w:pPr>
        <w:pStyle w:val="aff1"/>
        <w:ind w:left="283" w:firstLine="563"/>
        <w:rPr>
          <w:color w:val="000000" w:themeColor="text1"/>
          <w:kern w:val="0"/>
        </w:rPr>
      </w:pPr>
      <w:proofErr w:type="gramStart"/>
      <w:r>
        <w:rPr>
          <w:rFonts w:hint="eastAsia"/>
        </w:rPr>
        <w:t>旨揭</w:t>
      </w:r>
      <w:r>
        <w:t>資料</w:t>
      </w:r>
      <w:proofErr w:type="gramEnd"/>
      <w:r>
        <w:t>因</w:t>
      </w:r>
      <w:r>
        <w:rPr>
          <w:rFonts w:hint="eastAsia"/>
        </w:rPr>
        <w:t>四捨</w:t>
      </w:r>
      <w:r>
        <w:t>五入計算進位關</w:t>
      </w:r>
      <w:r>
        <w:rPr>
          <w:rFonts w:hint="eastAsia"/>
        </w:rPr>
        <w:t>係，會</w:t>
      </w:r>
      <w:r>
        <w:t>產生部份之誤差值</w:t>
      </w:r>
      <w:r>
        <w:rPr>
          <w:rFonts w:hint="eastAsia"/>
        </w:rPr>
        <w:t>，</w:t>
      </w:r>
      <w:r w:rsidRPr="00BE334C">
        <w:t>如有疏漏，尚</w:t>
      </w:r>
      <w:proofErr w:type="gramStart"/>
      <w:r w:rsidRPr="00BE334C">
        <w:t>祈</w:t>
      </w:r>
      <w:proofErr w:type="gramEnd"/>
      <w:r w:rsidRPr="00BE334C">
        <w:t>各界不吝指教，</w:t>
      </w:r>
      <w:proofErr w:type="gramStart"/>
      <w:r w:rsidRPr="00BE334C">
        <w:t>俾</w:t>
      </w:r>
      <w:proofErr w:type="gramEnd"/>
      <w:r w:rsidRPr="00BE334C">
        <w:t>能更完善精進。</w:t>
      </w:r>
    </w:p>
    <w:bookmarkEnd w:id="2"/>
    <w:bookmarkEnd w:id="3"/>
    <w:bookmarkEnd w:id="4"/>
    <w:bookmarkEnd w:id="5"/>
    <w:bookmarkEnd w:id="6"/>
    <w:bookmarkEnd w:id="7"/>
    <w:p w:rsidR="00E741F4" w:rsidRDefault="00E741F4" w:rsidP="007E71FA">
      <w:pPr>
        <w:pStyle w:val="aff1"/>
        <w:spacing w:line="276" w:lineRule="auto"/>
        <w:ind w:left="283" w:firstLineChars="0" w:firstLine="0"/>
        <w:rPr>
          <w:sz w:val="20"/>
          <w:szCs w:val="20"/>
        </w:rPr>
      </w:pPr>
    </w:p>
    <w:p w:rsidR="007A6F6B" w:rsidRDefault="007A6F6B" w:rsidP="007E71FA">
      <w:pPr>
        <w:pStyle w:val="aff1"/>
        <w:spacing w:line="276" w:lineRule="auto"/>
        <w:ind w:left="283" w:firstLineChars="0" w:firstLine="0"/>
        <w:rPr>
          <w:sz w:val="20"/>
          <w:szCs w:val="20"/>
        </w:rPr>
      </w:pPr>
    </w:p>
    <w:p w:rsidR="007A6F6B" w:rsidRDefault="007A6F6B" w:rsidP="007E71FA">
      <w:pPr>
        <w:pStyle w:val="aff1"/>
        <w:spacing w:line="276" w:lineRule="auto"/>
        <w:ind w:left="283" w:firstLineChars="0" w:firstLine="0"/>
        <w:rPr>
          <w:sz w:val="20"/>
          <w:szCs w:val="20"/>
        </w:rPr>
      </w:pPr>
    </w:p>
    <w:p w:rsidR="007A6F6B" w:rsidRDefault="007A6F6B" w:rsidP="007E71FA">
      <w:pPr>
        <w:pStyle w:val="aff1"/>
        <w:spacing w:line="276" w:lineRule="auto"/>
        <w:ind w:left="283" w:firstLineChars="0" w:firstLine="0"/>
        <w:rPr>
          <w:sz w:val="20"/>
          <w:szCs w:val="20"/>
        </w:rPr>
      </w:pPr>
    </w:p>
    <w:p w:rsidR="007A6F6B" w:rsidRDefault="007A6F6B" w:rsidP="007E71FA">
      <w:pPr>
        <w:pStyle w:val="aff1"/>
        <w:spacing w:line="276" w:lineRule="auto"/>
        <w:ind w:left="283" w:firstLineChars="0" w:firstLine="0"/>
        <w:rPr>
          <w:sz w:val="20"/>
          <w:szCs w:val="20"/>
        </w:rPr>
      </w:pPr>
    </w:p>
    <w:p w:rsidR="007A6F6B" w:rsidRDefault="007A6F6B" w:rsidP="007E71FA">
      <w:pPr>
        <w:pStyle w:val="aff1"/>
        <w:spacing w:line="276" w:lineRule="auto"/>
        <w:ind w:left="283" w:firstLineChars="0" w:firstLine="0"/>
        <w:rPr>
          <w:sz w:val="20"/>
          <w:szCs w:val="20"/>
        </w:rPr>
      </w:pPr>
    </w:p>
    <w:p w:rsidR="007A6F6B" w:rsidRDefault="007A6F6B" w:rsidP="007E71FA">
      <w:pPr>
        <w:pStyle w:val="aff1"/>
        <w:spacing w:line="276" w:lineRule="auto"/>
        <w:ind w:left="283" w:firstLineChars="0" w:firstLine="0"/>
        <w:rPr>
          <w:sz w:val="20"/>
          <w:szCs w:val="20"/>
        </w:rPr>
      </w:pPr>
    </w:p>
    <w:p w:rsidR="007A6F6B" w:rsidRDefault="007A6F6B" w:rsidP="007E71FA">
      <w:pPr>
        <w:pStyle w:val="aff1"/>
        <w:spacing w:line="276" w:lineRule="auto"/>
        <w:ind w:left="283" w:firstLineChars="0" w:firstLine="0"/>
        <w:rPr>
          <w:sz w:val="20"/>
          <w:szCs w:val="20"/>
        </w:rPr>
      </w:pPr>
    </w:p>
    <w:p w:rsidR="007A6F6B" w:rsidRDefault="007A6F6B" w:rsidP="007E71FA">
      <w:pPr>
        <w:pStyle w:val="aff1"/>
        <w:spacing w:line="276" w:lineRule="auto"/>
        <w:ind w:left="283" w:firstLineChars="0" w:firstLine="0"/>
        <w:rPr>
          <w:sz w:val="20"/>
          <w:szCs w:val="20"/>
        </w:rPr>
      </w:pPr>
    </w:p>
    <w:p w:rsidR="007A6F6B" w:rsidRDefault="007A6F6B" w:rsidP="007E71FA">
      <w:pPr>
        <w:pStyle w:val="aff1"/>
        <w:spacing w:line="276" w:lineRule="auto"/>
        <w:ind w:left="283" w:firstLineChars="0" w:firstLine="0"/>
        <w:rPr>
          <w:sz w:val="20"/>
          <w:szCs w:val="20"/>
        </w:rPr>
      </w:pPr>
    </w:p>
    <w:p w:rsidR="007A6F6B" w:rsidRDefault="007A6F6B" w:rsidP="007E71FA">
      <w:pPr>
        <w:pStyle w:val="aff1"/>
        <w:spacing w:line="276" w:lineRule="auto"/>
        <w:ind w:left="283" w:firstLineChars="0" w:firstLine="0"/>
        <w:rPr>
          <w:sz w:val="20"/>
          <w:szCs w:val="20"/>
        </w:rPr>
      </w:pPr>
    </w:p>
    <w:p w:rsidR="007A6F6B" w:rsidRDefault="007A6F6B" w:rsidP="007E71FA">
      <w:pPr>
        <w:pStyle w:val="aff1"/>
        <w:spacing w:line="276" w:lineRule="auto"/>
        <w:ind w:left="283" w:firstLineChars="0" w:firstLine="0"/>
        <w:rPr>
          <w:sz w:val="20"/>
          <w:szCs w:val="20"/>
        </w:rPr>
      </w:pPr>
    </w:p>
    <w:p w:rsidR="007A6F6B" w:rsidRDefault="007A6F6B" w:rsidP="007E71FA">
      <w:pPr>
        <w:pStyle w:val="aff1"/>
        <w:spacing w:line="276" w:lineRule="auto"/>
        <w:ind w:left="283" w:firstLineChars="0" w:firstLine="0"/>
        <w:rPr>
          <w:sz w:val="20"/>
          <w:szCs w:val="20"/>
        </w:rPr>
      </w:pPr>
    </w:p>
    <w:p w:rsidR="007A6F6B" w:rsidRDefault="007A6F6B" w:rsidP="007E71FA">
      <w:pPr>
        <w:pStyle w:val="aff1"/>
        <w:spacing w:line="276" w:lineRule="auto"/>
        <w:ind w:left="283" w:firstLineChars="0" w:firstLine="0"/>
        <w:rPr>
          <w:sz w:val="20"/>
          <w:szCs w:val="20"/>
        </w:rPr>
      </w:pPr>
    </w:p>
    <w:p w:rsidR="007A6F6B" w:rsidRDefault="007A6F6B" w:rsidP="007E71FA">
      <w:pPr>
        <w:pStyle w:val="aff1"/>
        <w:spacing w:line="276" w:lineRule="auto"/>
        <w:ind w:left="283" w:firstLineChars="0" w:firstLine="0"/>
        <w:rPr>
          <w:sz w:val="20"/>
          <w:szCs w:val="20"/>
        </w:rPr>
      </w:pPr>
    </w:p>
    <w:p w:rsidR="007A6F6B" w:rsidRDefault="007A6F6B" w:rsidP="007E71FA">
      <w:pPr>
        <w:pStyle w:val="aff1"/>
        <w:spacing w:line="276" w:lineRule="auto"/>
        <w:ind w:left="283" w:firstLineChars="0" w:firstLine="0"/>
        <w:rPr>
          <w:sz w:val="20"/>
          <w:szCs w:val="20"/>
        </w:rPr>
      </w:pPr>
    </w:p>
    <w:p w:rsidR="007A6F6B" w:rsidRDefault="007A6F6B" w:rsidP="007E71FA">
      <w:pPr>
        <w:pStyle w:val="aff1"/>
        <w:spacing w:line="276" w:lineRule="auto"/>
        <w:ind w:left="283" w:firstLineChars="0" w:firstLine="0"/>
        <w:rPr>
          <w:sz w:val="20"/>
          <w:szCs w:val="20"/>
        </w:rPr>
      </w:pPr>
    </w:p>
    <w:p w:rsidR="007A6F6B" w:rsidRDefault="007A6F6B" w:rsidP="007E71FA">
      <w:pPr>
        <w:pStyle w:val="aff1"/>
        <w:spacing w:line="276" w:lineRule="auto"/>
        <w:ind w:left="283" w:firstLineChars="0" w:firstLine="0"/>
        <w:rPr>
          <w:sz w:val="20"/>
          <w:szCs w:val="20"/>
        </w:rPr>
      </w:pPr>
    </w:p>
    <w:p w:rsidR="007A6F6B" w:rsidRDefault="007A6F6B" w:rsidP="007E71FA">
      <w:pPr>
        <w:pStyle w:val="aff1"/>
        <w:spacing w:line="276" w:lineRule="auto"/>
        <w:ind w:left="283" w:firstLineChars="0" w:firstLine="0"/>
        <w:rPr>
          <w:sz w:val="20"/>
          <w:szCs w:val="20"/>
        </w:rPr>
      </w:pPr>
    </w:p>
    <w:p w:rsidR="007A6F6B" w:rsidRDefault="007A6F6B" w:rsidP="007E71FA">
      <w:pPr>
        <w:pStyle w:val="aff1"/>
        <w:spacing w:line="276" w:lineRule="auto"/>
        <w:ind w:left="283" w:firstLineChars="0" w:firstLine="0"/>
        <w:rPr>
          <w:sz w:val="20"/>
          <w:szCs w:val="20"/>
        </w:rPr>
      </w:pPr>
    </w:p>
    <w:p w:rsidR="007A6F6B" w:rsidRDefault="007A6F6B" w:rsidP="007E71FA">
      <w:pPr>
        <w:pStyle w:val="aff1"/>
        <w:spacing w:line="276" w:lineRule="auto"/>
        <w:ind w:left="283" w:firstLineChars="0" w:firstLine="0"/>
        <w:rPr>
          <w:sz w:val="20"/>
          <w:szCs w:val="20"/>
        </w:rPr>
      </w:pPr>
    </w:p>
    <w:p w:rsidR="007A6F6B" w:rsidRDefault="007A6F6B" w:rsidP="007E71FA">
      <w:pPr>
        <w:pStyle w:val="aff1"/>
        <w:spacing w:line="276" w:lineRule="auto"/>
        <w:ind w:left="283" w:firstLineChars="0" w:firstLine="0"/>
        <w:rPr>
          <w:sz w:val="20"/>
          <w:szCs w:val="20"/>
        </w:rPr>
      </w:pPr>
    </w:p>
    <w:p w:rsidR="007A6F6B" w:rsidRPr="007E71FA" w:rsidRDefault="007A6F6B" w:rsidP="007E71FA">
      <w:pPr>
        <w:pStyle w:val="aff1"/>
        <w:spacing w:line="276" w:lineRule="auto"/>
        <w:ind w:left="283" w:firstLineChars="0" w:firstLine="0"/>
        <w:rPr>
          <w:sz w:val="20"/>
          <w:szCs w:val="20"/>
        </w:rPr>
      </w:pPr>
    </w:p>
    <w:p w:rsidR="00412603" w:rsidRPr="00F93296" w:rsidRDefault="00AF5011" w:rsidP="00F374D1">
      <w:pPr>
        <w:pStyle w:val="afd"/>
        <w:rPr>
          <w:rFonts w:ascii="Times New Roman" w:hAnsi="Times New Roman"/>
        </w:rPr>
      </w:pPr>
      <w:bookmarkStart w:id="8" w:name="_Toc504132555"/>
      <w:r w:rsidRPr="00F93296">
        <w:rPr>
          <w:rFonts w:ascii="Times New Roman" w:hAnsi="Times New Roman"/>
        </w:rPr>
        <w:t>二、</w:t>
      </w:r>
      <w:r w:rsidR="007A6F6B" w:rsidRPr="00F93296">
        <w:rPr>
          <w:rFonts w:ascii="Times New Roman" w:hAnsi="Times New Roman"/>
        </w:rPr>
        <w:t>服務轄區範圍</w:t>
      </w:r>
      <w:bookmarkEnd w:id="8"/>
    </w:p>
    <w:p w:rsidR="007A6F6B" w:rsidRDefault="007A6F6B" w:rsidP="007A6F6B">
      <w:pPr>
        <w:pStyle w:val="aff1"/>
        <w:ind w:left="283" w:firstLine="563"/>
        <w:rPr>
          <w:color w:val="000000" w:themeColor="text1"/>
          <w:kern w:val="0"/>
        </w:rPr>
      </w:pPr>
      <w:r w:rsidRPr="00C56403">
        <w:rPr>
          <w:color w:val="000000" w:themeColor="text1"/>
          <w:kern w:val="0"/>
        </w:rPr>
        <w:t>本分署服務轄區範圍涵蓋臺</w:t>
      </w:r>
      <w:r>
        <w:rPr>
          <w:color w:val="000000" w:themeColor="text1"/>
          <w:kern w:val="0"/>
        </w:rPr>
        <w:t>北市、新北市、基隆市、宜蘭縣、花蓮縣、金門縣及連江縣。除設立</w:t>
      </w:r>
      <w:r w:rsidRPr="00C56403">
        <w:rPr>
          <w:color w:val="000000" w:themeColor="text1"/>
          <w:kern w:val="0"/>
        </w:rPr>
        <w:t>新店</w:t>
      </w:r>
      <w:r>
        <w:rPr>
          <w:rFonts w:hint="eastAsia"/>
          <w:color w:val="000000" w:themeColor="text1"/>
          <w:kern w:val="0"/>
        </w:rPr>
        <w:t>、</w:t>
      </w:r>
      <w:r w:rsidRPr="00C56403">
        <w:rPr>
          <w:color w:val="000000" w:themeColor="text1"/>
          <w:kern w:val="0"/>
        </w:rPr>
        <w:t>板橋</w:t>
      </w:r>
      <w:r>
        <w:rPr>
          <w:rFonts w:hint="eastAsia"/>
          <w:color w:val="000000" w:themeColor="text1"/>
          <w:kern w:val="0"/>
        </w:rPr>
        <w:t>、</w:t>
      </w:r>
      <w:r>
        <w:rPr>
          <w:color w:val="000000" w:themeColor="text1"/>
          <w:kern w:val="0"/>
        </w:rPr>
        <w:t>三重</w:t>
      </w:r>
      <w:r w:rsidRPr="00C56403">
        <w:rPr>
          <w:color w:val="000000" w:themeColor="text1"/>
          <w:kern w:val="0"/>
        </w:rPr>
        <w:t>、基隆、羅東、花蓮、玉里、金門、連江等</w:t>
      </w:r>
      <w:r>
        <w:rPr>
          <w:color w:val="000000" w:themeColor="text1"/>
          <w:kern w:val="0"/>
        </w:rPr>
        <w:t>9</w:t>
      </w:r>
      <w:r w:rsidRPr="00C56403">
        <w:rPr>
          <w:color w:val="000000" w:themeColor="text1"/>
          <w:kern w:val="0"/>
        </w:rPr>
        <w:t>個就業中心</w:t>
      </w:r>
      <w:r>
        <w:rPr>
          <w:rFonts w:hint="eastAsia"/>
          <w:color w:val="000000" w:themeColor="text1"/>
          <w:kern w:val="0"/>
        </w:rPr>
        <w:t>及六堵就業服務分站</w:t>
      </w:r>
      <w:r w:rsidRPr="00C56403">
        <w:rPr>
          <w:color w:val="000000" w:themeColor="text1"/>
          <w:kern w:val="0"/>
        </w:rPr>
        <w:t>外，並於各鄉鎮</w:t>
      </w:r>
      <w:r w:rsidRPr="00C56403">
        <w:rPr>
          <w:rFonts w:hint="eastAsia"/>
          <w:color w:val="000000" w:themeColor="text1"/>
          <w:kern w:val="0"/>
        </w:rPr>
        <w:t>市區</w:t>
      </w:r>
      <w:r w:rsidRPr="00C56403">
        <w:rPr>
          <w:color w:val="000000" w:themeColor="text1"/>
          <w:kern w:val="0"/>
        </w:rPr>
        <w:t>公所成立</w:t>
      </w:r>
      <w:r>
        <w:rPr>
          <w:rFonts w:hint="eastAsia"/>
          <w:color w:val="000000" w:themeColor="text1"/>
          <w:kern w:val="0"/>
        </w:rPr>
        <w:t>21</w:t>
      </w:r>
      <w:r w:rsidRPr="00C56403">
        <w:rPr>
          <w:color w:val="000000" w:themeColor="text1"/>
          <w:kern w:val="0"/>
        </w:rPr>
        <w:t>個就業服務據點，連結緊密的就業服務網絡，發揮區域運籌本分署之功能</w:t>
      </w:r>
      <w:r w:rsidRPr="00C56403">
        <w:rPr>
          <w:color w:val="000000" w:themeColor="text1"/>
          <w:kern w:val="0"/>
        </w:rPr>
        <w:t>(</w:t>
      </w:r>
      <w:r>
        <w:rPr>
          <w:rFonts w:hint="eastAsia"/>
          <w:color w:val="000000" w:themeColor="text1"/>
          <w:kern w:val="0"/>
        </w:rPr>
        <w:t>見</w:t>
      </w:r>
      <w:r w:rsidRPr="00C56403">
        <w:rPr>
          <w:color w:val="000000" w:themeColor="text1"/>
          <w:kern w:val="0"/>
        </w:rPr>
        <w:t>表</w:t>
      </w:r>
      <w:r w:rsidRPr="00C56403">
        <w:rPr>
          <w:color w:val="000000" w:themeColor="text1"/>
          <w:kern w:val="0"/>
        </w:rPr>
        <w:t>1)</w:t>
      </w:r>
      <w:r w:rsidRPr="00C56403">
        <w:rPr>
          <w:color w:val="000000" w:themeColor="text1"/>
          <w:kern w:val="0"/>
        </w:rPr>
        <w:t>。</w:t>
      </w:r>
    </w:p>
    <w:p w:rsidR="007A6F6B" w:rsidRPr="00900E8F" w:rsidRDefault="007A6F6B" w:rsidP="007A6F6B">
      <w:pPr>
        <w:pStyle w:val="aff1"/>
        <w:ind w:left="283" w:firstLine="563"/>
        <w:rPr>
          <w:color w:val="000000" w:themeColor="text1"/>
          <w:kern w:val="0"/>
        </w:rPr>
      </w:pPr>
    </w:p>
    <w:p w:rsidR="007A6F6B" w:rsidRPr="00BE334C" w:rsidRDefault="007A6F6B" w:rsidP="007A6F6B">
      <w:pPr>
        <w:pStyle w:val="aff3"/>
      </w:pPr>
      <w:bookmarkStart w:id="9" w:name="_Toc417483911"/>
      <w:bookmarkStart w:id="10" w:name="_Toc417484572"/>
      <w:bookmarkStart w:id="11" w:name="_Toc496883881"/>
      <w:r w:rsidRPr="00BE334C">
        <w:t>表</w:t>
      </w:r>
      <w:r w:rsidRPr="00BE334C">
        <w:fldChar w:fldCharType="begin"/>
      </w:r>
      <w:r w:rsidRPr="00BE334C">
        <w:instrText xml:space="preserve">SEQ </w:instrText>
      </w:r>
      <w:r w:rsidRPr="00BE334C">
        <w:instrText>表</w:instrText>
      </w:r>
      <w:r w:rsidRPr="00BE334C">
        <w:instrText xml:space="preserve"> \* ARABIC</w:instrText>
      </w:r>
      <w:r w:rsidRPr="00BE334C">
        <w:fldChar w:fldCharType="separate"/>
      </w:r>
      <w:r w:rsidR="001F1D12">
        <w:t>1</w:t>
      </w:r>
      <w:r w:rsidRPr="00BE334C">
        <w:fldChar w:fldCharType="end"/>
      </w:r>
      <w:r>
        <w:t>北基宜花金馬分署</w:t>
      </w:r>
      <w:r w:rsidRPr="00BE334C">
        <w:t>轄區範圍</w:t>
      </w:r>
      <w:bookmarkEnd w:id="9"/>
      <w:bookmarkEnd w:id="10"/>
      <w:bookmarkEnd w:id="11"/>
    </w:p>
    <w:tbl>
      <w:tblPr>
        <w:tblW w:w="51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1771"/>
        <w:gridCol w:w="7138"/>
      </w:tblGrid>
      <w:tr w:rsidR="007A6F6B" w:rsidRPr="00BE334C" w:rsidTr="00435E36">
        <w:trPr>
          <w:trHeight w:val="418"/>
        </w:trPr>
        <w:tc>
          <w:tcPr>
            <w:tcW w:w="594" w:type="pct"/>
            <w:vAlign w:val="center"/>
          </w:tcPr>
          <w:p w:rsidR="007A6F6B" w:rsidRPr="00BE334C" w:rsidRDefault="007A6F6B" w:rsidP="00435E36">
            <w:pPr>
              <w:pStyle w:val="11"/>
              <w:rPr>
                <w:b/>
              </w:rPr>
            </w:pPr>
            <w:r w:rsidRPr="00BE334C">
              <w:rPr>
                <w:b/>
              </w:rPr>
              <w:t>轄區</w:t>
            </w:r>
          </w:p>
        </w:tc>
        <w:tc>
          <w:tcPr>
            <w:tcW w:w="876" w:type="pct"/>
            <w:shd w:val="clear" w:color="auto" w:fill="auto"/>
            <w:vAlign w:val="center"/>
          </w:tcPr>
          <w:p w:rsidR="007A6F6B" w:rsidRPr="00BE334C" w:rsidRDefault="007A6F6B" w:rsidP="00435E36">
            <w:pPr>
              <w:pStyle w:val="11"/>
              <w:rPr>
                <w:b/>
              </w:rPr>
            </w:pPr>
            <w:r w:rsidRPr="00BE334C">
              <w:rPr>
                <w:b/>
              </w:rPr>
              <w:t>就業</w:t>
            </w:r>
            <w:r>
              <w:rPr>
                <w:rFonts w:hint="eastAsia"/>
                <w:b/>
              </w:rPr>
              <w:t>中心</w:t>
            </w:r>
          </w:p>
        </w:tc>
        <w:tc>
          <w:tcPr>
            <w:tcW w:w="3530" w:type="pct"/>
            <w:shd w:val="clear" w:color="auto" w:fill="auto"/>
            <w:vAlign w:val="center"/>
          </w:tcPr>
          <w:p w:rsidR="007A6F6B" w:rsidRPr="00BE334C" w:rsidRDefault="007A6F6B" w:rsidP="00435E36">
            <w:pPr>
              <w:pStyle w:val="11"/>
              <w:rPr>
                <w:b/>
              </w:rPr>
            </w:pPr>
            <w:r w:rsidRPr="00BE334C">
              <w:rPr>
                <w:b/>
              </w:rPr>
              <w:t>所管轄之鄉鎮就業服務</w:t>
            </w:r>
            <w:proofErr w:type="gramStart"/>
            <w:r w:rsidRPr="00BE334C">
              <w:rPr>
                <w:b/>
              </w:rPr>
              <w:t>臺</w:t>
            </w:r>
            <w:proofErr w:type="gramEnd"/>
          </w:p>
        </w:tc>
      </w:tr>
      <w:tr w:rsidR="007A6F6B" w:rsidRPr="00BE334C" w:rsidTr="00435E36">
        <w:trPr>
          <w:trHeight w:val="418"/>
        </w:trPr>
        <w:tc>
          <w:tcPr>
            <w:tcW w:w="594" w:type="pct"/>
            <w:vMerge w:val="restart"/>
            <w:vAlign w:val="center"/>
          </w:tcPr>
          <w:p w:rsidR="007A6F6B" w:rsidRDefault="007A6F6B" w:rsidP="00435E36">
            <w:pPr>
              <w:pStyle w:val="11"/>
            </w:pPr>
            <w:r>
              <w:rPr>
                <w:rFonts w:hint="eastAsia"/>
              </w:rPr>
              <w:t>臺北市</w:t>
            </w:r>
          </w:p>
          <w:p w:rsidR="007A6F6B" w:rsidRDefault="007A6F6B" w:rsidP="00435E36">
            <w:pPr>
              <w:pStyle w:val="11"/>
            </w:pPr>
            <w:r w:rsidRPr="00BE334C">
              <w:t>新北市</w:t>
            </w:r>
          </w:p>
          <w:p w:rsidR="007A6F6B" w:rsidRPr="00BE334C" w:rsidRDefault="007A6F6B" w:rsidP="00435E36">
            <w:pPr>
              <w:pStyle w:val="11"/>
              <w:rPr>
                <w:b/>
              </w:rPr>
            </w:pPr>
            <w:r>
              <w:rPr>
                <w:rFonts w:hint="eastAsia"/>
              </w:rPr>
              <w:t>(</w:t>
            </w:r>
            <w:proofErr w:type="gramStart"/>
            <w:r>
              <w:rPr>
                <w:rFonts w:hint="eastAsia"/>
              </w:rPr>
              <w:t>註</w:t>
            </w:r>
            <w:proofErr w:type="gramEnd"/>
            <w:r>
              <w:t>1</w:t>
            </w:r>
            <w:r>
              <w:rPr>
                <w:rFonts w:hint="eastAsia"/>
              </w:rPr>
              <w:t>)</w:t>
            </w:r>
          </w:p>
        </w:tc>
        <w:tc>
          <w:tcPr>
            <w:tcW w:w="876" w:type="pct"/>
            <w:shd w:val="clear" w:color="auto" w:fill="auto"/>
            <w:vAlign w:val="center"/>
          </w:tcPr>
          <w:p w:rsidR="007A6F6B" w:rsidRPr="00BE334C" w:rsidRDefault="007A6F6B" w:rsidP="00435E36">
            <w:pPr>
              <w:pStyle w:val="11"/>
            </w:pPr>
            <w:r w:rsidRPr="004B3995">
              <w:rPr>
                <w:rFonts w:hint="eastAsia"/>
              </w:rPr>
              <w:t>新北市政府</w:t>
            </w:r>
            <w:r>
              <w:rPr>
                <w:rFonts w:hint="eastAsia"/>
              </w:rPr>
              <w:t>新</w:t>
            </w:r>
            <w:r>
              <w:t>店</w:t>
            </w:r>
            <w:r w:rsidRPr="004B3995">
              <w:rPr>
                <w:rFonts w:hint="eastAsia"/>
              </w:rPr>
              <w:t>就業服務站</w:t>
            </w:r>
          </w:p>
        </w:tc>
        <w:tc>
          <w:tcPr>
            <w:tcW w:w="3530" w:type="pct"/>
            <w:shd w:val="clear" w:color="auto" w:fill="auto"/>
            <w:vAlign w:val="center"/>
          </w:tcPr>
          <w:p w:rsidR="007A6F6B" w:rsidRPr="00BE334C" w:rsidRDefault="007A6F6B" w:rsidP="00435E36">
            <w:pPr>
              <w:pStyle w:val="11"/>
              <w:jc w:val="left"/>
            </w:pPr>
            <w:r>
              <w:t>4</w:t>
            </w:r>
            <w:r>
              <w:t>個鄉鎮</w:t>
            </w:r>
            <w:proofErr w:type="gramStart"/>
            <w:r>
              <w:t>臺</w:t>
            </w:r>
            <w:proofErr w:type="gramEnd"/>
            <w:r>
              <w:t>：</w:t>
            </w:r>
            <w:r w:rsidRPr="00BE334C">
              <w:t>烏來</w:t>
            </w:r>
            <w:proofErr w:type="gramStart"/>
            <w:r w:rsidRPr="00BE334C">
              <w:t>臺</w:t>
            </w:r>
            <w:proofErr w:type="gramEnd"/>
            <w:r w:rsidRPr="00BE334C">
              <w:t>、深坑</w:t>
            </w:r>
            <w:proofErr w:type="gramStart"/>
            <w:r w:rsidRPr="00BE334C">
              <w:t>臺</w:t>
            </w:r>
            <w:proofErr w:type="gramEnd"/>
            <w:r w:rsidRPr="00BE334C">
              <w:t>、石碇</w:t>
            </w:r>
            <w:proofErr w:type="gramStart"/>
            <w:r w:rsidRPr="00BE334C">
              <w:t>臺</w:t>
            </w:r>
            <w:proofErr w:type="gramEnd"/>
            <w:r w:rsidRPr="00BE334C">
              <w:t>、坪林</w:t>
            </w:r>
            <w:proofErr w:type="gramStart"/>
            <w:r w:rsidRPr="00BE334C">
              <w:t>臺</w:t>
            </w:r>
            <w:proofErr w:type="gramEnd"/>
            <w:r w:rsidRPr="00BE334C">
              <w:t>。</w:t>
            </w:r>
          </w:p>
        </w:tc>
      </w:tr>
      <w:tr w:rsidR="007A6F6B" w:rsidRPr="00BE334C" w:rsidTr="00435E36">
        <w:trPr>
          <w:trHeight w:val="19"/>
        </w:trPr>
        <w:tc>
          <w:tcPr>
            <w:tcW w:w="594" w:type="pct"/>
            <w:vMerge/>
            <w:vAlign w:val="center"/>
          </w:tcPr>
          <w:p w:rsidR="007A6F6B" w:rsidRPr="00BE334C" w:rsidRDefault="007A6F6B" w:rsidP="00435E36">
            <w:pPr>
              <w:pStyle w:val="11"/>
            </w:pPr>
          </w:p>
        </w:tc>
        <w:tc>
          <w:tcPr>
            <w:tcW w:w="876" w:type="pct"/>
            <w:shd w:val="clear" w:color="auto" w:fill="auto"/>
            <w:vAlign w:val="center"/>
          </w:tcPr>
          <w:p w:rsidR="007A6F6B" w:rsidRPr="00BE334C" w:rsidRDefault="007A6F6B" w:rsidP="00435E36">
            <w:pPr>
              <w:pStyle w:val="11"/>
            </w:pPr>
            <w:r w:rsidRPr="004B3995">
              <w:rPr>
                <w:rFonts w:hint="eastAsia"/>
              </w:rPr>
              <w:t>新北市政府</w:t>
            </w:r>
            <w:r w:rsidRPr="00BE334C">
              <w:t>板橋</w:t>
            </w:r>
            <w:r w:rsidRPr="004B3995">
              <w:rPr>
                <w:rFonts w:hint="eastAsia"/>
              </w:rPr>
              <w:t>就業服務站</w:t>
            </w:r>
          </w:p>
        </w:tc>
        <w:tc>
          <w:tcPr>
            <w:tcW w:w="3530" w:type="pct"/>
            <w:shd w:val="clear" w:color="auto" w:fill="auto"/>
            <w:vAlign w:val="center"/>
          </w:tcPr>
          <w:p w:rsidR="007A6F6B" w:rsidRPr="00BE334C" w:rsidRDefault="007A6F6B" w:rsidP="00435E36">
            <w:pPr>
              <w:pStyle w:val="11"/>
              <w:jc w:val="left"/>
            </w:pPr>
            <w:r>
              <w:t>4</w:t>
            </w:r>
            <w:r w:rsidRPr="00BE334C">
              <w:t>個鄉鎮</w:t>
            </w:r>
            <w:proofErr w:type="gramStart"/>
            <w:r w:rsidRPr="00BE334C">
              <w:t>臺</w:t>
            </w:r>
            <w:proofErr w:type="gramEnd"/>
            <w:r w:rsidRPr="00BE334C">
              <w:t>：鶯歌</w:t>
            </w:r>
            <w:proofErr w:type="gramStart"/>
            <w:r w:rsidRPr="00BE334C">
              <w:t>臺</w:t>
            </w:r>
            <w:proofErr w:type="gramEnd"/>
            <w:r>
              <w:rPr>
                <w:rFonts w:hint="eastAsia"/>
              </w:rPr>
              <w:t>、</w:t>
            </w:r>
            <w:r>
              <w:t>金山</w:t>
            </w:r>
            <w:proofErr w:type="gramStart"/>
            <w:r>
              <w:t>臺</w:t>
            </w:r>
            <w:proofErr w:type="gramEnd"/>
            <w:r>
              <w:t>、萬里</w:t>
            </w:r>
            <w:proofErr w:type="gramStart"/>
            <w:r>
              <w:t>臺</w:t>
            </w:r>
            <w:proofErr w:type="gramEnd"/>
            <w:r>
              <w:t>、瑞芳</w:t>
            </w:r>
            <w:proofErr w:type="gramStart"/>
            <w:r>
              <w:t>臺</w:t>
            </w:r>
            <w:proofErr w:type="gramEnd"/>
            <w:r w:rsidRPr="00BE334C">
              <w:t>。</w:t>
            </w:r>
          </w:p>
        </w:tc>
      </w:tr>
      <w:tr w:rsidR="007A6F6B" w:rsidRPr="00BE334C" w:rsidTr="00435E36">
        <w:trPr>
          <w:trHeight w:val="19"/>
        </w:trPr>
        <w:tc>
          <w:tcPr>
            <w:tcW w:w="594" w:type="pct"/>
            <w:vMerge/>
            <w:vAlign w:val="center"/>
          </w:tcPr>
          <w:p w:rsidR="007A6F6B" w:rsidRPr="00BE334C" w:rsidRDefault="007A6F6B" w:rsidP="00435E36">
            <w:pPr>
              <w:pStyle w:val="11"/>
            </w:pPr>
          </w:p>
        </w:tc>
        <w:tc>
          <w:tcPr>
            <w:tcW w:w="876" w:type="pct"/>
            <w:shd w:val="clear" w:color="auto" w:fill="auto"/>
            <w:vAlign w:val="center"/>
          </w:tcPr>
          <w:p w:rsidR="007A6F6B" w:rsidRPr="00BE334C" w:rsidRDefault="007A6F6B" w:rsidP="00435E36">
            <w:pPr>
              <w:pStyle w:val="11"/>
            </w:pPr>
            <w:r w:rsidRPr="004B3995">
              <w:rPr>
                <w:rFonts w:hint="eastAsia"/>
              </w:rPr>
              <w:t>新北市政府三重就業服務站</w:t>
            </w:r>
          </w:p>
        </w:tc>
        <w:tc>
          <w:tcPr>
            <w:tcW w:w="3530" w:type="pct"/>
            <w:shd w:val="clear" w:color="auto" w:fill="auto"/>
            <w:vAlign w:val="center"/>
          </w:tcPr>
          <w:p w:rsidR="007A6F6B" w:rsidRPr="00BE334C" w:rsidRDefault="007A6F6B" w:rsidP="00435E36">
            <w:pPr>
              <w:pStyle w:val="11"/>
              <w:jc w:val="left"/>
            </w:pPr>
            <w:r>
              <w:rPr>
                <w:rFonts w:hint="eastAsia"/>
              </w:rPr>
              <w:t>2</w:t>
            </w:r>
            <w:r w:rsidRPr="00BE334C">
              <w:t>個鄉鎮</w:t>
            </w:r>
            <w:proofErr w:type="gramStart"/>
            <w:r w:rsidRPr="00BE334C">
              <w:t>臺</w:t>
            </w:r>
            <w:proofErr w:type="gramEnd"/>
            <w:r w:rsidRPr="00BE334C">
              <w:t>：泰山</w:t>
            </w:r>
            <w:proofErr w:type="gramStart"/>
            <w:r w:rsidRPr="00BE334C">
              <w:t>臺</w:t>
            </w:r>
            <w:proofErr w:type="gramEnd"/>
            <w:r w:rsidRPr="00BE334C">
              <w:t>、八里</w:t>
            </w:r>
            <w:proofErr w:type="gramStart"/>
            <w:r w:rsidRPr="00BE334C">
              <w:t>臺</w:t>
            </w:r>
            <w:proofErr w:type="gramEnd"/>
            <w:r w:rsidRPr="00BE334C">
              <w:t>。</w:t>
            </w:r>
          </w:p>
        </w:tc>
      </w:tr>
      <w:tr w:rsidR="007A6F6B" w:rsidRPr="00BE334C" w:rsidTr="00435E36">
        <w:trPr>
          <w:trHeight w:val="19"/>
        </w:trPr>
        <w:tc>
          <w:tcPr>
            <w:tcW w:w="594" w:type="pct"/>
            <w:vAlign w:val="center"/>
          </w:tcPr>
          <w:p w:rsidR="007A6F6B" w:rsidRPr="00BE334C" w:rsidRDefault="007A6F6B" w:rsidP="00435E36">
            <w:pPr>
              <w:pStyle w:val="11"/>
            </w:pPr>
            <w:r w:rsidRPr="00BE334C">
              <w:t>基隆市</w:t>
            </w:r>
          </w:p>
        </w:tc>
        <w:tc>
          <w:tcPr>
            <w:tcW w:w="876" w:type="pct"/>
            <w:shd w:val="clear" w:color="auto" w:fill="auto"/>
            <w:vAlign w:val="center"/>
          </w:tcPr>
          <w:p w:rsidR="007A6F6B" w:rsidRPr="00BE334C" w:rsidRDefault="007A6F6B" w:rsidP="00435E36">
            <w:pPr>
              <w:pStyle w:val="11"/>
            </w:pPr>
            <w:r w:rsidRPr="00BE334C">
              <w:t>基隆</w:t>
            </w:r>
            <w:r>
              <w:rPr>
                <w:rFonts w:hint="eastAsia"/>
              </w:rPr>
              <w:t>中心</w:t>
            </w:r>
          </w:p>
        </w:tc>
        <w:tc>
          <w:tcPr>
            <w:tcW w:w="3530" w:type="pct"/>
            <w:shd w:val="clear" w:color="auto" w:fill="auto"/>
            <w:vAlign w:val="center"/>
          </w:tcPr>
          <w:p w:rsidR="007A6F6B" w:rsidRPr="00BE334C" w:rsidRDefault="007A6F6B" w:rsidP="00435E36">
            <w:pPr>
              <w:pStyle w:val="11"/>
              <w:jc w:val="left"/>
            </w:pPr>
            <w:r>
              <w:rPr>
                <w:rFonts w:hint="eastAsia"/>
              </w:rPr>
              <w:t>1</w:t>
            </w:r>
            <w:r>
              <w:rPr>
                <w:rFonts w:hint="eastAsia"/>
              </w:rPr>
              <w:t>個就業服務分站：六堵分站。</w:t>
            </w:r>
          </w:p>
        </w:tc>
      </w:tr>
      <w:tr w:rsidR="007A6F6B" w:rsidRPr="00BE334C" w:rsidTr="00435E36">
        <w:trPr>
          <w:trHeight w:val="19"/>
        </w:trPr>
        <w:tc>
          <w:tcPr>
            <w:tcW w:w="594" w:type="pct"/>
            <w:vAlign w:val="center"/>
          </w:tcPr>
          <w:p w:rsidR="007A6F6B" w:rsidRPr="00BE334C" w:rsidRDefault="007A6F6B" w:rsidP="00435E36">
            <w:pPr>
              <w:pStyle w:val="11"/>
            </w:pPr>
            <w:r w:rsidRPr="00BE334C">
              <w:t>宜蘭縣</w:t>
            </w:r>
          </w:p>
        </w:tc>
        <w:tc>
          <w:tcPr>
            <w:tcW w:w="876" w:type="pct"/>
            <w:shd w:val="clear" w:color="auto" w:fill="auto"/>
            <w:vAlign w:val="center"/>
          </w:tcPr>
          <w:p w:rsidR="007A6F6B" w:rsidRPr="00BE334C" w:rsidRDefault="007A6F6B" w:rsidP="00435E36">
            <w:pPr>
              <w:pStyle w:val="11"/>
            </w:pPr>
            <w:r w:rsidRPr="00BE334C">
              <w:t>羅東</w:t>
            </w:r>
            <w:r>
              <w:rPr>
                <w:rFonts w:hint="eastAsia"/>
              </w:rPr>
              <w:t>中心</w:t>
            </w:r>
          </w:p>
        </w:tc>
        <w:tc>
          <w:tcPr>
            <w:tcW w:w="3530" w:type="pct"/>
            <w:shd w:val="clear" w:color="auto" w:fill="auto"/>
            <w:vAlign w:val="center"/>
          </w:tcPr>
          <w:p w:rsidR="007A6F6B" w:rsidRPr="00BE334C" w:rsidRDefault="007A6F6B" w:rsidP="00435E36">
            <w:pPr>
              <w:pStyle w:val="11"/>
              <w:jc w:val="left"/>
            </w:pPr>
            <w:r>
              <w:t>6</w:t>
            </w:r>
            <w:r>
              <w:t>個鄉鎮</w:t>
            </w:r>
            <w:proofErr w:type="gramStart"/>
            <w:r>
              <w:t>臺</w:t>
            </w:r>
            <w:proofErr w:type="gramEnd"/>
            <w:r>
              <w:t>：礁溪</w:t>
            </w:r>
            <w:proofErr w:type="gramStart"/>
            <w:r>
              <w:t>臺</w:t>
            </w:r>
            <w:proofErr w:type="gramEnd"/>
            <w:r w:rsidRPr="00BE334C">
              <w:t>、頭城</w:t>
            </w:r>
            <w:proofErr w:type="gramStart"/>
            <w:r w:rsidRPr="00BE334C">
              <w:t>臺</w:t>
            </w:r>
            <w:proofErr w:type="gramEnd"/>
            <w:r w:rsidRPr="00BE334C">
              <w:t>、員山</w:t>
            </w:r>
            <w:proofErr w:type="gramStart"/>
            <w:r w:rsidRPr="00BE334C">
              <w:t>臺</w:t>
            </w:r>
            <w:proofErr w:type="gramEnd"/>
            <w:r w:rsidRPr="00BE334C">
              <w:t>、</w:t>
            </w:r>
            <w:r>
              <w:t>冬山</w:t>
            </w:r>
            <w:proofErr w:type="gramStart"/>
            <w:r>
              <w:t>臺</w:t>
            </w:r>
            <w:proofErr w:type="gramEnd"/>
            <w:r>
              <w:t>、壯圍</w:t>
            </w:r>
            <w:proofErr w:type="gramStart"/>
            <w:r>
              <w:t>臺</w:t>
            </w:r>
            <w:proofErr w:type="gramEnd"/>
            <w:r>
              <w:t>、蘇澳</w:t>
            </w:r>
            <w:proofErr w:type="gramStart"/>
            <w:r>
              <w:t>臺</w:t>
            </w:r>
            <w:proofErr w:type="gramEnd"/>
            <w:r w:rsidRPr="00BE334C">
              <w:t>。</w:t>
            </w:r>
          </w:p>
        </w:tc>
      </w:tr>
      <w:tr w:rsidR="007A6F6B" w:rsidRPr="00BE334C" w:rsidTr="00435E36">
        <w:trPr>
          <w:trHeight w:val="19"/>
        </w:trPr>
        <w:tc>
          <w:tcPr>
            <w:tcW w:w="594" w:type="pct"/>
            <w:vMerge w:val="restart"/>
            <w:vAlign w:val="center"/>
          </w:tcPr>
          <w:p w:rsidR="007A6F6B" w:rsidRPr="00BE334C" w:rsidRDefault="007A6F6B" w:rsidP="00435E36">
            <w:pPr>
              <w:pStyle w:val="11"/>
            </w:pPr>
            <w:r w:rsidRPr="00BE334C">
              <w:t>花蓮縣</w:t>
            </w:r>
          </w:p>
        </w:tc>
        <w:tc>
          <w:tcPr>
            <w:tcW w:w="876" w:type="pct"/>
            <w:shd w:val="clear" w:color="auto" w:fill="auto"/>
            <w:vAlign w:val="center"/>
          </w:tcPr>
          <w:p w:rsidR="007A6F6B" w:rsidRPr="00BE334C" w:rsidRDefault="007A6F6B" w:rsidP="00435E36">
            <w:pPr>
              <w:pStyle w:val="11"/>
            </w:pPr>
            <w:r w:rsidRPr="00BE334C">
              <w:t>花蓮</w:t>
            </w:r>
            <w:r>
              <w:rPr>
                <w:rFonts w:hint="eastAsia"/>
              </w:rPr>
              <w:t>中心</w:t>
            </w:r>
          </w:p>
        </w:tc>
        <w:tc>
          <w:tcPr>
            <w:tcW w:w="3530" w:type="pct"/>
            <w:shd w:val="clear" w:color="auto" w:fill="auto"/>
            <w:vAlign w:val="center"/>
          </w:tcPr>
          <w:p w:rsidR="007A6F6B" w:rsidRPr="00BE334C" w:rsidRDefault="007A6F6B" w:rsidP="00435E36">
            <w:pPr>
              <w:pStyle w:val="11"/>
              <w:jc w:val="left"/>
            </w:pPr>
            <w:r>
              <w:rPr>
                <w:rFonts w:hint="eastAsia"/>
              </w:rPr>
              <w:t>3</w:t>
            </w:r>
            <w:r>
              <w:t>個鄉鎮</w:t>
            </w:r>
            <w:proofErr w:type="gramStart"/>
            <w:r>
              <w:t>臺</w:t>
            </w:r>
            <w:proofErr w:type="gramEnd"/>
            <w:r>
              <w:t>：壽豐</w:t>
            </w:r>
            <w:proofErr w:type="gramStart"/>
            <w:r>
              <w:t>臺</w:t>
            </w:r>
            <w:proofErr w:type="gramEnd"/>
            <w:r>
              <w:t>、吉安</w:t>
            </w:r>
            <w:proofErr w:type="gramStart"/>
            <w:r>
              <w:t>臺</w:t>
            </w:r>
            <w:proofErr w:type="gramEnd"/>
            <w:r>
              <w:rPr>
                <w:rFonts w:hint="eastAsia"/>
              </w:rPr>
              <w:t>、</w:t>
            </w:r>
            <w:r w:rsidRPr="00BE334C">
              <w:t>秀林</w:t>
            </w:r>
            <w:proofErr w:type="gramStart"/>
            <w:r w:rsidRPr="00BE334C">
              <w:t>臺</w:t>
            </w:r>
            <w:proofErr w:type="gramEnd"/>
            <w:r w:rsidRPr="00BE334C">
              <w:t>。</w:t>
            </w:r>
          </w:p>
        </w:tc>
      </w:tr>
      <w:tr w:rsidR="007A6F6B" w:rsidRPr="00BE334C" w:rsidTr="00435E36">
        <w:trPr>
          <w:trHeight w:val="19"/>
        </w:trPr>
        <w:tc>
          <w:tcPr>
            <w:tcW w:w="594" w:type="pct"/>
            <w:vMerge/>
            <w:vAlign w:val="center"/>
          </w:tcPr>
          <w:p w:rsidR="007A6F6B" w:rsidRPr="00BE334C" w:rsidRDefault="007A6F6B" w:rsidP="00435E36">
            <w:pPr>
              <w:pStyle w:val="11"/>
            </w:pPr>
          </w:p>
        </w:tc>
        <w:tc>
          <w:tcPr>
            <w:tcW w:w="876" w:type="pct"/>
            <w:shd w:val="clear" w:color="auto" w:fill="auto"/>
            <w:vAlign w:val="center"/>
          </w:tcPr>
          <w:p w:rsidR="007A6F6B" w:rsidRPr="00BE334C" w:rsidRDefault="007A6F6B" w:rsidP="00435E36">
            <w:pPr>
              <w:pStyle w:val="11"/>
            </w:pPr>
            <w:r w:rsidRPr="00BE334C">
              <w:t>玉里</w:t>
            </w:r>
            <w:r>
              <w:rPr>
                <w:rFonts w:hint="eastAsia"/>
              </w:rPr>
              <w:t>中心</w:t>
            </w:r>
          </w:p>
        </w:tc>
        <w:tc>
          <w:tcPr>
            <w:tcW w:w="3530" w:type="pct"/>
            <w:shd w:val="clear" w:color="auto" w:fill="auto"/>
            <w:vAlign w:val="center"/>
          </w:tcPr>
          <w:p w:rsidR="007A6F6B" w:rsidRPr="00BE334C" w:rsidRDefault="007A6F6B" w:rsidP="00435E36">
            <w:pPr>
              <w:pStyle w:val="11"/>
              <w:jc w:val="left"/>
            </w:pPr>
            <w:r>
              <w:t>2</w:t>
            </w:r>
            <w:r>
              <w:t>個鄉鎮</w:t>
            </w:r>
            <w:proofErr w:type="gramStart"/>
            <w:r>
              <w:t>臺</w:t>
            </w:r>
            <w:proofErr w:type="gramEnd"/>
            <w:r>
              <w:t>：光復</w:t>
            </w:r>
            <w:proofErr w:type="gramStart"/>
            <w:r>
              <w:t>臺</w:t>
            </w:r>
            <w:proofErr w:type="gramEnd"/>
            <w:r>
              <w:t>、瑞穗</w:t>
            </w:r>
            <w:proofErr w:type="gramStart"/>
            <w:r>
              <w:t>臺</w:t>
            </w:r>
            <w:proofErr w:type="gramEnd"/>
            <w:r w:rsidRPr="00BE334C">
              <w:t>。</w:t>
            </w:r>
          </w:p>
        </w:tc>
      </w:tr>
      <w:tr w:rsidR="007A6F6B" w:rsidRPr="00BE334C" w:rsidTr="00435E36">
        <w:trPr>
          <w:trHeight w:val="19"/>
        </w:trPr>
        <w:tc>
          <w:tcPr>
            <w:tcW w:w="594" w:type="pct"/>
            <w:vAlign w:val="center"/>
          </w:tcPr>
          <w:p w:rsidR="007A6F6B" w:rsidRPr="00BE334C" w:rsidRDefault="007A6F6B" w:rsidP="00435E36">
            <w:pPr>
              <w:pStyle w:val="11"/>
            </w:pPr>
            <w:r w:rsidRPr="00BE334C">
              <w:t>金門縣</w:t>
            </w:r>
          </w:p>
        </w:tc>
        <w:tc>
          <w:tcPr>
            <w:tcW w:w="876" w:type="pct"/>
            <w:shd w:val="clear" w:color="auto" w:fill="auto"/>
            <w:vAlign w:val="center"/>
          </w:tcPr>
          <w:p w:rsidR="007A6F6B" w:rsidRPr="00BE334C" w:rsidRDefault="007A6F6B" w:rsidP="00435E36">
            <w:pPr>
              <w:pStyle w:val="11"/>
            </w:pPr>
            <w:r w:rsidRPr="00BE334C">
              <w:t>金門</w:t>
            </w:r>
            <w:r>
              <w:rPr>
                <w:rFonts w:hint="eastAsia"/>
              </w:rPr>
              <w:t>中心</w:t>
            </w:r>
          </w:p>
        </w:tc>
        <w:tc>
          <w:tcPr>
            <w:tcW w:w="3530" w:type="pct"/>
            <w:shd w:val="clear" w:color="auto" w:fill="auto"/>
            <w:vAlign w:val="center"/>
          </w:tcPr>
          <w:p w:rsidR="007A6F6B" w:rsidRPr="00BE334C" w:rsidRDefault="007A6F6B" w:rsidP="00435E36">
            <w:pPr>
              <w:pStyle w:val="11"/>
            </w:pPr>
            <w:r w:rsidRPr="00BE334C">
              <w:t>－</w:t>
            </w:r>
          </w:p>
        </w:tc>
      </w:tr>
      <w:tr w:rsidR="007A6F6B" w:rsidRPr="00BE334C" w:rsidTr="00435E36">
        <w:trPr>
          <w:trHeight w:val="19"/>
        </w:trPr>
        <w:tc>
          <w:tcPr>
            <w:tcW w:w="594" w:type="pct"/>
            <w:vAlign w:val="center"/>
          </w:tcPr>
          <w:p w:rsidR="007A6F6B" w:rsidRPr="00BE334C" w:rsidRDefault="007A6F6B" w:rsidP="00435E36">
            <w:pPr>
              <w:pStyle w:val="11"/>
            </w:pPr>
            <w:r w:rsidRPr="00BE334C">
              <w:t>連江縣</w:t>
            </w:r>
          </w:p>
        </w:tc>
        <w:tc>
          <w:tcPr>
            <w:tcW w:w="876" w:type="pct"/>
            <w:shd w:val="clear" w:color="auto" w:fill="auto"/>
            <w:vAlign w:val="center"/>
          </w:tcPr>
          <w:p w:rsidR="007A6F6B" w:rsidRPr="00BE334C" w:rsidRDefault="007A6F6B" w:rsidP="00435E36">
            <w:pPr>
              <w:pStyle w:val="11"/>
            </w:pPr>
            <w:r w:rsidRPr="00BE334C">
              <w:t>連江</w:t>
            </w:r>
            <w:r>
              <w:rPr>
                <w:rFonts w:hint="eastAsia"/>
              </w:rPr>
              <w:t>中心</w:t>
            </w:r>
          </w:p>
        </w:tc>
        <w:tc>
          <w:tcPr>
            <w:tcW w:w="3530" w:type="pct"/>
            <w:shd w:val="clear" w:color="auto" w:fill="auto"/>
            <w:vAlign w:val="center"/>
          </w:tcPr>
          <w:p w:rsidR="007A6F6B" w:rsidRPr="00BE334C" w:rsidRDefault="007A6F6B" w:rsidP="00435E36">
            <w:pPr>
              <w:pStyle w:val="11"/>
            </w:pPr>
            <w:r w:rsidRPr="00BE334C">
              <w:t>－</w:t>
            </w:r>
          </w:p>
        </w:tc>
      </w:tr>
      <w:tr w:rsidR="007A6F6B" w:rsidRPr="00BE334C" w:rsidTr="00435E36">
        <w:trPr>
          <w:trHeight w:val="19"/>
        </w:trPr>
        <w:tc>
          <w:tcPr>
            <w:tcW w:w="594" w:type="pct"/>
            <w:vAlign w:val="center"/>
          </w:tcPr>
          <w:p w:rsidR="007A6F6B" w:rsidRPr="00BE334C" w:rsidRDefault="007A6F6B" w:rsidP="00435E36">
            <w:pPr>
              <w:pStyle w:val="11"/>
            </w:pPr>
            <w:r w:rsidRPr="00BE334C">
              <w:rPr>
                <w:b/>
              </w:rPr>
              <w:t>合計</w:t>
            </w:r>
          </w:p>
        </w:tc>
        <w:tc>
          <w:tcPr>
            <w:tcW w:w="876" w:type="pct"/>
            <w:shd w:val="clear" w:color="auto" w:fill="auto"/>
            <w:vAlign w:val="center"/>
          </w:tcPr>
          <w:p w:rsidR="007A6F6B" w:rsidRPr="00B53D41" w:rsidRDefault="007A6F6B" w:rsidP="00435E36">
            <w:pPr>
              <w:pStyle w:val="11"/>
              <w:rPr>
                <w:b/>
              </w:rPr>
            </w:pPr>
            <w:r>
              <w:rPr>
                <w:b/>
              </w:rPr>
              <w:t>9</w:t>
            </w:r>
          </w:p>
        </w:tc>
        <w:tc>
          <w:tcPr>
            <w:tcW w:w="3530" w:type="pct"/>
            <w:shd w:val="clear" w:color="auto" w:fill="auto"/>
            <w:vAlign w:val="center"/>
          </w:tcPr>
          <w:p w:rsidR="007A6F6B" w:rsidRPr="00B53D41" w:rsidRDefault="007A6F6B" w:rsidP="00435E36">
            <w:pPr>
              <w:pStyle w:val="11"/>
              <w:rPr>
                <w:b/>
              </w:rPr>
            </w:pPr>
            <w:r>
              <w:rPr>
                <w:rFonts w:hint="eastAsia"/>
                <w:b/>
              </w:rPr>
              <w:t>21</w:t>
            </w:r>
          </w:p>
        </w:tc>
      </w:tr>
      <w:tr w:rsidR="007A6F6B" w:rsidRPr="00BE334C" w:rsidTr="00435E36">
        <w:trPr>
          <w:trHeight w:val="19"/>
        </w:trPr>
        <w:tc>
          <w:tcPr>
            <w:tcW w:w="5000" w:type="pct"/>
            <w:gridSpan w:val="3"/>
            <w:vAlign w:val="center"/>
          </w:tcPr>
          <w:p w:rsidR="007A6F6B" w:rsidRDefault="007A6F6B" w:rsidP="00435E36">
            <w:pPr>
              <w:pStyle w:val="11"/>
              <w:rPr>
                <w:b/>
              </w:rPr>
            </w:pPr>
            <w:r>
              <w:rPr>
                <w:b/>
              </w:rPr>
              <w:t>6</w:t>
            </w:r>
            <w:r w:rsidRPr="005961FB">
              <w:rPr>
                <w:rFonts w:hint="eastAsia"/>
                <w:b/>
              </w:rPr>
              <w:t>個就業中心、</w:t>
            </w:r>
            <w:r>
              <w:rPr>
                <w:rFonts w:hint="eastAsia"/>
                <w:b/>
              </w:rPr>
              <w:t>1</w:t>
            </w:r>
            <w:r w:rsidRPr="005961FB">
              <w:rPr>
                <w:rFonts w:hint="eastAsia"/>
                <w:b/>
              </w:rPr>
              <w:t>個就業服務分站、</w:t>
            </w:r>
            <w:r>
              <w:rPr>
                <w:rFonts w:hint="eastAsia"/>
                <w:b/>
              </w:rPr>
              <w:t>11</w:t>
            </w:r>
            <w:r w:rsidRPr="005961FB">
              <w:rPr>
                <w:b/>
              </w:rPr>
              <w:t>個</w:t>
            </w:r>
            <w:r w:rsidRPr="005961FB">
              <w:rPr>
                <w:rFonts w:hint="eastAsia"/>
                <w:b/>
              </w:rPr>
              <w:t>就業服務</w:t>
            </w:r>
            <w:proofErr w:type="gramStart"/>
            <w:r w:rsidRPr="005961FB">
              <w:rPr>
                <w:b/>
              </w:rPr>
              <w:t>臺</w:t>
            </w:r>
            <w:proofErr w:type="gramEnd"/>
            <w:r>
              <w:rPr>
                <w:rFonts w:hint="eastAsia"/>
                <w:b/>
              </w:rPr>
              <w:t>、</w:t>
            </w:r>
            <w:r>
              <w:rPr>
                <w:rFonts w:hint="eastAsia"/>
                <w:b/>
              </w:rPr>
              <w:t>3</w:t>
            </w:r>
            <w:r>
              <w:rPr>
                <w:rFonts w:hint="eastAsia"/>
                <w:b/>
              </w:rPr>
              <w:t>個</w:t>
            </w:r>
            <w:r>
              <w:rPr>
                <w:b/>
              </w:rPr>
              <w:t>委辦就業中心</w:t>
            </w:r>
            <w:r>
              <w:rPr>
                <w:rFonts w:hint="eastAsia"/>
                <w:b/>
              </w:rPr>
              <w:t>(</w:t>
            </w:r>
            <w:r>
              <w:rPr>
                <w:rFonts w:hint="eastAsia"/>
                <w:b/>
              </w:rPr>
              <w:t>含</w:t>
            </w:r>
            <w:r>
              <w:rPr>
                <w:rFonts w:hint="eastAsia"/>
                <w:b/>
              </w:rPr>
              <w:t>10</w:t>
            </w:r>
            <w:r>
              <w:rPr>
                <w:rFonts w:hint="eastAsia"/>
                <w:b/>
              </w:rPr>
              <w:t>個</w:t>
            </w:r>
            <w:r>
              <w:rPr>
                <w:b/>
              </w:rPr>
              <w:t>就業服務</w:t>
            </w:r>
            <w:proofErr w:type="gramStart"/>
            <w:r>
              <w:rPr>
                <w:b/>
              </w:rPr>
              <w:t>臺</w:t>
            </w:r>
            <w:proofErr w:type="gramEnd"/>
            <w:r>
              <w:rPr>
                <w:rFonts w:hint="eastAsia"/>
                <w:b/>
              </w:rPr>
              <w:t>)</w:t>
            </w:r>
          </w:p>
        </w:tc>
      </w:tr>
    </w:tbl>
    <w:p w:rsidR="007A6F6B" w:rsidRDefault="007A6F6B" w:rsidP="007A6F6B">
      <w:pPr>
        <w:pStyle w:val="aff1"/>
        <w:spacing w:line="276" w:lineRule="auto"/>
        <w:ind w:left="283" w:firstLine="523"/>
        <w:rPr>
          <w:sz w:val="26"/>
          <w:szCs w:val="26"/>
        </w:rPr>
      </w:pPr>
      <w:r w:rsidRPr="00176E9F">
        <w:rPr>
          <w:sz w:val="26"/>
          <w:szCs w:val="26"/>
        </w:rPr>
        <w:t>本分署為能積極提供服務，推動執行就業服務外展工作</w:t>
      </w:r>
      <w:r>
        <w:rPr>
          <w:rFonts w:hint="eastAsia"/>
          <w:sz w:val="26"/>
          <w:szCs w:val="26"/>
        </w:rPr>
        <w:t>、</w:t>
      </w:r>
      <w:r w:rsidRPr="00176E9F">
        <w:rPr>
          <w:sz w:val="26"/>
          <w:szCs w:val="26"/>
        </w:rPr>
        <w:t>連結地方村里長及社團之相關資源，並提供主動性、走動性的就業服務，深入走訪地方民間團體與基層角落，發展「</w:t>
      </w:r>
      <w:proofErr w:type="gramStart"/>
      <w:r w:rsidRPr="00176E9F">
        <w:rPr>
          <w:sz w:val="26"/>
          <w:szCs w:val="26"/>
        </w:rPr>
        <w:t>社區即職場</w:t>
      </w:r>
      <w:proofErr w:type="gramEnd"/>
      <w:r w:rsidRPr="00176E9F">
        <w:rPr>
          <w:sz w:val="26"/>
          <w:szCs w:val="26"/>
        </w:rPr>
        <w:t>」之概念，透過在地就業服務之經營，主動傳遞多元性就業機會，發揮就業資源媒介者及社區人力資源組織者的角色，</w:t>
      </w:r>
      <w:proofErr w:type="gramStart"/>
      <w:r w:rsidRPr="00176E9F">
        <w:rPr>
          <w:sz w:val="26"/>
          <w:szCs w:val="26"/>
        </w:rPr>
        <w:t>俾</w:t>
      </w:r>
      <w:proofErr w:type="gramEnd"/>
      <w:r w:rsidRPr="00176E9F">
        <w:rPr>
          <w:sz w:val="26"/>
          <w:szCs w:val="26"/>
        </w:rPr>
        <w:t>提供適切、快速、有效的就業服務。</w:t>
      </w:r>
    </w:p>
    <w:p w:rsidR="007A6F6B" w:rsidRDefault="007A6F6B" w:rsidP="007A6F6B">
      <w:pPr>
        <w:pStyle w:val="aff1"/>
        <w:spacing w:line="276" w:lineRule="auto"/>
        <w:ind w:left="283" w:firstLine="523"/>
        <w:rPr>
          <w:sz w:val="26"/>
          <w:szCs w:val="26"/>
        </w:rPr>
      </w:pPr>
    </w:p>
    <w:p w:rsidR="00E758C6" w:rsidRPr="009854CE" w:rsidRDefault="007A6F6B" w:rsidP="006A7D45">
      <w:pPr>
        <w:pStyle w:val="aff1"/>
        <w:spacing w:line="0" w:lineRule="atLeast"/>
        <w:ind w:left="283" w:firstLineChars="0" w:firstLine="0"/>
      </w:pPr>
      <w:r w:rsidRPr="00D56DFC">
        <w:rPr>
          <w:rFonts w:ascii="標楷體" w:hAnsi="標楷體"/>
          <w:sz w:val="20"/>
          <w:szCs w:val="20"/>
        </w:rPr>
        <w:t>(</w:t>
      </w:r>
      <w:proofErr w:type="gramStart"/>
      <w:r w:rsidRPr="00D56DFC">
        <w:rPr>
          <w:rFonts w:ascii="標楷體" w:hAnsi="標楷體" w:hint="eastAsia"/>
          <w:sz w:val="20"/>
          <w:szCs w:val="20"/>
        </w:rPr>
        <w:t>註</w:t>
      </w:r>
      <w:proofErr w:type="gramEnd"/>
      <w:r w:rsidRPr="00D56DFC">
        <w:rPr>
          <w:rFonts w:ascii="標楷體" w:hAnsi="標楷體" w:hint="eastAsia"/>
          <w:sz w:val="20"/>
          <w:szCs w:val="20"/>
        </w:rPr>
        <w:t>1) 因配合執行「</w:t>
      </w:r>
      <w:proofErr w:type="gramStart"/>
      <w:r w:rsidRPr="00D56DFC">
        <w:rPr>
          <w:rFonts w:ascii="標楷體" w:hAnsi="標楷體" w:hint="eastAsia"/>
          <w:sz w:val="20"/>
          <w:szCs w:val="20"/>
        </w:rPr>
        <w:t>勞動部委辦</w:t>
      </w:r>
      <w:proofErr w:type="gramEnd"/>
      <w:r w:rsidRPr="00D56DFC">
        <w:rPr>
          <w:rFonts w:ascii="標楷體" w:hAnsi="標楷體" w:hint="eastAsia"/>
          <w:sz w:val="20"/>
          <w:szCs w:val="20"/>
        </w:rPr>
        <w:t>就業中心業務實施計畫」，三重就業中心業務於10</w:t>
      </w:r>
      <w:r w:rsidRPr="00D56DFC">
        <w:rPr>
          <w:rFonts w:ascii="標楷體" w:hAnsi="標楷體"/>
          <w:sz w:val="20"/>
          <w:szCs w:val="20"/>
        </w:rPr>
        <w:t>4</w:t>
      </w:r>
      <w:r w:rsidRPr="00D56DFC">
        <w:rPr>
          <w:rFonts w:ascii="標楷體" w:hAnsi="標楷體" w:hint="eastAsia"/>
          <w:sz w:val="20"/>
          <w:szCs w:val="20"/>
        </w:rPr>
        <w:t>年7月1</w:t>
      </w:r>
      <w:r>
        <w:rPr>
          <w:rFonts w:ascii="標楷體" w:hAnsi="標楷體" w:hint="eastAsia"/>
          <w:sz w:val="20"/>
          <w:szCs w:val="20"/>
        </w:rPr>
        <w:t>日起、</w:t>
      </w:r>
      <w:r w:rsidRPr="00D56DFC">
        <w:rPr>
          <w:rFonts w:ascii="標楷體" w:hAnsi="標楷體"/>
          <w:sz w:val="20"/>
          <w:szCs w:val="20"/>
        </w:rPr>
        <w:t>板橋就</w:t>
      </w:r>
      <w:r>
        <w:rPr>
          <w:rFonts w:ascii="標楷體" w:hAnsi="標楷體" w:hint="eastAsia"/>
          <w:sz w:val="20"/>
          <w:szCs w:val="20"/>
        </w:rPr>
        <w:t>業</w:t>
      </w:r>
      <w:r w:rsidRPr="00D56DFC">
        <w:rPr>
          <w:rFonts w:ascii="標楷體" w:hAnsi="標楷體" w:hint="eastAsia"/>
          <w:sz w:val="20"/>
          <w:szCs w:val="20"/>
        </w:rPr>
        <w:t>中</w:t>
      </w:r>
      <w:r w:rsidRPr="00D56DFC">
        <w:rPr>
          <w:rFonts w:ascii="標楷體" w:hAnsi="標楷體"/>
          <w:sz w:val="20"/>
          <w:szCs w:val="20"/>
        </w:rPr>
        <w:t>心及新店就業中</w:t>
      </w:r>
      <w:r w:rsidRPr="00D56DFC">
        <w:rPr>
          <w:rFonts w:ascii="標楷體" w:hAnsi="標楷體" w:hint="eastAsia"/>
          <w:sz w:val="20"/>
          <w:szCs w:val="20"/>
        </w:rPr>
        <w:t>心</w:t>
      </w:r>
      <w:r w:rsidRPr="00D56DFC">
        <w:rPr>
          <w:rFonts w:ascii="標楷體" w:hAnsi="標楷體"/>
          <w:sz w:val="20"/>
          <w:szCs w:val="20"/>
        </w:rPr>
        <w:t>業務於</w:t>
      </w:r>
      <w:r>
        <w:rPr>
          <w:rFonts w:ascii="標楷體" w:hAnsi="標楷體" w:hint="eastAsia"/>
          <w:sz w:val="20"/>
          <w:szCs w:val="20"/>
        </w:rPr>
        <w:t>10</w:t>
      </w:r>
      <w:r>
        <w:rPr>
          <w:rFonts w:ascii="標楷體" w:hAnsi="標楷體"/>
          <w:sz w:val="20"/>
          <w:szCs w:val="20"/>
        </w:rPr>
        <w:t>5</w:t>
      </w:r>
      <w:r>
        <w:rPr>
          <w:rFonts w:ascii="標楷體" w:hAnsi="標楷體" w:hint="eastAsia"/>
          <w:sz w:val="20"/>
          <w:szCs w:val="20"/>
        </w:rPr>
        <w:t>年</w:t>
      </w:r>
      <w:r w:rsidRPr="00D56DFC">
        <w:rPr>
          <w:rFonts w:ascii="標楷體" w:hAnsi="標楷體" w:hint="eastAsia"/>
          <w:sz w:val="20"/>
          <w:szCs w:val="20"/>
        </w:rPr>
        <w:t>7月1日</w:t>
      </w:r>
      <w:r w:rsidRPr="00D56DFC">
        <w:rPr>
          <w:rFonts w:ascii="標楷體" w:hAnsi="標楷體"/>
          <w:sz w:val="20"/>
          <w:szCs w:val="20"/>
        </w:rPr>
        <w:t>起</w:t>
      </w:r>
      <w:r w:rsidRPr="00D56DFC">
        <w:rPr>
          <w:rFonts w:ascii="標楷體" w:hAnsi="標楷體" w:hint="eastAsia"/>
          <w:sz w:val="20"/>
          <w:szCs w:val="20"/>
        </w:rPr>
        <w:t>委由新北市政府辦理，</w:t>
      </w:r>
      <w:r w:rsidRPr="00D56DFC">
        <w:rPr>
          <w:rFonts w:ascii="標楷體" w:hAnsi="標楷體"/>
          <w:sz w:val="20"/>
          <w:szCs w:val="20"/>
        </w:rPr>
        <w:t>更名為</w:t>
      </w:r>
      <w:r w:rsidRPr="00D56DFC">
        <w:rPr>
          <w:rFonts w:ascii="標楷體" w:hAnsi="標楷體" w:hint="eastAsia"/>
          <w:sz w:val="20"/>
          <w:szCs w:val="20"/>
        </w:rPr>
        <w:t>新北市政府三重就業服務站、新北市政府板橋就業服務站及新北市政府新</w:t>
      </w:r>
      <w:r w:rsidRPr="00D56DFC">
        <w:rPr>
          <w:rFonts w:ascii="標楷體" w:hAnsi="標楷體"/>
          <w:sz w:val="20"/>
          <w:szCs w:val="20"/>
        </w:rPr>
        <w:t>店</w:t>
      </w:r>
      <w:r w:rsidRPr="00D56DFC">
        <w:rPr>
          <w:rFonts w:ascii="標楷體" w:hAnsi="標楷體" w:hint="eastAsia"/>
          <w:sz w:val="20"/>
          <w:szCs w:val="20"/>
        </w:rPr>
        <w:t>就業服務站，</w:t>
      </w:r>
      <w:r w:rsidRPr="00D56DFC">
        <w:rPr>
          <w:rFonts w:ascii="標楷體" w:hAnsi="標楷體"/>
          <w:sz w:val="20"/>
          <w:szCs w:val="20"/>
        </w:rPr>
        <w:t>以下簡稱新北市政府三重站</w:t>
      </w:r>
      <w:r w:rsidRPr="00D56DFC">
        <w:rPr>
          <w:rFonts w:ascii="標楷體" w:hAnsi="標楷體" w:hint="eastAsia"/>
          <w:sz w:val="20"/>
          <w:szCs w:val="20"/>
        </w:rPr>
        <w:t>、</w:t>
      </w:r>
      <w:r w:rsidRPr="00D56DFC">
        <w:rPr>
          <w:rFonts w:ascii="標楷體" w:hAnsi="標楷體"/>
          <w:sz w:val="20"/>
          <w:szCs w:val="20"/>
        </w:rPr>
        <w:t>新北市政府</w:t>
      </w:r>
      <w:r w:rsidRPr="00D56DFC">
        <w:rPr>
          <w:rFonts w:ascii="標楷體" w:hAnsi="標楷體" w:hint="eastAsia"/>
          <w:sz w:val="20"/>
          <w:szCs w:val="20"/>
        </w:rPr>
        <w:t>板橋</w:t>
      </w:r>
      <w:r w:rsidRPr="00D56DFC">
        <w:rPr>
          <w:rFonts w:ascii="標楷體" w:hAnsi="標楷體"/>
          <w:sz w:val="20"/>
          <w:szCs w:val="20"/>
        </w:rPr>
        <w:t>站</w:t>
      </w:r>
      <w:r w:rsidRPr="00D56DFC">
        <w:rPr>
          <w:rFonts w:ascii="標楷體" w:hAnsi="標楷體" w:hint="eastAsia"/>
          <w:sz w:val="20"/>
          <w:szCs w:val="20"/>
        </w:rPr>
        <w:t>及</w:t>
      </w:r>
      <w:r w:rsidRPr="00D56DFC">
        <w:rPr>
          <w:rFonts w:ascii="標楷體" w:hAnsi="標楷體"/>
          <w:sz w:val="20"/>
          <w:szCs w:val="20"/>
        </w:rPr>
        <w:t>新北市政府</w:t>
      </w:r>
      <w:r w:rsidRPr="00D56DFC">
        <w:rPr>
          <w:rFonts w:ascii="標楷體" w:hAnsi="標楷體" w:hint="eastAsia"/>
          <w:sz w:val="20"/>
          <w:szCs w:val="20"/>
        </w:rPr>
        <w:t>新</w:t>
      </w:r>
      <w:r w:rsidRPr="00D56DFC">
        <w:rPr>
          <w:rFonts w:ascii="標楷體" w:hAnsi="標楷體"/>
          <w:sz w:val="20"/>
          <w:szCs w:val="20"/>
        </w:rPr>
        <w:t>店站</w:t>
      </w:r>
      <w:r w:rsidRPr="00D56DFC">
        <w:rPr>
          <w:rFonts w:ascii="標楷體" w:hAnsi="標楷體" w:hint="eastAsia"/>
          <w:sz w:val="20"/>
          <w:szCs w:val="20"/>
        </w:rPr>
        <w:t>。</w:t>
      </w:r>
    </w:p>
    <w:p w:rsidR="003B2CB5" w:rsidRPr="008364DE" w:rsidRDefault="00795669" w:rsidP="00671B9A">
      <w:pPr>
        <w:pStyle w:val="afb"/>
        <w:rPr>
          <w:b w:val="0"/>
        </w:rPr>
      </w:pPr>
      <w:r w:rsidRPr="00F93296">
        <w:br w:type="page"/>
      </w:r>
      <w:bookmarkStart w:id="12" w:name="_Toc504132556"/>
      <w:r w:rsidRPr="008364DE">
        <w:lastRenderedPageBreak/>
        <w:t>貳</w:t>
      </w:r>
      <w:r w:rsidR="00954829" w:rsidRPr="008364DE">
        <w:t>、</w:t>
      </w:r>
      <w:r w:rsidR="003B2CB5" w:rsidRPr="00617C62">
        <w:t>就業概況</w:t>
      </w:r>
      <w:r w:rsidR="003B2CB5" w:rsidRPr="008364DE">
        <w:t>分析</w:t>
      </w:r>
      <w:bookmarkEnd w:id="12"/>
    </w:p>
    <w:p w:rsidR="004929DC" w:rsidRPr="003B1F55" w:rsidRDefault="003B1F55" w:rsidP="004929DC">
      <w:pPr>
        <w:widowControl w:val="0"/>
        <w:kinsoku w:val="0"/>
        <w:snapToGrid/>
        <w:spacing w:beforeLines="0" w:afterLines="0" w:line="400" w:lineRule="exact"/>
        <w:ind w:leftChars="118" w:left="283" w:firstLineChars="200" w:firstLine="520"/>
        <w:contextualSpacing/>
        <w:jc w:val="both"/>
        <w:rPr>
          <w:rFonts w:eastAsia="標楷體" w:cs="Times New Roman"/>
          <w:sz w:val="28"/>
          <w:szCs w:val="28"/>
          <w:shd w:val="clear" w:color="auto" w:fill="FFFFFF"/>
        </w:rPr>
      </w:pPr>
      <w:bookmarkStart w:id="13" w:name="_Toc320113779"/>
      <w:bookmarkStart w:id="14" w:name="_Toc322722887"/>
      <w:bookmarkStart w:id="15" w:name="_Toc349142591"/>
      <w:bookmarkStart w:id="16" w:name="_Toc415154964"/>
      <w:bookmarkStart w:id="17" w:name="_Toc415155054"/>
      <w:bookmarkStart w:id="18" w:name="_Toc417483914"/>
      <w:bookmarkStart w:id="19" w:name="_Toc417484573"/>
      <w:r w:rsidRPr="003B1F55">
        <w:rPr>
          <w:rFonts w:eastAsia="標楷體" w:cs="Times New Roman"/>
          <w:sz w:val="26"/>
          <w:szCs w:val="26"/>
        </w:rPr>
        <w:t>12</w:t>
      </w:r>
      <w:r w:rsidRPr="003B1F55">
        <w:rPr>
          <w:rFonts w:eastAsia="標楷體" w:cs="Times New Roman"/>
          <w:sz w:val="26"/>
          <w:szCs w:val="26"/>
        </w:rPr>
        <w:t>月就業人數</w:t>
      </w:r>
      <w:r w:rsidRPr="003B1F55">
        <w:rPr>
          <w:rFonts w:eastAsia="標楷體" w:cs="Times New Roman"/>
          <w:sz w:val="26"/>
          <w:szCs w:val="26"/>
        </w:rPr>
        <w:t>1,140</w:t>
      </w:r>
      <w:r w:rsidRPr="003B1F55">
        <w:rPr>
          <w:rFonts w:eastAsia="標楷體" w:cs="Times New Roman"/>
          <w:sz w:val="26"/>
          <w:szCs w:val="26"/>
        </w:rPr>
        <w:t>萬</w:t>
      </w:r>
      <w:r w:rsidRPr="003B1F55">
        <w:rPr>
          <w:rFonts w:eastAsia="標楷體" w:cs="Times New Roman"/>
          <w:sz w:val="26"/>
          <w:szCs w:val="26"/>
        </w:rPr>
        <w:t>5</w:t>
      </w:r>
      <w:r w:rsidRPr="003B1F55">
        <w:rPr>
          <w:rFonts w:eastAsia="標楷體" w:cs="Times New Roman"/>
          <w:sz w:val="26"/>
          <w:szCs w:val="26"/>
        </w:rPr>
        <w:t>千人，較上月增加</w:t>
      </w:r>
      <w:r w:rsidRPr="003B1F55">
        <w:rPr>
          <w:rFonts w:eastAsia="標楷體" w:cs="Times New Roman"/>
          <w:sz w:val="26"/>
          <w:szCs w:val="26"/>
        </w:rPr>
        <w:t>7</w:t>
      </w:r>
      <w:r w:rsidRPr="003B1F55">
        <w:rPr>
          <w:rFonts w:eastAsia="標楷體" w:cs="Times New Roman"/>
          <w:sz w:val="26"/>
          <w:szCs w:val="26"/>
        </w:rPr>
        <w:t>千人或</w:t>
      </w:r>
      <w:r w:rsidRPr="003B1F55">
        <w:rPr>
          <w:rFonts w:eastAsia="標楷體" w:cs="Times New Roman"/>
          <w:sz w:val="26"/>
          <w:szCs w:val="26"/>
        </w:rPr>
        <w:t>0.06%</w:t>
      </w:r>
      <w:r w:rsidRPr="003B1F55">
        <w:rPr>
          <w:rFonts w:eastAsia="標楷體" w:cs="Times New Roman"/>
          <w:sz w:val="26"/>
          <w:szCs w:val="26"/>
        </w:rPr>
        <w:t>；失業人數</w:t>
      </w:r>
      <w:r w:rsidRPr="003B1F55">
        <w:rPr>
          <w:rFonts w:eastAsia="標楷體" w:cs="Times New Roman"/>
          <w:sz w:val="26"/>
          <w:szCs w:val="26"/>
        </w:rPr>
        <w:t>43</w:t>
      </w:r>
      <w:r w:rsidRPr="003B1F55">
        <w:rPr>
          <w:rFonts w:eastAsia="標楷體" w:cs="Times New Roman"/>
          <w:sz w:val="26"/>
          <w:szCs w:val="26"/>
        </w:rPr>
        <w:t>萬</w:t>
      </w:r>
      <w:r w:rsidRPr="003B1F55">
        <w:rPr>
          <w:rFonts w:eastAsia="標楷體" w:cs="Times New Roman"/>
          <w:sz w:val="26"/>
          <w:szCs w:val="26"/>
        </w:rPr>
        <w:t>3</w:t>
      </w:r>
      <w:r w:rsidRPr="003B1F55">
        <w:rPr>
          <w:rFonts w:eastAsia="標楷體" w:cs="Times New Roman"/>
          <w:sz w:val="26"/>
          <w:szCs w:val="26"/>
        </w:rPr>
        <w:t>千人，較上月減少</w:t>
      </w:r>
      <w:r w:rsidRPr="003B1F55">
        <w:rPr>
          <w:rFonts w:eastAsia="標楷體" w:cs="Times New Roman"/>
          <w:sz w:val="26"/>
          <w:szCs w:val="26"/>
        </w:rPr>
        <w:t>6</w:t>
      </w:r>
      <w:r w:rsidRPr="003B1F55">
        <w:rPr>
          <w:rFonts w:eastAsia="標楷體" w:cs="Times New Roman"/>
          <w:sz w:val="26"/>
          <w:szCs w:val="26"/>
        </w:rPr>
        <w:t>千人或</w:t>
      </w:r>
      <w:r w:rsidRPr="003B1F55">
        <w:rPr>
          <w:rFonts w:eastAsia="標楷體" w:cs="Times New Roman"/>
          <w:sz w:val="26"/>
          <w:szCs w:val="26"/>
        </w:rPr>
        <w:t>1.41%</w:t>
      </w:r>
      <w:r w:rsidRPr="003B1F55">
        <w:rPr>
          <w:rFonts w:eastAsia="標楷體" w:cs="Times New Roman"/>
          <w:sz w:val="26"/>
          <w:szCs w:val="26"/>
        </w:rPr>
        <w:t>；</w:t>
      </w:r>
      <w:r w:rsidRPr="003B1F55">
        <w:rPr>
          <w:rFonts w:eastAsia="標楷體" w:cs="Times New Roman"/>
          <w:sz w:val="26"/>
          <w:szCs w:val="26"/>
        </w:rPr>
        <w:t>106</w:t>
      </w:r>
      <w:r w:rsidRPr="003B1F55">
        <w:rPr>
          <w:rFonts w:eastAsia="標楷體" w:cs="Times New Roman"/>
          <w:sz w:val="26"/>
          <w:szCs w:val="26"/>
        </w:rPr>
        <w:t>年就業人數平均為</w:t>
      </w:r>
      <w:r w:rsidRPr="003B1F55">
        <w:rPr>
          <w:rFonts w:eastAsia="標楷體" w:cs="Times New Roman"/>
          <w:sz w:val="26"/>
          <w:szCs w:val="26"/>
        </w:rPr>
        <w:t>1,135</w:t>
      </w:r>
      <w:r w:rsidRPr="003B1F55">
        <w:rPr>
          <w:rFonts w:eastAsia="標楷體" w:cs="Times New Roman"/>
          <w:sz w:val="26"/>
          <w:szCs w:val="26"/>
        </w:rPr>
        <w:t>萬</w:t>
      </w:r>
      <w:r w:rsidRPr="003B1F55">
        <w:rPr>
          <w:rFonts w:eastAsia="標楷體" w:cs="Times New Roman"/>
          <w:sz w:val="26"/>
          <w:szCs w:val="26"/>
        </w:rPr>
        <w:t>2</w:t>
      </w:r>
      <w:r w:rsidRPr="003B1F55">
        <w:rPr>
          <w:rFonts w:eastAsia="標楷體" w:cs="Times New Roman"/>
          <w:sz w:val="26"/>
          <w:szCs w:val="26"/>
        </w:rPr>
        <w:t>千人，較上年增加</w:t>
      </w:r>
      <w:r w:rsidRPr="003B1F55">
        <w:rPr>
          <w:rFonts w:eastAsia="標楷體" w:cs="Times New Roman"/>
          <w:sz w:val="26"/>
          <w:szCs w:val="26"/>
        </w:rPr>
        <w:t>8</w:t>
      </w:r>
      <w:r w:rsidRPr="003B1F55">
        <w:rPr>
          <w:rFonts w:eastAsia="標楷體" w:cs="Times New Roman"/>
          <w:sz w:val="26"/>
          <w:szCs w:val="26"/>
        </w:rPr>
        <w:t>萬</w:t>
      </w:r>
      <w:r w:rsidRPr="003B1F55">
        <w:rPr>
          <w:rFonts w:eastAsia="標楷體" w:cs="Times New Roman"/>
          <w:sz w:val="26"/>
          <w:szCs w:val="26"/>
        </w:rPr>
        <w:t>5</w:t>
      </w:r>
      <w:r w:rsidRPr="003B1F55">
        <w:rPr>
          <w:rFonts w:eastAsia="標楷體" w:cs="Times New Roman"/>
          <w:sz w:val="26"/>
          <w:szCs w:val="26"/>
        </w:rPr>
        <w:t>千人，失業人數平均為</w:t>
      </w:r>
      <w:r w:rsidRPr="003B1F55">
        <w:rPr>
          <w:rFonts w:eastAsia="標楷體" w:cs="Times New Roman"/>
          <w:sz w:val="26"/>
          <w:szCs w:val="26"/>
        </w:rPr>
        <w:t>44</w:t>
      </w:r>
      <w:r w:rsidRPr="003B1F55">
        <w:rPr>
          <w:rFonts w:eastAsia="標楷體" w:cs="Times New Roman"/>
          <w:sz w:val="26"/>
          <w:szCs w:val="26"/>
        </w:rPr>
        <w:t>萬</w:t>
      </w:r>
      <w:r w:rsidRPr="003B1F55">
        <w:rPr>
          <w:rFonts w:eastAsia="標楷體" w:cs="Times New Roman"/>
          <w:sz w:val="26"/>
          <w:szCs w:val="26"/>
        </w:rPr>
        <w:t>3</w:t>
      </w:r>
      <w:r w:rsidRPr="003B1F55">
        <w:rPr>
          <w:rFonts w:eastAsia="標楷體" w:cs="Times New Roman"/>
          <w:sz w:val="26"/>
          <w:szCs w:val="26"/>
        </w:rPr>
        <w:t>千人，較上年減少</w:t>
      </w:r>
      <w:r w:rsidRPr="003B1F55">
        <w:rPr>
          <w:rFonts w:eastAsia="標楷體" w:cs="Times New Roman"/>
          <w:sz w:val="26"/>
          <w:szCs w:val="26"/>
        </w:rPr>
        <w:t>1</w:t>
      </w:r>
      <w:r w:rsidRPr="003B1F55">
        <w:rPr>
          <w:rFonts w:eastAsia="標楷體" w:cs="Times New Roman"/>
          <w:sz w:val="26"/>
          <w:szCs w:val="26"/>
        </w:rPr>
        <w:t>萬</w:t>
      </w:r>
      <w:r w:rsidRPr="003B1F55">
        <w:rPr>
          <w:rFonts w:eastAsia="標楷體" w:cs="Times New Roman"/>
          <w:sz w:val="26"/>
          <w:szCs w:val="26"/>
        </w:rPr>
        <w:t>7</w:t>
      </w:r>
      <w:r w:rsidRPr="003B1F55">
        <w:rPr>
          <w:rFonts w:eastAsia="標楷體" w:cs="Times New Roman"/>
          <w:sz w:val="26"/>
          <w:szCs w:val="26"/>
        </w:rPr>
        <w:t>千人。</w:t>
      </w:r>
      <w:r w:rsidRPr="003B1F55">
        <w:rPr>
          <w:rFonts w:eastAsia="標楷體" w:cs="Times New Roman"/>
          <w:sz w:val="26"/>
          <w:szCs w:val="26"/>
        </w:rPr>
        <w:t>12</w:t>
      </w:r>
      <w:r w:rsidRPr="003B1F55">
        <w:rPr>
          <w:rFonts w:eastAsia="標楷體" w:cs="Times New Roman"/>
          <w:sz w:val="26"/>
          <w:szCs w:val="26"/>
        </w:rPr>
        <w:t>月非勞動力人數為</w:t>
      </w:r>
      <w:r w:rsidRPr="003B1F55">
        <w:rPr>
          <w:rFonts w:eastAsia="標楷體" w:cs="Times New Roman"/>
          <w:sz w:val="26"/>
          <w:szCs w:val="26"/>
        </w:rPr>
        <w:t>825</w:t>
      </w:r>
      <w:r w:rsidRPr="003B1F55">
        <w:rPr>
          <w:rFonts w:eastAsia="標楷體" w:cs="Times New Roman"/>
          <w:sz w:val="26"/>
          <w:szCs w:val="26"/>
        </w:rPr>
        <w:t>萬</w:t>
      </w:r>
      <w:r w:rsidRPr="003B1F55">
        <w:rPr>
          <w:rFonts w:eastAsia="標楷體" w:cs="Times New Roman"/>
          <w:sz w:val="26"/>
          <w:szCs w:val="26"/>
        </w:rPr>
        <w:t>3</w:t>
      </w:r>
      <w:r w:rsidRPr="003B1F55">
        <w:rPr>
          <w:rFonts w:eastAsia="標楷體" w:cs="Times New Roman"/>
          <w:sz w:val="26"/>
          <w:szCs w:val="26"/>
        </w:rPr>
        <w:t>千人，較上月增加</w:t>
      </w:r>
      <w:r w:rsidRPr="003B1F55">
        <w:rPr>
          <w:rFonts w:eastAsia="標楷體" w:cs="Times New Roman"/>
          <w:sz w:val="26"/>
          <w:szCs w:val="26"/>
        </w:rPr>
        <w:t>7</w:t>
      </w:r>
      <w:r w:rsidRPr="003B1F55">
        <w:rPr>
          <w:rFonts w:eastAsia="標楷體" w:cs="Times New Roman"/>
          <w:sz w:val="26"/>
          <w:szCs w:val="26"/>
        </w:rPr>
        <w:t>千人或</w:t>
      </w:r>
      <w:r w:rsidRPr="003B1F55">
        <w:rPr>
          <w:rFonts w:eastAsia="標楷體" w:cs="Times New Roman"/>
          <w:sz w:val="26"/>
          <w:szCs w:val="26"/>
        </w:rPr>
        <w:t>0.09%</w:t>
      </w:r>
      <w:r w:rsidRPr="003B1F55">
        <w:rPr>
          <w:rFonts w:eastAsia="標楷體" w:cs="Times New Roman"/>
          <w:sz w:val="26"/>
          <w:szCs w:val="26"/>
        </w:rPr>
        <w:t>；</w:t>
      </w:r>
      <w:r w:rsidRPr="003B1F55">
        <w:rPr>
          <w:rFonts w:eastAsia="標楷體" w:cs="Times New Roman"/>
          <w:sz w:val="26"/>
          <w:szCs w:val="26"/>
        </w:rPr>
        <w:t>106</w:t>
      </w:r>
      <w:r w:rsidRPr="003B1F55">
        <w:rPr>
          <w:rFonts w:eastAsia="標楷體" w:cs="Times New Roman"/>
          <w:sz w:val="26"/>
          <w:szCs w:val="26"/>
        </w:rPr>
        <w:t>年非勞動力人數平均為</w:t>
      </w:r>
      <w:r w:rsidRPr="003B1F55">
        <w:rPr>
          <w:rFonts w:eastAsia="標楷體" w:cs="Times New Roman"/>
          <w:sz w:val="26"/>
          <w:szCs w:val="26"/>
        </w:rPr>
        <w:t>825</w:t>
      </w:r>
      <w:r w:rsidRPr="003B1F55">
        <w:rPr>
          <w:rFonts w:eastAsia="標楷體" w:cs="Times New Roman"/>
          <w:sz w:val="26"/>
          <w:szCs w:val="26"/>
        </w:rPr>
        <w:t>萬</w:t>
      </w:r>
      <w:r w:rsidRPr="003B1F55">
        <w:rPr>
          <w:rFonts w:eastAsia="標楷體" w:cs="Times New Roman"/>
          <w:sz w:val="26"/>
          <w:szCs w:val="26"/>
        </w:rPr>
        <w:t>4</w:t>
      </w:r>
      <w:r w:rsidRPr="003B1F55">
        <w:rPr>
          <w:rFonts w:eastAsia="標楷體" w:cs="Times New Roman"/>
          <w:sz w:val="26"/>
          <w:szCs w:val="26"/>
        </w:rPr>
        <w:t>千人，較上年增加</w:t>
      </w:r>
      <w:r w:rsidRPr="003B1F55">
        <w:rPr>
          <w:rFonts w:eastAsia="標楷體" w:cs="Times New Roman"/>
          <w:sz w:val="26"/>
          <w:szCs w:val="26"/>
        </w:rPr>
        <w:t>1</w:t>
      </w:r>
      <w:r w:rsidRPr="003B1F55">
        <w:rPr>
          <w:rFonts w:eastAsia="標楷體" w:cs="Times New Roman"/>
          <w:sz w:val="26"/>
          <w:szCs w:val="26"/>
        </w:rPr>
        <w:t>萬</w:t>
      </w:r>
      <w:r w:rsidRPr="003B1F55">
        <w:rPr>
          <w:rFonts w:eastAsia="標楷體" w:cs="Times New Roman"/>
          <w:sz w:val="26"/>
          <w:szCs w:val="26"/>
        </w:rPr>
        <w:t>9</w:t>
      </w:r>
      <w:r w:rsidRPr="003B1F55">
        <w:rPr>
          <w:rFonts w:eastAsia="標楷體" w:cs="Times New Roman"/>
          <w:sz w:val="26"/>
          <w:szCs w:val="26"/>
        </w:rPr>
        <w:t>千人。</w:t>
      </w:r>
      <w:r w:rsidRPr="003B1F55">
        <w:rPr>
          <w:rFonts w:eastAsia="標楷體" w:cs="Times New Roman"/>
          <w:sz w:val="26"/>
          <w:szCs w:val="26"/>
        </w:rPr>
        <w:t>12</w:t>
      </w:r>
      <w:r w:rsidRPr="003B1F55">
        <w:rPr>
          <w:rFonts w:eastAsia="標楷體" w:cs="Times New Roman"/>
          <w:sz w:val="26"/>
          <w:szCs w:val="26"/>
        </w:rPr>
        <w:t>月勞動力參與率為</w:t>
      </w:r>
      <w:r w:rsidRPr="003B1F55">
        <w:rPr>
          <w:rFonts w:eastAsia="標楷體" w:cs="Times New Roman"/>
          <w:sz w:val="26"/>
          <w:szCs w:val="26"/>
        </w:rPr>
        <w:t>58.92%</w:t>
      </w:r>
      <w:r w:rsidRPr="003B1F55">
        <w:rPr>
          <w:rFonts w:eastAsia="標楷體" w:cs="Times New Roman"/>
          <w:sz w:val="26"/>
          <w:szCs w:val="26"/>
        </w:rPr>
        <w:t>，較上月下降</w:t>
      </w:r>
      <w:r w:rsidRPr="003B1F55">
        <w:rPr>
          <w:rFonts w:eastAsia="標楷體" w:cs="Times New Roman"/>
          <w:sz w:val="26"/>
          <w:szCs w:val="26"/>
        </w:rPr>
        <w:t>0.02</w:t>
      </w:r>
      <w:r w:rsidRPr="003B1F55">
        <w:rPr>
          <w:rFonts w:eastAsia="標楷體" w:cs="Times New Roman"/>
          <w:sz w:val="26"/>
          <w:szCs w:val="26"/>
        </w:rPr>
        <w:t>個百分點；</w:t>
      </w:r>
      <w:r w:rsidRPr="003B1F55">
        <w:rPr>
          <w:rFonts w:eastAsia="標楷體" w:cs="Times New Roman"/>
          <w:sz w:val="26"/>
          <w:szCs w:val="26"/>
        </w:rPr>
        <w:t>106</w:t>
      </w:r>
      <w:r w:rsidRPr="003B1F55">
        <w:rPr>
          <w:rFonts w:eastAsia="標楷體" w:cs="Times New Roman"/>
          <w:sz w:val="26"/>
          <w:szCs w:val="26"/>
        </w:rPr>
        <w:t>年勞動力參與率平均為</w:t>
      </w:r>
      <w:r w:rsidRPr="003B1F55">
        <w:rPr>
          <w:rFonts w:eastAsia="標楷體" w:cs="Times New Roman"/>
          <w:sz w:val="26"/>
          <w:szCs w:val="26"/>
        </w:rPr>
        <w:t>58.83%</w:t>
      </w:r>
      <w:r w:rsidRPr="003B1F55">
        <w:rPr>
          <w:rFonts w:eastAsia="標楷體" w:cs="Times New Roman"/>
          <w:sz w:val="26"/>
          <w:szCs w:val="26"/>
        </w:rPr>
        <w:t>，較上年上升</w:t>
      </w:r>
      <w:r w:rsidRPr="003B1F55">
        <w:rPr>
          <w:rFonts w:eastAsia="標楷體" w:cs="Times New Roman"/>
          <w:sz w:val="26"/>
          <w:szCs w:val="26"/>
        </w:rPr>
        <w:t>0.08</w:t>
      </w:r>
      <w:r w:rsidRPr="003B1F55">
        <w:rPr>
          <w:rFonts w:eastAsia="標楷體" w:cs="Times New Roman"/>
          <w:sz w:val="26"/>
          <w:szCs w:val="26"/>
        </w:rPr>
        <w:t>個百分點。</w:t>
      </w:r>
      <w:r w:rsidRPr="003B1F55">
        <w:rPr>
          <w:rFonts w:eastAsia="標楷體" w:cs="Times New Roman"/>
          <w:sz w:val="26"/>
          <w:szCs w:val="26"/>
        </w:rPr>
        <w:t>12</w:t>
      </w:r>
      <w:r w:rsidRPr="003B1F55">
        <w:rPr>
          <w:rFonts w:eastAsia="標楷體" w:cs="Times New Roman"/>
          <w:sz w:val="26"/>
          <w:szCs w:val="26"/>
        </w:rPr>
        <w:t>月失業率</w:t>
      </w:r>
      <w:r w:rsidRPr="003B1F55">
        <w:rPr>
          <w:rFonts w:eastAsia="標楷體" w:cs="Times New Roman"/>
          <w:sz w:val="26"/>
          <w:szCs w:val="26"/>
        </w:rPr>
        <w:t>3.66%</w:t>
      </w:r>
      <w:r w:rsidRPr="003B1F55">
        <w:rPr>
          <w:rFonts w:eastAsia="標楷體" w:cs="Times New Roman"/>
          <w:sz w:val="26"/>
          <w:szCs w:val="26"/>
        </w:rPr>
        <w:t>，較上月下降</w:t>
      </w:r>
      <w:r w:rsidRPr="003B1F55">
        <w:rPr>
          <w:rFonts w:eastAsia="標楷體" w:cs="Times New Roman"/>
          <w:sz w:val="26"/>
          <w:szCs w:val="26"/>
        </w:rPr>
        <w:t>0.05</w:t>
      </w:r>
      <w:r w:rsidRPr="003B1F55">
        <w:rPr>
          <w:rFonts w:eastAsia="標楷體" w:cs="Times New Roman"/>
          <w:sz w:val="26"/>
          <w:szCs w:val="26"/>
        </w:rPr>
        <w:t>個百分點；經調整季節變動因素後之失業率</w:t>
      </w:r>
      <w:r w:rsidRPr="003B1F55">
        <w:rPr>
          <w:rFonts w:eastAsia="標楷體" w:cs="Times New Roman"/>
          <w:sz w:val="26"/>
          <w:szCs w:val="26"/>
        </w:rPr>
        <w:t>3.70%</w:t>
      </w:r>
      <w:r w:rsidRPr="003B1F55">
        <w:rPr>
          <w:rFonts w:eastAsia="標楷體" w:cs="Times New Roman"/>
          <w:sz w:val="26"/>
          <w:szCs w:val="26"/>
        </w:rPr>
        <w:t>，較上月微升</w:t>
      </w:r>
      <w:r w:rsidRPr="003B1F55">
        <w:rPr>
          <w:rFonts w:eastAsia="標楷體" w:cs="Times New Roman"/>
          <w:sz w:val="26"/>
          <w:szCs w:val="26"/>
        </w:rPr>
        <w:t>0.01</w:t>
      </w:r>
      <w:r w:rsidRPr="003B1F55">
        <w:rPr>
          <w:rFonts w:eastAsia="標楷體" w:cs="Times New Roman"/>
          <w:sz w:val="26"/>
          <w:szCs w:val="26"/>
        </w:rPr>
        <w:t>個百分點；</w:t>
      </w:r>
      <w:r w:rsidRPr="003B1F55">
        <w:rPr>
          <w:rFonts w:eastAsia="標楷體" w:cs="Times New Roman"/>
          <w:sz w:val="26"/>
          <w:szCs w:val="26"/>
        </w:rPr>
        <w:t>106</w:t>
      </w:r>
      <w:r w:rsidRPr="003B1F55">
        <w:rPr>
          <w:rFonts w:eastAsia="標楷體" w:cs="Times New Roman"/>
          <w:sz w:val="26"/>
          <w:szCs w:val="26"/>
        </w:rPr>
        <w:t>年失業率平均為</w:t>
      </w:r>
      <w:r w:rsidRPr="003B1F55">
        <w:rPr>
          <w:rFonts w:eastAsia="標楷體" w:cs="Times New Roman"/>
          <w:sz w:val="26"/>
          <w:szCs w:val="26"/>
        </w:rPr>
        <w:t>3.76%</w:t>
      </w:r>
      <w:r w:rsidRPr="003B1F55">
        <w:rPr>
          <w:rFonts w:eastAsia="標楷體" w:cs="Times New Roman"/>
          <w:sz w:val="26"/>
          <w:szCs w:val="26"/>
        </w:rPr>
        <w:t>，較上年下降</w:t>
      </w:r>
      <w:r w:rsidRPr="003B1F55">
        <w:rPr>
          <w:rFonts w:eastAsia="標楷體" w:cs="Times New Roman"/>
          <w:sz w:val="26"/>
          <w:szCs w:val="26"/>
        </w:rPr>
        <w:t>0.16</w:t>
      </w:r>
      <w:r w:rsidRPr="003B1F55">
        <w:rPr>
          <w:rFonts w:eastAsia="標楷體" w:cs="Times New Roman"/>
          <w:sz w:val="26"/>
          <w:szCs w:val="26"/>
        </w:rPr>
        <w:t>個百分點。</w:t>
      </w:r>
    </w:p>
    <w:p w:rsidR="004929DC" w:rsidRDefault="004929DC" w:rsidP="004929DC">
      <w:pPr>
        <w:widowControl w:val="0"/>
        <w:kinsoku w:val="0"/>
        <w:snapToGrid/>
        <w:spacing w:beforeLines="0" w:afterLines="0" w:line="400" w:lineRule="exact"/>
        <w:ind w:leftChars="118" w:left="283" w:firstLineChars="200" w:firstLine="560"/>
        <w:contextualSpacing/>
        <w:jc w:val="both"/>
        <w:rPr>
          <w:rFonts w:ascii="標楷體" w:eastAsia="標楷體" w:hAnsi="標楷體"/>
          <w:sz w:val="28"/>
          <w:szCs w:val="28"/>
          <w:shd w:val="clear" w:color="auto" w:fill="FFFFFF"/>
        </w:rPr>
      </w:pPr>
    </w:p>
    <w:p w:rsidR="00CB4251" w:rsidRPr="00EE3C26" w:rsidRDefault="00825F44" w:rsidP="00CB4251">
      <w:pPr>
        <w:widowControl w:val="0"/>
        <w:kinsoku w:val="0"/>
        <w:snapToGrid/>
        <w:spacing w:beforeLines="0" w:afterLines="0" w:line="400" w:lineRule="exact"/>
        <w:ind w:leftChars="118" w:left="283" w:firstLineChars="200" w:firstLine="520"/>
        <w:contextualSpacing/>
        <w:jc w:val="both"/>
        <w:rPr>
          <w:rFonts w:ascii="標楷體" w:eastAsia="標楷體" w:hAnsi="標楷體" w:cs="Arial"/>
          <w:color w:val="0D0D0D"/>
          <w:sz w:val="28"/>
          <w:szCs w:val="28"/>
        </w:rPr>
      </w:pPr>
      <w:r w:rsidRPr="00376EFB">
        <w:rPr>
          <w:rFonts w:eastAsia="標楷體" w:cs="Times New Roman"/>
          <w:color w:val="000000" w:themeColor="text1"/>
          <w:sz w:val="26"/>
          <w:szCs w:val="26"/>
        </w:rPr>
        <w:t>另依據行政院主計總處</w:t>
      </w:r>
      <w:r w:rsidRPr="00376EFB">
        <w:rPr>
          <w:rFonts w:eastAsia="標楷體" w:cs="Times New Roman"/>
          <w:color w:val="000000" w:themeColor="text1"/>
          <w:sz w:val="26"/>
          <w:szCs w:val="26"/>
        </w:rPr>
        <w:t>106</w:t>
      </w:r>
      <w:r w:rsidRPr="00376EFB">
        <w:rPr>
          <w:rFonts w:eastAsia="標楷體" w:cs="Times New Roman"/>
          <w:color w:val="000000" w:themeColor="text1"/>
          <w:sz w:val="26"/>
          <w:szCs w:val="26"/>
        </w:rPr>
        <w:t>年</w:t>
      </w:r>
      <w:r w:rsidRPr="00376EFB">
        <w:rPr>
          <w:rFonts w:eastAsia="標楷體" w:cs="Times New Roman"/>
          <w:color w:val="000000" w:themeColor="text1"/>
          <w:sz w:val="26"/>
          <w:szCs w:val="26"/>
        </w:rPr>
        <w:t>7</w:t>
      </w:r>
      <w:r w:rsidRPr="00376EFB">
        <w:rPr>
          <w:rFonts w:eastAsia="標楷體" w:cs="Times New Roman"/>
          <w:color w:val="000000" w:themeColor="text1"/>
          <w:sz w:val="26"/>
          <w:szCs w:val="26"/>
        </w:rPr>
        <w:t>月份至</w:t>
      </w:r>
      <w:r w:rsidRPr="00376EFB">
        <w:rPr>
          <w:rFonts w:eastAsia="標楷體" w:cs="Times New Roman" w:hint="eastAsia"/>
          <w:color w:val="000000" w:themeColor="text1"/>
          <w:sz w:val="26"/>
          <w:szCs w:val="26"/>
        </w:rPr>
        <w:t>1</w:t>
      </w:r>
      <w:r w:rsidRPr="00376EFB">
        <w:rPr>
          <w:rFonts w:eastAsia="標楷體" w:cs="Times New Roman"/>
          <w:color w:val="000000" w:themeColor="text1"/>
          <w:sz w:val="26"/>
          <w:szCs w:val="26"/>
        </w:rPr>
        <w:t>2</w:t>
      </w:r>
      <w:r w:rsidRPr="00376EFB">
        <w:rPr>
          <w:rFonts w:eastAsia="標楷體" w:cs="Times New Roman" w:hint="eastAsia"/>
          <w:color w:val="000000" w:themeColor="text1"/>
          <w:sz w:val="26"/>
          <w:szCs w:val="26"/>
        </w:rPr>
        <w:t>月份</w:t>
      </w:r>
      <w:r w:rsidRPr="008B070A">
        <w:rPr>
          <w:rFonts w:eastAsia="標楷體" w:cs="Times New Roman" w:hint="eastAsia"/>
          <w:color w:val="000000" w:themeColor="text1"/>
          <w:sz w:val="26"/>
          <w:szCs w:val="26"/>
        </w:rPr>
        <w:t>、</w:t>
      </w:r>
      <w:r w:rsidRPr="008B070A">
        <w:rPr>
          <w:rFonts w:eastAsia="標楷體" w:cs="Times New Roman"/>
          <w:color w:val="000000" w:themeColor="text1"/>
          <w:sz w:val="26"/>
          <w:szCs w:val="26"/>
        </w:rPr>
        <w:t>金門縣政府</w:t>
      </w:r>
      <w:r w:rsidRPr="008B070A">
        <w:rPr>
          <w:rFonts w:eastAsia="標楷體" w:cs="Times New Roman"/>
          <w:color w:val="000000" w:themeColor="text1"/>
          <w:sz w:val="26"/>
          <w:szCs w:val="26"/>
        </w:rPr>
        <w:t>(105</w:t>
      </w:r>
      <w:r w:rsidRPr="008B070A">
        <w:rPr>
          <w:rFonts w:eastAsia="標楷體" w:cs="Times New Roman"/>
          <w:color w:val="000000" w:themeColor="text1"/>
          <w:sz w:val="26"/>
          <w:szCs w:val="26"/>
        </w:rPr>
        <w:t>年</w:t>
      </w:r>
      <w:r w:rsidRPr="008B070A">
        <w:rPr>
          <w:rFonts w:eastAsia="標楷體" w:cs="Times New Roman"/>
          <w:color w:val="000000" w:themeColor="text1"/>
          <w:sz w:val="26"/>
          <w:szCs w:val="26"/>
        </w:rPr>
        <w:t>)</w:t>
      </w:r>
      <w:r w:rsidRPr="008B070A">
        <w:rPr>
          <w:rFonts w:eastAsia="標楷體" w:cs="Times New Roman"/>
          <w:color w:val="000000" w:themeColor="text1"/>
          <w:sz w:val="26"/>
          <w:szCs w:val="26"/>
        </w:rPr>
        <w:t>及連江縣政府</w:t>
      </w:r>
      <w:r w:rsidRPr="008B070A">
        <w:rPr>
          <w:rFonts w:eastAsia="標楷體" w:cs="Times New Roman"/>
          <w:color w:val="000000" w:themeColor="text1"/>
          <w:sz w:val="26"/>
          <w:szCs w:val="26"/>
        </w:rPr>
        <w:t>(105</w:t>
      </w:r>
      <w:r w:rsidRPr="008B070A">
        <w:rPr>
          <w:rFonts w:eastAsia="標楷體" w:cs="Times New Roman"/>
          <w:color w:val="000000" w:themeColor="text1"/>
          <w:sz w:val="26"/>
          <w:szCs w:val="26"/>
        </w:rPr>
        <w:t>年</w:t>
      </w:r>
      <w:r w:rsidRPr="008B070A">
        <w:rPr>
          <w:rFonts w:eastAsia="標楷體" w:cs="Times New Roman"/>
          <w:color w:val="000000" w:themeColor="text1"/>
          <w:sz w:val="26"/>
          <w:szCs w:val="26"/>
        </w:rPr>
        <w:t>)</w:t>
      </w:r>
      <w:r w:rsidRPr="008B070A">
        <w:rPr>
          <w:rFonts w:eastAsia="標楷體" w:cs="Times New Roman"/>
          <w:color w:val="000000" w:themeColor="text1"/>
          <w:sz w:val="26"/>
          <w:szCs w:val="26"/>
        </w:rPr>
        <w:t>統計資料指出</w:t>
      </w:r>
      <w:r w:rsidRPr="008F21C5">
        <w:rPr>
          <w:rFonts w:eastAsia="標楷體" w:cs="Times New Roman"/>
          <w:color w:val="000000" w:themeColor="text1"/>
          <w:sz w:val="26"/>
          <w:szCs w:val="26"/>
        </w:rPr>
        <w:t>，本分署轄區</w:t>
      </w:r>
      <w:r w:rsidRPr="008F21C5">
        <w:rPr>
          <w:rFonts w:eastAsia="標楷體" w:cs="Times New Roman"/>
          <w:color w:val="000000" w:themeColor="text1"/>
          <w:sz w:val="26"/>
          <w:szCs w:val="26"/>
        </w:rPr>
        <w:t>15</w:t>
      </w:r>
      <w:r w:rsidRPr="008F21C5">
        <w:rPr>
          <w:rFonts w:eastAsia="標楷體" w:cs="Times New Roman"/>
          <w:color w:val="000000" w:themeColor="text1"/>
          <w:sz w:val="26"/>
          <w:szCs w:val="26"/>
        </w:rPr>
        <w:t>歲以上民間人口約有</w:t>
      </w:r>
      <w:r w:rsidRPr="008F21C5">
        <w:rPr>
          <w:rFonts w:eastAsia="標楷體" w:cs="Times New Roman"/>
          <w:color w:val="000000" w:themeColor="text1"/>
          <w:sz w:val="26"/>
          <w:szCs w:val="26"/>
        </w:rPr>
        <w:t>681.3</w:t>
      </w:r>
      <w:r w:rsidRPr="008F21C5">
        <w:rPr>
          <w:rFonts w:eastAsia="標楷體" w:cs="Times New Roman"/>
          <w:color w:val="000000" w:themeColor="text1"/>
          <w:sz w:val="26"/>
          <w:szCs w:val="26"/>
        </w:rPr>
        <w:t>萬人</w:t>
      </w:r>
      <w:r w:rsidRPr="00193541">
        <w:rPr>
          <w:rFonts w:eastAsia="標楷體" w:cs="Times New Roman"/>
          <w:color w:val="000000" w:themeColor="text1"/>
          <w:sz w:val="26"/>
          <w:szCs w:val="26"/>
        </w:rPr>
        <w:t>，其中勞動力人口約有</w:t>
      </w:r>
      <w:r w:rsidRPr="00193541">
        <w:rPr>
          <w:rFonts w:eastAsia="標楷體" w:cs="Times New Roman"/>
          <w:color w:val="000000" w:themeColor="text1"/>
          <w:sz w:val="26"/>
          <w:szCs w:val="26"/>
        </w:rPr>
        <w:t>397.6</w:t>
      </w:r>
      <w:r w:rsidRPr="00193541">
        <w:rPr>
          <w:rFonts w:eastAsia="標楷體" w:cs="Times New Roman"/>
          <w:color w:val="000000" w:themeColor="text1"/>
          <w:sz w:val="26"/>
          <w:szCs w:val="26"/>
        </w:rPr>
        <w:t>萬人</w:t>
      </w:r>
      <w:r w:rsidRPr="000E553A">
        <w:rPr>
          <w:rFonts w:eastAsia="標楷體" w:cs="Times New Roman"/>
          <w:color w:val="000000" w:themeColor="text1"/>
          <w:sz w:val="26"/>
          <w:szCs w:val="26"/>
        </w:rPr>
        <w:t>，勞動力參與率</w:t>
      </w:r>
      <w:r w:rsidRPr="000E553A">
        <w:rPr>
          <w:rFonts w:eastAsia="標楷體" w:cs="Times New Roman"/>
          <w:color w:val="000000" w:themeColor="text1"/>
          <w:sz w:val="26"/>
          <w:szCs w:val="26"/>
        </w:rPr>
        <w:t>58.36%</w:t>
      </w:r>
      <w:r w:rsidRPr="00EC13AC">
        <w:rPr>
          <w:rFonts w:eastAsia="標楷體" w:cs="Times New Roman"/>
          <w:color w:val="000000" w:themeColor="text1"/>
          <w:sz w:val="26"/>
          <w:szCs w:val="26"/>
        </w:rPr>
        <w:t>、平均失業率</w:t>
      </w:r>
      <w:r w:rsidRPr="00EC13AC">
        <w:rPr>
          <w:rFonts w:eastAsia="標楷體" w:cs="Times New Roman"/>
          <w:color w:val="000000" w:themeColor="text1"/>
          <w:sz w:val="26"/>
          <w:szCs w:val="26"/>
        </w:rPr>
        <w:t>3.7%</w:t>
      </w:r>
      <w:r w:rsidRPr="00EC13AC">
        <w:rPr>
          <w:rFonts w:eastAsia="標楷體" w:cs="Times New Roman"/>
          <w:color w:val="000000" w:themeColor="text1"/>
          <w:sz w:val="26"/>
          <w:szCs w:val="26"/>
        </w:rPr>
        <w:t>。</w:t>
      </w:r>
      <w:r w:rsidRPr="00AC391E">
        <w:rPr>
          <w:rFonts w:eastAsia="標楷體" w:cs="Times New Roman"/>
          <w:color w:val="000000" w:themeColor="text1"/>
          <w:sz w:val="26"/>
          <w:szCs w:val="26"/>
        </w:rPr>
        <w:t>本分署轄區各縣市勞動人口總和，以新北市</w:t>
      </w:r>
      <w:r w:rsidRPr="00AC391E">
        <w:rPr>
          <w:rFonts w:eastAsia="標楷體" w:cs="Times New Roman"/>
          <w:color w:val="000000" w:themeColor="text1"/>
          <w:sz w:val="26"/>
          <w:szCs w:val="26"/>
        </w:rPr>
        <w:t>204.3</w:t>
      </w:r>
      <w:r w:rsidRPr="00AC391E">
        <w:rPr>
          <w:rFonts w:eastAsia="標楷體" w:cs="Times New Roman"/>
          <w:color w:val="000000" w:themeColor="text1"/>
          <w:sz w:val="26"/>
          <w:szCs w:val="26"/>
        </w:rPr>
        <w:t>萬人比例最高</w:t>
      </w:r>
      <w:r w:rsidRPr="00AC391E">
        <w:rPr>
          <w:rFonts w:eastAsia="標楷體" w:cs="Times New Roman"/>
          <w:color w:val="000000" w:themeColor="text1"/>
          <w:sz w:val="26"/>
          <w:szCs w:val="26"/>
        </w:rPr>
        <w:t>(51.38%)</w:t>
      </w:r>
      <w:r w:rsidRPr="00AC391E">
        <w:rPr>
          <w:rFonts w:eastAsia="標楷體" w:cs="Times New Roman"/>
          <w:color w:val="000000" w:themeColor="text1"/>
          <w:sz w:val="26"/>
          <w:szCs w:val="26"/>
        </w:rPr>
        <w:t>，</w:t>
      </w:r>
      <w:r w:rsidRPr="00156709">
        <w:rPr>
          <w:rFonts w:eastAsia="標楷體" w:cs="Times New Roman"/>
          <w:color w:val="000000" w:themeColor="text1"/>
          <w:sz w:val="26"/>
          <w:szCs w:val="26"/>
        </w:rPr>
        <w:t>其次依序為臺北市</w:t>
      </w:r>
      <w:r w:rsidRPr="00156709">
        <w:rPr>
          <w:rFonts w:eastAsia="標楷體" w:cs="Times New Roman"/>
          <w:color w:val="000000" w:themeColor="text1"/>
          <w:sz w:val="26"/>
          <w:szCs w:val="26"/>
        </w:rPr>
        <w:t>132.8</w:t>
      </w:r>
      <w:r w:rsidRPr="00156709">
        <w:rPr>
          <w:rFonts w:eastAsia="標楷體" w:cs="Times New Roman"/>
          <w:color w:val="000000" w:themeColor="text1"/>
          <w:sz w:val="26"/>
          <w:szCs w:val="26"/>
        </w:rPr>
        <w:t>萬人</w:t>
      </w:r>
      <w:r w:rsidRPr="00156709">
        <w:rPr>
          <w:rFonts w:eastAsia="標楷體" w:cs="Times New Roman"/>
          <w:color w:val="000000" w:themeColor="text1"/>
          <w:sz w:val="26"/>
          <w:szCs w:val="26"/>
        </w:rPr>
        <w:t>(33.4%)</w:t>
      </w:r>
      <w:r w:rsidRPr="00156709">
        <w:rPr>
          <w:rFonts w:eastAsia="標楷體" w:cs="Times New Roman" w:hint="eastAsia"/>
          <w:color w:val="000000" w:themeColor="text1"/>
          <w:sz w:val="26"/>
          <w:szCs w:val="26"/>
        </w:rPr>
        <w:t>、</w:t>
      </w:r>
      <w:r w:rsidRPr="004163CD">
        <w:rPr>
          <w:rFonts w:eastAsia="標楷體" w:cs="Times New Roman"/>
          <w:color w:val="000000" w:themeColor="text1"/>
          <w:sz w:val="26"/>
          <w:szCs w:val="26"/>
        </w:rPr>
        <w:t>宜蘭縣</w:t>
      </w:r>
      <w:r w:rsidRPr="004163CD">
        <w:rPr>
          <w:rFonts w:eastAsia="標楷體" w:cs="Times New Roman"/>
          <w:color w:val="000000" w:themeColor="text1"/>
          <w:sz w:val="26"/>
          <w:szCs w:val="26"/>
        </w:rPr>
        <w:t>23.8</w:t>
      </w:r>
      <w:r w:rsidRPr="004163CD">
        <w:rPr>
          <w:rFonts w:eastAsia="標楷體" w:cs="Times New Roman"/>
          <w:color w:val="000000" w:themeColor="text1"/>
          <w:sz w:val="26"/>
          <w:szCs w:val="26"/>
        </w:rPr>
        <w:t>萬人</w:t>
      </w:r>
      <w:r w:rsidRPr="004163CD">
        <w:rPr>
          <w:rFonts w:eastAsia="標楷體" w:cs="Times New Roman"/>
          <w:color w:val="000000" w:themeColor="text1"/>
          <w:sz w:val="26"/>
          <w:szCs w:val="26"/>
        </w:rPr>
        <w:t>(5.99%</w:t>
      </w:r>
      <w:r w:rsidRPr="00425658">
        <w:rPr>
          <w:rFonts w:eastAsia="標楷體" w:cs="Times New Roman"/>
          <w:color w:val="000000" w:themeColor="text1"/>
          <w:sz w:val="26"/>
          <w:szCs w:val="26"/>
        </w:rPr>
        <w:t>)</w:t>
      </w:r>
      <w:r w:rsidRPr="00425658">
        <w:rPr>
          <w:rFonts w:eastAsia="標楷體" w:cs="Times New Roman" w:hint="eastAsia"/>
          <w:color w:val="000000" w:themeColor="text1"/>
          <w:sz w:val="26"/>
          <w:szCs w:val="26"/>
        </w:rPr>
        <w:t>、</w:t>
      </w:r>
      <w:r w:rsidRPr="00425658">
        <w:rPr>
          <w:rFonts w:eastAsia="標楷體" w:cs="Times New Roman"/>
          <w:color w:val="000000" w:themeColor="text1"/>
          <w:sz w:val="26"/>
          <w:szCs w:val="26"/>
        </w:rPr>
        <w:t>基隆市</w:t>
      </w:r>
      <w:r w:rsidRPr="00425658">
        <w:rPr>
          <w:rFonts w:eastAsia="標楷體" w:cs="Times New Roman"/>
          <w:color w:val="000000" w:themeColor="text1"/>
          <w:sz w:val="26"/>
          <w:szCs w:val="26"/>
        </w:rPr>
        <w:t>18.5</w:t>
      </w:r>
      <w:r w:rsidRPr="00425658">
        <w:rPr>
          <w:rFonts w:eastAsia="標楷體" w:cs="Times New Roman"/>
          <w:color w:val="000000" w:themeColor="text1"/>
          <w:sz w:val="26"/>
          <w:szCs w:val="26"/>
        </w:rPr>
        <w:t>萬人</w:t>
      </w:r>
      <w:r w:rsidRPr="00425658">
        <w:rPr>
          <w:rFonts w:eastAsia="標楷體" w:cs="Times New Roman"/>
          <w:color w:val="000000" w:themeColor="text1"/>
          <w:sz w:val="26"/>
          <w:szCs w:val="26"/>
        </w:rPr>
        <w:t>(4.65%)</w:t>
      </w:r>
      <w:r w:rsidRPr="00425658">
        <w:rPr>
          <w:rFonts w:eastAsia="標楷體" w:cs="Times New Roman"/>
          <w:color w:val="000000" w:themeColor="text1"/>
          <w:sz w:val="26"/>
          <w:szCs w:val="26"/>
        </w:rPr>
        <w:t>、</w:t>
      </w:r>
      <w:r w:rsidRPr="003D4D4D">
        <w:rPr>
          <w:rFonts w:eastAsia="標楷體" w:cs="Times New Roman"/>
          <w:color w:val="000000" w:themeColor="text1"/>
          <w:sz w:val="26"/>
          <w:szCs w:val="26"/>
        </w:rPr>
        <w:t>花蓮縣</w:t>
      </w:r>
      <w:r w:rsidRPr="003D4D4D">
        <w:rPr>
          <w:rFonts w:eastAsia="標楷體" w:cs="Times New Roman"/>
          <w:color w:val="000000" w:themeColor="text1"/>
          <w:sz w:val="26"/>
          <w:szCs w:val="26"/>
        </w:rPr>
        <w:t>15.7</w:t>
      </w:r>
      <w:r w:rsidRPr="003D4D4D">
        <w:rPr>
          <w:rFonts w:eastAsia="標楷體" w:cs="Times New Roman"/>
          <w:color w:val="000000" w:themeColor="text1"/>
          <w:sz w:val="26"/>
          <w:szCs w:val="26"/>
        </w:rPr>
        <w:t>萬人</w:t>
      </w:r>
      <w:r w:rsidRPr="003D4D4D">
        <w:rPr>
          <w:rFonts w:eastAsia="標楷體" w:cs="Times New Roman"/>
          <w:color w:val="000000" w:themeColor="text1"/>
          <w:sz w:val="26"/>
          <w:szCs w:val="26"/>
        </w:rPr>
        <w:t>(3.95%)</w:t>
      </w:r>
      <w:r w:rsidRPr="003D4D4D">
        <w:rPr>
          <w:rFonts w:eastAsia="標楷體" w:cs="Times New Roman"/>
          <w:color w:val="000000" w:themeColor="text1"/>
          <w:sz w:val="26"/>
          <w:szCs w:val="26"/>
        </w:rPr>
        <w:t>、</w:t>
      </w:r>
      <w:r w:rsidRPr="004E2365">
        <w:rPr>
          <w:rFonts w:eastAsia="標楷體" w:cs="Times New Roman"/>
          <w:color w:val="000000" w:themeColor="text1"/>
          <w:sz w:val="26"/>
          <w:szCs w:val="26"/>
        </w:rPr>
        <w:t>金門縣</w:t>
      </w:r>
      <w:r w:rsidRPr="004E2365">
        <w:rPr>
          <w:rFonts w:eastAsia="標楷體" w:cs="Times New Roman"/>
          <w:color w:val="000000" w:themeColor="text1"/>
          <w:sz w:val="26"/>
          <w:szCs w:val="26"/>
        </w:rPr>
        <w:t>2.22</w:t>
      </w:r>
      <w:r w:rsidRPr="004E2365">
        <w:rPr>
          <w:rFonts w:eastAsia="標楷體" w:cs="Times New Roman"/>
          <w:color w:val="000000" w:themeColor="text1"/>
          <w:sz w:val="26"/>
          <w:szCs w:val="26"/>
        </w:rPr>
        <w:t>萬人</w:t>
      </w:r>
      <w:r w:rsidRPr="004E2365">
        <w:rPr>
          <w:rFonts w:eastAsia="標楷體" w:cs="Times New Roman"/>
          <w:color w:val="000000" w:themeColor="text1"/>
          <w:sz w:val="26"/>
          <w:szCs w:val="26"/>
        </w:rPr>
        <w:t>(0.56%)</w:t>
      </w:r>
      <w:r w:rsidRPr="004E2365">
        <w:rPr>
          <w:rFonts w:eastAsia="標楷體" w:cs="Times New Roman"/>
          <w:color w:val="000000" w:themeColor="text1"/>
          <w:sz w:val="26"/>
          <w:szCs w:val="26"/>
        </w:rPr>
        <w:t>及連江縣</w:t>
      </w:r>
      <w:r w:rsidRPr="004E2365">
        <w:rPr>
          <w:rFonts w:eastAsia="標楷體" w:cs="Times New Roman"/>
          <w:color w:val="000000" w:themeColor="text1"/>
          <w:sz w:val="26"/>
          <w:szCs w:val="26"/>
        </w:rPr>
        <w:t>2</w:t>
      </w:r>
      <w:r w:rsidRPr="004E2365">
        <w:rPr>
          <w:rFonts w:eastAsia="標楷體" w:cs="Times New Roman"/>
          <w:color w:val="000000" w:themeColor="text1"/>
          <w:sz w:val="26"/>
          <w:szCs w:val="26"/>
        </w:rPr>
        <w:t>千</w:t>
      </w:r>
      <w:r w:rsidRPr="004E2365">
        <w:rPr>
          <w:rFonts w:eastAsia="標楷體" w:cs="Times New Roman" w:hint="eastAsia"/>
          <w:color w:val="000000" w:themeColor="text1"/>
          <w:sz w:val="26"/>
          <w:szCs w:val="26"/>
        </w:rPr>
        <w:t>8</w:t>
      </w:r>
      <w:r w:rsidRPr="004E2365">
        <w:rPr>
          <w:rFonts w:eastAsia="標楷體" w:cs="Times New Roman"/>
          <w:color w:val="000000" w:themeColor="text1"/>
          <w:sz w:val="26"/>
          <w:szCs w:val="26"/>
        </w:rPr>
        <w:t>百多人</w:t>
      </w:r>
      <w:r w:rsidRPr="004E2365">
        <w:rPr>
          <w:rFonts w:eastAsia="標楷體" w:cs="Times New Roman"/>
          <w:color w:val="000000" w:themeColor="text1"/>
          <w:sz w:val="26"/>
          <w:szCs w:val="26"/>
        </w:rPr>
        <w:t>(0.07%)</w:t>
      </w:r>
      <w:r w:rsidRPr="004E2365">
        <w:rPr>
          <w:rFonts w:eastAsia="標楷體" w:cs="Times New Roman"/>
          <w:color w:val="000000" w:themeColor="text1"/>
          <w:sz w:val="26"/>
          <w:szCs w:val="26"/>
        </w:rPr>
        <w:t>。</w:t>
      </w:r>
      <w:r w:rsidRPr="00D533FA">
        <w:rPr>
          <w:rFonts w:eastAsia="標楷體" w:cs="Times New Roman"/>
          <w:color w:val="000000" w:themeColor="text1"/>
          <w:sz w:val="26"/>
          <w:szCs w:val="26"/>
        </w:rPr>
        <w:t>各縣市勞動力參與率皆有五成以上比例</w:t>
      </w:r>
      <w:r w:rsidRPr="00B24D0E">
        <w:rPr>
          <w:rFonts w:eastAsia="標楷體" w:cs="Times New Roman"/>
          <w:color w:val="000000" w:themeColor="text1"/>
          <w:sz w:val="26"/>
          <w:szCs w:val="26"/>
        </w:rPr>
        <w:t>，以連江縣</w:t>
      </w:r>
      <w:r w:rsidRPr="00B24D0E">
        <w:rPr>
          <w:rFonts w:eastAsia="標楷體" w:cs="Times New Roman" w:hint="eastAsia"/>
          <w:color w:val="000000" w:themeColor="text1"/>
          <w:sz w:val="26"/>
          <w:szCs w:val="26"/>
        </w:rPr>
        <w:t>69.5</w:t>
      </w:r>
      <w:r w:rsidRPr="00B24D0E">
        <w:rPr>
          <w:rFonts w:eastAsia="標楷體" w:cs="Times New Roman"/>
          <w:color w:val="000000" w:themeColor="text1"/>
          <w:sz w:val="26"/>
          <w:szCs w:val="26"/>
        </w:rPr>
        <w:t>%</w:t>
      </w:r>
      <w:r w:rsidRPr="00B24D0E">
        <w:rPr>
          <w:rFonts w:eastAsia="標楷體" w:cs="Times New Roman"/>
          <w:color w:val="000000" w:themeColor="text1"/>
          <w:sz w:val="26"/>
          <w:szCs w:val="26"/>
        </w:rPr>
        <w:t>最高，其次為宜蘭縣</w:t>
      </w:r>
      <w:r w:rsidRPr="00B24D0E">
        <w:rPr>
          <w:rFonts w:eastAsia="標楷體" w:cs="Times New Roman"/>
          <w:color w:val="000000" w:themeColor="text1"/>
          <w:sz w:val="26"/>
          <w:szCs w:val="26"/>
        </w:rPr>
        <w:t>60.6%</w:t>
      </w:r>
      <w:r w:rsidRPr="00B24D0E">
        <w:rPr>
          <w:rFonts w:eastAsia="標楷體" w:cs="Times New Roman"/>
          <w:color w:val="000000" w:themeColor="text1"/>
          <w:sz w:val="26"/>
          <w:szCs w:val="26"/>
        </w:rPr>
        <w:t>。</w:t>
      </w:r>
      <w:r w:rsidRPr="00FF4EE2">
        <w:rPr>
          <w:rFonts w:eastAsia="標楷體" w:cs="Times New Roman"/>
          <w:color w:val="000000" w:themeColor="text1"/>
          <w:sz w:val="26"/>
          <w:szCs w:val="26"/>
        </w:rPr>
        <w:t>各縣市之失業率</w:t>
      </w:r>
      <w:r w:rsidRPr="00FF4EE2">
        <w:rPr>
          <w:rFonts w:eastAsia="標楷體" w:cs="Times New Roman" w:hint="eastAsia"/>
          <w:color w:val="000000" w:themeColor="text1"/>
          <w:sz w:val="26"/>
          <w:szCs w:val="26"/>
        </w:rPr>
        <w:t>宜蘭縣</w:t>
      </w:r>
      <w:r w:rsidRPr="00FF4EE2">
        <w:rPr>
          <w:rFonts w:eastAsia="標楷體" w:cs="Times New Roman"/>
          <w:color w:val="000000" w:themeColor="text1"/>
          <w:sz w:val="26"/>
          <w:szCs w:val="26"/>
        </w:rPr>
        <w:t>為</w:t>
      </w:r>
      <w:r w:rsidRPr="00FF4EE2">
        <w:rPr>
          <w:rFonts w:eastAsia="標楷體" w:cs="Times New Roman"/>
          <w:color w:val="000000" w:themeColor="text1"/>
          <w:sz w:val="26"/>
          <w:szCs w:val="26"/>
        </w:rPr>
        <w:t>3.9%</w:t>
      </w:r>
      <w:r w:rsidRPr="00FF4EE2">
        <w:rPr>
          <w:rFonts w:eastAsia="標楷體" w:cs="Times New Roman"/>
          <w:color w:val="000000" w:themeColor="text1"/>
          <w:sz w:val="26"/>
          <w:szCs w:val="26"/>
        </w:rPr>
        <w:t>，臺北市</w:t>
      </w:r>
      <w:r w:rsidRPr="00FF4EE2">
        <w:rPr>
          <w:rFonts w:eastAsia="標楷體" w:cs="Times New Roman" w:hint="eastAsia"/>
          <w:color w:val="000000" w:themeColor="text1"/>
          <w:sz w:val="26"/>
          <w:szCs w:val="26"/>
        </w:rPr>
        <w:t>及</w:t>
      </w:r>
      <w:r w:rsidRPr="00FF4EE2">
        <w:rPr>
          <w:rFonts w:eastAsia="標楷體" w:cs="Times New Roman"/>
          <w:color w:val="000000" w:themeColor="text1"/>
          <w:sz w:val="26"/>
          <w:szCs w:val="26"/>
        </w:rPr>
        <w:t>基隆市</w:t>
      </w:r>
      <w:r w:rsidRPr="00FF4EE2">
        <w:rPr>
          <w:rFonts w:eastAsia="標楷體" w:cs="Times New Roman" w:hint="eastAsia"/>
          <w:color w:val="000000" w:themeColor="text1"/>
          <w:sz w:val="26"/>
          <w:szCs w:val="26"/>
        </w:rPr>
        <w:t>各為</w:t>
      </w:r>
      <w:r w:rsidRPr="00FF4EE2">
        <w:rPr>
          <w:rFonts w:eastAsia="標楷體" w:cs="Times New Roman"/>
          <w:color w:val="000000" w:themeColor="text1"/>
          <w:sz w:val="26"/>
          <w:szCs w:val="26"/>
        </w:rPr>
        <w:t>3.8</w:t>
      </w:r>
      <w:r w:rsidRPr="00FF4EE2">
        <w:rPr>
          <w:rFonts w:eastAsia="標楷體" w:cs="Times New Roman" w:hint="eastAsia"/>
          <w:color w:val="000000" w:themeColor="text1"/>
          <w:sz w:val="26"/>
          <w:szCs w:val="26"/>
        </w:rPr>
        <w:t>%</w:t>
      </w:r>
      <w:r w:rsidRPr="00FF4EE2">
        <w:rPr>
          <w:rFonts w:eastAsia="標楷體" w:cs="Times New Roman" w:hint="eastAsia"/>
          <w:color w:val="000000" w:themeColor="text1"/>
          <w:sz w:val="26"/>
          <w:szCs w:val="26"/>
        </w:rPr>
        <w:t>，</w:t>
      </w:r>
      <w:proofErr w:type="gramStart"/>
      <w:r w:rsidRPr="00FF4EE2">
        <w:rPr>
          <w:rFonts w:eastAsia="標楷體" w:cs="Times New Roman" w:hint="eastAsia"/>
          <w:color w:val="000000" w:themeColor="text1"/>
          <w:sz w:val="26"/>
          <w:szCs w:val="26"/>
        </w:rPr>
        <w:t>，</w:t>
      </w:r>
      <w:proofErr w:type="gramEnd"/>
      <w:r w:rsidRPr="00FF4EE2">
        <w:rPr>
          <w:rFonts w:eastAsia="標楷體" w:cs="Times New Roman"/>
          <w:color w:val="000000" w:themeColor="text1"/>
          <w:sz w:val="26"/>
          <w:szCs w:val="26"/>
        </w:rPr>
        <w:t>新北市</w:t>
      </w:r>
      <w:r w:rsidRPr="00FF4EE2">
        <w:rPr>
          <w:rFonts w:eastAsia="標楷體" w:cs="Times New Roman" w:hint="eastAsia"/>
          <w:color w:val="000000" w:themeColor="text1"/>
          <w:sz w:val="26"/>
          <w:szCs w:val="26"/>
        </w:rPr>
        <w:t>及</w:t>
      </w:r>
      <w:r w:rsidRPr="00FF4EE2">
        <w:rPr>
          <w:rFonts w:eastAsia="標楷體" w:cs="Times New Roman"/>
          <w:color w:val="000000" w:themeColor="text1"/>
          <w:sz w:val="26"/>
          <w:szCs w:val="26"/>
        </w:rPr>
        <w:t>花蓮縣</w:t>
      </w:r>
      <w:r w:rsidRPr="00FF4EE2">
        <w:rPr>
          <w:rFonts w:eastAsia="標楷體" w:cs="Times New Roman" w:hint="eastAsia"/>
          <w:color w:val="000000" w:themeColor="text1"/>
          <w:sz w:val="26"/>
          <w:szCs w:val="26"/>
        </w:rPr>
        <w:t>各</w:t>
      </w:r>
      <w:r w:rsidRPr="00FF4EE2">
        <w:rPr>
          <w:rFonts w:eastAsia="標楷體" w:cs="Times New Roman"/>
          <w:color w:val="000000" w:themeColor="text1"/>
          <w:sz w:val="26"/>
          <w:szCs w:val="26"/>
        </w:rPr>
        <w:t>為</w:t>
      </w:r>
      <w:r w:rsidRPr="00FF4EE2">
        <w:rPr>
          <w:rFonts w:eastAsia="標楷體" w:cs="Times New Roman"/>
          <w:color w:val="000000" w:themeColor="text1"/>
          <w:sz w:val="26"/>
          <w:szCs w:val="26"/>
        </w:rPr>
        <w:t>3.7%</w:t>
      </w:r>
      <w:r w:rsidRPr="00FF4EE2">
        <w:rPr>
          <w:rFonts w:eastAsia="標楷體" w:cs="Times New Roman"/>
          <w:color w:val="000000" w:themeColor="text1"/>
          <w:sz w:val="26"/>
          <w:szCs w:val="26"/>
        </w:rPr>
        <w:t>，金門縣</w:t>
      </w:r>
      <w:r w:rsidRPr="00FF4EE2">
        <w:rPr>
          <w:rFonts w:eastAsia="標楷體" w:cs="Times New Roman" w:hint="eastAsia"/>
          <w:color w:val="000000" w:themeColor="text1"/>
          <w:sz w:val="26"/>
          <w:szCs w:val="26"/>
        </w:rPr>
        <w:t>為</w:t>
      </w:r>
      <w:r w:rsidRPr="00FF4EE2">
        <w:rPr>
          <w:rFonts w:eastAsia="標楷體" w:cs="Times New Roman" w:hint="eastAsia"/>
          <w:color w:val="000000" w:themeColor="text1"/>
          <w:sz w:val="26"/>
          <w:szCs w:val="26"/>
        </w:rPr>
        <w:t>1</w:t>
      </w:r>
      <w:r w:rsidRPr="00FF4EE2">
        <w:rPr>
          <w:rFonts w:eastAsia="標楷體" w:cs="Times New Roman"/>
          <w:color w:val="000000" w:themeColor="text1"/>
          <w:sz w:val="26"/>
          <w:szCs w:val="26"/>
        </w:rPr>
        <w:t>.3%</w:t>
      </w:r>
      <w:r w:rsidRPr="00FF4EE2">
        <w:rPr>
          <w:rFonts w:eastAsia="標楷體" w:cs="Times New Roman" w:hint="eastAsia"/>
          <w:color w:val="000000" w:themeColor="text1"/>
          <w:sz w:val="26"/>
          <w:szCs w:val="26"/>
        </w:rPr>
        <w:t>，</w:t>
      </w:r>
      <w:r w:rsidRPr="00FF4EE2">
        <w:rPr>
          <w:rFonts w:eastAsia="標楷體" w:cs="Times New Roman"/>
          <w:color w:val="000000" w:themeColor="text1"/>
          <w:sz w:val="26"/>
          <w:szCs w:val="26"/>
        </w:rPr>
        <w:t>連江縣</w:t>
      </w:r>
      <w:r w:rsidRPr="00FF4EE2">
        <w:rPr>
          <w:rFonts w:eastAsia="標楷體" w:cs="Times New Roman" w:hint="eastAsia"/>
          <w:color w:val="000000" w:themeColor="text1"/>
          <w:sz w:val="26"/>
          <w:szCs w:val="26"/>
        </w:rPr>
        <w:t>為</w:t>
      </w:r>
      <w:r w:rsidRPr="00FF4EE2">
        <w:rPr>
          <w:rFonts w:eastAsia="標楷體" w:cs="Times New Roman"/>
          <w:color w:val="000000" w:themeColor="text1"/>
          <w:sz w:val="26"/>
          <w:szCs w:val="26"/>
        </w:rPr>
        <w:t>0.7%</w:t>
      </w:r>
      <w:r w:rsidRPr="00FF4EE2">
        <w:rPr>
          <w:rFonts w:eastAsia="標楷體" w:cs="Times New Roman"/>
          <w:color w:val="000000" w:themeColor="text1"/>
          <w:sz w:val="26"/>
          <w:szCs w:val="26"/>
        </w:rPr>
        <w:t>。</w:t>
      </w:r>
      <w:r w:rsidRPr="004E2365">
        <w:rPr>
          <w:rFonts w:eastAsia="標楷體" w:cs="Times New Roman"/>
          <w:color w:val="000000" w:themeColor="text1"/>
          <w:sz w:val="26"/>
          <w:szCs w:val="26"/>
        </w:rPr>
        <w:t>(</w:t>
      </w:r>
      <w:r w:rsidRPr="004E2365">
        <w:rPr>
          <w:rFonts w:eastAsia="標楷體" w:cs="Times New Roman" w:hint="eastAsia"/>
          <w:color w:val="000000" w:themeColor="text1"/>
          <w:sz w:val="26"/>
          <w:szCs w:val="26"/>
        </w:rPr>
        <w:t>見</w:t>
      </w:r>
      <w:r w:rsidRPr="004E2365">
        <w:rPr>
          <w:rFonts w:eastAsia="標楷體" w:cs="Times New Roman"/>
          <w:color w:val="000000" w:themeColor="text1"/>
          <w:sz w:val="26"/>
          <w:szCs w:val="26"/>
        </w:rPr>
        <w:t>表</w:t>
      </w:r>
      <w:r w:rsidRPr="004E2365">
        <w:rPr>
          <w:rFonts w:eastAsia="標楷體" w:cs="Times New Roman"/>
          <w:color w:val="000000" w:themeColor="text1"/>
          <w:sz w:val="26"/>
          <w:szCs w:val="26"/>
        </w:rPr>
        <w:t>2)</w:t>
      </w:r>
    </w:p>
    <w:p w:rsidR="00CB4251" w:rsidRPr="00EE3C26" w:rsidRDefault="00CB4251" w:rsidP="00CB4251">
      <w:pPr>
        <w:pStyle w:val="aff3"/>
      </w:pPr>
      <w:bookmarkStart w:id="20" w:name="_Toc496883882"/>
      <w:r w:rsidRPr="00EE3C26">
        <w:t>表</w:t>
      </w:r>
      <w:r w:rsidRPr="00EE3C26">
        <w:fldChar w:fldCharType="begin"/>
      </w:r>
      <w:r w:rsidRPr="00EE3C26">
        <w:instrText xml:space="preserve">SEQ </w:instrText>
      </w:r>
      <w:r w:rsidRPr="00EE3C26">
        <w:instrText>表</w:instrText>
      </w:r>
      <w:r w:rsidRPr="00EE3C26">
        <w:instrText xml:space="preserve"> \* ARABIC</w:instrText>
      </w:r>
      <w:r w:rsidRPr="00EE3C26">
        <w:fldChar w:fldCharType="separate"/>
      </w:r>
      <w:r w:rsidR="001F1D12">
        <w:t>2</w:t>
      </w:r>
      <w:r w:rsidRPr="00EE3C26">
        <w:fldChar w:fldCharType="end"/>
      </w:r>
      <w:r w:rsidRPr="00EE3C26">
        <w:t>北基宜花金馬區人力資源重要調查指標</w:t>
      </w:r>
      <w:bookmarkEnd w:id="13"/>
      <w:bookmarkEnd w:id="14"/>
      <w:bookmarkEnd w:id="15"/>
      <w:bookmarkEnd w:id="16"/>
      <w:bookmarkEnd w:id="17"/>
      <w:bookmarkEnd w:id="18"/>
      <w:bookmarkEnd w:id="19"/>
      <w:bookmarkEnd w:id="20"/>
    </w:p>
    <w:p w:rsidR="00CB4251" w:rsidRPr="00EE3C26" w:rsidRDefault="00CB4251" w:rsidP="00CB4251">
      <w:pPr>
        <w:pStyle w:val="aff5"/>
      </w:pPr>
      <w:r w:rsidRPr="00EE3C26">
        <w:t>單位：千人；</w:t>
      </w:r>
      <w:r w:rsidRPr="00EE3C26">
        <w:t>%</w:t>
      </w:r>
    </w:p>
    <w:tbl>
      <w:tblPr>
        <w:tblW w:w="988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58"/>
        <w:gridCol w:w="1365"/>
        <w:gridCol w:w="1134"/>
        <w:gridCol w:w="1134"/>
        <w:gridCol w:w="1134"/>
        <w:gridCol w:w="1134"/>
        <w:gridCol w:w="1134"/>
        <w:gridCol w:w="992"/>
      </w:tblGrid>
      <w:tr w:rsidR="00CB4251" w:rsidRPr="00EE3C26" w:rsidTr="00A5362A">
        <w:trPr>
          <w:trHeight w:val="58"/>
        </w:trPr>
        <w:tc>
          <w:tcPr>
            <w:tcW w:w="1858" w:type="dxa"/>
            <w:vMerge w:val="restart"/>
            <w:shd w:val="clear" w:color="auto" w:fill="auto"/>
            <w:noWrap/>
            <w:vAlign w:val="center"/>
            <w:hideMark/>
          </w:tcPr>
          <w:p w:rsidR="00CB4251" w:rsidRPr="00EE3C26" w:rsidRDefault="00CB4251" w:rsidP="00A5362A">
            <w:pPr>
              <w:spacing w:beforeLines="0" w:afterLines="0"/>
              <w:jc w:val="center"/>
              <w:rPr>
                <w:rFonts w:eastAsia="標楷體" w:cs="Times New Roman"/>
                <w:b/>
                <w:bCs/>
              </w:rPr>
            </w:pPr>
            <w:r w:rsidRPr="00EE3C26">
              <w:rPr>
                <w:rFonts w:eastAsia="標楷體" w:cs="Times New Roman"/>
                <w:b/>
                <w:bCs/>
              </w:rPr>
              <w:t>區域</w:t>
            </w:r>
          </w:p>
        </w:tc>
        <w:tc>
          <w:tcPr>
            <w:tcW w:w="1365" w:type="dxa"/>
            <w:vMerge w:val="restart"/>
            <w:shd w:val="clear" w:color="auto" w:fill="auto"/>
            <w:noWrap/>
            <w:vAlign w:val="center"/>
            <w:hideMark/>
          </w:tcPr>
          <w:p w:rsidR="00CB4251" w:rsidRPr="00EE3C26" w:rsidRDefault="00CB4251" w:rsidP="00A5362A">
            <w:pPr>
              <w:spacing w:beforeLines="0" w:afterLines="0"/>
              <w:jc w:val="center"/>
              <w:rPr>
                <w:rFonts w:eastAsia="標楷體" w:cs="Times New Roman"/>
                <w:b/>
                <w:bCs/>
              </w:rPr>
            </w:pPr>
            <w:r w:rsidRPr="00EE3C26">
              <w:rPr>
                <w:rFonts w:eastAsia="標楷體" w:cs="Times New Roman"/>
                <w:b/>
                <w:bCs/>
              </w:rPr>
              <w:t>十五歲以上民間人口</w:t>
            </w:r>
          </w:p>
        </w:tc>
        <w:tc>
          <w:tcPr>
            <w:tcW w:w="3402" w:type="dxa"/>
            <w:gridSpan w:val="3"/>
            <w:shd w:val="clear" w:color="auto" w:fill="auto"/>
            <w:noWrap/>
            <w:vAlign w:val="center"/>
            <w:hideMark/>
          </w:tcPr>
          <w:p w:rsidR="00CB4251" w:rsidRPr="00EE3C26" w:rsidRDefault="00CB4251" w:rsidP="00A5362A">
            <w:pPr>
              <w:spacing w:beforeLines="0" w:afterLines="0"/>
              <w:jc w:val="center"/>
              <w:rPr>
                <w:rFonts w:eastAsia="標楷體" w:cs="Times New Roman"/>
                <w:b/>
                <w:bCs/>
              </w:rPr>
            </w:pPr>
            <w:r w:rsidRPr="00EE3C26">
              <w:rPr>
                <w:rFonts w:eastAsia="標楷體" w:cs="Times New Roman"/>
                <w:b/>
                <w:bCs/>
              </w:rPr>
              <w:t>勞動力</w:t>
            </w:r>
          </w:p>
        </w:tc>
        <w:tc>
          <w:tcPr>
            <w:tcW w:w="1134" w:type="dxa"/>
            <w:vMerge w:val="restart"/>
            <w:shd w:val="clear" w:color="auto" w:fill="auto"/>
            <w:noWrap/>
            <w:vAlign w:val="center"/>
            <w:hideMark/>
          </w:tcPr>
          <w:p w:rsidR="00CB4251" w:rsidRPr="00EE3C26" w:rsidRDefault="00CB4251" w:rsidP="00A5362A">
            <w:pPr>
              <w:spacing w:beforeLines="0" w:afterLines="0"/>
              <w:jc w:val="center"/>
              <w:rPr>
                <w:rFonts w:eastAsia="標楷體" w:cs="Times New Roman"/>
                <w:b/>
                <w:bCs/>
              </w:rPr>
            </w:pPr>
            <w:r w:rsidRPr="00EE3C26">
              <w:rPr>
                <w:rFonts w:eastAsia="標楷體" w:cs="Times New Roman"/>
                <w:b/>
                <w:bCs/>
              </w:rPr>
              <w:t>非勞動力</w:t>
            </w:r>
          </w:p>
        </w:tc>
        <w:tc>
          <w:tcPr>
            <w:tcW w:w="1134" w:type="dxa"/>
            <w:vMerge w:val="restart"/>
            <w:shd w:val="clear" w:color="auto" w:fill="auto"/>
            <w:noWrap/>
            <w:vAlign w:val="center"/>
            <w:hideMark/>
          </w:tcPr>
          <w:p w:rsidR="00CB4251" w:rsidRPr="00EE3C26" w:rsidRDefault="00CB4251" w:rsidP="00A5362A">
            <w:pPr>
              <w:spacing w:beforeLines="0" w:afterLines="0"/>
              <w:jc w:val="center"/>
              <w:rPr>
                <w:rFonts w:eastAsia="標楷體" w:cs="Times New Roman"/>
                <w:b/>
                <w:bCs/>
              </w:rPr>
            </w:pPr>
            <w:r w:rsidRPr="00EE3C26">
              <w:rPr>
                <w:rFonts w:eastAsia="標楷體" w:cs="Times New Roman"/>
                <w:b/>
                <w:bCs/>
              </w:rPr>
              <w:t>勞動力參與率</w:t>
            </w:r>
          </w:p>
        </w:tc>
        <w:tc>
          <w:tcPr>
            <w:tcW w:w="992" w:type="dxa"/>
            <w:vMerge w:val="restart"/>
            <w:shd w:val="clear" w:color="auto" w:fill="auto"/>
            <w:noWrap/>
            <w:vAlign w:val="center"/>
            <w:hideMark/>
          </w:tcPr>
          <w:p w:rsidR="00CB4251" w:rsidRPr="00EE3C26" w:rsidRDefault="00CB4251" w:rsidP="00A5362A">
            <w:pPr>
              <w:spacing w:beforeLines="0" w:afterLines="0"/>
              <w:jc w:val="center"/>
              <w:rPr>
                <w:rFonts w:eastAsia="標楷體" w:cs="Times New Roman"/>
                <w:b/>
                <w:bCs/>
              </w:rPr>
            </w:pPr>
            <w:r w:rsidRPr="00EE3C26">
              <w:rPr>
                <w:rFonts w:eastAsia="標楷體" w:cs="Times New Roman"/>
                <w:b/>
                <w:bCs/>
              </w:rPr>
              <w:t>失業率</w:t>
            </w:r>
          </w:p>
        </w:tc>
      </w:tr>
      <w:tr w:rsidR="00CB4251" w:rsidRPr="00EE3C26" w:rsidTr="00A5362A">
        <w:trPr>
          <w:trHeight w:val="81"/>
        </w:trPr>
        <w:tc>
          <w:tcPr>
            <w:tcW w:w="1858" w:type="dxa"/>
            <w:vMerge/>
            <w:vAlign w:val="center"/>
            <w:hideMark/>
          </w:tcPr>
          <w:p w:rsidR="00CB4251" w:rsidRPr="00EE3C26" w:rsidRDefault="00CB4251" w:rsidP="00A5362A">
            <w:pPr>
              <w:spacing w:beforeLines="0" w:afterLines="0"/>
              <w:rPr>
                <w:rFonts w:eastAsia="標楷體" w:cs="Times New Roman"/>
                <w:b/>
                <w:bCs/>
              </w:rPr>
            </w:pPr>
          </w:p>
        </w:tc>
        <w:tc>
          <w:tcPr>
            <w:tcW w:w="1365" w:type="dxa"/>
            <w:vMerge/>
            <w:vAlign w:val="center"/>
            <w:hideMark/>
          </w:tcPr>
          <w:p w:rsidR="00CB4251" w:rsidRPr="00EE3C26" w:rsidRDefault="00CB4251" w:rsidP="00A5362A">
            <w:pPr>
              <w:spacing w:beforeLines="0" w:afterLines="0"/>
              <w:rPr>
                <w:rFonts w:eastAsia="標楷體" w:cs="Times New Roman"/>
                <w:b/>
                <w:bCs/>
              </w:rPr>
            </w:pPr>
          </w:p>
        </w:tc>
        <w:tc>
          <w:tcPr>
            <w:tcW w:w="1134" w:type="dxa"/>
            <w:shd w:val="clear" w:color="auto" w:fill="auto"/>
            <w:noWrap/>
            <w:vAlign w:val="center"/>
            <w:hideMark/>
          </w:tcPr>
          <w:p w:rsidR="00CB4251" w:rsidRPr="00EE3C26" w:rsidRDefault="00CB4251" w:rsidP="00A5362A">
            <w:pPr>
              <w:spacing w:beforeLines="0" w:afterLines="0"/>
              <w:jc w:val="center"/>
              <w:rPr>
                <w:rFonts w:eastAsia="標楷體" w:cs="Times New Roman"/>
                <w:b/>
                <w:bCs/>
              </w:rPr>
            </w:pPr>
            <w:r w:rsidRPr="00EE3C26">
              <w:rPr>
                <w:rFonts w:eastAsia="標楷體" w:cs="Times New Roman"/>
                <w:b/>
                <w:bCs/>
              </w:rPr>
              <w:t>就業者</w:t>
            </w:r>
          </w:p>
        </w:tc>
        <w:tc>
          <w:tcPr>
            <w:tcW w:w="1134" w:type="dxa"/>
            <w:shd w:val="clear" w:color="auto" w:fill="auto"/>
            <w:noWrap/>
            <w:vAlign w:val="center"/>
            <w:hideMark/>
          </w:tcPr>
          <w:p w:rsidR="00CB4251" w:rsidRPr="00EE3C26" w:rsidRDefault="00CB4251" w:rsidP="00A5362A">
            <w:pPr>
              <w:spacing w:beforeLines="0" w:afterLines="0"/>
              <w:jc w:val="center"/>
              <w:rPr>
                <w:rFonts w:eastAsia="標楷體" w:cs="Times New Roman"/>
                <w:b/>
                <w:bCs/>
              </w:rPr>
            </w:pPr>
            <w:r w:rsidRPr="00EE3C26">
              <w:rPr>
                <w:rFonts w:eastAsia="標楷體" w:cs="Times New Roman"/>
                <w:b/>
                <w:bCs/>
              </w:rPr>
              <w:t>失業者</w:t>
            </w:r>
          </w:p>
        </w:tc>
        <w:tc>
          <w:tcPr>
            <w:tcW w:w="1134" w:type="dxa"/>
            <w:shd w:val="clear" w:color="auto" w:fill="auto"/>
            <w:noWrap/>
            <w:vAlign w:val="center"/>
            <w:hideMark/>
          </w:tcPr>
          <w:p w:rsidR="00CB4251" w:rsidRPr="00EE3C26" w:rsidRDefault="00CB4251" w:rsidP="00A5362A">
            <w:pPr>
              <w:spacing w:beforeLines="0" w:afterLines="0"/>
              <w:jc w:val="center"/>
              <w:rPr>
                <w:rFonts w:eastAsia="標楷體" w:cs="Times New Roman"/>
                <w:b/>
                <w:bCs/>
              </w:rPr>
            </w:pPr>
            <w:r w:rsidRPr="00EE3C26">
              <w:rPr>
                <w:rFonts w:eastAsia="標楷體" w:cs="Times New Roman"/>
                <w:b/>
                <w:bCs/>
              </w:rPr>
              <w:t>合計</w:t>
            </w:r>
          </w:p>
        </w:tc>
        <w:tc>
          <w:tcPr>
            <w:tcW w:w="1134" w:type="dxa"/>
            <w:vMerge/>
            <w:vAlign w:val="center"/>
            <w:hideMark/>
          </w:tcPr>
          <w:p w:rsidR="00CB4251" w:rsidRPr="00EE3C26" w:rsidRDefault="00CB4251" w:rsidP="00A5362A">
            <w:pPr>
              <w:spacing w:beforeLines="0" w:afterLines="0"/>
              <w:rPr>
                <w:rFonts w:eastAsia="標楷體" w:cs="Times New Roman"/>
                <w:b/>
                <w:bCs/>
              </w:rPr>
            </w:pPr>
          </w:p>
        </w:tc>
        <w:tc>
          <w:tcPr>
            <w:tcW w:w="1134" w:type="dxa"/>
            <w:vMerge/>
            <w:vAlign w:val="center"/>
            <w:hideMark/>
          </w:tcPr>
          <w:p w:rsidR="00CB4251" w:rsidRPr="00EE3C26" w:rsidRDefault="00CB4251" w:rsidP="00A5362A">
            <w:pPr>
              <w:spacing w:beforeLines="0" w:afterLines="0"/>
              <w:rPr>
                <w:rFonts w:eastAsia="標楷體" w:cs="Times New Roman"/>
                <w:b/>
                <w:bCs/>
              </w:rPr>
            </w:pPr>
          </w:p>
        </w:tc>
        <w:tc>
          <w:tcPr>
            <w:tcW w:w="992" w:type="dxa"/>
            <w:vMerge/>
            <w:vAlign w:val="center"/>
            <w:hideMark/>
          </w:tcPr>
          <w:p w:rsidR="00CB4251" w:rsidRPr="00EE3C26" w:rsidRDefault="00CB4251" w:rsidP="00A5362A">
            <w:pPr>
              <w:spacing w:beforeLines="0" w:afterLines="0"/>
              <w:rPr>
                <w:rFonts w:eastAsia="標楷體" w:cs="Times New Roman"/>
                <w:b/>
                <w:bCs/>
              </w:rPr>
            </w:pPr>
          </w:p>
        </w:tc>
      </w:tr>
      <w:tr w:rsidR="00825F44" w:rsidRPr="00EE3C26" w:rsidTr="00A5362A">
        <w:trPr>
          <w:trHeight w:val="58"/>
        </w:trPr>
        <w:tc>
          <w:tcPr>
            <w:tcW w:w="1858" w:type="dxa"/>
            <w:shd w:val="clear" w:color="auto" w:fill="auto"/>
            <w:noWrap/>
            <w:vAlign w:val="center"/>
            <w:hideMark/>
          </w:tcPr>
          <w:p w:rsidR="00825F44" w:rsidRPr="00EE3C26" w:rsidRDefault="00825F44" w:rsidP="00825F44">
            <w:pPr>
              <w:spacing w:beforeLines="0" w:afterLines="0"/>
              <w:jc w:val="center"/>
              <w:rPr>
                <w:rFonts w:eastAsia="標楷體" w:cs="Times New Roman"/>
                <w:b/>
                <w:bCs/>
              </w:rPr>
            </w:pPr>
            <w:r w:rsidRPr="00EE3C26">
              <w:rPr>
                <w:rFonts w:eastAsia="標楷體" w:cs="Times New Roman"/>
                <w:b/>
                <w:bCs/>
              </w:rPr>
              <w:t>北基宜花金馬區</w:t>
            </w:r>
          </w:p>
        </w:tc>
        <w:tc>
          <w:tcPr>
            <w:tcW w:w="1365" w:type="dxa"/>
            <w:shd w:val="clear" w:color="auto" w:fill="auto"/>
            <w:noWrap/>
            <w:vAlign w:val="center"/>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 xml:space="preserve">6813 </w:t>
            </w:r>
          </w:p>
        </w:tc>
        <w:tc>
          <w:tcPr>
            <w:tcW w:w="1134" w:type="dxa"/>
            <w:shd w:val="clear" w:color="auto" w:fill="auto"/>
            <w:noWrap/>
            <w:vAlign w:val="center"/>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 xml:space="preserve">3827 </w:t>
            </w:r>
          </w:p>
        </w:tc>
        <w:tc>
          <w:tcPr>
            <w:tcW w:w="1134" w:type="dxa"/>
            <w:shd w:val="clear" w:color="auto" w:fill="auto"/>
            <w:noWrap/>
            <w:vAlign w:val="center"/>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 xml:space="preserve">148 </w:t>
            </w:r>
          </w:p>
        </w:tc>
        <w:tc>
          <w:tcPr>
            <w:tcW w:w="1134" w:type="dxa"/>
            <w:shd w:val="clear" w:color="auto" w:fill="auto"/>
            <w:noWrap/>
            <w:vAlign w:val="center"/>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 xml:space="preserve">3976 </w:t>
            </w:r>
          </w:p>
        </w:tc>
        <w:tc>
          <w:tcPr>
            <w:tcW w:w="1134" w:type="dxa"/>
            <w:shd w:val="clear" w:color="auto" w:fill="auto"/>
            <w:noWrap/>
            <w:vAlign w:val="center"/>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 xml:space="preserve">2837 </w:t>
            </w:r>
          </w:p>
        </w:tc>
        <w:tc>
          <w:tcPr>
            <w:tcW w:w="1134" w:type="dxa"/>
            <w:shd w:val="clear" w:color="auto" w:fill="auto"/>
            <w:noWrap/>
            <w:vAlign w:val="center"/>
            <w:hideMark/>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58.36%</w:t>
            </w:r>
          </w:p>
        </w:tc>
        <w:tc>
          <w:tcPr>
            <w:tcW w:w="992" w:type="dxa"/>
            <w:shd w:val="clear" w:color="auto" w:fill="auto"/>
            <w:noWrap/>
            <w:vAlign w:val="center"/>
            <w:hideMark/>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3.7%</w:t>
            </w:r>
          </w:p>
        </w:tc>
      </w:tr>
      <w:tr w:rsidR="00825F44" w:rsidRPr="00EE3C26" w:rsidTr="00A5362A">
        <w:trPr>
          <w:trHeight w:val="340"/>
        </w:trPr>
        <w:tc>
          <w:tcPr>
            <w:tcW w:w="1858" w:type="dxa"/>
            <w:shd w:val="clear" w:color="auto" w:fill="auto"/>
            <w:noWrap/>
            <w:vAlign w:val="center"/>
            <w:hideMark/>
          </w:tcPr>
          <w:p w:rsidR="00825F44" w:rsidRPr="003E0430" w:rsidRDefault="00825F44" w:rsidP="00825F44">
            <w:pPr>
              <w:spacing w:beforeLines="0" w:afterLines="0"/>
              <w:jc w:val="center"/>
              <w:rPr>
                <w:rFonts w:eastAsia="標楷體" w:cs="Times New Roman"/>
                <w:b/>
                <w:bCs/>
              </w:rPr>
            </w:pPr>
            <w:r w:rsidRPr="003E0430">
              <w:rPr>
                <w:rFonts w:eastAsia="標楷體" w:cs="Times New Roman"/>
                <w:b/>
                <w:bCs/>
              </w:rPr>
              <w:t>新北市</w:t>
            </w:r>
          </w:p>
        </w:tc>
        <w:tc>
          <w:tcPr>
            <w:tcW w:w="1365" w:type="dxa"/>
            <w:shd w:val="clear" w:color="auto" w:fill="auto"/>
            <w:noWrap/>
            <w:vAlign w:val="center"/>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3459</w:t>
            </w:r>
          </w:p>
        </w:tc>
        <w:tc>
          <w:tcPr>
            <w:tcW w:w="1134" w:type="dxa"/>
            <w:shd w:val="clear" w:color="auto" w:fill="auto"/>
            <w:noWrap/>
            <w:vAlign w:val="center"/>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1967</w:t>
            </w:r>
          </w:p>
        </w:tc>
        <w:tc>
          <w:tcPr>
            <w:tcW w:w="1134" w:type="dxa"/>
            <w:shd w:val="clear" w:color="auto" w:fill="auto"/>
            <w:noWrap/>
            <w:vAlign w:val="center"/>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76</w:t>
            </w:r>
          </w:p>
        </w:tc>
        <w:tc>
          <w:tcPr>
            <w:tcW w:w="1134" w:type="dxa"/>
            <w:shd w:val="clear" w:color="auto" w:fill="auto"/>
            <w:noWrap/>
            <w:vAlign w:val="center"/>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 xml:space="preserve">2043 </w:t>
            </w:r>
          </w:p>
        </w:tc>
        <w:tc>
          <w:tcPr>
            <w:tcW w:w="1134" w:type="dxa"/>
            <w:shd w:val="clear" w:color="auto" w:fill="auto"/>
            <w:noWrap/>
            <w:vAlign w:val="center"/>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1415</w:t>
            </w:r>
          </w:p>
        </w:tc>
        <w:tc>
          <w:tcPr>
            <w:tcW w:w="1134" w:type="dxa"/>
            <w:shd w:val="clear" w:color="auto" w:fill="auto"/>
            <w:noWrap/>
            <w:vAlign w:val="center"/>
            <w:hideMark/>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59.1%</w:t>
            </w:r>
          </w:p>
        </w:tc>
        <w:tc>
          <w:tcPr>
            <w:tcW w:w="992" w:type="dxa"/>
            <w:shd w:val="clear" w:color="auto" w:fill="auto"/>
            <w:noWrap/>
            <w:vAlign w:val="center"/>
            <w:hideMark/>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3.7%</w:t>
            </w:r>
          </w:p>
        </w:tc>
      </w:tr>
      <w:tr w:rsidR="00825F44" w:rsidRPr="00EE3C26" w:rsidTr="00A5362A">
        <w:trPr>
          <w:trHeight w:val="340"/>
        </w:trPr>
        <w:tc>
          <w:tcPr>
            <w:tcW w:w="1858" w:type="dxa"/>
            <w:shd w:val="clear" w:color="auto" w:fill="auto"/>
            <w:noWrap/>
            <w:vAlign w:val="center"/>
            <w:hideMark/>
          </w:tcPr>
          <w:p w:rsidR="00825F44" w:rsidRPr="003E0430" w:rsidRDefault="00825F44" w:rsidP="00825F44">
            <w:pPr>
              <w:spacing w:beforeLines="0" w:afterLines="0"/>
              <w:jc w:val="center"/>
              <w:rPr>
                <w:rFonts w:eastAsia="標楷體" w:cs="Times New Roman"/>
                <w:b/>
                <w:bCs/>
              </w:rPr>
            </w:pPr>
            <w:r w:rsidRPr="003E0430">
              <w:rPr>
                <w:rFonts w:eastAsia="標楷體" w:cs="Times New Roman"/>
                <w:b/>
                <w:bCs/>
              </w:rPr>
              <w:t>臺北市</w:t>
            </w:r>
          </w:p>
        </w:tc>
        <w:tc>
          <w:tcPr>
            <w:tcW w:w="1365" w:type="dxa"/>
            <w:shd w:val="clear" w:color="auto" w:fill="auto"/>
            <w:noWrap/>
            <w:vAlign w:val="center"/>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2309</w:t>
            </w:r>
          </w:p>
        </w:tc>
        <w:tc>
          <w:tcPr>
            <w:tcW w:w="1134" w:type="dxa"/>
            <w:shd w:val="clear" w:color="auto" w:fill="auto"/>
            <w:noWrap/>
            <w:vAlign w:val="center"/>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1278</w:t>
            </w:r>
          </w:p>
        </w:tc>
        <w:tc>
          <w:tcPr>
            <w:tcW w:w="1134" w:type="dxa"/>
            <w:shd w:val="clear" w:color="auto" w:fill="auto"/>
            <w:noWrap/>
            <w:vAlign w:val="center"/>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50</w:t>
            </w:r>
          </w:p>
        </w:tc>
        <w:tc>
          <w:tcPr>
            <w:tcW w:w="1134" w:type="dxa"/>
            <w:shd w:val="clear" w:color="auto" w:fill="auto"/>
            <w:noWrap/>
            <w:vAlign w:val="center"/>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 xml:space="preserve">1328 </w:t>
            </w:r>
          </w:p>
        </w:tc>
        <w:tc>
          <w:tcPr>
            <w:tcW w:w="1134" w:type="dxa"/>
            <w:shd w:val="clear" w:color="auto" w:fill="auto"/>
            <w:noWrap/>
            <w:vAlign w:val="center"/>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982</w:t>
            </w:r>
          </w:p>
        </w:tc>
        <w:tc>
          <w:tcPr>
            <w:tcW w:w="1134" w:type="dxa"/>
            <w:shd w:val="clear" w:color="auto" w:fill="auto"/>
            <w:noWrap/>
            <w:vAlign w:val="center"/>
            <w:hideMark/>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57.5%</w:t>
            </w:r>
          </w:p>
        </w:tc>
        <w:tc>
          <w:tcPr>
            <w:tcW w:w="992" w:type="dxa"/>
            <w:shd w:val="clear" w:color="auto" w:fill="auto"/>
            <w:noWrap/>
            <w:vAlign w:val="center"/>
            <w:hideMark/>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3.8%</w:t>
            </w:r>
          </w:p>
        </w:tc>
      </w:tr>
      <w:tr w:rsidR="00825F44" w:rsidRPr="00EE3C26" w:rsidTr="00A5362A">
        <w:trPr>
          <w:trHeight w:val="340"/>
        </w:trPr>
        <w:tc>
          <w:tcPr>
            <w:tcW w:w="1858" w:type="dxa"/>
            <w:shd w:val="clear" w:color="auto" w:fill="auto"/>
            <w:noWrap/>
            <w:vAlign w:val="center"/>
            <w:hideMark/>
          </w:tcPr>
          <w:p w:rsidR="00825F44" w:rsidRPr="003E0430" w:rsidRDefault="00825F44" w:rsidP="00825F44">
            <w:pPr>
              <w:spacing w:beforeLines="0" w:afterLines="0"/>
              <w:jc w:val="center"/>
              <w:rPr>
                <w:rFonts w:eastAsia="標楷體" w:cs="Times New Roman"/>
                <w:b/>
                <w:bCs/>
              </w:rPr>
            </w:pPr>
            <w:r w:rsidRPr="003E0430">
              <w:rPr>
                <w:rFonts w:eastAsia="標楷體" w:cs="Times New Roman"/>
                <w:b/>
                <w:bCs/>
              </w:rPr>
              <w:t>基隆市</w:t>
            </w:r>
          </w:p>
        </w:tc>
        <w:tc>
          <w:tcPr>
            <w:tcW w:w="1365" w:type="dxa"/>
            <w:shd w:val="clear" w:color="auto" w:fill="auto"/>
            <w:noWrap/>
            <w:vAlign w:val="center"/>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328</w:t>
            </w:r>
          </w:p>
        </w:tc>
        <w:tc>
          <w:tcPr>
            <w:tcW w:w="1134" w:type="dxa"/>
            <w:shd w:val="clear" w:color="auto" w:fill="auto"/>
            <w:noWrap/>
            <w:vAlign w:val="center"/>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178</w:t>
            </w:r>
          </w:p>
        </w:tc>
        <w:tc>
          <w:tcPr>
            <w:tcW w:w="1134" w:type="dxa"/>
            <w:shd w:val="clear" w:color="auto" w:fill="auto"/>
            <w:noWrap/>
            <w:vAlign w:val="center"/>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7</w:t>
            </w:r>
          </w:p>
        </w:tc>
        <w:tc>
          <w:tcPr>
            <w:tcW w:w="1134" w:type="dxa"/>
            <w:shd w:val="clear" w:color="auto" w:fill="auto"/>
            <w:noWrap/>
            <w:vAlign w:val="center"/>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 xml:space="preserve">185 </w:t>
            </w:r>
          </w:p>
        </w:tc>
        <w:tc>
          <w:tcPr>
            <w:tcW w:w="1134" w:type="dxa"/>
            <w:shd w:val="clear" w:color="auto" w:fill="auto"/>
            <w:noWrap/>
            <w:vAlign w:val="center"/>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143</w:t>
            </w:r>
          </w:p>
        </w:tc>
        <w:tc>
          <w:tcPr>
            <w:tcW w:w="1134" w:type="dxa"/>
            <w:shd w:val="clear" w:color="auto" w:fill="auto"/>
            <w:noWrap/>
            <w:vAlign w:val="center"/>
            <w:hideMark/>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56.4%</w:t>
            </w:r>
          </w:p>
        </w:tc>
        <w:tc>
          <w:tcPr>
            <w:tcW w:w="992" w:type="dxa"/>
            <w:shd w:val="clear" w:color="auto" w:fill="auto"/>
            <w:noWrap/>
            <w:vAlign w:val="center"/>
            <w:hideMark/>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3.8%</w:t>
            </w:r>
          </w:p>
        </w:tc>
      </w:tr>
      <w:tr w:rsidR="00825F44" w:rsidRPr="00EE3C26" w:rsidTr="00A5362A">
        <w:trPr>
          <w:trHeight w:val="340"/>
        </w:trPr>
        <w:tc>
          <w:tcPr>
            <w:tcW w:w="1858" w:type="dxa"/>
            <w:shd w:val="clear" w:color="auto" w:fill="auto"/>
            <w:noWrap/>
            <w:vAlign w:val="center"/>
            <w:hideMark/>
          </w:tcPr>
          <w:p w:rsidR="00825F44" w:rsidRPr="003E0430" w:rsidRDefault="00825F44" w:rsidP="00825F44">
            <w:pPr>
              <w:spacing w:beforeLines="0" w:afterLines="0"/>
              <w:jc w:val="center"/>
              <w:rPr>
                <w:rFonts w:eastAsia="標楷體" w:cs="Times New Roman"/>
                <w:b/>
                <w:bCs/>
              </w:rPr>
            </w:pPr>
            <w:r w:rsidRPr="003E0430">
              <w:rPr>
                <w:rFonts w:eastAsia="標楷體" w:cs="Times New Roman"/>
                <w:b/>
                <w:bCs/>
              </w:rPr>
              <w:t>宜蘭縣</w:t>
            </w:r>
          </w:p>
        </w:tc>
        <w:tc>
          <w:tcPr>
            <w:tcW w:w="1365" w:type="dxa"/>
            <w:shd w:val="clear" w:color="auto" w:fill="auto"/>
            <w:noWrap/>
            <w:vAlign w:val="center"/>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394</w:t>
            </w:r>
          </w:p>
        </w:tc>
        <w:tc>
          <w:tcPr>
            <w:tcW w:w="1134" w:type="dxa"/>
            <w:shd w:val="clear" w:color="auto" w:fill="auto"/>
            <w:noWrap/>
            <w:vAlign w:val="center"/>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229</w:t>
            </w:r>
          </w:p>
        </w:tc>
        <w:tc>
          <w:tcPr>
            <w:tcW w:w="1134" w:type="dxa"/>
            <w:shd w:val="clear" w:color="auto" w:fill="auto"/>
            <w:noWrap/>
            <w:vAlign w:val="center"/>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9</w:t>
            </w:r>
          </w:p>
        </w:tc>
        <w:tc>
          <w:tcPr>
            <w:tcW w:w="1134" w:type="dxa"/>
            <w:shd w:val="clear" w:color="auto" w:fill="auto"/>
            <w:noWrap/>
            <w:vAlign w:val="center"/>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 xml:space="preserve">238 </w:t>
            </w:r>
          </w:p>
        </w:tc>
        <w:tc>
          <w:tcPr>
            <w:tcW w:w="1134" w:type="dxa"/>
            <w:shd w:val="clear" w:color="auto" w:fill="auto"/>
            <w:noWrap/>
            <w:vAlign w:val="center"/>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155</w:t>
            </w:r>
          </w:p>
        </w:tc>
        <w:tc>
          <w:tcPr>
            <w:tcW w:w="1134" w:type="dxa"/>
            <w:shd w:val="clear" w:color="auto" w:fill="auto"/>
            <w:noWrap/>
            <w:vAlign w:val="center"/>
            <w:hideMark/>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60.6%</w:t>
            </w:r>
          </w:p>
        </w:tc>
        <w:tc>
          <w:tcPr>
            <w:tcW w:w="992" w:type="dxa"/>
            <w:shd w:val="clear" w:color="auto" w:fill="auto"/>
            <w:noWrap/>
            <w:vAlign w:val="center"/>
            <w:hideMark/>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3.9%</w:t>
            </w:r>
          </w:p>
        </w:tc>
      </w:tr>
      <w:tr w:rsidR="00825F44" w:rsidRPr="00EE3C26" w:rsidTr="00A5362A">
        <w:trPr>
          <w:trHeight w:val="340"/>
        </w:trPr>
        <w:tc>
          <w:tcPr>
            <w:tcW w:w="1858" w:type="dxa"/>
            <w:shd w:val="clear" w:color="auto" w:fill="auto"/>
            <w:noWrap/>
            <w:vAlign w:val="center"/>
            <w:hideMark/>
          </w:tcPr>
          <w:p w:rsidR="00825F44" w:rsidRPr="003E0430" w:rsidRDefault="00825F44" w:rsidP="00825F44">
            <w:pPr>
              <w:spacing w:beforeLines="0" w:afterLines="0"/>
              <w:jc w:val="center"/>
              <w:rPr>
                <w:rFonts w:eastAsia="標楷體" w:cs="Times New Roman"/>
                <w:b/>
                <w:bCs/>
              </w:rPr>
            </w:pPr>
            <w:r w:rsidRPr="003E0430">
              <w:rPr>
                <w:rFonts w:eastAsia="標楷體" w:cs="Times New Roman"/>
                <w:b/>
                <w:bCs/>
              </w:rPr>
              <w:t>花蓮縣</w:t>
            </w:r>
          </w:p>
        </w:tc>
        <w:tc>
          <w:tcPr>
            <w:tcW w:w="1365" w:type="dxa"/>
            <w:shd w:val="clear" w:color="auto" w:fill="auto"/>
            <w:noWrap/>
            <w:vAlign w:val="center"/>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278</w:t>
            </w:r>
          </w:p>
        </w:tc>
        <w:tc>
          <w:tcPr>
            <w:tcW w:w="1134" w:type="dxa"/>
            <w:shd w:val="clear" w:color="auto" w:fill="auto"/>
            <w:noWrap/>
            <w:vAlign w:val="center"/>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150</w:t>
            </w:r>
          </w:p>
        </w:tc>
        <w:tc>
          <w:tcPr>
            <w:tcW w:w="1134" w:type="dxa"/>
            <w:shd w:val="clear" w:color="auto" w:fill="auto"/>
            <w:noWrap/>
            <w:vAlign w:val="center"/>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6</w:t>
            </w:r>
          </w:p>
        </w:tc>
        <w:tc>
          <w:tcPr>
            <w:tcW w:w="1134" w:type="dxa"/>
            <w:shd w:val="clear" w:color="auto" w:fill="auto"/>
            <w:noWrap/>
            <w:vAlign w:val="center"/>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 xml:space="preserve">157 </w:t>
            </w:r>
          </w:p>
        </w:tc>
        <w:tc>
          <w:tcPr>
            <w:tcW w:w="1134" w:type="dxa"/>
            <w:shd w:val="clear" w:color="auto" w:fill="auto"/>
            <w:noWrap/>
            <w:vAlign w:val="center"/>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122</w:t>
            </w:r>
          </w:p>
        </w:tc>
        <w:tc>
          <w:tcPr>
            <w:tcW w:w="1134" w:type="dxa"/>
            <w:shd w:val="clear" w:color="auto" w:fill="auto"/>
            <w:noWrap/>
            <w:vAlign w:val="center"/>
            <w:hideMark/>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56.0%</w:t>
            </w:r>
          </w:p>
        </w:tc>
        <w:tc>
          <w:tcPr>
            <w:tcW w:w="992" w:type="dxa"/>
            <w:shd w:val="clear" w:color="auto" w:fill="auto"/>
            <w:noWrap/>
            <w:vAlign w:val="center"/>
            <w:hideMark/>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3.7%</w:t>
            </w:r>
          </w:p>
        </w:tc>
      </w:tr>
      <w:tr w:rsidR="00825F44" w:rsidRPr="00EE3C26" w:rsidTr="00A5362A">
        <w:trPr>
          <w:trHeight w:val="340"/>
        </w:trPr>
        <w:tc>
          <w:tcPr>
            <w:tcW w:w="1858" w:type="dxa"/>
            <w:shd w:val="clear" w:color="auto" w:fill="auto"/>
            <w:noWrap/>
            <w:vAlign w:val="center"/>
            <w:hideMark/>
          </w:tcPr>
          <w:p w:rsidR="00825F44" w:rsidRPr="003E0430" w:rsidRDefault="00825F44" w:rsidP="00825F44">
            <w:pPr>
              <w:spacing w:beforeLines="0" w:afterLines="0"/>
              <w:jc w:val="center"/>
              <w:rPr>
                <w:rFonts w:eastAsia="標楷體" w:cs="Times New Roman"/>
                <w:b/>
                <w:bCs/>
              </w:rPr>
            </w:pPr>
            <w:r w:rsidRPr="003E0430">
              <w:rPr>
                <w:rFonts w:eastAsia="標楷體" w:cs="Times New Roman"/>
                <w:b/>
                <w:bCs/>
              </w:rPr>
              <w:t>金門縣</w:t>
            </w:r>
          </w:p>
        </w:tc>
        <w:tc>
          <w:tcPr>
            <w:tcW w:w="1365" w:type="dxa"/>
            <w:shd w:val="clear" w:color="auto" w:fill="auto"/>
            <w:noWrap/>
            <w:vAlign w:val="center"/>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40.8</w:t>
            </w:r>
          </w:p>
        </w:tc>
        <w:tc>
          <w:tcPr>
            <w:tcW w:w="1134" w:type="dxa"/>
            <w:shd w:val="clear" w:color="auto" w:fill="auto"/>
            <w:noWrap/>
            <w:vAlign w:val="center"/>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21.9</w:t>
            </w:r>
          </w:p>
        </w:tc>
        <w:tc>
          <w:tcPr>
            <w:tcW w:w="1134" w:type="dxa"/>
            <w:shd w:val="clear" w:color="auto" w:fill="auto"/>
            <w:noWrap/>
            <w:vAlign w:val="center"/>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0.29</w:t>
            </w:r>
          </w:p>
        </w:tc>
        <w:tc>
          <w:tcPr>
            <w:tcW w:w="1134" w:type="dxa"/>
            <w:shd w:val="clear" w:color="auto" w:fill="auto"/>
            <w:noWrap/>
            <w:vAlign w:val="center"/>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 xml:space="preserve">22.2 </w:t>
            </w:r>
          </w:p>
        </w:tc>
        <w:tc>
          <w:tcPr>
            <w:tcW w:w="1134" w:type="dxa"/>
            <w:shd w:val="clear" w:color="auto" w:fill="auto"/>
            <w:noWrap/>
            <w:vAlign w:val="center"/>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18.5</w:t>
            </w:r>
          </w:p>
        </w:tc>
        <w:tc>
          <w:tcPr>
            <w:tcW w:w="1134" w:type="dxa"/>
            <w:shd w:val="clear" w:color="auto" w:fill="auto"/>
            <w:noWrap/>
            <w:vAlign w:val="center"/>
            <w:hideMark/>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54.6%</w:t>
            </w:r>
          </w:p>
        </w:tc>
        <w:tc>
          <w:tcPr>
            <w:tcW w:w="992" w:type="dxa"/>
            <w:shd w:val="clear" w:color="auto" w:fill="auto"/>
            <w:noWrap/>
            <w:vAlign w:val="center"/>
            <w:hideMark/>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1.3%</w:t>
            </w:r>
          </w:p>
        </w:tc>
      </w:tr>
      <w:tr w:rsidR="00825F44" w:rsidRPr="00EE3C26" w:rsidTr="00A5362A">
        <w:trPr>
          <w:trHeight w:val="340"/>
        </w:trPr>
        <w:tc>
          <w:tcPr>
            <w:tcW w:w="1858" w:type="dxa"/>
            <w:shd w:val="clear" w:color="auto" w:fill="auto"/>
            <w:noWrap/>
            <w:vAlign w:val="center"/>
            <w:hideMark/>
          </w:tcPr>
          <w:p w:rsidR="00825F44" w:rsidRPr="00EE3C26" w:rsidRDefault="00825F44" w:rsidP="00825F44">
            <w:pPr>
              <w:spacing w:beforeLines="0" w:afterLines="0"/>
              <w:jc w:val="center"/>
              <w:rPr>
                <w:rFonts w:eastAsia="標楷體" w:cs="Times New Roman"/>
                <w:b/>
                <w:bCs/>
              </w:rPr>
            </w:pPr>
            <w:r w:rsidRPr="00EE3C26">
              <w:rPr>
                <w:rFonts w:eastAsia="標楷體" w:cs="Times New Roman"/>
                <w:b/>
                <w:bCs/>
              </w:rPr>
              <w:t>連江縣</w:t>
            </w:r>
          </w:p>
        </w:tc>
        <w:tc>
          <w:tcPr>
            <w:tcW w:w="1365" w:type="dxa"/>
            <w:shd w:val="clear" w:color="auto" w:fill="auto"/>
            <w:noWrap/>
            <w:vAlign w:val="center"/>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4.06</w:t>
            </w:r>
          </w:p>
        </w:tc>
        <w:tc>
          <w:tcPr>
            <w:tcW w:w="1134" w:type="dxa"/>
            <w:shd w:val="clear" w:color="auto" w:fill="auto"/>
            <w:noWrap/>
            <w:vAlign w:val="center"/>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2.80</w:t>
            </w:r>
          </w:p>
        </w:tc>
        <w:tc>
          <w:tcPr>
            <w:tcW w:w="1134" w:type="dxa"/>
            <w:shd w:val="clear" w:color="auto" w:fill="auto"/>
            <w:noWrap/>
            <w:vAlign w:val="center"/>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0.02</w:t>
            </w:r>
          </w:p>
        </w:tc>
        <w:tc>
          <w:tcPr>
            <w:tcW w:w="1134" w:type="dxa"/>
            <w:shd w:val="clear" w:color="auto" w:fill="auto"/>
            <w:noWrap/>
            <w:vAlign w:val="center"/>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2.82</w:t>
            </w:r>
          </w:p>
        </w:tc>
        <w:tc>
          <w:tcPr>
            <w:tcW w:w="1134" w:type="dxa"/>
            <w:shd w:val="clear" w:color="auto" w:fill="auto"/>
            <w:noWrap/>
            <w:vAlign w:val="center"/>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1.24</w:t>
            </w:r>
          </w:p>
        </w:tc>
        <w:tc>
          <w:tcPr>
            <w:tcW w:w="1134" w:type="dxa"/>
            <w:shd w:val="clear" w:color="auto" w:fill="auto"/>
            <w:noWrap/>
            <w:vAlign w:val="center"/>
            <w:hideMark/>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69.5%</w:t>
            </w:r>
          </w:p>
        </w:tc>
        <w:tc>
          <w:tcPr>
            <w:tcW w:w="992" w:type="dxa"/>
            <w:shd w:val="clear" w:color="auto" w:fill="auto"/>
            <w:noWrap/>
            <w:vAlign w:val="center"/>
            <w:hideMark/>
          </w:tcPr>
          <w:p w:rsidR="00825F44" w:rsidRDefault="00825F44" w:rsidP="00825F44">
            <w:pPr>
              <w:widowControl w:val="0"/>
              <w:autoSpaceDE w:val="0"/>
              <w:autoSpaceDN w:val="0"/>
              <w:snapToGrid/>
              <w:spacing w:beforeLines="0" w:afterLines="0"/>
              <w:jc w:val="right"/>
              <w:rPr>
                <w:rFonts w:cs="Times New Roman"/>
                <w:color w:val="000000"/>
              </w:rPr>
            </w:pPr>
            <w:r>
              <w:rPr>
                <w:rFonts w:cs="Times New Roman"/>
                <w:color w:val="000000"/>
              </w:rPr>
              <w:t>0.7%</w:t>
            </w:r>
          </w:p>
        </w:tc>
      </w:tr>
    </w:tbl>
    <w:p w:rsidR="00CB4251" w:rsidRPr="00A249CB" w:rsidRDefault="00CB4251" w:rsidP="00CB4251">
      <w:pPr>
        <w:pStyle w:val="200"/>
        <w:spacing w:after="0" w:line="0" w:lineRule="atLeast"/>
        <w:ind w:leftChars="-1" w:left="948" w:rightChars="-12" w:right="-29" w:hangingChars="500" w:hanging="950"/>
        <w:rPr>
          <w:sz w:val="19"/>
          <w:szCs w:val="19"/>
        </w:rPr>
      </w:pPr>
      <w:r w:rsidRPr="00A249CB">
        <w:rPr>
          <w:sz w:val="19"/>
          <w:szCs w:val="19"/>
        </w:rPr>
        <w:t>資料來源：行政院主計</w:t>
      </w:r>
      <w:r w:rsidRPr="00A249CB">
        <w:rPr>
          <w:rFonts w:hint="eastAsia"/>
          <w:sz w:val="19"/>
          <w:szCs w:val="19"/>
        </w:rPr>
        <w:t>總</w:t>
      </w:r>
      <w:r w:rsidRPr="00A249CB">
        <w:rPr>
          <w:sz w:val="19"/>
          <w:szCs w:val="19"/>
        </w:rPr>
        <w:t>處民國</w:t>
      </w:r>
      <w:r w:rsidRPr="00A249CB">
        <w:rPr>
          <w:sz w:val="19"/>
          <w:szCs w:val="19"/>
        </w:rPr>
        <w:t>106</w:t>
      </w:r>
      <w:r w:rsidRPr="00A249CB">
        <w:rPr>
          <w:sz w:val="19"/>
          <w:szCs w:val="19"/>
        </w:rPr>
        <w:t>年</w:t>
      </w:r>
      <w:r w:rsidRPr="00A249CB">
        <w:rPr>
          <w:rFonts w:hint="eastAsia"/>
          <w:sz w:val="19"/>
          <w:szCs w:val="19"/>
        </w:rPr>
        <w:t>度</w:t>
      </w:r>
      <w:r w:rsidR="00825F44" w:rsidRPr="00A249CB">
        <w:rPr>
          <w:rFonts w:hint="eastAsia"/>
          <w:sz w:val="19"/>
          <w:szCs w:val="19"/>
        </w:rPr>
        <w:t>7</w:t>
      </w:r>
      <w:r w:rsidRPr="00A249CB">
        <w:rPr>
          <w:rFonts w:hint="eastAsia"/>
          <w:sz w:val="19"/>
          <w:szCs w:val="19"/>
        </w:rPr>
        <w:t>月</w:t>
      </w:r>
      <w:r w:rsidRPr="00A249CB">
        <w:rPr>
          <w:sz w:val="19"/>
          <w:szCs w:val="19"/>
        </w:rPr>
        <w:t>至</w:t>
      </w:r>
      <w:r w:rsidR="00825F44" w:rsidRPr="00A249CB">
        <w:rPr>
          <w:rFonts w:hint="eastAsia"/>
          <w:sz w:val="19"/>
          <w:szCs w:val="19"/>
        </w:rPr>
        <w:t>1</w:t>
      </w:r>
      <w:r w:rsidR="00825F44" w:rsidRPr="00A249CB">
        <w:rPr>
          <w:sz w:val="19"/>
          <w:szCs w:val="19"/>
        </w:rPr>
        <w:t>2</w:t>
      </w:r>
      <w:r w:rsidRPr="00A249CB">
        <w:rPr>
          <w:sz w:val="19"/>
          <w:szCs w:val="19"/>
        </w:rPr>
        <w:t>月資料，金門縣政府</w:t>
      </w:r>
      <w:r w:rsidRPr="00A249CB">
        <w:rPr>
          <w:rFonts w:hint="eastAsia"/>
          <w:sz w:val="19"/>
          <w:szCs w:val="19"/>
        </w:rPr>
        <w:t>10</w:t>
      </w:r>
      <w:r w:rsidRPr="00A249CB">
        <w:rPr>
          <w:sz w:val="19"/>
          <w:szCs w:val="19"/>
        </w:rPr>
        <w:t>5</w:t>
      </w:r>
      <w:r w:rsidRPr="00A249CB">
        <w:rPr>
          <w:rFonts w:hint="eastAsia"/>
          <w:sz w:val="19"/>
          <w:szCs w:val="19"/>
        </w:rPr>
        <w:t>年資料及連江縣政府</w:t>
      </w:r>
      <w:r w:rsidRPr="00A249CB">
        <w:rPr>
          <w:rFonts w:hint="eastAsia"/>
          <w:sz w:val="19"/>
          <w:szCs w:val="19"/>
        </w:rPr>
        <w:t>1</w:t>
      </w:r>
      <w:r w:rsidRPr="00A249CB">
        <w:rPr>
          <w:sz w:val="19"/>
          <w:szCs w:val="19"/>
        </w:rPr>
        <w:t>05</w:t>
      </w:r>
      <w:r w:rsidRPr="00A249CB">
        <w:rPr>
          <w:rFonts w:hint="eastAsia"/>
          <w:sz w:val="19"/>
          <w:szCs w:val="19"/>
        </w:rPr>
        <w:t>年</w:t>
      </w:r>
      <w:r w:rsidRPr="00A249CB">
        <w:rPr>
          <w:rFonts w:hint="eastAsia"/>
          <w:sz w:val="19"/>
          <w:szCs w:val="19"/>
        </w:rPr>
        <w:t>9</w:t>
      </w:r>
      <w:r w:rsidRPr="00A249CB">
        <w:rPr>
          <w:rFonts w:hint="eastAsia"/>
          <w:sz w:val="19"/>
          <w:szCs w:val="19"/>
        </w:rPr>
        <w:t>月資</w:t>
      </w:r>
      <w:r w:rsidRPr="00A249CB">
        <w:rPr>
          <w:sz w:val="19"/>
          <w:szCs w:val="19"/>
        </w:rPr>
        <w:t>料</w:t>
      </w:r>
      <w:r w:rsidRPr="00A249CB">
        <w:rPr>
          <w:rFonts w:hint="eastAsia"/>
          <w:sz w:val="19"/>
          <w:szCs w:val="19"/>
        </w:rPr>
        <w:t>。</w:t>
      </w:r>
    </w:p>
    <w:p w:rsidR="00CB4251" w:rsidRPr="00A249CB" w:rsidRDefault="00CB4251" w:rsidP="00CB4251">
      <w:pPr>
        <w:pStyle w:val="200"/>
        <w:spacing w:after="0" w:line="0" w:lineRule="atLeast"/>
        <w:ind w:leftChars="-1" w:left="188" w:rightChars="-12" w:right="-29" w:hangingChars="100" w:hanging="190"/>
        <w:rPr>
          <w:sz w:val="19"/>
          <w:szCs w:val="19"/>
        </w:rPr>
      </w:pPr>
      <w:r w:rsidRPr="00A249CB">
        <w:rPr>
          <w:sz w:val="19"/>
          <w:szCs w:val="19"/>
        </w:rPr>
        <w:t>資料說明</w:t>
      </w:r>
    </w:p>
    <w:p w:rsidR="00CB4251" w:rsidRPr="00A249CB" w:rsidRDefault="00CB4251" w:rsidP="00CB4251">
      <w:pPr>
        <w:pStyle w:val="200"/>
        <w:spacing w:after="0" w:line="0" w:lineRule="atLeast"/>
        <w:ind w:leftChars="-1" w:left="188" w:rightChars="-12" w:right="-29" w:hangingChars="100" w:hanging="190"/>
        <w:rPr>
          <w:sz w:val="19"/>
          <w:szCs w:val="19"/>
        </w:rPr>
      </w:pPr>
      <w:r w:rsidRPr="00A249CB">
        <w:rPr>
          <w:sz w:val="19"/>
          <w:szCs w:val="19"/>
        </w:rPr>
        <w:t>1.</w:t>
      </w:r>
      <w:r w:rsidRPr="00A249CB">
        <w:rPr>
          <w:sz w:val="19"/>
          <w:szCs w:val="19"/>
        </w:rPr>
        <w:t>民間勞動力：指在資料標準週內，年滿</w:t>
      </w:r>
      <w:r w:rsidRPr="00A249CB">
        <w:rPr>
          <w:sz w:val="19"/>
          <w:szCs w:val="19"/>
        </w:rPr>
        <w:t>15</w:t>
      </w:r>
      <w:r w:rsidRPr="00A249CB">
        <w:rPr>
          <w:sz w:val="19"/>
          <w:szCs w:val="19"/>
        </w:rPr>
        <w:t>歲可以工作之民間人口。</w:t>
      </w:r>
    </w:p>
    <w:p w:rsidR="00CB4251" w:rsidRPr="00A249CB" w:rsidRDefault="00CB4251" w:rsidP="006A7D45">
      <w:pPr>
        <w:pStyle w:val="200"/>
        <w:spacing w:after="0" w:line="0" w:lineRule="atLeast"/>
        <w:ind w:leftChars="-7" w:left="173" w:rightChars="-12" w:right="-29" w:hangingChars="100" w:hanging="190"/>
        <w:rPr>
          <w:sz w:val="19"/>
          <w:szCs w:val="19"/>
        </w:rPr>
      </w:pPr>
      <w:r w:rsidRPr="00A249CB">
        <w:rPr>
          <w:sz w:val="19"/>
          <w:szCs w:val="19"/>
        </w:rPr>
        <w:t>2.</w:t>
      </w:r>
      <w:r w:rsidRPr="00A249CB">
        <w:rPr>
          <w:sz w:val="19"/>
          <w:szCs w:val="19"/>
        </w:rPr>
        <w:t>失業者：指在資料標準週內年滿</w:t>
      </w:r>
      <w:r w:rsidRPr="00A249CB">
        <w:rPr>
          <w:sz w:val="19"/>
          <w:szCs w:val="19"/>
        </w:rPr>
        <w:t>15</w:t>
      </w:r>
      <w:r w:rsidRPr="00A249CB">
        <w:rPr>
          <w:sz w:val="19"/>
          <w:szCs w:val="19"/>
        </w:rPr>
        <w:t>歲，同時具有下列條件者：（</w:t>
      </w:r>
      <w:r w:rsidRPr="00A249CB">
        <w:rPr>
          <w:sz w:val="19"/>
          <w:szCs w:val="19"/>
        </w:rPr>
        <w:t>1</w:t>
      </w:r>
      <w:r w:rsidRPr="00A249CB">
        <w:rPr>
          <w:sz w:val="19"/>
          <w:szCs w:val="19"/>
        </w:rPr>
        <w:t>）無工作（</w:t>
      </w:r>
      <w:r w:rsidRPr="00A249CB">
        <w:rPr>
          <w:sz w:val="19"/>
          <w:szCs w:val="19"/>
        </w:rPr>
        <w:t>2</w:t>
      </w:r>
      <w:r w:rsidRPr="00A249CB">
        <w:rPr>
          <w:sz w:val="19"/>
          <w:szCs w:val="19"/>
        </w:rPr>
        <w:t>）隨時可以工作（</w:t>
      </w:r>
      <w:r w:rsidRPr="00A249CB">
        <w:rPr>
          <w:sz w:val="19"/>
          <w:szCs w:val="19"/>
        </w:rPr>
        <w:t>3</w:t>
      </w:r>
      <w:r w:rsidRPr="00A249CB">
        <w:rPr>
          <w:sz w:val="19"/>
          <w:szCs w:val="19"/>
        </w:rPr>
        <w:t>）正在找尋工作或已找工作在等待結果。此外，尚包括等待恢復工作者及找到職業未開始工作亦無報酬者。</w:t>
      </w:r>
    </w:p>
    <w:p w:rsidR="00CB4251" w:rsidRPr="00A249CB" w:rsidRDefault="00CB4251" w:rsidP="00CB4251">
      <w:pPr>
        <w:pStyle w:val="200"/>
        <w:spacing w:after="0" w:line="0" w:lineRule="atLeast"/>
        <w:ind w:leftChars="-1" w:left="188" w:rightChars="-12" w:right="-29" w:hangingChars="100" w:hanging="190"/>
        <w:rPr>
          <w:sz w:val="19"/>
          <w:szCs w:val="19"/>
        </w:rPr>
      </w:pPr>
      <w:r w:rsidRPr="00A249CB">
        <w:rPr>
          <w:sz w:val="19"/>
          <w:szCs w:val="19"/>
        </w:rPr>
        <w:t>3.</w:t>
      </w:r>
      <w:r w:rsidRPr="00A249CB">
        <w:rPr>
          <w:sz w:val="19"/>
          <w:szCs w:val="19"/>
        </w:rPr>
        <w:t>非勞動力：指在資料標準週內，年滿</w:t>
      </w:r>
      <w:r w:rsidRPr="00A249CB">
        <w:rPr>
          <w:sz w:val="19"/>
          <w:szCs w:val="19"/>
        </w:rPr>
        <w:t>15</w:t>
      </w:r>
      <w:r w:rsidRPr="00A249CB">
        <w:rPr>
          <w:sz w:val="19"/>
          <w:szCs w:val="19"/>
        </w:rPr>
        <w:t>歲不屬於勞動力之民間人口。</w:t>
      </w:r>
    </w:p>
    <w:p w:rsidR="00CB4251" w:rsidRPr="00A249CB" w:rsidRDefault="00CB4251" w:rsidP="00CB4251">
      <w:pPr>
        <w:pStyle w:val="200"/>
        <w:spacing w:after="0" w:line="0" w:lineRule="atLeast"/>
        <w:ind w:leftChars="-1" w:left="188" w:rightChars="-12" w:right="-29" w:hangingChars="100" w:hanging="190"/>
        <w:rPr>
          <w:sz w:val="19"/>
          <w:szCs w:val="19"/>
        </w:rPr>
      </w:pPr>
      <w:r w:rsidRPr="00A249CB">
        <w:rPr>
          <w:sz w:val="19"/>
          <w:szCs w:val="19"/>
        </w:rPr>
        <w:t>4.</w:t>
      </w:r>
      <w:r w:rsidRPr="00A249CB">
        <w:rPr>
          <w:sz w:val="19"/>
          <w:szCs w:val="19"/>
        </w:rPr>
        <w:t>勞動力參與率：勞動力占</w:t>
      </w:r>
      <w:r w:rsidRPr="00A249CB">
        <w:rPr>
          <w:sz w:val="19"/>
          <w:szCs w:val="19"/>
        </w:rPr>
        <w:t>15</w:t>
      </w:r>
      <w:r w:rsidRPr="00A249CB">
        <w:rPr>
          <w:sz w:val="19"/>
          <w:szCs w:val="19"/>
        </w:rPr>
        <w:t>歲以上民間人口之比率。</w:t>
      </w:r>
    </w:p>
    <w:p w:rsidR="00CB4251" w:rsidRPr="00A249CB" w:rsidRDefault="00CB4251" w:rsidP="00CB4251">
      <w:pPr>
        <w:pStyle w:val="200"/>
        <w:spacing w:after="0" w:line="0" w:lineRule="atLeast"/>
        <w:ind w:leftChars="-1" w:left="188" w:rightChars="-12" w:right="-29" w:hangingChars="100" w:hanging="190"/>
        <w:rPr>
          <w:sz w:val="19"/>
          <w:szCs w:val="19"/>
        </w:rPr>
      </w:pPr>
      <w:r w:rsidRPr="00A249CB">
        <w:rPr>
          <w:sz w:val="19"/>
          <w:szCs w:val="19"/>
        </w:rPr>
        <w:t>5.</w:t>
      </w:r>
      <w:r w:rsidRPr="00A249CB">
        <w:rPr>
          <w:sz w:val="19"/>
          <w:szCs w:val="19"/>
        </w:rPr>
        <w:t>失業率：失業者占勞動力之比率。</w:t>
      </w:r>
    </w:p>
    <w:p w:rsidR="00976874" w:rsidRPr="002C7325" w:rsidRDefault="00CB4251" w:rsidP="00CB4251">
      <w:pPr>
        <w:pStyle w:val="200"/>
        <w:kinsoku w:val="0"/>
        <w:spacing w:after="0" w:line="0" w:lineRule="atLeast"/>
        <w:ind w:leftChars="-1" w:left="30" w:hangingChars="17" w:hanging="32"/>
        <w:rPr>
          <w:b/>
        </w:rPr>
      </w:pPr>
      <w:r w:rsidRPr="00A249CB">
        <w:rPr>
          <w:sz w:val="19"/>
          <w:szCs w:val="19"/>
        </w:rPr>
        <w:t>6.</w:t>
      </w:r>
      <w:r w:rsidRPr="00A249CB">
        <w:rPr>
          <w:sz w:val="19"/>
          <w:szCs w:val="19"/>
        </w:rPr>
        <w:t>就業者：指在資料標準週內，年滿</w:t>
      </w:r>
      <w:r w:rsidRPr="00A249CB">
        <w:rPr>
          <w:sz w:val="19"/>
          <w:szCs w:val="19"/>
        </w:rPr>
        <w:t>15</w:t>
      </w:r>
      <w:r w:rsidRPr="00A249CB">
        <w:rPr>
          <w:sz w:val="19"/>
          <w:szCs w:val="19"/>
        </w:rPr>
        <w:t>歲從事有酬工作者，或從事</w:t>
      </w:r>
      <w:r w:rsidRPr="00A249CB">
        <w:rPr>
          <w:sz w:val="19"/>
          <w:szCs w:val="19"/>
        </w:rPr>
        <w:t>15</w:t>
      </w:r>
      <w:r w:rsidRPr="00A249CB">
        <w:rPr>
          <w:sz w:val="19"/>
          <w:szCs w:val="19"/>
        </w:rPr>
        <w:t>小時以上之無酬家屬工作者。</w:t>
      </w:r>
      <w:r w:rsidR="00976874" w:rsidRPr="002C7325">
        <w:br w:type="page"/>
      </w:r>
    </w:p>
    <w:p w:rsidR="0083584C" w:rsidRPr="005432CD" w:rsidRDefault="00477E7C" w:rsidP="00342AFF">
      <w:pPr>
        <w:pStyle w:val="afd"/>
        <w:rPr>
          <w:rFonts w:ascii="Times New Roman" w:hAnsi="Times New Roman"/>
          <w:color w:val="000000" w:themeColor="text1"/>
        </w:rPr>
      </w:pPr>
      <w:bookmarkStart w:id="21" w:name="_Toc504132557"/>
      <w:r w:rsidRPr="005432CD">
        <w:rPr>
          <w:rFonts w:ascii="Times New Roman" w:hAnsi="Times New Roman"/>
          <w:color w:val="000000" w:themeColor="text1"/>
        </w:rPr>
        <w:lastRenderedPageBreak/>
        <w:t>一</w:t>
      </w:r>
      <w:r w:rsidR="00FB0960" w:rsidRPr="005432CD">
        <w:rPr>
          <w:rFonts w:ascii="Times New Roman" w:hAnsi="Times New Roman"/>
          <w:color w:val="000000" w:themeColor="text1"/>
        </w:rPr>
        <w:t>、</w:t>
      </w:r>
      <w:r w:rsidR="004677E1">
        <w:rPr>
          <w:rFonts w:ascii="Times New Roman" w:hAnsi="Times New Roman"/>
          <w:color w:val="000000" w:themeColor="text1"/>
        </w:rPr>
        <w:t>第</w:t>
      </w:r>
      <w:r w:rsidR="004677E1">
        <w:rPr>
          <w:rFonts w:ascii="Times New Roman" w:hAnsi="Times New Roman"/>
          <w:color w:val="000000" w:themeColor="text1"/>
        </w:rPr>
        <w:t>4</w:t>
      </w:r>
      <w:r w:rsidR="004677E1">
        <w:rPr>
          <w:rFonts w:ascii="Times New Roman" w:hAnsi="Times New Roman"/>
          <w:color w:val="000000" w:themeColor="text1"/>
        </w:rPr>
        <w:t>季</w:t>
      </w:r>
      <w:r w:rsidR="00524ED7" w:rsidRPr="0086031D">
        <w:rPr>
          <w:rFonts w:ascii="Times New Roman" w:hAnsi="Times New Roman"/>
          <w:color w:val="000000" w:themeColor="text1"/>
        </w:rPr>
        <w:t>整</w:t>
      </w:r>
      <w:r w:rsidR="00524ED7" w:rsidRPr="005432CD">
        <w:rPr>
          <w:rFonts w:ascii="Times New Roman" w:hAnsi="Times New Roman"/>
          <w:color w:val="000000" w:themeColor="text1"/>
        </w:rPr>
        <w:t>體</w:t>
      </w:r>
      <w:r w:rsidR="00711191" w:rsidRPr="005432CD">
        <w:rPr>
          <w:rFonts w:ascii="Times New Roman" w:hAnsi="Times New Roman"/>
          <w:color w:val="000000" w:themeColor="text1"/>
        </w:rPr>
        <w:t>求職求才概況</w:t>
      </w:r>
      <w:bookmarkEnd w:id="21"/>
    </w:p>
    <w:p w:rsidR="00960A80" w:rsidRDefault="004B25EC" w:rsidP="00E56751">
      <w:pPr>
        <w:pStyle w:val="aff1"/>
        <w:ind w:left="283" w:firstLine="563"/>
        <w:rPr>
          <w:color w:val="000000" w:themeColor="text1"/>
        </w:rPr>
      </w:pPr>
      <w:r w:rsidRPr="009B0915">
        <w:rPr>
          <w:color w:val="000000" w:themeColor="text1"/>
        </w:rPr>
        <w:t>本</w:t>
      </w:r>
      <w:r w:rsidR="009F331D" w:rsidRPr="009B0915">
        <w:rPr>
          <w:color w:val="000000" w:themeColor="text1"/>
        </w:rPr>
        <w:t>季</w:t>
      </w:r>
      <w:r w:rsidRPr="009B0915">
        <w:rPr>
          <w:color w:val="000000" w:themeColor="text1"/>
        </w:rPr>
        <w:t>報</w:t>
      </w:r>
      <w:r w:rsidR="00A556F0" w:rsidRPr="009B0915">
        <w:rPr>
          <w:color w:val="000000" w:themeColor="text1"/>
        </w:rPr>
        <w:t>蒐集</w:t>
      </w:r>
      <w:r w:rsidR="00A556F0" w:rsidRPr="005432CD">
        <w:rPr>
          <w:color w:val="000000" w:themeColor="text1"/>
        </w:rPr>
        <w:t>、整理</w:t>
      </w:r>
      <w:r w:rsidR="00560F01" w:rsidRPr="005432CD">
        <w:rPr>
          <w:color w:val="000000" w:themeColor="text1"/>
        </w:rPr>
        <w:t>本分署</w:t>
      </w:r>
      <w:r w:rsidR="00960A80" w:rsidRPr="005432CD">
        <w:rPr>
          <w:color w:val="000000" w:themeColor="text1"/>
        </w:rPr>
        <w:t>服務轄區本</w:t>
      </w:r>
      <w:r w:rsidR="009F331D" w:rsidRPr="005432CD">
        <w:rPr>
          <w:color w:val="000000" w:themeColor="text1"/>
        </w:rPr>
        <w:t>季</w:t>
      </w:r>
      <w:r w:rsidR="00960A80" w:rsidRPr="005432CD">
        <w:rPr>
          <w:color w:val="000000" w:themeColor="text1"/>
        </w:rPr>
        <w:t>、</w:t>
      </w:r>
      <w:r w:rsidR="009F331D" w:rsidRPr="005432CD">
        <w:rPr>
          <w:color w:val="000000" w:themeColor="text1"/>
        </w:rPr>
        <w:t>上季</w:t>
      </w:r>
      <w:r w:rsidR="00960A80" w:rsidRPr="005432CD">
        <w:rPr>
          <w:color w:val="000000" w:themeColor="text1"/>
        </w:rPr>
        <w:t>及去年同期就業市場概況，</w:t>
      </w:r>
      <w:r w:rsidR="0082325B" w:rsidRPr="005432CD">
        <w:rPr>
          <w:color w:val="000000" w:themeColor="text1"/>
        </w:rPr>
        <w:t>希冀透過此就業市場資訊之</w:t>
      </w:r>
      <w:r w:rsidR="00D2653B" w:rsidRPr="005432CD">
        <w:rPr>
          <w:color w:val="000000" w:themeColor="text1"/>
        </w:rPr>
        <w:t>分析</w:t>
      </w:r>
      <w:r w:rsidR="0082325B" w:rsidRPr="005432CD">
        <w:rPr>
          <w:color w:val="000000" w:themeColor="text1"/>
        </w:rPr>
        <w:t>，</w:t>
      </w:r>
      <w:r w:rsidR="00960A80" w:rsidRPr="005432CD">
        <w:rPr>
          <w:color w:val="000000" w:themeColor="text1"/>
        </w:rPr>
        <w:t>使公立就業服務機構有效配合就業市場狀態</w:t>
      </w:r>
      <w:r w:rsidR="00D2653B" w:rsidRPr="005432CD">
        <w:rPr>
          <w:color w:val="000000" w:themeColor="text1"/>
        </w:rPr>
        <w:t>及需求，</w:t>
      </w:r>
      <w:r w:rsidR="00960A80" w:rsidRPr="005432CD">
        <w:rPr>
          <w:color w:val="000000" w:themeColor="text1"/>
        </w:rPr>
        <w:t>提供更貼近市場之服務。</w:t>
      </w:r>
    </w:p>
    <w:p w:rsidR="009E41B8" w:rsidRPr="005432CD" w:rsidRDefault="009E41B8" w:rsidP="00E56751">
      <w:pPr>
        <w:pStyle w:val="aff1"/>
        <w:ind w:left="283" w:firstLine="563"/>
        <w:rPr>
          <w:color w:val="000000" w:themeColor="text1"/>
        </w:rPr>
      </w:pPr>
    </w:p>
    <w:p w:rsidR="009C2C43" w:rsidRDefault="00560F01" w:rsidP="00E56751">
      <w:pPr>
        <w:pStyle w:val="aff1"/>
        <w:ind w:left="283" w:firstLineChars="200" w:firstLine="560"/>
        <w:rPr>
          <w:color w:val="000000" w:themeColor="text1"/>
        </w:rPr>
      </w:pPr>
      <w:r w:rsidRPr="006F4061">
        <w:rPr>
          <w:color w:val="000000" w:themeColor="text1"/>
        </w:rPr>
        <w:t>本分署</w:t>
      </w:r>
      <w:r w:rsidR="0082325B" w:rsidRPr="006F4061">
        <w:rPr>
          <w:color w:val="000000" w:themeColor="text1"/>
        </w:rPr>
        <w:t>轄區</w:t>
      </w:r>
      <w:r w:rsidR="009C2C43" w:rsidRPr="006F4061">
        <w:rPr>
          <w:color w:val="000000" w:themeColor="text1"/>
        </w:rPr>
        <w:t>內之整體就業概況，</w:t>
      </w:r>
      <w:r w:rsidR="00B60781" w:rsidRPr="006F4061">
        <w:rPr>
          <w:color w:val="000000" w:themeColor="text1"/>
        </w:rPr>
        <w:t>106</w:t>
      </w:r>
      <w:r w:rsidR="00B60781" w:rsidRPr="006F4061">
        <w:rPr>
          <w:color w:val="000000" w:themeColor="text1"/>
        </w:rPr>
        <w:t>年</w:t>
      </w:r>
      <w:r w:rsidR="004677E1">
        <w:rPr>
          <w:color w:val="000000" w:themeColor="text1"/>
        </w:rPr>
        <w:t>第</w:t>
      </w:r>
      <w:r w:rsidR="004677E1">
        <w:rPr>
          <w:color w:val="000000" w:themeColor="text1"/>
        </w:rPr>
        <w:t>4</w:t>
      </w:r>
      <w:r w:rsidR="004677E1">
        <w:rPr>
          <w:color w:val="000000" w:themeColor="text1"/>
        </w:rPr>
        <w:t>季</w:t>
      </w:r>
      <w:r w:rsidR="009C2C43" w:rsidRPr="006F4061">
        <w:rPr>
          <w:color w:val="000000" w:themeColor="text1"/>
          <w:u w:val="single"/>
        </w:rPr>
        <w:t>新登記</w:t>
      </w:r>
      <w:r w:rsidR="009C2C43" w:rsidRPr="006F4061">
        <w:rPr>
          <w:color w:val="000000" w:themeColor="text1"/>
        </w:rPr>
        <w:t>求職及求才</w:t>
      </w:r>
      <w:r w:rsidR="00ED0919" w:rsidRPr="006F4061">
        <w:rPr>
          <w:rFonts w:hint="eastAsia"/>
          <w:color w:val="000000" w:themeColor="text1"/>
        </w:rPr>
        <w:t>狀況</w:t>
      </w:r>
      <w:r w:rsidR="009C2C43" w:rsidRPr="006F4061">
        <w:rPr>
          <w:color w:val="000000" w:themeColor="text1"/>
        </w:rPr>
        <w:t>平均每人有</w:t>
      </w:r>
      <w:r w:rsidR="007D6274" w:rsidRPr="006F4061">
        <w:rPr>
          <w:rFonts w:hint="eastAsia"/>
          <w:color w:val="000000" w:themeColor="text1"/>
        </w:rPr>
        <w:t>1.</w:t>
      </w:r>
      <w:r w:rsidR="00F95055">
        <w:rPr>
          <w:color w:val="000000" w:themeColor="text1"/>
        </w:rPr>
        <w:t>35</w:t>
      </w:r>
      <w:r w:rsidR="00B60AE9" w:rsidRPr="006F4061">
        <w:rPr>
          <w:color w:val="000000" w:themeColor="text1"/>
        </w:rPr>
        <w:t>個工作機會，</w:t>
      </w:r>
      <w:r w:rsidR="00386824" w:rsidRPr="006F4061">
        <w:rPr>
          <w:color w:val="000000" w:themeColor="text1"/>
        </w:rPr>
        <w:t>較</w:t>
      </w:r>
      <w:r w:rsidR="00C14E11" w:rsidRPr="006F4061">
        <w:rPr>
          <w:color w:val="000000" w:themeColor="text1"/>
        </w:rPr>
        <w:t>上季</w:t>
      </w:r>
      <w:r w:rsidR="006F4061">
        <w:rPr>
          <w:rFonts w:hint="eastAsia"/>
          <w:color w:val="000000" w:themeColor="text1"/>
        </w:rPr>
        <w:t>減少</w:t>
      </w:r>
      <w:r w:rsidR="006F4061">
        <w:rPr>
          <w:rFonts w:hint="eastAsia"/>
          <w:color w:val="000000" w:themeColor="text1"/>
        </w:rPr>
        <w:t>0</w:t>
      </w:r>
      <w:r w:rsidR="006F4061">
        <w:rPr>
          <w:color w:val="000000" w:themeColor="text1"/>
        </w:rPr>
        <w:t>.</w:t>
      </w:r>
      <w:r w:rsidR="00F4446E">
        <w:rPr>
          <w:color w:val="000000" w:themeColor="text1"/>
        </w:rPr>
        <w:t>05</w:t>
      </w:r>
      <w:r w:rsidR="00E270EB" w:rsidRPr="00FA04A9">
        <w:rPr>
          <w:color w:val="000000" w:themeColor="text1"/>
        </w:rPr>
        <w:t>個工作機會</w:t>
      </w:r>
      <w:r w:rsidR="00AC56E4" w:rsidRPr="00FA04A9">
        <w:rPr>
          <w:color w:val="000000" w:themeColor="text1"/>
        </w:rPr>
        <w:t>，較</w:t>
      </w:r>
      <w:r w:rsidR="005A3838" w:rsidRPr="00FA04A9">
        <w:rPr>
          <w:color w:val="000000" w:themeColor="text1"/>
        </w:rPr>
        <w:t>去年同期</w:t>
      </w:r>
      <w:r w:rsidR="00F71068" w:rsidRPr="00FA04A9">
        <w:rPr>
          <w:color w:val="000000" w:themeColor="text1"/>
        </w:rPr>
        <w:t>平均每人</w:t>
      </w:r>
      <w:r w:rsidR="008B57D5">
        <w:rPr>
          <w:rFonts w:hint="eastAsia"/>
          <w:color w:val="000000" w:themeColor="text1"/>
        </w:rPr>
        <w:t>減</w:t>
      </w:r>
      <w:r w:rsidR="008B57D5">
        <w:rPr>
          <w:color w:val="000000" w:themeColor="text1"/>
        </w:rPr>
        <w:t>少</w:t>
      </w:r>
      <w:r w:rsidR="007D6274">
        <w:rPr>
          <w:rFonts w:hint="eastAsia"/>
          <w:color w:val="000000" w:themeColor="text1"/>
        </w:rPr>
        <w:t>0.</w:t>
      </w:r>
      <w:r w:rsidR="006F4061">
        <w:rPr>
          <w:color w:val="000000" w:themeColor="text1"/>
        </w:rPr>
        <w:t>0</w:t>
      </w:r>
      <w:r w:rsidR="00F4446E">
        <w:rPr>
          <w:color w:val="000000" w:themeColor="text1"/>
        </w:rPr>
        <w:t>7</w:t>
      </w:r>
      <w:r w:rsidR="00370BCF" w:rsidRPr="00FA04A9">
        <w:rPr>
          <w:color w:val="000000" w:themeColor="text1"/>
        </w:rPr>
        <w:t>個工作機會</w:t>
      </w:r>
      <w:r w:rsidR="00AA30B7" w:rsidRPr="00FA04A9">
        <w:rPr>
          <w:color w:val="000000" w:themeColor="text1"/>
        </w:rPr>
        <w:t>；</w:t>
      </w:r>
      <w:r w:rsidR="00B60781">
        <w:rPr>
          <w:color w:val="000000" w:themeColor="text1"/>
        </w:rPr>
        <w:t>106</w:t>
      </w:r>
      <w:r w:rsidR="00B60781">
        <w:rPr>
          <w:color w:val="000000" w:themeColor="text1"/>
        </w:rPr>
        <w:t>年</w:t>
      </w:r>
      <w:r w:rsidR="004677E1">
        <w:rPr>
          <w:color w:val="000000" w:themeColor="text1"/>
        </w:rPr>
        <w:t>第</w:t>
      </w:r>
      <w:r w:rsidR="004677E1">
        <w:rPr>
          <w:color w:val="000000" w:themeColor="text1"/>
        </w:rPr>
        <w:t>4</w:t>
      </w:r>
      <w:r w:rsidR="004677E1">
        <w:rPr>
          <w:color w:val="000000" w:themeColor="text1"/>
        </w:rPr>
        <w:t>季</w:t>
      </w:r>
      <w:r w:rsidR="00181B01" w:rsidRPr="00FA04A9">
        <w:rPr>
          <w:color w:val="000000" w:themeColor="text1"/>
          <w:u w:val="single"/>
        </w:rPr>
        <w:t>有效</w:t>
      </w:r>
      <w:r w:rsidR="00181B01" w:rsidRPr="00FA04A9">
        <w:rPr>
          <w:color w:val="000000" w:themeColor="text1"/>
        </w:rPr>
        <w:t>求職及求才狀況而言，平均每人有</w:t>
      </w:r>
      <w:r w:rsidR="006F4061">
        <w:rPr>
          <w:color w:val="000000" w:themeColor="text1"/>
        </w:rPr>
        <w:t>0.8</w:t>
      </w:r>
      <w:r w:rsidR="00F4446E">
        <w:rPr>
          <w:color w:val="000000" w:themeColor="text1"/>
        </w:rPr>
        <w:t>1</w:t>
      </w:r>
      <w:r w:rsidR="005A3838" w:rsidRPr="00FA04A9">
        <w:rPr>
          <w:color w:val="000000" w:themeColor="text1"/>
        </w:rPr>
        <w:t>個工作機會</w:t>
      </w:r>
      <w:r w:rsidR="00CF0DC6" w:rsidRPr="00FA04A9">
        <w:rPr>
          <w:color w:val="000000" w:themeColor="text1"/>
        </w:rPr>
        <w:t>，較</w:t>
      </w:r>
      <w:r w:rsidR="009F1B2F" w:rsidRPr="00FA04A9">
        <w:rPr>
          <w:color w:val="000000" w:themeColor="text1"/>
        </w:rPr>
        <w:t>上季</w:t>
      </w:r>
      <w:r w:rsidR="006F4061">
        <w:rPr>
          <w:rFonts w:hint="eastAsia"/>
          <w:color w:val="000000" w:themeColor="text1"/>
        </w:rPr>
        <w:t>減少</w:t>
      </w:r>
      <w:r w:rsidR="006F4061">
        <w:rPr>
          <w:rFonts w:hint="eastAsia"/>
          <w:color w:val="000000" w:themeColor="text1"/>
        </w:rPr>
        <w:t>0</w:t>
      </w:r>
      <w:r w:rsidR="006F4061">
        <w:rPr>
          <w:color w:val="000000" w:themeColor="text1"/>
        </w:rPr>
        <w:t>.</w:t>
      </w:r>
      <w:r w:rsidR="00F4446E">
        <w:rPr>
          <w:color w:val="000000" w:themeColor="text1"/>
        </w:rPr>
        <w:t>08</w:t>
      </w:r>
      <w:r w:rsidR="00992580" w:rsidRPr="00FA04A9">
        <w:rPr>
          <w:color w:val="000000" w:themeColor="text1"/>
        </w:rPr>
        <w:t>個工作機會</w:t>
      </w:r>
      <w:r w:rsidR="009718B2" w:rsidRPr="00FA04A9">
        <w:rPr>
          <w:rFonts w:hint="eastAsia"/>
          <w:color w:val="000000" w:themeColor="text1"/>
        </w:rPr>
        <w:t>，較去年同期</w:t>
      </w:r>
      <w:r w:rsidR="00BB2773">
        <w:rPr>
          <w:rFonts w:hint="eastAsia"/>
          <w:color w:val="000000" w:themeColor="text1"/>
        </w:rPr>
        <w:t>減少</w:t>
      </w:r>
      <w:r w:rsidR="00BB2773">
        <w:rPr>
          <w:rFonts w:hint="eastAsia"/>
          <w:color w:val="000000" w:themeColor="text1"/>
        </w:rPr>
        <w:t>0</w:t>
      </w:r>
      <w:r w:rsidR="006F4061">
        <w:rPr>
          <w:color w:val="000000" w:themeColor="text1"/>
        </w:rPr>
        <w:t>.</w:t>
      </w:r>
      <w:r w:rsidR="00F4446E">
        <w:rPr>
          <w:color w:val="000000" w:themeColor="text1"/>
        </w:rPr>
        <w:t>1</w:t>
      </w:r>
      <w:r w:rsidR="009718B2" w:rsidRPr="00FA04A9">
        <w:rPr>
          <w:color w:val="000000" w:themeColor="text1"/>
        </w:rPr>
        <w:t>個工作機會</w:t>
      </w:r>
      <w:r w:rsidR="00C03CB6" w:rsidRPr="00FA04A9">
        <w:rPr>
          <w:color w:val="000000" w:themeColor="text1"/>
        </w:rPr>
        <w:t>。</w:t>
      </w:r>
    </w:p>
    <w:p w:rsidR="009C2C43" w:rsidRDefault="0082325B" w:rsidP="00E56751">
      <w:pPr>
        <w:pStyle w:val="aff1"/>
        <w:ind w:left="283" w:firstLine="563"/>
        <w:rPr>
          <w:color w:val="000000" w:themeColor="text1"/>
        </w:rPr>
      </w:pPr>
      <w:r w:rsidRPr="00FA04A9">
        <w:rPr>
          <w:color w:val="000000" w:themeColor="text1"/>
        </w:rPr>
        <w:t>在</w:t>
      </w:r>
      <w:r w:rsidRPr="00FA04A9">
        <w:rPr>
          <w:color w:val="000000" w:themeColor="text1"/>
          <w:u w:val="single"/>
        </w:rPr>
        <w:t>求職就業率</w:t>
      </w:r>
      <w:r w:rsidRPr="00FA04A9">
        <w:rPr>
          <w:color w:val="000000" w:themeColor="text1"/>
        </w:rPr>
        <w:t>方面，</w:t>
      </w:r>
      <w:r w:rsidR="00560F01" w:rsidRPr="00FA04A9">
        <w:rPr>
          <w:color w:val="000000" w:themeColor="text1"/>
        </w:rPr>
        <w:t>本分署</w:t>
      </w:r>
      <w:r w:rsidR="009C2C43" w:rsidRPr="00FA04A9">
        <w:rPr>
          <w:color w:val="000000" w:themeColor="text1"/>
        </w:rPr>
        <w:t>轄區在</w:t>
      </w:r>
      <w:r w:rsidR="00B60781">
        <w:rPr>
          <w:color w:val="000000" w:themeColor="text1"/>
        </w:rPr>
        <w:t>106</w:t>
      </w:r>
      <w:r w:rsidR="00B60781">
        <w:rPr>
          <w:color w:val="000000" w:themeColor="text1"/>
        </w:rPr>
        <w:t>年</w:t>
      </w:r>
      <w:r w:rsidR="004677E1">
        <w:rPr>
          <w:color w:val="000000" w:themeColor="text1"/>
        </w:rPr>
        <w:t>第</w:t>
      </w:r>
      <w:r w:rsidR="004677E1">
        <w:rPr>
          <w:color w:val="000000" w:themeColor="text1"/>
        </w:rPr>
        <w:t>4</w:t>
      </w:r>
      <w:r w:rsidR="004677E1">
        <w:rPr>
          <w:color w:val="000000" w:themeColor="text1"/>
        </w:rPr>
        <w:t>季</w:t>
      </w:r>
      <w:r w:rsidR="009C2C43" w:rsidRPr="00FA04A9">
        <w:rPr>
          <w:color w:val="000000" w:themeColor="text1"/>
          <w:u w:val="single"/>
        </w:rPr>
        <w:t>新登記</w:t>
      </w:r>
      <w:r w:rsidR="009C2C43" w:rsidRPr="00FA04A9">
        <w:rPr>
          <w:color w:val="000000" w:themeColor="text1"/>
        </w:rPr>
        <w:t>求職就業率為</w:t>
      </w:r>
      <w:r w:rsidR="00BB17C4">
        <w:rPr>
          <w:rFonts w:hint="eastAsia"/>
          <w:color w:val="000000" w:themeColor="text1"/>
        </w:rPr>
        <w:t>1</w:t>
      </w:r>
      <w:r w:rsidR="006C6B1B">
        <w:rPr>
          <w:color w:val="000000" w:themeColor="text1"/>
        </w:rPr>
        <w:t>4</w:t>
      </w:r>
      <w:r w:rsidR="009C2C43" w:rsidRPr="00FA04A9">
        <w:rPr>
          <w:color w:val="000000" w:themeColor="text1"/>
        </w:rPr>
        <w:t>%</w:t>
      </w:r>
      <w:r w:rsidR="009C2C43" w:rsidRPr="00FA04A9">
        <w:rPr>
          <w:color w:val="000000" w:themeColor="text1"/>
        </w:rPr>
        <w:t>，</w:t>
      </w:r>
      <w:bookmarkStart w:id="22" w:name="OLE_LINK4"/>
      <w:r w:rsidR="000E6DF6" w:rsidRPr="00FA04A9">
        <w:rPr>
          <w:color w:val="000000" w:themeColor="text1"/>
        </w:rPr>
        <w:t>較上季</w:t>
      </w:r>
      <w:r w:rsidR="006C6B1B">
        <w:rPr>
          <w:rFonts w:hint="eastAsia"/>
          <w:color w:val="000000" w:themeColor="text1"/>
        </w:rPr>
        <w:t>減少</w:t>
      </w:r>
      <w:r w:rsidR="00BB17C4">
        <w:rPr>
          <w:color w:val="000000" w:themeColor="text1"/>
        </w:rPr>
        <w:t>3</w:t>
      </w:r>
      <w:r w:rsidR="000E6DF6">
        <w:rPr>
          <w:rFonts w:hint="eastAsia"/>
          <w:color w:val="000000" w:themeColor="text1"/>
        </w:rPr>
        <w:t>個</w:t>
      </w:r>
      <w:r w:rsidR="000E6DF6">
        <w:rPr>
          <w:color w:val="000000" w:themeColor="text1"/>
        </w:rPr>
        <w:t>百分點</w:t>
      </w:r>
      <w:r w:rsidR="00364F34" w:rsidRPr="00FA04A9">
        <w:rPr>
          <w:color w:val="000000" w:themeColor="text1"/>
        </w:rPr>
        <w:t>，較</w:t>
      </w:r>
      <w:r w:rsidR="00F00926" w:rsidRPr="00FA04A9">
        <w:rPr>
          <w:color w:val="000000" w:themeColor="text1"/>
        </w:rPr>
        <w:t>去年同</w:t>
      </w:r>
      <w:bookmarkEnd w:id="22"/>
      <w:r w:rsidR="005A1FF9">
        <w:rPr>
          <w:rFonts w:hint="eastAsia"/>
          <w:color w:val="000000" w:themeColor="text1"/>
        </w:rPr>
        <w:t>期</w:t>
      </w:r>
      <w:r w:rsidR="000E6DF6">
        <w:rPr>
          <w:rFonts w:hint="eastAsia"/>
          <w:color w:val="000000" w:themeColor="text1"/>
        </w:rPr>
        <w:t>減</w:t>
      </w:r>
      <w:r w:rsidR="000E6DF6">
        <w:rPr>
          <w:color w:val="000000" w:themeColor="text1"/>
        </w:rPr>
        <w:t>少</w:t>
      </w:r>
      <w:r w:rsidR="006C6B1B">
        <w:rPr>
          <w:rFonts w:hint="eastAsia"/>
          <w:color w:val="000000" w:themeColor="text1"/>
        </w:rPr>
        <w:t>9</w:t>
      </w:r>
      <w:r w:rsidR="00426EFA" w:rsidRPr="00426EFA">
        <w:rPr>
          <w:rFonts w:hint="eastAsia"/>
          <w:color w:val="000000" w:themeColor="text1"/>
        </w:rPr>
        <w:t>個</w:t>
      </w:r>
      <w:r w:rsidR="00426EFA" w:rsidRPr="00426EFA">
        <w:rPr>
          <w:color w:val="000000" w:themeColor="text1"/>
        </w:rPr>
        <w:t>百分點</w:t>
      </w:r>
      <w:r w:rsidR="00E67D0E" w:rsidRPr="00FA04A9">
        <w:rPr>
          <w:color w:val="000000" w:themeColor="text1"/>
        </w:rPr>
        <w:t>；</w:t>
      </w:r>
      <w:r w:rsidR="00B60781">
        <w:rPr>
          <w:color w:val="000000" w:themeColor="text1"/>
        </w:rPr>
        <w:t>106</w:t>
      </w:r>
      <w:r w:rsidR="00B60781">
        <w:rPr>
          <w:color w:val="000000" w:themeColor="text1"/>
        </w:rPr>
        <w:t>年</w:t>
      </w:r>
      <w:r w:rsidR="004677E1">
        <w:rPr>
          <w:color w:val="000000" w:themeColor="text1"/>
        </w:rPr>
        <w:t>第</w:t>
      </w:r>
      <w:r w:rsidR="004677E1">
        <w:rPr>
          <w:color w:val="000000" w:themeColor="text1"/>
        </w:rPr>
        <w:t>4</w:t>
      </w:r>
      <w:r w:rsidR="004677E1">
        <w:rPr>
          <w:color w:val="000000" w:themeColor="text1"/>
        </w:rPr>
        <w:t>季</w:t>
      </w:r>
      <w:r w:rsidR="00E247B9" w:rsidRPr="00FA04A9">
        <w:rPr>
          <w:color w:val="000000" w:themeColor="text1"/>
          <w:u w:val="single"/>
        </w:rPr>
        <w:t>有效</w:t>
      </w:r>
      <w:r w:rsidR="009C2C43" w:rsidRPr="00FA04A9">
        <w:rPr>
          <w:color w:val="000000" w:themeColor="text1"/>
        </w:rPr>
        <w:t>求職就業率為</w:t>
      </w:r>
      <w:r w:rsidR="006C6B1B">
        <w:rPr>
          <w:color w:val="000000" w:themeColor="text1"/>
        </w:rPr>
        <w:t>29</w:t>
      </w:r>
      <w:r w:rsidR="009C2C43" w:rsidRPr="00FA04A9">
        <w:rPr>
          <w:color w:val="000000" w:themeColor="text1"/>
        </w:rPr>
        <w:t>%</w:t>
      </w:r>
      <w:r w:rsidR="00577CF9" w:rsidRPr="00FA04A9">
        <w:rPr>
          <w:color w:val="000000" w:themeColor="text1"/>
        </w:rPr>
        <w:t>，</w:t>
      </w:r>
      <w:r w:rsidR="006C6B1B" w:rsidRPr="00FA04A9">
        <w:rPr>
          <w:color w:val="000000" w:themeColor="text1"/>
        </w:rPr>
        <w:t>較上季</w:t>
      </w:r>
      <w:r w:rsidR="006C6B1B">
        <w:rPr>
          <w:rFonts w:hint="eastAsia"/>
          <w:color w:val="000000" w:themeColor="text1"/>
        </w:rPr>
        <w:t>減少</w:t>
      </w:r>
      <w:r w:rsidR="006C6B1B">
        <w:rPr>
          <w:rFonts w:hint="eastAsia"/>
          <w:color w:val="000000" w:themeColor="text1"/>
        </w:rPr>
        <w:t>1</w:t>
      </w:r>
      <w:r w:rsidR="006C6B1B">
        <w:rPr>
          <w:rFonts w:hint="eastAsia"/>
          <w:color w:val="000000" w:themeColor="text1"/>
        </w:rPr>
        <w:t>個</w:t>
      </w:r>
      <w:r w:rsidR="006C6B1B">
        <w:rPr>
          <w:color w:val="000000" w:themeColor="text1"/>
        </w:rPr>
        <w:t>百分點</w:t>
      </w:r>
      <w:r w:rsidR="00364F34" w:rsidRPr="00FA04A9">
        <w:rPr>
          <w:color w:val="000000" w:themeColor="text1"/>
        </w:rPr>
        <w:t>，</w:t>
      </w:r>
      <w:r w:rsidR="00C52C84" w:rsidRPr="00FA04A9">
        <w:rPr>
          <w:color w:val="000000" w:themeColor="text1"/>
        </w:rPr>
        <w:t>較去年同期</w:t>
      </w:r>
      <w:r w:rsidR="006C6B1B">
        <w:rPr>
          <w:rFonts w:hint="eastAsia"/>
          <w:color w:val="000000" w:themeColor="text1"/>
        </w:rPr>
        <w:t>減少</w:t>
      </w:r>
      <w:r w:rsidR="00BB17C4">
        <w:rPr>
          <w:rFonts w:hint="eastAsia"/>
          <w:color w:val="000000" w:themeColor="text1"/>
        </w:rPr>
        <w:t>1</w:t>
      </w:r>
      <w:r w:rsidR="00426EFA">
        <w:rPr>
          <w:rFonts w:hint="eastAsia"/>
          <w:color w:val="000000" w:themeColor="text1"/>
        </w:rPr>
        <w:t>個</w:t>
      </w:r>
      <w:r w:rsidR="00426EFA">
        <w:rPr>
          <w:color w:val="000000" w:themeColor="text1"/>
        </w:rPr>
        <w:t>百分點</w:t>
      </w:r>
      <w:r w:rsidR="009C2C43" w:rsidRPr="00FA04A9">
        <w:rPr>
          <w:color w:val="000000" w:themeColor="text1"/>
        </w:rPr>
        <w:t>。</w:t>
      </w:r>
    </w:p>
    <w:p w:rsidR="007D6274" w:rsidRPr="00630093" w:rsidRDefault="007D6274" w:rsidP="00E56751">
      <w:pPr>
        <w:pStyle w:val="aff1"/>
        <w:ind w:left="283" w:firstLine="563"/>
        <w:rPr>
          <w:color w:val="000000" w:themeColor="text1"/>
        </w:rPr>
      </w:pPr>
    </w:p>
    <w:p w:rsidR="00880923" w:rsidRDefault="00880923" w:rsidP="00E56751">
      <w:pPr>
        <w:pStyle w:val="aff1"/>
        <w:ind w:left="283" w:firstLine="563"/>
        <w:rPr>
          <w:color w:val="000000" w:themeColor="text1"/>
        </w:rPr>
      </w:pPr>
      <w:r w:rsidRPr="00FA04A9">
        <w:rPr>
          <w:color w:val="000000" w:themeColor="text1"/>
        </w:rPr>
        <w:t>在</w:t>
      </w:r>
      <w:r w:rsidRPr="00FA04A9">
        <w:rPr>
          <w:color w:val="000000" w:themeColor="text1"/>
          <w:u w:val="single"/>
        </w:rPr>
        <w:t>求才利用率</w:t>
      </w:r>
      <w:r w:rsidRPr="00FA04A9">
        <w:rPr>
          <w:color w:val="000000" w:themeColor="text1"/>
        </w:rPr>
        <w:t>方面，</w:t>
      </w:r>
      <w:r w:rsidRPr="00FA04A9">
        <w:rPr>
          <w:color w:val="000000" w:themeColor="text1"/>
          <w:u w:val="single"/>
        </w:rPr>
        <w:t>新登記</w:t>
      </w:r>
      <w:r w:rsidRPr="00FA04A9">
        <w:rPr>
          <w:color w:val="000000" w:themeColor="text1"/>
        </w:rPr>
        <w:t>求才利用率為</w:t>
      </w:r>
      <w:r w:rsidR="00BB17C4">
        <w:rPr>
          <w:rFonts w:hint="eastAsia"/>
          <w:color w:val="000000" w:themeColor="text1"/>
        </w:rPr>
        <w:t>1</w:t>
      </w:r>
      <w:r w:rsidR="006C6B1B">
        <w:rPr>
          <w:color w:val="000000" w:themeColor="text1"/>
        </w:rPr>
        <w:t>6</w:t>
      </w:r>
      <w:r w:rsidRPr="00FA04A9">
        <w:rPr>
          <w:color w:val="000000" w:themeColor="text1"/>
        </w:rPr>
        <w:t>%</w:t>
      </w:r>
      <w:r w:rsidRPr="00FA04A9">
        <w:rPr>
          <w:color w:val="000000" w:themeColor="text1"/>
        </w:rPr>
        <w:t>，</w:t>
      </w:r>
      <w:r w:rsidR="00FA7A0B" w:rsidRPr="00FA04A9">
        <w:rPr>
          <w:color w:val="000000" w:themeColor="text1"/>
        </w:rPr>
        <w:t>較上季</w:t>
      </w:r>
      <w:r w:rsidR="00BB17C4">
        <w:rPr>
          <w:rFonts w:hint="eastAsia"/>
          <w:color w:val="000000" w:themeColor="text1"/>
        </w:rPr>
        <w:t>減少</w:t>
      </w:r>
      <w:r w:rsidR="006C6B1B">
        <w:rPr>
          <w:color w:val="000000" w:themeColor="text1"/>
        </w:rPr>
        <w:t>2</w:t>
      </w:r>
      <w:r w:rsidR="00FA7A0B">
        <w:rPr>
          <w:rFonts w:hint="eastAsia"/>
          <w:color w:val="000000" w:themeColor="text1"/>
        </w:rPr>
        <w:t>個</w:t>
      </w:r>
      <w:r w:rsidR="00FA7A0B">
        <w:rPr>
          <w:color w:val="000000" w:themeColor="text1"/>
        </w:rPr>
        <w:t>百分點</w:t>
      </w:r>
      <w:r w:rsidR="00AC56E4" w:rsidRPr="00FA04A9">
        <w:rPr>
          <w:color w:val="000000" w:themeColor="text1"/>
        </w:rPr>
        <w:t>，較</w:t>
      </w:r>
      <w:r w:rsidR="007045DA" w:rsidRPr="00FA04A9">
        <w:rPr>
          <w:color w:val="000000" w:themeColor="text1"/>
        </w:rPr>
        <w:t>去年同期</w:t>
      </w:r>
      <w:r w:rsidR="00BB17C4">
        <w:rPr>
          <w:rFonts w:hint="eastAsia"/>
          <w:color w:val="000000" w:themeColor="text1"/>
        </w:rPr>
        <w:t>減少</w:t>
      </w:r>
      <w:r w:rsidR="006C6B1B">
        <w:rPr>
          <w:color w:val="000000" w:themeColor="text1"/>
        </w:rPr>
        <w:t>7</w:t>
      </w:r>
      <w:r w:rsidR="00426EFA">
        <w:rPr>
          <w:rFonts w:hint="eastAsia"/>
          <w:color w:val="000000" w:themeColor="text1"/>
        </w:rPr>
        <w:t>個</w:t>
      </w:r>
      <w:r w:rsidR="00426EFA">
        <w:rPr>
          <w:color w:val="000000" w:themeColor="text1"/>
        </w:rPr>
        <w:t>百分點</w:t>
      </w:r>
      <w:r w:rsidR="00AA4021" w:rsidRPr="00FA04A9">
        <w:rPr>
          <w:color w:val="000000" w:themeColor="text1"/>
        </w:rPr>
        <w:t>；</w:t>
      </w:r>
      <w:r w:rsidRPr="00FA04A9">
        <w:rPr>
          <w:color w:val="000000" w:themeColor="text1"/>
          <w:u w:val="single"/>
        </w:rPr>
        <w:t>有效</w:t>
      </w:r>
      <w:r w:rsidRPr="00FA04A9">
        <w:rPr>
          <w:color w:val="000000" w:themeColor="text1"/>
        </w:rPr>
        <w:t>求才利用率為</w:t>
      </w:r>
      <w:r w:rsidR="006C6B1B">
        <w:rPr>
          <w:rFonts w:hint="eastAsia"/>
          <w:color w:val="000000" w:themeColor="text1"/>
        </w:rPr>
        <w:t>5</w:t>
      </w:r>
      <w:r w:rsidR="006C6B1B">
        <w:rPr>
          <w:color w:val="000000" w:themeColor="text1"/>
        </w:rPr>
        <w:t>0</w:t>
      </w:r>
      <w:r w:rsidRPr="00FA04A9">
        <w:rPr>
          <w:color w:val="000000" w:themeColor="text1"/>
        </w:rPr>
        <w:t>%</w:t>
      </w:r>
      <w:r w:rsidRPr="00FA04A9">
        <w:rPr>
          <w:color w:val="000000" w:themeColor="text1"/>
        </w:rPr>
        <w:t>，</w:t>
      </w:r>
      <w:r w:rsidR="00FA7A0B" w:rsidRPr="00FA04A9">
        <w:rPr>
          <w:color w:val="000000" w:themeColor="text1"/>
        </w:rPr>
        <w:t>較上季</w:t>
      </w:r>
      <w:r w:rsidR="006C6B1B">
        <w:rPr>
          <w:rFonts w:hint="eastAsia"/>
          <w:color w:val="000000" w:themeColor="text1"/>
        </w:rPr>
        <w:t>增加</w:t>
      </w:r>
      <w:r w:rsidR="006C6B1B">
        <w:rPr>
          <w:rFonts w:hint="eastAsia"/>
          <w:color w:val="000000" w:themeColor="text1"/>
        </w:rPr>
        <w:t>1</w:t>
      </w:r>
      <w:r w:rsidR="00FA7A0B">
        <w:rPr>
          <w:rFonts w:hint="eastAsia"/>
          <w:color w:val="000000" w:themeColor="text1"/>
        </w:rPr>
        <w:t>個</w:t>
      </w:r>
      <w:r w:rsidR="00FA7A0B">
        <w:rPr>
          <w:color w:val="000000" w:themeColor="text1"/>
        </w:rPr>
        <w:t>百分點</w:t>
      </w:r>
      <w:r w:rsidR="00AF5A3A" w:rsidRPr="00FA04A9">
        <w:rPr>
          <w:color w:val="000000" w:themeColor="text1"/>
        </w:rPr>
        <w:t>，</w:t>
      </w:r>
      <w:r w:rsidR="00913D6A">
        <w:rPr>
          <w:rFonts w:hint="eastAsia"/>
          <w:color w:val="000000" w:themeColor="text1"/>
        </w:rPr>
        <w:t>較</w:t>
      </w:r>
      <w:r w:rsidR="008D084C" w:rsidRPr="00FA04A9">
        <w:rPr>
          <w:rFonts w:hint="eastAsia"/>
          <w:color w:val="000000" w:themeColor="text1"/>
        </w:rPr>
        <w:t>去年同期</w:t>
      </w:r>
      <w:r w:rsidR="00BB17C4">
        <w:rPr>
          <w:rFonts w:hint="eastAsia"/>
          <w:color w:val="000000" w:themeColor="text1"/>
        </w:rPr>
        <w:t>減少</w:t>
      </w:r>
      <w:r w:rsidR="006C6B1B">
        <w:rPr>
          <w:rFonts w:hint="eastAsia"/>
          <w:color w:val="000000" w:themeColor="text1"/>
        </w:rPr>
        <w:t>6</w:t>
      </w:r>
      <w:r w:rsidR="00426EFA">
        <w:rPr>
          <w:rFonts w:hint="eastAsia"/>
          <w:color w:val="000000" w:themeColor="text1"/>
        </w:rPr>
        <w:t>個</w:t>
      </w:r>
      <w:r w:rsidR="00426EFA">
        <w:rPr>
          <w:color w:val="000000" w:themeColor="text1"/>
        </w:rPr>
        <w:t>百分點</w:t>
      </w:r>
      <w:r w:rsidR="00F059DA" w:rsidRPr="00FA04A9">
        <w:rPr>
          <w:color w:val="000000" w:themeColor="text1"/>
        </w:rPr>
        <w:t>。</w:t>
      </w:r>
      <w:r w:rsidRPr="00FA04A9">
        <w:rPr>
          <w:color w:val="000000" w:themeColor="text1"/>
        </w:rPr>
        <w:t>(</w:t>
      </w:r>
      <w:r w:rsidR="000D3A38">
        <w:rPr>
          <w:rFonts w:hint="eastAsia"/>
          <w:color w:val="000000" w:themeColor="text1"/>
        </w:rPr>
        <w:t>見</w:t>
      </w:r>
      <w:r w:rsidR="00477E7C" w:rsidRPr="00FA04A9">
        <w:rPr>
          <w:color w:val="000000" w:themeColor="text1"/>
        </w:rPr>
        <w:t>表</w:t>
      </w:r>
      <w:r w:rsidR="00C42930" w:rsidRPr="00FA04A9">
        <w:rPr>
          <w:color w:val="000000" w:themeColor="text1"/>
        </w:rPr>
        <w:t>3</w:t>
      </w:r>
      <w:r w:rsidRPr="00FA04A9">
        <w:rPr>
          <w:color w:val="000000" w:themeColor="text1"/>
        </w:rPr>
        <w:t>)</w:t>
      </w:r>
    </w:p>
    <w:p w:rsidR="001C1192" w:rsidRPr="00FA04A9" w:rsidRDefault="001C1192" w:rsidP="00E56751">
      <w:pPr>
        <w:pStyle w:val="aff1"/>
        <w:ind w:left="283" w:firstLine="563"/>
        <w:rPr>
          <w:color w:val="000000" w:themeColor="text1"/>
        </w:rPr>
      </w:pPr>
    </w:p>
    <w:p w:rsidR="00503443" w:rsidRPr="005432CD" w:rsidRDefault="00165F5D" w:rsidP="00F2061D">
      <w:pPr>
        <w:pStyle w:val="aff3"/>
        <w:rPr>
          <w:color w:val="000000" w:themeColor="text1"/>
        </w:rPr>
      </w:pPr>
      <w:bookmarkStart w:id="23" w:name="_Toc320113780"/>
      <w:bookmarkStart w:id="24" w:name="_Toc496883883"/>
      <w:r w:rsidRPr="005432CD">
        <w:rPr>
          <w:color w:val="000000" w:themeColor="text1"/>
        </w:rPr>
        <w:t>表</w:t>
      </w:r>
      <w:r w:rsidR="00BD4F21" w:rsidRPr="005432CD">
        <w:rPr>
          <w:color w:val="000000" w:themeColor="text1"/>
        </w:rPr>
        <w:fldChar w:fldCharType="begin"/>
      </w:r>
      <w:r w:rsidRPr="005432CD">
        <w:rPr>
          <w:color w:val="000000" w:themeColor="text1"/>
        </w:rPr>
        <w:instrText xml:space="preserve">SEQ </w:instrText>
      </w:r>
      <w:r w:rsidRPr="005432CD">
        <w:rPr>
          <w:color w:val="000000" w:themeColor="text1"/>
        </w:rPr>
        <w:instrText>表</w:instrText>
      </w:r>
      <w:r w:rsidRPr="005432CD">
        <w:rPr>
          <w:color w:val="000000" w:themeColor="text1"/>
        </w:rPr>
        <w:instrText xml:space="preserve"> \* ARABIC</w:instrText>
      </w:r>
      <w:r w:rsidR="00BD4F21" w:rsidRPr="005432CD">
        <w:rPr>
          <w:color w:val="000000" w:themeColor="text1"/>
        </w:rPr>
        <w:fldChar w:fldCharType="separate"/>
      </w:r>
      <w:r w:rsidR="001F1D12">
        <w:rPr>
          <w:color w:val="000000" w:themeColor="text1"/>
        </w:rPr>
        <w:t>3</w:t>
      </w:r>
      <w:r w:rsidR="00BD4F21" w:rsidRPr="005432CD">
        <w:rPr>
          <w:color w:val="000000" w:themeColor="text1"/>
        </w:rPr>
        <w:fldChar w:fldCharType="end"/>
      </w:r>
      <w:r w:rsidR="005F3D93" w:rsidRPr="005432CD">
        <w:rPr>
          <w:color w:val="000000" w:themeColor="text1"/>
        </w:rPr>
        <w:t xml:space="preserve">  </w:t>
      </w:r>
      <w:r w:rsidR="00B60781">
        <w:rPr>
          <w:color w:val="000000" w:themeColor="text1"/>
        </w:rPr>
        <w:t>106</w:t>
      </w:r>
      <w:r w:rsidR="00B60781">
        <w:rPr>
          <w:color w:val="000000" w:themeColor="text1"/>
        </w:rPr>
        <w:t>年</w:t>
      </w:r>
      <w:r w:rsidR="004677E1">
        <w:rPr>
          <w:color w:val="000000" w:themeColor="text1"/>
        </w:rPr>
        <w:t>第</w:t>
      </w:r>
      <w:r w:rsidR="004677E1">
        <w:rPr>
          <w:color w:val="000000" w:themeColor="text1"/>
        </w:rPr>
        <w:t>4</w:t>
      </w:r>
      <w:r w:rsidR="004677E1">
        <w:rPr>
          <w:color w:val="000000" w:themeColor="text1"/>
        </w:rPr>
        <w:t>季</w:t>
      </w:r>
      <w:r w:rsidR="00503443" w:rsidRPr="005432CD">
        <w:rPr>
          <w:color w:val="000000" w:themeColor="text1"/>
        </w:rPr>
        <w:t>整體求職求才概況表</w:t>
      </w:r>
      <w:bookmarkEnd w:id="23"/>
      <w:bookmarkEnd w:id="24"/>
    </w:p>
    <w:p w:rsidR="00141DEA" w:rsidRPr="005432CD" w:rsidRDefault="00141DEA" w:rsidP="002E5854">
      <w:pPr>
        <w:pStyle w:val="aff5"/>
        <w:ind w:rightChars="-305" w:right="-732"/>
        <w:rPr>
          <w:color w:val="000000" w:themeColor="text1"/>
        </w:rPr>
      </w:pPr>
      <w:r w:rsidRPr="005432CD">
        <w:rPr>
          <w:color w:val="000000" w:themeColor="text1"/>
        </w:rPr>
        <w:t>單位：人；</w:t>
      </w:r>
      <w:r w:rsidRPr="005432CD">
        <w:rPr>
          <w:color w:val="000000" w:themeColor="text1"/>
        </w:rPr>
        <w:t>%</w:t>
      </w:r>
    </w:p>
    <w:tbl>
      <w:tblPr>
        <w:tblW w:w="581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05"/>
        <w:gridCol w:w="752"/>
        <w:gridCol w:w="763"/>
        <w:gridCol w:w="709"/>
        <w:gridCol w:w="709"/>
        <w:gridCol w:w="709"/>
        <w:gridCol w:w="566"/>
        <w:gridCol w:w="709"/>
        <w:gridCol w:w="709"/>
        <w:gridCol w:w="709"/>
        <w:gridCol w:w="711"/>
        <w:gridCol w:w="707"/>
        <w:gridCol w:w="569"/>
        <w:gridCol w:w="566"/>
        <w:gridCol w:w="566"/>
        <w:gridCol w:w="566"/>
        <w:gridCol w:w="700"/>
      </w:tblGrid>
      <w:tr w:rsidR="00EE157C" w:rsidRPr="00C620C1" w:rsidTr="007E5350">
        <w:trPr>
          <w:cantSplit/>
          <w:trHeight w:val="143"/>
          <w:jc w:val="center"/>
        </w:trPr>
        <w:tc>
          <w:tcPr>
            <w:tcW w:w="267" w:type="pct"/>
            <w:vMerge w:val="restart"/>
            <w:shd w:val="clear" w:color="auto" w:fill="auto"/>
            <w:vAlign w:val="center"/>
          </w:tcPr>
          <w:p w:rsidR="00B82177" w:rsidRPr="00C620C1" w:rsidRDefault="00B82177" w:rsidP="00C056FB">
            <w:pPr>
              <w:pStyle w:val="3-"/>
              <w:rPr>
                <w:rFonts w:cs="Times New Roman"/>
                <w:b/>
              </w:rPr>
            </w:pPr>
            <w:bookmarkStart w:id="25" w:name="RANGE!A1:Q8"/>
            <w:r w:rsidRPr="00C620C1">
              <w:rPr>
                <w:rFonts w:cs="Times New Roman"/>
                <w:b/>
              </w:rPr>
              <w:t>日期</w:t>
            </w:r>
            <w:bookmarkEnd w:id="25"/>
          </w:p>
        </w:tc>
        <w:tc>
          <w:tcPr>
            <w:tcW w:w="669" w:type="pct"/>
            <w:gridSpan w:val="2"/>
            <w:shd w:val="clear" w:color="auto" w:fill="auto"/>
            <w:noWrap/>
            <w:vAlign w:val="center"/>
          </w:tcPr>
          <w:p w:rsidR="00B82177" w:rsidRPr="00C620C1" w:rsidRDefault="00B82177" w:rsidP="00C056FB">
            <w:pPr>
              <w:pStyle w:val="3-"/>
              <w:rPr>
                <w:rFonts w:cs="Times New Roman"/>
                <w:b/>
              </w:rPr>
            </w:pPr>
            <w:r w:rsidRPr="00C620C1">
              <w:rPr>
                <w:rFonts w:cs="Times New Roman"/>
                <w:b/>
              </w:rPr>
              <w:t>求職人數</w:t>
            </w:r>
          </w:p>
        </w:tc>
        <w:tc>
          <w:tcPr>
            <w:tcW w:w="626" w:type="pct"/>
            <w:gridSpan w:val="2"/>
            <w:shd w:val="clear" w:color="auto" w:fill="auto"/>
            <w:noWrap/>
            <w:vAlign w:val="center"/>
          </w:tcPr>
          <w:p w:rsidR="00B82177" w:rsidRPr="00C620C1" w:rsidRDefault="00B82177" w:rsidP="00C056FB">
            <w:pPr>
              <w:pStyle w:val="3-"/>
              <w:rPr>
                <w:rFonts w:cs="Times New Roman"/>
                <w:b/>
              </w:rPr>
            </w:pPr>
            <w:r w:rsidRPr="00C620C1">
              <w:rPr>
                <w:rFonts w:cs="Times New Roman"/>
                <w:b/>
              </w:rPr>
              <w:t>求才人數</w:t>
            </w:r>
          </w:p>
        </w:tc>
        <w:tc>
          <w:tcPr>
            <w:tcW w:w="563" w:type="pct"/>
            <w:gridSpan w:val="2"/>
            <w:shd w:val="clear" w:color="auto" w:fill="auto"/>
            <w:noWrap/>
            <w:vAlign w:val="center"/>
          </w:tcPr>
          <w:p w:rsidR="00B82177" w:rsidRPr="00C620C1" w:rsidRDefault="00B82177" w:rsidP="00C056FB">
            <w:pPr>
              <w:pStyle w:val="3-"/>
              <w:rPr>
                <w:rFonts w:cs="Times New Roman"/>
                <w:b/>
              </w:rPr>
            </w:pPr>
            <w:r w:rsidRPr="00C620C1">
              <w:rPr>
                <w:rFonts w:cs="Times New Roman"/>
                <w:b/>
              </w:rPr>
              <w:t>求供倍數</w:t>
            </w:r>
          </w:p>
        </w:tc>
        <w:tc>
          <w:tcPr>
            <w:tcW w:w="626" w:type="pct"/>
            <w:gridSpan w:val="2"/>
            <w:shd w:val="clear" w:color="auto" w:fill="auto"/>
            <w:noWrap/>
            <w:vAlign w:val="center"/>
          </w:tcPr>
          <w:p w:rsidR="00B82177" w:rsidRPr="00C620C1" w:rsidRDefault="00B82177" w:rsidP="00C056FB">
            <w:pPr>
              <w:pStyle w:val="3-"/>
              <w:rPr>
                <w:rFonts w:cs="Times New Roman"/>
                <w:b/>
              </w:rPr>
            </w:pPr>
            <w:r w:rsidRPr="00C620C1">
              <w:rPr>
                <w:rFonts w:cs="Times New Roman"/>
                <w:b/>
              </w:rPr>
              <w:t>求職推</w:t>
            </w:r>
            <w:proofErr w:type="gramStart"/>
            <w:r w:rsidRPr="00C620C1">
              <w:rPr>
                <w:rFonts w:cs="Times New Roman"/>
                <w:b/>
              </w:rPr>
              <w:t>介</w:t>
            </w:r>
            <w:proofErr w:type="gramEnd"/>
          </w:p>
          <w:p w:rsidR="00B82177" w:rsidRPr="00C620C1" w:rsidRDefault="009C403E" w:rsidP="00C056FB">
            <w:pPr>
              <w:pStyle w:val="3-"/>
              <w:rPr>
                <w:rFonts w:cs="Times New Roman"/>
                <w:b/>
              </w:rPr>
            </w:pPr>
            <w:r w:rsidRPr="00C620C1">
              <w:rPr>
                <w:rFonts w:cs="Times New Roman"/>
                <w:b/>
              </w:rPr>
              <w:t>就業</w:t>
            </w:r>
            <w:r w:rsidR="00B82177" w:rsidRPr="00C620C1">
              <w:rPr>
                <w:rFonts w:cs="Times New Roman"/>
                <w:b/>
              </w:rPr>
              <w:t>人數</w:t>
            </w:r>
          </w:p>
        </w:tc>
        <w:tc>
          <w:tcPr>
            <w:tcW w:w="627" w:type="pct"/>
            <w:gridSpan w:val="2"/>
            <w:shd w:val="clear" w:color="auto" w:fill="auto"/>
            <w:noWrap/>
            <w:vAlign w:val="center"/>
          </w:tcPr>
          <w:p w:rsidR="00B82177" w:rsidRPr="00C620C1" w:rsidRDefault="00B82177" w:rsidP="00C056FB">
            <w:pPr>
              <w:pStyle w:val="3-"/>
              <w:rPr>
                <w:rFonts w:cs="Times New Roman"/>
                <w:b/>
              </w:rPr>
            </w:pPr>
            <w:r w:rsidRPr="00C620C1">
              <w:rPr>
                <w:rFonts w:cs="Times New Roman"/>
                <w:b/>
              </w:rPr>
              <w:t>求才僱用</w:t>
            </w:r>
          </w:p>
          <w:p w:rsidR="00B82177" w:rsidRPr="00C620C1" w:rsidRDefault="00B82177" w:rsidP="00C056FB">
            <w:pPr>
              <w:pStyle w:val="3-"/>
              <w:rPr>
                <w:rFonts w:cs="Times New Roman"/>
                <w:b/>
              </w:rPr>
            </w:pPr>
            <w:r w:rsidRPr="00C620C1">
              <w:rPr>
                <w:rFonts w:cs="Times New Roman"/>
                <w:b/>
              </w:rPr>
              <w:t>人數</w:t>
            </w:r>
          </w:p>
        </w:tc>
        <w:tc>
          <w:tcPr>
            <w:tcW w:w="563" w:type="pct"/>
            <w:gridSpan w:val="2"/>
            <w:shd w:val="clear" w:color="auto" w:fill="auto"/>
            <w:vAlign w:val="center"/>
          </w:tcPr>
          <w:p w:rsidR="00B82177" w:rsidRPr="00C620C1" w:rsidRDefault="00B82177" w:rsidP="00C056FB">
            <w:pPr>
              <w:pStyle w:val="3-"/>
              <w:rPr>
                <w:rFonts w:cs="Times New Roman"/>
                <w:b/>
              </w:rPr>
            </w:pPr>
            <w:r w:rsidRPr="00C620C1">
              <w:rPr>
                <w:rFonts w:cs="Times New Roman"/>
                <w:b/>
              </w:rPr>
              <w:t>求職就業率（％）</w:t>
            </w:r>
          </w:p>
        </w:tc>
        <w:tc>
          <w:tcPr>
            <w:tcW w:w="250" w:type="pct"/>
            <w:vMerge w:val="restart"/>
            <w:shd w:val="clear" w:color="auto" w:fill="auto"/>
            <w:vAlign w:val="center"/>
          </w:tcPr>
          <w:p w:rsidR="00B82177" w:rsidRPr="00C620C1" w:rsidRDefault="00B82177" w:rsidP="00C056FB">
            <w:pPr>
              <w:pStyle w:val="3-"/>
              <w:rPr>
                <w:rFonts w:cs="Times New Roman"/>
                <w:b/>
              </w:rPr>
            </w:pPr>
            <w:r w:rsidRPr="00C620C1">
              <w:rPr>
                <w:rFonts w:cs="Times New Roman"/>
                <w:b/>
              </w:rPr>
              <w:t>就業率</w:t>
            </w:r>
            <w:r w:rsidRPr="00C620C1">
              <w:rPr>
                <w:rFonts w:cs="Times New Roman"/>
                <w:b/>
              </w:rPr>
              <w:br/>
            </w:r>
            <w:r w:rsidRPr="00C620C1">
              <w:rPr>
                <w:rFonts w:cs="Times New Roman"/>
                <w:b/>
              </w:rPr>
              <w:t>（％）</w:t>
            </w:r>
          </w:p>
        </w:tc>
        <w:tc>
          <w:tcPr>
            <w:tcW w:w="500" w:type="pct"/>
            <w:gridSpan w:val="2"/>
            <w:shd w:val="clear" w:color="auto" w:fill="auto"/>
            <w:vAlign w:val="center"/>
          </w:tcPr>
          <w:p w:rsidR="00B82177" w:rsidRPr="00C620C1" w:rsidRDefault="00B82177" w:rsidP="00C056FB">
            <w:pPr>
              <w:pStyle w:val="3-"/>
              <w:rPr>
                <w:rFonts w:cs="Times New Roman"/>
                <w:b/>
              </w:rPr>
            </w:pPr>
            <w:r w:rsidRPr="00C620C1">
              <w:rPr>
                <w:rFonts w:cs="Times New Roman"/>
                <w:b/>
              </w:rPr>
              <w:t>求才利用率（％）</w:t>
            </w:r>
          </w:p>
        </w:tc>
        <w:tc>
          <w:tcPr>
            <w:tcW w:w="309" w:type="pct"/>
            <w:vMerge w:val="restart"/>
            <w:shd w:val="clear" w:color="auto" w:fill="auto"/>
            <w:vAlign w:val="center"/>
          </w:tcPr>
          <w:p w:rsidR="00B82177" w:rsidRPr="00C620C1" w:rsidRDefault="00B82177" w:rsidP="00C056FB">
            <w:pPr>
              <w:pStyle w:val="3-"/>
              <w:rPr>
                <w:rFonts w:cs="Times New Roman"/>
                <w:b/>
              </w:rPr>
            </w:pPr>
            <w:r w:rsidRPr="00C620C1">
              <w:rPr>
                <w:rFonts w:cs="Times New Roman"/>
                <w:b/>
              </w:rPr>
              <w:t>利用率</w:t>
            </w:r>
            <w:r w:rsidRPr="00C620C1">
              <w:rPr>
                <w:rFonts w:cs="Times New Roman"/>
                <w:b/>
              </w:rPr>
              <w:br/>
            </w:r>
            <w:r w:rsidRPr="00C620C1">
              <w:rPr>
                <w:rFonts w:cs="Times New Roman"/>
                <w:b/>
              </w:rPr>
              <w:t>（％）</w:t>
            </w:r>
          </w:p>
        </w:tc>
      </w:tr>
      <w:tr w:rsidR="00EE157C" w:rsidRPr="00C620C1" w:rsidTr="007E5350">
        <w:trPr>
          <w:cantSplit/>
          <w:trHeight w:val="143"/>
          <w:jc w:val="center"/>
        </w:trPr>
        <w:tc>
          <w:tcPr>
            <w:tcW w:w="267" w:type="pct"/>
            <w:vMerge/>
            <w:shd w:val="clear" w:color="auto" w:fill="auto"/>
            <w:vAlign w:val="center"/>
          </w:tcPr>
          <w:p w:rsidR="00503443" w:rsidRPr="00C620C1" w:rsidRDefault="00503443" w:rsidP="00C056FB">
            <w:pPr>
              <w:pStyle w:val="3-"/>
              <w:rPr>
                <w:rFonts w:cs="Times New Roman"/>
              </w:rPr>
            </w:pPr>
          </w:p>
        </w:tc>
        <w:tc>
          <w:tcPr>
            <w:tcW w:w="332" w:type="pct"/>
            <w:shd w:val="clear" w:color="auto" w:fill="auto"/>
            <w:vAlign w:val="center"/>
          </w:tcPr>
          <w:p w:rsidR="00990B05" w:rsidRPr="00C620C1" w:rsidRDefault="00503443" w:rsidP="00C056FB">
            <w:pPr>
              <w:pStyle w:val="3-"/>
              <w:rPr>
                <w:rFonts w:cs="Times New Roman"/>
                <w:b/>
              </w:rPr>
            </w:pPr>
            <w:r w:rsidRPr="00C620C1">
              <w:rPr>
                <w:rFonts w:cs="Times New Roman"/>
                <w:b/>
              </w:rPr>
              <w:t>新</w:t>
            </w:r>
          </w:p>
          <w:p w:rsidR="00503443" w:rsidRPr="00C620C1" w:rsidRDefault="00503443" w:rsidP="00C056FB">
            <w:pPr>
              <w:pStyle w:val="3-"/>
              <w:rPr>
                <w:rFonts w:cs="Times New Roman"/>
                <w:b/>
              </w:rPr>
            </w:pPr>
            <w:r w:rsidRPr="00C620C1">
              <w:rPr>
                <w:rFonts w:cs="Times New Roman"/>
                <w:b/>
              </w:rPr>
              <w:t>登記</w:t>
            </w:r>
          </w:p>
        </w:tc>
        <w:tc>
          <w:tcPr>
            <w:tcW w:w="337" w:type="pct"/>
            <w:shd w:val="clear" w:color="auto" w:fill="auto"/>
            <w:vAlign w:val="center"/>
          </w:tcPr>
          <w:p w:rsidR="00503443" w:rsidRPr="00C620C1" w:rsidRDefault="00503443" w:rsidP="00C056FB">
            <w:pPr>
              <w:pStyle w:val="3-"/>
              <w:rPr>
                <w:rFonts w:cs="Times New Roman"/>
                <w:b/>
              </w:rPr>
            </w:pPr>
            <w:r w:rsidRPr="00C620C1">
              <w:rPr>
                <w:rFonts w:cs="Times New Roman"/>
                <w:b/>
              </w:rPr>
              <w:t>有效</w:t>
            </w:r>
          </w:p>
        </w:tc>
        <w:tc>
          <w:tcPr>
            <w:tcW w:w="313" w:type="pct"/>
            <w:shd w:val="clear" w:color="auto" w:fill="auto"/>
            <w:vAlign w:val="center"/>
          </w:tcPr>
          <w:p w:rsidR="000507CB" w:rsidRPr="00C620C1" w:rsidRDefault="00503443" w:rsidP="00C056FB">
            <w:pPr>
              <w:pStyle w:val="3-"/>
              <w:rPr>
                <w:rFonts w:cs="Times New Roman"/>
                <w:b/>
              </w:rPr>
            </w:pPr>
            <w:r w:rsidRPr="00C620C1">
              <w:rPr>
                <w:rFonts w:cs="Times New Roman"/>
                <w:b/>
              </w:rPr>
              <w:t>新</w:t>
            </w:r>
          </w:p>
          <w:p w:rsidR="00503443" w:rsidRPr="00C620C1" w:rsidRDefault="00503443" w:rsidP="00C056FB">
            <w:pPr>
              <w:pStyle w:val="3-"/>
              <w:rPr>
                <w:rFonts w:cs="Times New Roman"/>
                <w:b/>
              </w:rPr>
            </w:pPr>
            <w:r w:rsidRPr="00C620C1">
              <w:rPr>
                <w:rFonts w:cs="Times New Roman"/>
                <w:b/>
              </w:rPr>
              <w:t>登記</w:t>
            </w:r>
          </w:p>
        </w:tc>
        <w:tc>
          <w:tcPr>
            <w:tcW w:w="313" w:type="pct"/>
            <w:shd w:val="clear" w:color="auto" w:fill="auto"/>
            <w:vAlign w:val="center"/>
          </w:tcPr>
          <w:p w:rsidR="00503443" w:rsidRPr="00C620C1" w:rsidRDefault="00503443" w:rsidP="00C056FB">
            <w:pPr>
              <w:pStyle w:val="3-"/>
              <w:rPr>
                <w:rFonts w:cs="Times New Roman"/>
                <w:b/>
              </w:rPr>
            </w:pPr>
            <w:r w:rsidRPr="00C620C1">
              <w:rPr>
                <w:rFonts w:cs="Times New Roman"/>
                <w:b/>
              </w:rPr>
              <w:t>有效</w:t>
            </w:r>
          </w:p>
        </w:tc>
        <w:tc>
          <w:tcPr>
            <w:tcW w:w="313" w:type="pct"/>
            <w:shd w:val="clear" w:color="auto" w:fill="auto"/>
            <w:vAlign w:val="center"/>
          </w:tcPr>
          <w:p w:rsidR="00990B05" w:rsidRPr="00C620C1" w:rsidRDefault="00503443" w:rsidP="00C056FB">
            <w:pPr>
              <w:pStyle w:val="3-"/>
              <w:rPr>
                <w:rFonts w:cs="Times New Roman"/>
                <w:b/>
              </w:rPr>
            </w:pPr>
            <w:r w:rsidRPr="00C620C1">
              <w:rPr>
                <w:rFonts w:cs="Times New Roman"/>
                <w:b/>
              </w:rPr>
              <w:t>新</w:t>
            </w:r>
          </w:p>
          <w:p w:rsidR="00503443" w:rsidRPr="00C620C1" w:rsidRDefault="00503443" w:rsidP="00C056FB">
            <w:pPr>
              <w:pStyle w:val="3-"/>
              <w:rPr>
                <w:rFonts w:cs="Times New Roman"/>
                <w:b/>
              </w:rPr>
            </w:pPr>
            <w:r w:rsidRPr="00C620C1">
              <w:rPr>
                <w:rFonts w:cs="Times New Roman"/>
                <w:b/>
              </w:rPr>
              <w:t>登記</w:t>
            </w:r>
          </w:p>
        </w:tc>
        <w:tc>
          <w:tcPr>
            <w:tcW w:w="250" w:type="pct"/>
            <w:shd w:val="clear" w:color="auto" w:fill="auto"/>
            <w:vAlign w:val="center"/>
          </w:tcPr>
          <w:p w:rsidR="00503443" w:rsidRPr="00C620C1" w:rsidRDefault="00503443" w:rsidP="00C056FB">
            <w:pPr>
              <w:pStyle w:val="3-"/>
              <w:rPr>
                <w:rFonts w:cs="Times New Roman"/>
                <w:b/>
              </w:rPr>
            </w:pPr>
            <w:r w:rsidRPr="00C620C1">
              <w:rPr>
                <w:rFonts w:cs="Times New Roman"/>
                <w:b/>
              </w:rPr>
              <w:t>有效</w:t>
            </w:r>
          </w:p>
        </w:tc>
        <w:tc>
          <w:tcPr>
            <w:tcW w:w="313" w:type="pct"/>
            <w:shd w:val="clear" w:color="auto" w:fill="auto"/>
            <w:vAlign w:val="center"/>
          </w:tcPr>
          <w:p w:rsidR="0086149F" w:rsidRPr="00C620C1" w:rsidRDefault="00503443" w:rsidP="00C056FB">
            <w:pPr>
              <w:pStyle w:val="3-"/>
              <w:rPr>
                <w:rFonts w:cs="Times New Roman"/>
                <w:b/>
              </w:rPr>
            </w:pPr>
            <w:r w:rsidRPr="00C620C1">
              <w:rPr>
                <w:rFonts w:cs="Times New Roman"/>
                <w:b/>
              </w:rPr>
              <w:t>新</w:t>
            </w:r>
          </w:p>
          <w:p w:rsidR="00503443" w:rsidRPr="00C620C1" w:rsidRDefault="00503443" w:rsidP="00C056FB">
            <w:pPr>
              <w:pStyle w:val="3-"/>
              <w:rPr>
                <w:rFonts w:cs="Times New Roman"/>
                <w:b/>
              </w:rPr>
            </w:pPr>
            <w:r w:rsidRPr="00C620C1">
              <w:rPr>
                <w:rFonts w:cs="Times New Roman"/>
                <w:b/>
              </w:rPr>
              <w:t>登記</w:t>
            </w:r>
          </w:p>
        </w:tc>
        <w:tc>
          <w:tcPr>
            <w:tcW w:w="313" w:type="pct"/>
            <w:shd w:val="clear" w:color="auto" w:fill="auto"/>
            <w:vAlign w:val="center"/>
          </w:tcPr>
          <w:p w:rsidR="00503443" w:rsidRPr="00C620C1" w:rsidRDefault="00503443" w:rsidP="00C056FB">
            <w:pPr>
              <w:pStyle w:val="3-"/>
              <w:rPr>
                <w:rFonts w:cs="Times New Roman"/>
                <w:b/>
              </w:rPr>
            </w:pPr>
            <w:r w:rsidRPr="00C620C1">
              <w:rPr>
                <w:rFonts w:cs="Times New Roman"/>
                <w:b/>
              </w:rPr>
              <w:t>有效</w:t>
            </w:r>
          </w:p>
        </w:tc>
        <w:tc>
          <w:tcPr>
            <w:tcW w:w="313" w:type="pct"/>
            <w:shd w:val="clear" w:color="auto" w:fill="auto"/>
            <w:vAlign w:val="center"/>
          </w:tcPr>
          <w:p w:rsidR="00990B05" w:rsidRPr="00C620C1" w:rsidRDefault="00503443" w:rsidP="00C056FB">
            <w:pPr>
              <w:pStyle w:val="3-"/>
              <w:rPr>
                <w:rFonts w:cs="Times New Roman"/>
                <w:b/>
              </w:rPr>
            </w:pPr>
            <w:r w:rsidRPr="00C620C1">
              <w:rPr>
                <w:rFonts w:cs="Times New Roman"/>
                <w:b/>
              </w:rPr>
              <w:t>新</w:t>
            </w:r>
          </w:p>
          <w:p w:rsidR="00503443" w:rsidRPr="00C620C1" w:rsidRDefault="00503443" w:rsidP="00C056FB">
            <w:pPr>
              <w:pStyle w:val="3-"/>
              <w:rPr>
                <w:rFonts w:cs="Times New Roman"/>
                <w:b/>
              </w:rPr>
            </w:pPr>
            <w:r w:rsidRPr="00C620C1">
              <w:rPr>
                <w:rFonts w:cs="Times New Roman"/>
                <w:b/>
              </w:rPr>
              <w:t>登記</w:t>
            </w:r>
          </w:p>
        </w:tc>
        <w:tc>
          <w:tcPr>
            <w:tcW w:w="314" w:type="pct"/>
            <w:shd w:val="clear" w:color="auto" w:fill="auto"/>
            <w:vAlign w:val="center"/>
          </w:tcPr>
          <w:p w:rsidR="00503443" w:rsidRPr="00C620C1" w:rsidRDefault="00503443" w:rsidP="00C056FB">
            <w:pPr>
              <w:pStyle w:val="3-"/>
              <w:rPr>
                <w:rFonts w:cs="Times New Roman"/>
                <w:b/>
              </w:rPr>
            </w:pPr>
            <w:r w:rsidRPr="00C620C1">
              <w:rPr>
                <w:rFonts w:cs="Times New Roman"/>
                <w:b/>
              </w:rPr>
              <w:t>有效</w:t>
            </w:r>
          </w:p>
        </w:tc>
        <w:tc>
          <w:tcPr>
            <w:tcW w:w="312" w:type="pct"/>
            <w:shd w:val="clear" w:color="auto" w:fill="auto"/>
            <w:vAlign w:val="center"/>
          </w:tcPr>
          <w:p w:rsidR="00990B05" w:rsidRPr="00C620C1" w:rsidRDefault="00503443" w:rsidP="00C056FB">
            <w:pPr>
              <w:pStyle w:val="3-"/>
              <w:rPr>
                <w:rFonts w:cs="Times New Roman"/>
                <w:b/>
              </w:rPr>
            </w:pPr>
            <w:r w:rsidRPr="00C620C1">
              <w:rPr>
                <w:rFonts w:cs="Times New Roman"/>
                <w:b/>
              </w:rPr>
              <w:t>新</w:t>
            </w:r>
          </w:p>
          <w:p w:rsidR="00503443" w:rsidRPr="00C620C1" w:rsidRDefault="00503443" w:rsidP="00C056FB">
            <w:pPr>
              <w:pStyle w:val="3-"/>
              <w:rPr>
                <w:rFonts w:cs="Times New Roman"/>
                <w:b/>
              </w:rPr>
            </w:pPr>
            <w:r w:rsidRPr="00C620C1">
              <w:rPr>
                <w:rFonts w:cs="Times New Roman"/>
                <w:b/>
              </w:rPr>
              <w:t>登記</w:t>
            </w:r>
          </w:p>
        </w:tc>
        <w:tc>
          <w:tcPr>
            <w:tcW w:w="251" w:type="pct"/>
            <w:shd w:val="clear" w:color="auto" w:fill="auto"/>
            <w:vAlign w:val="center"/>
          </w:tcPr>
          <w:p w:rsidR="00503443" w:rsidRPr="00C620C1" w:rsidRDefault="00503443" w:rsidP="00C056FB">
            <w:pPr>
              <w:pStyle w:val="3-"/>
              <w:rPr>
                <w:rFonts w:cs="Times New Roman"/>
                <w:b/>
              </w:rPr>
            </w:pPr>
            <w:r w:rsidRPr="00C620C1">
              <w:rPr>
                <w:rFonts w:cs="Times New Roman"/>
                <w:b/>
              </w:rPr>
              <w:t>有效</w:t>
            </w:r>
          </w:p>
        </w:tc>
        <w:tc>
          <w:tcPr>
            <w:tcW w:w="250" w:type="pct"/>
            <w:vMerge/>
            <w:shd w:val="clear" w:color="auto" w:fill="auto"/>
            <w:vAlign w:val="center"/>
          </w:tcPr>
          <w:p w:rsidR="00503443" w:rsidRPr="00C620C1" w:rsidRDefault="00503443" w:rsidP="00C056FB">
            <w:pPr>
              <w:pStyle w:val="3-"/>
              <w:rPr>
                <w:rFonts w:cs="Times New Roman"/>
                <w:b/>
              </w:rPr>
            </w:pPr>
          </w:p>
        </w:tc>
        <w:tc>
          <w:tcPr>
            <w:tcW w:w="250" w:type="pct"/>
            <w:shd w:val="clear" w:color="auto" w:fill="auto"/>
            <w:vAlign w:val="center"/>
          </w:tcPr>
          <w:p w:rsidR="00990B05" w:rsidRPr="00C620C1" w:rsidRDefault="00503443" w:rsidP="00C056FB">
            <w:pPr>
              <w:pStyle w:val="3-"/>
              <w:rPr>
                <w:rFonts w:cs="Times New Roman"/>
                <w:b/>
              </w:rPr>
            </w:pPr>
            <w:r w:rsidRPr="00C620C1">
              <w:rPr>
                <w:rFonts w:cs="Times New Roman"/>
                <w:b/>
              </w:rPr>
              <w:t>新</w:t>
            </w:r>
          </w:p>
          <w:p w:rsidR="00503443" w:rsidRPr="00C620C1" w:rsidRDefault="00503443" w:rsidP="00C056FB">
            <w:pPr>
              <w:pStyle w:val="3-"/>
              <w:rPr>
                <w:rFonts w:cs="Times New Roman"/>
                <w:b/>
              </w:rPr>
            </w:pPr>
            <w:r w:rsidRPr="00C620C1">
              <w:rPr>
                <w:rFonts w:cs="Times New Roman"/>
                <w:b/>
              </w:rPr>
              <w:t>登記</w:t>
            </w:r>
          </w:p>
        </w:tc>
        <w:tc>
          <w:tcPr>
            <w:tcW w:w="250" w:type="pct"/>
            <w:shd w:val="clear" w:color="auto" w:fill="auto"/>
            <w:vAlign w:val="center"/>
          </w:tcPr>
          <w:p w:rsidR="00503443" w:rsidRPr="00C620C1" w:rsidRDefault="00503443" w:rsidP="00C056FB">
            <w:pPr>
              <w:pStyle w:val="3-"/>
              <w:rPr>
                <w:rFonts w:cs="Times New Roman"/>
                <w:b/>
              </w:rPr>
            </w:pPr>
            <w:r w:rsidRPr="00C620C1">
              <w:rPr>
                <w:rFonts w:cs="Times New Roman"/>
                <w:b/>
              </w:rPr>
              <w:t>有效</w:t>
            </w:r>
          </w:p>
        </w:tc>
        <w:tc>
          <w:tcPr>
            <w:tcW w:w="309" w:type="pct"/>
            <w:vMerge/>
            <w:shd w:val="clear" w:color="auto" w:fill="auto"/>
            <w:vAlign w:val="center"/>
          </w:tcPr>
          <w:p w:rsidR="00503443" w:rsidRPr="00C620C1" w:rsidRDefault="00503443" w:rsidP="00C056FB">
            <w:pPr>
              <w:pStyle w:val="3-"/>
              <w:rPr>
                <w:rFonts w:cs="Times New Roman"/>
              </w:rPr>
            </w:pPr>
          </w:p>
        </w:tc>
      </w:tr>
      <w:tr w:rsidR="00EE157C" w:rsidRPr="00C620C1" w:rsidTr="007E5350">
        <w:trPr>
          <w:cantSplit/>
          <w:trHeight w:val="143"/>
          <w:jc w:val="center"/>
        </w:trPr>
        <w:tc>
          <w:tcPr>
            <w:tcW w:w="267" w:type="pct"/>
            <w:vMerge/>
            <w:shd w:val="clear" w:color="auto" w:fill="auto"/>
            <w:vAlign w:val="center"/>
          </w:tcPr>
          <w:p w:rsidR="00503443" w:rsidRPr="00C620C1" w:rsidRDefault="00503443" w:rsidP="00C056FB">
            <w:pPr>
              <w:pStyle w:val="3-"/>
              <w:rPr>
                <w:rFonts w:cs="Times New Roman"/>
              </w:rPr>
            </w:pPr>
          </w:p>
        </w:tc>
        <w:tc>
          <w:tcPr>
            <w:tcW w:w="332" w:type="pct"/>
            <w:shd w:val="clear" w:color="auto" w:fill="auto"/>
            <w:vAlign w:val="center"/>
          </w:tcPr>
          <w:p w:rsidR="00503443" w:rsidRPr="00C620C1" w:rsidRDefault="00503443" w:rsidP="00C056FB">
            <w:pPr>
              <w:pStyle w:val="3-"/>
              <w:rPr>
                <w:rFonts w:cs="Times New Roman"/>
              </w:rPr>
            </w:pPr>
            <w:r w:rsidRPr="00C620C1">
              <w:rPr>
                <w:rFonts w:cs="Times New Roman"/>
              </w:rPr>
              <w:t>(A)</w:t>
            </w:r>
          </w:p>
        </w:tc>
        <w:tc>
          <w:tcPr>
            <w:tcW w:w="337" w:type="pct"/>
            <w:shd w:val="clear" w:color="auto" w:fill="auto"/>
            <w:vAlign w:val="center"/>
          </w:tcPr>
          <w:p w:rsidR="00503443" w:rsidRPr="00C620C1" w:rsidRDefault="00503443" w:rsidP="00C056FB">
            <w:pPr>
              <w:pStyle w:val="3-"/>
              <w:rPr>
                <w:rFonts w:cs="Times New Roman"/>
              </w:rPr>
            </w:pPr>
            <w:r w:rsidRPr="00C620C1">
              <w:rPr>
                <w:rFonts w:cs="Times New Roman"/>
              </w:rPr>
              <w:t>(B)</w:t>
            </w:r>
          </w:p>
        </w:tc>
        <w:tc>
          <w:tcPr>
            <w:tcW w:w="313" w:type="pct"/>
            <w:shd w:val="clear" w:color="auto" w:fill="auto"/>
            <w:vAlign w:val="center"/>
          </w:tcPr>
          <w:p w:rsidR="00503443" w:rsidRPr="00C620C1" w:rsidRDefault="00503443" w:rsidP="00C056FB">
            <w:pPr>
              <w:pStyle w:val="3-"/>
              <w:rPr>
                <w:rFonts w:cs="Times New Roman"/>
              </w:rPr>
            </w:pPr>
            <w:r w:rsidRPr="00C620C1">
              <w:rPr>
                <w:rFonts w:cs="Times New Roman"/>
              </w:rPr>
              <w:t>(C)</w:t>
            </w:r>
          </w:p>
        </w:tc>
        <w:tc>
          <w:tcPr>
            <w:tcW w:w="313" w:type="pct"/>
            <w:shd w:val="clear" w:color="auto" w:fill="auto"/>
            <w:vAlign w:val="center"/>
          </w:tcPr>
          <w:p w:rsidR="00503443" w:rsidRPr="00C620C1" w:rsidRDefault="00503443" w:rsidP="00C056FB">
            <w:pPr>
              <w:pStyle w:val="3-"/>
              <w:rPr>
                <w:rFonts w:cs="Times New Roman"/>
              </w:rPr>
            </w:pPr>
            <w:r w:rsidRPr="00C620C1">
              <w:rPr>
                <w:rFonts w:cs="Times New Roman"/>
              </w:rPr>
              <w:t>(D)</w:t>
            </w:r>
          </w:p>
        </w:tc>
        <w:tc>
          <w:tcPr>
            <w:tcW w:w="313" w:type="pct"/>
            <w:shd w:val="clear" w:color="auto" w:fill="auto"/>
            <w:vAlign w:val="center"/>
          </w:tcPr>
          <w:p w:rsidR="00503443" w:rsidRPr="00C620C1" w:rsidRDefault="00503443" w:rsidP="00C056FB">
            <w:pPr>
              <w:pStyle w:val="3-"/>
              <w:rPr>
                <w:rFonts w:cs="Times New Roman"/>
              </w:rPr>
            </w:pPr>
            <w:r w:rsidRPr="00C620C1">
              <w:rPr>
                <w:rFonts w:cs="Times New Roman"/>
              </w:rPr>
              <w:t>(C/A)</w:t>
            </w:r>
          </w:p>
        </w:tc>
        <w:tc>
          <w:tcPr>
            <w:tcW w:w="250" w:type="pct"/>
            <w:shd w:val="clear" w:color="auto" w:fill="auto"/>
            <w:vAlign w:val="center"/>
          </w:tcPr>
          <w:p w:rsidR="00503443" w:rsidRPr="00C620C1" w:rsidRDefault="00503443" w:rsidP="00C056FB">
            <w:pPr>
              <w:pStyle w:val="3-"/>
              <w:rPr>
                <w:rFonts w:cs="Times New Roman"/>
                <w:sz w:val="21"/>
                <w:szCs w:val="21"/>
              </w:rPr>
            </w:pPr>
            <w:r w:rsidRPr="00C620C1">
              <w:rPr>
                <w:rFonts w:cs="Times New Roman"/>
                <w:sz w:val="21"/>
                <w:szCs w:val="21"/>
              </w:rPr>
              <w:t>(D/B)</w:t>
            </w:r>
          </w:p>
        </w:tc>
        <w:tc>
          <w:tcPr>
            <w:tcW w:w="313" w:type="pct"/>
            <w:shd w:val="clear" w:color="auto" w:fill="auto"/>
            <w:vAlign w:val="center"/>
          </w:tcPr>
          <w:p w:rsidR="00503443" w:rsidRPr="00C620C1" w:rsidRDefault="00503443" w:rsidP="00C056FB">
            <w:pPr>
              <w:pStyle w:val="3-"/>
              <w:rPr>
                <w:rFonts w:cs="Times New Roman"/>
              </w:rPr>
            </w:pPr>
            <w:r w:rsidRPr="00C620C1">
              <w:rPr>
                <w:rFonts w:cs="Times New Roman"/>
              </w:rPr>
              <w:t>(E)</w:t>
            </w:r>
          </w:p>
        </w:tc>
        <w:tc>
          <w:tcPr>
            <w:tcW w:w="313" w:type="pct"/>
            <w:shd w:val="clear" w:color="auto" w:fill="auto"/>
            <w:vAlign w:val="center"/>
          </w:tcPr>
          <w:p w:rsidR="00503443" w:rsidRPr="00C620C1" w:rsidRDefault="00503443" w:rsidP="00C056FB">
            <w:pPr>
              <w:pStyle w:val="3-"/>
              <w:rPr>
                <w:rFonts w:cs="Times New Roman"/>
              </w:rPr>
            </w:pPr>
            <w:r w:rsidRPr="00C620C1">
              <w:rPr>
                <w:rFonts w:cs="Times New Roman"/>
              </w:rPr>
              <w:t>(F)</w:t>
            </w:r>
          </w:p>
        </w:tc>
        <w:tc>
          <w:tcPr>
            <w:tcW w:w="313" w:type="pct"/>
            <w:shd w:val="clear" w:color="auto" w:fill="auto"/>
            <w:vAlign w:val="center"/>
          </w:tcPr>
          <w:p w:rsidR="00503443" w:rsidRPr="00C620C1" w:rsidRDefault="00503443" w:rsidP="00C056FB">
            <w:pPr>
              <w:pStyle w:val="3-"/>
              <w:rPr>
                <w:rFonts w:cs="Times New Roman"/>
              </w:rPr>
            </w:pPr>
            <w:r w:rsidRPr="00C620C1">
              <w:rPr>
                <w:rFonts w:cs="Times New Roman"/>
              </w:rPr>
              <w:t>(G)</w:t>
            </w:r>
          </w:p>
        </w:tc>
        <w:tc>
          <w:tcPr>
            <w:tcW w:w="314" w:type="pct"/>
            <w:shd w:val="clear" w:color="auto" w:fill="auto"/>
            <w:vAlign w:val="center"/>
          </w:tcPr>
          <w:p w:rsidR="00503443" w:rsidRPr="00C620C1" w:rsidRDefault="00503443" w:rsidP="00C056FB">
            <w:pPr>
              <w:pStyle w:val="3-"/>
              <w:rPr>
                <w:rFonts w:cs="Times New Roman"/>
              </w:rPr>
            </w:pPr>
            <w:r w:rsidRPr="00C620C1">
              <w:rPr>
                <w:rFonts w:cs="Times New Roman"/>
              </w:rPr>
              <w:t>(H)</w:t>
            </w:r>
          </w:p>
        </w:tc>
        <w:tc>
          <w:tcPr>
            <w:tcW w:w="312" w:type="pct"/>
            <w:shd w:val="clear" w:color="auto" w:fill="auto"/>
            <w:vAlign w:val="center"/>
          </w:tcPr>
          <w:p w:rsidR="00503443" w:rsidRPr="00C620C1" w:rsidRDefault="00503443" w:rsidP="00C056FB">
            <w:pPr>
              <w:pStyle w:val="3-"/>
              <w:rPr>
                <w:rFonts w:cs="Times New Roman"/>
              </w:rPr>
            </w:pPr>
            <w:r w:rsidRPr="00C620C1">
              <w:rPr>
                <w:rFonts w:cs="Times New Roman"/>
              </w:rPr>
              <w:t>(E/A)</w:t>
            </w:r>
          </w:p>
        </w:tc>
        <w:tc>
          <w:tcPr>
            <w:tcW w:w="251" w:type="pct"/>
            <w:shd w:val="clear" w:color="auto" w:fill="auto"/>
            <w:vAlign w:val="center"/>
          </w:tcPr>
          <w:p w:rsidR="00503443" w:rsidRPr="00C620C1" w:rsidRDefault="00503443" w:rsidP="00C056FB">
            <w:pPr>
              <w:pStyle w:val="3-"/>
              <w:rPr>
                <w:rFonts w:cs="Times New Roman"/>
              </w:rPr>
            </w:pPr>
            <w:r w:rsidRPr="00C620C1">
              <w:rPr>
                <w:rFonts w:cs="Times New Roman"/>
              </w:rPr>
              <w:t>(F/B)</w:t>
            </w:r>
          </w:p>
        </w:tc>
        <w:tc>
          <w:tcPr>
            <w:tcW w:w="250" w:type="pct"/>
            <w:shd w:val="clear" w:color="auto" w:fill="auto"/>
            <w:vAlign w:val="center"/>
          </w:tcPr>
          <w:p w:rsidR="00503443" w:rsidRPr="00C620C1" w:rsidRDefault="00503443" w:rsidP="00C056FB">
            <w:pPr>
              <w:pStyle w:val="3-"/>
              <w:rPr>
                <w:rFonts w:cs="Times New Roman"/>
              </w:rPr>
            </w:pPr>
            <w:r w:rsidRPr="00C620C1">
              <w:rPr>
                <w:rFonts w:cs="Times New Roman"/>
              </w:rPr>
              <w:t>(F/A)</w:t>
            </w:r>
          </w:p>
        </w:tc>
        <w:tc>
          <w:tcPr>
            <w:tcW w:w="250" w:type="pct"/>
            <w:shd w:val="clear" w:color="auto" w:fill="auto"/>
            <w:vAlign w:val="center"/>
          </w:tcPr>
          <w:p w:rsidR="00503443" w:rsidRPr="00C620C1" w:rsidRDefault="00503443" w:rsidP="00C056FB">
            <w:pPr>
              <w:pStyle w:val="3-"/>
              <w:rPr>
                <w:rFonts w:cs="Times New Roman"/>
                <w:sz w:val="21"/>
                <w:szCs w:val="21"/>
              </w:rPr>
            </w:pPr>
            <w:r w:rsidRPr="00C620C1">
              <w:rPr>
                <w:rFonts w:cs="Times New Roman"/>
                <w:sz w:val="21"/>
                <w:szCs w:val="21"/>
              </w:rPr>
              <w:t>(G/C)</w:t>
            </w:r>
          </w:p>
        </w:tc>
        <w:tc>
          <w:tcPr>
            <w:tcW w:w="250" w:type="pct"/>
            <w:shd w:val="clear" w:color="auto" w:fill="auto"/>
            <w:vAlign w:val="center"/>
          </w:tcPr>
          <w:p w:rsidR="00503443" w:rsidRPr="00C620C1" w:rsidRDefault="00503443" w:rsidP="00C056FB">
            <w:pPr>
              <w:pStyle w:val="3-"/>
              <w:rPr>
                <w:rFonts w:cs="Times New Roman"/>
                <w:sz w:val="21"/>
                <w:szCs w:val="21"/>
              </w:rPr>
            </w:pPr>
            <w:r w:rsidRPr="00C620C1">
              <w:rPr>
                <w:rFonts w:cs="Times New Roman"/>
                <w:sz w:val="21"/>
                <w:szCs w:val="21"/>
              </w:rPr>
              <w:t>(H/D)</w:t>
            </w:r>
          </w:p>
        </w:tc>
        <w:tc>
          <w:tcPr>
            <w:tcW w:w="309" w:type="pct"/>
            <w:shd w:val="clear" w:color="auto" w:fill="auto"/>
            <w:vAlign w:val="center"/>
          </w:tcPr>
          <w:p w:rsidR="00503443" w:rsidRPr="00C620C1" w:rsidRDefault="00503443" w:rsidP="00C056FB">
            <w:pPr>
              <w:pStyle w:val="3-"/>
              <w:rPr>
                <w:rFonts w:cs="Times New Roman"/>
              </w:rPr>
            </w:pPr>
            <w:r w:rsidRPr="00C620C1">
              <w:rPr>
                <w:rFonts w:cs="Times New Roman"/>
              </w:rPr>
              <w:t>(H/C)</w:t>
            </w:r>
          </w:p>
        </w:tc>
      </w:tr>
      <w:tr w:rsidR="003A3FF1" w:rsidRPr="00C620C1" w:rsidTr="003A3FF1">
        <w:trPr>
          <w:cantSplit/>
          <w:trHeight w:val="567"/>
          <w:jc w:val="center"/>
        </w:trPr>
        <w:tc>
          <w:tcPr>
            <w:tcW w:w="267" w:type="pct"/>
            <w:shd w:val="clear" w:color="auto" w:fill="auto"/>
            <w:vAlign w:val="center"/>
          </w:tcPr>
          <w:p w:rsidR="003A3FF1" w:rsidRPr="00C620C1" w:rsidRDefault="003A3FF1" w:rsidP="003A3FF1">
            <w:pPr>
              <w:pStyle w:val="3-"/>
              <w:rPr>
                <w:rFonts w:cs="Times New Roman"/>
                <w:b/>
              </w:rPr>
            </w:pPr>
            <w:r w:rsidRPr="00C620C1">
              <w:rPr>
                <w:rFonts w:cs="Times New Roman"/>
                <w:b/>
              </w:rPr>
              <w:t>本季</w:t>
            </w:r>
          </w:p>
        </w:tc>
        <w:tc>
          <w:tcPr>
            <w:tcW w:w="332"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23,965</w:t>
            </w:r>
          </w:p>
        </w:tc>
        <w:tc>
          <w:tcPr>
            <w:tcW w:w="337"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72,374</w:t>
            </w:r>
          </w:p>
        </w:tc>
        <w:tc>
          <w:tcPr>
            <w:tcW w:w="313"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32,320</w:t>
            </w:r>
          </w:p>
        </w:tc>
        <w:tc>
          <w:tcPr>
            <w:tcW w:w="313"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58,870</w:t>
            </w:r>
          </w:p>
        </w:tc>
        <w:tc>
          <w:tcPr>
            <w:tcW w:w="313"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b/>
                <w:bCs/>
                <w:sz w:val="22"/>
                <w:szCs w:val="22"/>
              </w:rPr>
            </w:pPr>
            <w:r w:rsidRPr="003A3FF1">
              <w:rPr>
                <w:rFonts w:cs="Times New Roman"/>
                <w:b/>
                <w:bCs/>
                <w:sz w:val="22"/>
                <w:szCs w:val="22"/>
              </w:rPr>
              <w:t>1.35</w:t>
            </w:r>
          </w:p>
        </w:tc>
        <w:tc>
          <w:tcPr>
            <w:tcW w:w="250"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b/>
                <w:bCs/>
                <w:sz w:val="22"/>
                <w:szCs w:val="22"/>
              </w:rPr>
            </w:pPr>
            <w:r w:rsidRPr="003A3FF1">
              <w:rPr>
                <w:rFonts w:cs="Times New Roman"/>
                <w:b/>
                <w:bCs/>
                <w:sz w:val="22"/>
                <w:szCs w:val="22"/>
              </w:rPr>
              <w:t>0.81</w:t>
            </w:r>
          </w:p>
        </w:tc>
        <w:tc>
          <w:tcPr>
            <w:tcW w:w="313"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3,456</w:t>
            </w:r>
          </w:p>
        </w:tc>
        <w:tc>
          <w:tcPr>
            <w:tcW w:w="313"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20,730</w:t>
            </w:r>
          </w:p>
        </w:tc>
        <w:tc>
          <w:tcPr>
            <w:tcW w:w="313"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5,154</w:t>
            </w:r>
          </w:p>
        </w:tc>
        <w:tc>
          <w:tcPr>
            <w:tcW w:w="314"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29,384</w:t>
            </w:r>
          </w:p>
        </w:tc>
        <w:tc>
          <w:tcPr>
            <w:tcW w:w="312"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b/>
                <w:bCs/>
                <w:sz w:val="22"/>
                <w:szCs w:val="22"/>
              </w:rPr>
            </w:pPr>
            <w:r w:rsidRPr="003A3FF1">
              <w:rPr>
                <w:rFonts w:cs="Times New Roman"/>
                <w:b/>
                <w:bCs/>
                <w:sz w:val="22"/>
                <w:szCs w:val="22"/>
              </w:rPr>
              <w:t>14%</w:t>
            </w:r>
          </w:p>
        </w:tc>
        <w:tc>
          <w:tcPr>
            <w:tcW w:w="251"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b/>
                <w:bCs/>
                <w:sz w:val="22"/>
                <w:szCs w:val="22"/>
              </w:rPr>
            </w:pPr>
            <w:r w:rsidRPr="003A3FF1">
              <w:rPr>
                <w:rFonts w:cs="Times New Roman"/>
                <w:b/>
                <w:bCs/>
                <w:sz w:val="22"/>
                <w:szCs w:val="22"/>
              </w:rPr>
              <w:t>29%</w:t>
            </w:r>
          </w:p>
        </w:tc>
        <w:tc>
          <w:tcPr>
            <w:tcW w:w="250"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87%</w:t>
            </w:r>
          </w:p>
        </w:tc>
        <w:tc>
          <w:tcPr>
            <w:tcW w:w="250"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b/>
                <w:bCs/>
                <w:sz w:val="22"/>
                <w:szCs w:val="22"/>
              </w:rPr>
            </w:pPr>
            <w:r w:rsidRPr="003A3FF1">
              <w:rPr>
                <w:rFonts w:cs="Times New Roman"/>
                <w:b/>
                <w:bCs/>
                <w:sz w:val="22"/>
                <w:szCs w:val="22"/>
              </w:rPr>
              <w:t>16%</w:t>
            </w:r>
          </w:p>
        </w:tc>
        <w:tc>
          <w:tcPr>
            <w:tcW w:w="250"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b/>
                <w:bCs/>
                <w:sz w:val="22"/>
                <w:szCs w:val="22"/>
              </w:rPr>
            </w:pPr>
            <w:r w:rsidRPr="003A3FF1">
              <w:rPr>
                <w:rFonts w:cs="Times New Roman"/>
                <w:b/>
                <w:bCs/>
                <w:sz w:val="22"/>
                <w:szCs w:val="22"/>
              </w:rPr>
              <w:t>50%</w:t>
            </w:r>
          </w:p>
        </w:tc>
        <w:tc>
          <w:tcPr>
            <w:tcW w:w="309"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91%</w:t>
            </w:r>
          </w:p>
        </w:tc>
      </w:tr>
      <w:tr w:rsidR="003A3FF1" w:rsidRPr="00C620C1" w:rsidTr="003A3FF1">
        <w:trPr>
          <w:cantSplit/>
          <w:trHeight w:val="567"/>
          <w:jc w:val="center"/>
        </w:trPr>
        <w:tc>
          <w:tcPr>
            <w:tcW w:w="267" w:type="pct"/>
            <w:shd w:val="clear" w:color="auto" w:fill="auto"/>
            <w:vAlign w:val="center"/>
          </w:tcPr>
          <w:p w:rsidR="003A3FF1" w:rsidRPr="00C620C1" w:rsidRDefault="003A3FF1" w:rsidP="003A3FF1">
            <w:pPr>
              <w:pStyle w:val="3-"/>
              <w:rPr>
                <w:rFonts w:cs="Times New Roman"/>
                <w:b/>
              </w:rPr>
            </w:pPr>
            <w:r w:rsidRPr="00C620C1">
              <w:rPr>
                <w:rFonts w:cs="Times New Roman"/>
                <w:b/>
              </w:rPr>
              <w:t>上季</w:t>
            </w:r>
          </w:p>
        </w:tc>
        <w:tc>
          <w:tcPr>
            <w:tcW w:w="332"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26,122</w:t>
            </w:r>
          </w:p>
        </w:tc>
        <w:tc>
          <w:tcPr>
            <w:tcW w:w="337"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76,031</w:t>
            </w:r>
          </w:p>
        </w:tc>
        <w:tc>
          <w:tcPr>
            <w:tcW w:w="313"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36,662</w:t>
            </w:r>
          </w:p>
        </w:tc>
        <w:tc>
          <w:tcPr>
            <w:tcW w:w="313"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67,445</w:t>
            </w:r>
          </w:p>
        </w:tc>
        <w:tc>
          <w:tcPr>
            <w:tcW w:w="313"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1.40</w:t>
            </w:r>
          </w:p>
        </w:tc>
        <w:tc>
          <w:tcPr>
            <w:tcW w:w="250"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0.89</w:t>
            </w:r>
          </w:p>
        </w:tc>
        <w:tc>
          <w:tcPr>
            <w:tcW w:w="313"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4,490</w:t>
            </w:r>
          </w:p>
        </w:tc>
        <w:tc>
          <w:tcPr>
            <w:tcW w:w="313"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22,553</w:t>
            </w:r>
          </w:p>
        </w:tc>
        <w:tc>
          <w:tcPr>
            <w:tcW w:w="313"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6,736</w:t>
            </w:r>
          </w:p>
        </w:tc>
        <w:tc>
          <w:tcPr>
            <w:tcW w:w="314"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33,271</w:t>
            </w:r>
          </w:p>
        </w:tc>
        <w:tc>
          <w:tcPr>
            <w:tcW w:w="312"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17%</w:t>
            </w:r>
          </w:p>
        </w:tc>
        <w:tc>
          <w:tcPr>
            <w:tcW w:w="251"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30%</w:t>
            </w:r>
          </w:p>
        </w:tc>
        <w:tc>
          <w:tcPr>
            <w:tcW w:w="250"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86%</w:t>
            </w:r>
          </w:p>
        </w:tc>
        <w:tc>
          <w:tcPr>
            <w:tcW w:w="250"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18%</w:t>
            </w:r>
          </w:p>
        </w:tc>
        <w:tc>
          <w:tcPr>
            <w:tcW w:w="250"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49%</w:t>
            </w:r>
          </w:p>
        </w:tc>
        <w:tc>
          <w:tcPr>
            <w:tcW w:w="309"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91%</w:t>
            </w:r>
          </w:p>
        </w:tc>
      </w:tr>
      <w:tr w:rsidR="003A3FF1" w:rsidRPr="00C620C1" w:rsidTr="003A3FF1">
        <w:trPr>
          <w:cantSplit/>
          <w:trHeight w:val="737"/>
          <w:jc w:val="center"/>
        </w:trPr>
        <w:tc>
          <w:tcPr>
            <w:tcW w:w="267" w:type="pct"/>
            <w:shd w:val="clear" w:color="auto" w:fill="auto"/>
            <w:vAlign w:val="center"/>
          </w:tcPr>
          <w:p w:rsidR="003A3FF1" w:rsidRPr="00C620C1" w:rsidRDefault="003A3FF1" w:rsidP="003A3FF1">
            <w:pPr>
              <w:pStyle w:val="3-"/>
              <w:rPr>
                <w:rFonts w:cs="Times New Roman"/>
                <w:b/>
              </w:rPr>
            </w:pPr>
            <w:r w:rsidRPr="00C620C1">
              <w:rPr>
                <w:rFonts w:cs="Times New Roman"/>
                <w:b/>
              </w:rPr>
              <w:t>去年同期</w:t>
            </w:r>
          </w:p>
        </w:tc>
        <w:tc>
          <w:tcPr>
            <w:tcW w:w="332"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24,469</w:t>
            </w:r>
          </w:p>
        </w:tc>
        <w:tc>
          <w:tcPr>
            <w:tcW w:w="337"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67,881</w:t>
            </w:r>
          </w:p>
        </w:tc>
        <w:tc>
          <w:tcPr>
            <w:tcW w:w="313"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34,743</w:t>
            </w:r>
          </w:p>
        </w:tc>
        <w:tc>
          <w:tcPr>
            <w:tcW w:w="313"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62,073</w:t>
            </w:r>
          </w:p>
        </w:tc>
        <w:tc>
          <w:tcPr>
            <w:tcW w:w="313"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1.42</w:t>
            </w:r>
          </w:p>
        </w:tc>
        <w:tc>
          <w:tcPr>
            <w:tcW w:w="250"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0.91</w:t>
            </w:r>
          </w:p>
        </w:tc>
        <w:tc>
          <w:tcPr>
            <w:tcW w:w="313"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5,570</w:t>
            </w:r>
          </w:p>
        </w:tc>
        <w:tc>
          <w:tcPr>
            <w:tcW w:w="313"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20,439</w:t>
            </w:r>
          </w:p>
        </w:tc>
        <w:tc>
          <w:tcPr>
            <w:tcW w:w="313"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8,069</w:t>
            </w:r>
          </w:p>
        </w:tc>
        <w:tc>
          <w:tcPr>
            <w:tcW w:w="314"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34,547</w:t>
            </w:r>
          </w:p>
        </w:tc>
        <w:tc>
          <w:tcPr>
            <w:tcW w:w="312"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23%</w:t>
            </w:r>
          </w:p>
        </w:tc>
        <w:tc>
          <w:tcPr>
            <w:tcW w:w="251"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30%</w:t>
            </w:r>
          </w:p>
        </w:tc>
        <w:tc>
          <w:tcPr>
            <w:tcW w:w="250"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84%</w:t>
            </w:r>
          </w:p>
        </w:tc>
        <w:tc>
          <w:tcPr>
            <w:tcW w:w="250"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23%</w:t>
            </w:r>
          </w:p>
        </w:tc>
        <w:tc>
          <w:tcPr>
            <w:tcW w:w="250"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56%</w:t>
            </w:r>
          </w:p>
        </w:tc>
        <w:tc>
          <w:tcPr>
            <w:tcW w:w="309"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99%</w:t>
            </w:r>
          </w:p>
        </w:tc>
      </w:tr>
      <w:tr w:rsidR="003A3FF1" w:rsidRPr="00C620C1" w:rsidTr="003A3FF1">
        <w:trPr>
          <w:cantSplit/>
          <w:trHeight w:val="737"/>
          <w:jc w:val="center"/>
        </w:trPr>
        <w:tc>
          <w:tcPr>
            <w:tcW w:w="267" w:type="pct"/>
            <w:shd w:val="clear" w:color="auto" w:fill="auto"/>
            <w:vAlign w:val="center"/>
          </w:tcPr>
          <w:p w:rsidR="003A3FF1" w:rsidRPr="00C620C1" w:rsidRDefault="003A3FF1" w:rsidP="003A3FF1">
            <w:pPr>
              <w:pStyle w:val="3-"/>
              <w:rPr>
                <w:rFonts w:cs="Times New Roman"/>
                <w:b/>
              </w:rPr>
            </w:pPr>
            <w:r w:rsidRPr="00C620C1">
              <w:rPr>
                <w:rFonts w:cs="Times New Roman"/>
                <w:b/>
              </w:rPr>
              <w:t>較</w:t>
            </w:r>
          </w:p>
          <w:p w:rsidR="003A3FF1" w:rsidRPr="00C620C1" w:rsidRDefault="003A3FF1" w:rsidP="003A3FF1">
            <w:pPr>
              <w:pStyle w:val="3-"/>
              <w:rPr>
                <w:rFonts w:cs="Times New Roman"/>
                <w:b/>
              </w:rPr>
            </w:pPr>
            <w:r w:rsidRPr="00C620C1">
              <w:rPr>
                <w:rFonts w:cs="Times New Roman"/>
                <w:b/>
              </w:rPr>
              <w:t>上季</w:t>
            </w:r>
          </w:p>
        </w:tc>
        <w:tc>
          <w:tcPr>
            <w:tcW w:w="332"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-2,157</w:t>
            </w:r>
          </w:p>
        </w:tc>
        <w:tc>
          <w:tcPr>
            <w:tcW w:w="337"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-3,657</w:t>
            </w:r>
          </w:p>
        </w:tc>
        <w:tc>
          <w:tcPr>
            <w:tcW w:w="313"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-4,342</w:t>
            </w:r>
          </w:p>
        </w:tc>
        <w:tc>
          <w:tcPr>
            <w:tcW w:w="313"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-8,575</w:t>
            </w:r>
          </w:p>
        </w:tc>
        <w:tc>
          <w:tcPr>
            <w:tcW w:w="313"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b/>
                <w:bCs/>
                <w:sz w:val="22"/>
                <w:szCs w:val="22"/>
              </w:rPr>
            </w:pPr>
            <w:r w:rsidRPr="003A3FF1">
              <w:rPr>
                <w:rFonts w:cs="Times New Roman"/>
                <w:b/>
                <w:bCs/>
                <w:sz w:val="22"/>
                <w:szCs w:val="22"/>
              </w:rPr>
              <w:t>-0.05</w:t>
            </w:r>
          </w:p>
        </w:tc>
        <w:tc>
          <w:tcPr>
            <w:tcW w:w="250"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b/>
                <w:bCs/>
                <w:sz w:val="22"/>
                <w:szCs w:val="22"/>
              </w:rPr>
            </w:pPr>
            <w:r w:rsidRPr="003A3FF1">
              <w:rPr>
                <w:rFonts w:cs="Times New Roman"/>
                <w:b/>
                <w:bCs/>
                <w:sz w:val="22"/>
                <w:szCs w:val="22"/>
              </w:rPr>
              <w:t>-0.08</w:t>
            </w:r>
          </w:p>
        </w:tc>
        <w:tc>
          <w:tcPr>
            <w:tcW w:w="313"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-1,034</w:t>
            </w:r>
          </w:p>
        </w:tc>
        <w:tc>
          <w:tcPr>
            <w:tcW w:w="313"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-1,823</w:t>
            </w:r>
          </w:p>
        </w:tc>
        <w:tc>
          <w:tcPr>
            <w:tcW w:w="313"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-1,582</w:t>
            </w:r>
          </w:p>
        </w:tc>
        <w:tc>
          <w:tcPr>
            <w:tcW w:w="314"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-3,887</w:t>
            </w:r>
          </w:p>
        </w:tc>
        <w:tc>
          <w:tcPr>
            <w:tcW w:w="312"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b/>
                <w:bCs/>
                <w:sz w:val="22"/>
                <w:szCs w:val="22"/>
              </w:rPr>
            </w:pPr>
            <w:r w:rsidRPr="003A3FF1">
              <w:rPr>
                <w:rFonts w:cs="Times New Roman"/>
                <w:b/>
                <w:bCs/>
                <w:sz w:val="22"/>
                <w:szCs w:val="22"/>
              </w:rPr>
              <w:t>(-3)</w:t>
            </w:r>
          </w:p>
        </w:tc>
        <w:tc>
          <w:tcPr>
            <w:tcW w:w="251"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b/>
                <w:bCs/>
                <w:sz w:val="22"/>
                <w:szCs w:val="22"/>
              </w:rPr>
            </w:pPr>
            <w:r w:rsidRPr="003A3FF1">
              <w:rPr>
                <w:rFonts w:cs="Times New Roman"/>
                <w:b/>
                <w:bCs/>
                <w:sz w:val="22"/>
                <w:szCs w:val="22"/>
              </w:rPr>
              <w:t>(-1)</w:t>
            </w:r>
          </w:p>
        </w:tc>
        <w:tc>
          <w:tcPr>
            <w:tcW w:w="250"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1</w:t>
            </w:r>
          </w:p>
        </w:tc>
        <w:tc>
          <w:tcPr>
            <w:tcW w:w="250"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b/>
                <w:bCs/>
                <w:sz w:val="22"/>
                <w:szCs w:val="22"/>
              </w:rPr>
            </w:pPr>
            <w:r w:rsidRPr="003A3FF1">
              <w:rPr>
                <w:rFonts w:cs="Times New Roman"/>
                <w:b/>
                <w:bCs/>
                <w:sz w:val="22"/>
                <w:szCs w:val="22"/>
              </w:rPr>
              <w:t>(-2)</w:t>
            </w:r>
          </w:p>
        </w:tc>
        <w:tc>
          <w:tcPr>
            <w:tcW w:w="250"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b/>
                <w:bCs/>
                <w:sz w:val="22"/>
                <w:szCs w:val="22"/>
              </w:rPr>
            </w:pPr>
            <w:r w:rsidRPr="003A3FF1">
              <w:rPr>
                <w:rFonts w:cs="Times New Roman"/>
                <w:b/>
                <w:bCs/>
                <w:sz w:val="22"/>
                <w:szCs w:val="22"/>
              </w:rPr>
              <w:t>(1)</w:t>
            </w:r>
          </w:p>
        </w:tc>
        <w:tc>
          <w:tcPr>
            <w:tcW w:w="309"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(0)</w:t>
            </w:r>
          </w:p>
        </w:tc>
      </w:tr>
      <w:tr w:rsidR="003A3FF1" w:rsidRPr="00C620C1" w:rsidTr="003A3FF1">
        <w:trPr>
          <w:cantSplit/>
          <w:trHeight w:val="737"/>
          <w:jc w:val="center"/>
        </w:trPr>
        <w:tc>
          <w:tcPr>
            <w:tcW w:w="267" w:type="pct"/>
            <w:shd w:val="clear" w:color="auto" w:fill="auto"/>
            <w:vAlign w:val="center"/>
          </w:tcPr>
          <w:p w:rsidR="003A3FF1" w:rsidRPr="00C620C1" w:rsidRDefault="003A3FF1" w:rsidP="003A3FF1">
            <w:pPr>
              <w:pStyle w:val="3-"/>
              <w:rPr>
                <w:rFonts w:cs="Times New Roman"/>
                <w:b/>
              </w:rPr>
            </w:pPr>
            <w:r w:rsidRPr="00C620C1">
              <w:rPr>
                <w:rFonts w:cs="Times New Roman"/>
                <w:b/>
              </w:rPr>
              <w:t>較</w:t>
            </w:r>
          </w:p>
          <w:p w:rsidR="003A3FF1" w:rsidRPr="00C620C1" w:rsidRDefault="003A3FF1" w:rsidP="003A3FF1">
            <w:pPr>
              <w:pStyle w:val="3-"/>
              <w:rPr>
                <w:rFonts w:cs="Times New Roman"/>
                <w:b/>
              </w:rPr>
            </w:pPr>
            <w:r w:rsidRPr="00C620C1">
              <w:rPr>
                <w:rFonts w:cs="Times New Roman"/>
                <w:b/>
              </w:rPr>
              <w:t>去年</w:t>
            </w:r>
          </w:p>
          <w:p w:rsidR="003A3FF1" w:rsidRPr="00C620C1" w:rsidRDefault="003A3FF1" w:rsidP="003A3FF1">
            <w:pPr>
              <w:pStyle w:val="3-"/>
              <w:rPr>
                <w:rFonts w:cs="Times New Roman"/>
                <w:b/>
              </w:rPr>
            </w:pPr>
            <w:r w:rsidRPr="00C620C1">
              <w:rPr>
                <w:rFonts w:cs="Times New Roman"/>
                <w:b/>
              </w:rPr>
              <w:t>同期</w:t>
            </w:r>
          </w:p>
        </w:tc>
        <w:tc>
          <w:tcPr>
            <w:tcW w:w="332"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-504</w:t>
            </w:r>
          </w:p>
        </w:tc>
        <w:tc>
          <w:tcPr>
            <w:tcW w:w="337"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4,493</w:t>
            </w:r>
          </w:p>
        </w:tc>
        <w:tc>
          <w:tcPr>
            <w:tcW w:w="313"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-2,423</w:t>
            </w:r>
          </w:p>
        </w:tc>
        <w:tc>
          <w:tcPr>
            <w:tcW w:w="313"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-3,203</w:t>
            </w:r>
          </w:p>
        </w:tc>
        <w:tc>
          <w:tcPr>
            <w:tcW w:w="313"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b/>
                <w:bCs/>
                <w:sz w:val="22"/>
                <w:szCs w:val="22"/>
              </w:rPr>
            </w:pPr>
            <w:r w:rsidRPr="003A3FF1">
              <w:rPr>
                <w:rFonts w:cs="Times New Roman"/>
                <w:b/>
                <w:bCs/>
                <w:sz w:val="22"/>
                <w:szCs w:val="22"/>
              </w:rPr>
              <w:t>-0.07</w:t>
            </w:r>
          </w:p>
        </w:tc>
        <w:tc>
          <w:tcPr>
            <w:tcW w:w="250"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b/>
                <w:bCs/>
                <w:sz w:val="22"/>
                <w:szCs w:val="22"/>
              </w:rPr>
            </w:pPr>
            <w:r w:rsidRPr="003A3FF1">
              <w:rPr>
                <w:rFonts w:cs="Times New Roman"/>
                <w:b/>
                <w:bCs/>
                <w:sz w:val="22"/>
                <w:szCs w:val="22"/>
              </w:rPr>
              <w:t>-0.10</w:t>
            </w:r>
          </w:p>
        </w:tc>
        <w:tc>
          <w:tcPr>
            <w:tcW w:w="313"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-2,114</w:t>
            </w:r>
          </w:p>
        </w:tc>
        <w:tc>
          <w:tcPr>
            <w:tcW w:w="313"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291</w:t>
            </w:r>
          </w:p>
        </w:tc>
        <w:tc>
          <w:tcPr>
            <w:tcW w:w="313"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-2,915</w:t>
            </w:r>
          </w:p>
        </w:tc>
        <w:tc>
          <w:tcPr>
            <w:tcW w:w="314"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-5,163</w:t>
            </w:r>
          </w:p>
        </w:tc>
        <w:tc>
          <w:tcPr>
            <w:tcW w:w="312"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b/>
                <w:bCs/>
                <w:sz w:val="22"/>
                <w:szCs w:val="22"/>
              </w:rPr>
            </w:pPr>
            <w:r w:rsidRPr="003A3FF1">
              <w:rPr>
                <w:rFonts w:cs="Times New Roman"/>
                <w:b/>
                <w:bCs/>
                <w:sz w:val="22"/>
                <w:szCs w:val="22"/>
              </w:rPr>
              <w:t>(-9)</w:t>
            </w:r>
          </w:p>
        </w:tc>
        <w:tc>
          <w:tcPr>
            <w:tcW w:w="251"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b/>
                <w:bCs/>
                <w:sz w:val="22"/>
                <w:szCs w:val="22"/>
              </w:rPr>
            </w:pPr>
            <w:r w:rsidRPr="003A3FF1">
              <w:rPr>
                <w:rFonts w:cs="Times New Roman"/>
                <w:b/>
                <w:bCs/>
                <w:sz w:val="22"/>
                <w:szCs w:val="22"/>
              </w:rPr>
              <w:t>(-1)</w:t>
            </w:r>
          </w:p>
        </w:tc>
        <w:tc>
          <w:tcPr>
            <w:tcW w:w="250"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(3)</w:t>
            </w:r>
          </w:p>
        </w:tc>
        <w:tc>
          <w:tcPr>
            <w:tcW w:w="250"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b/>
                <w:bCs/>
                <w:sz w:val="22"/>
                <w:szCs w:val="22"/>
              </w:rPr>
            </w:pPr>
            <w:r w:rsidRPr="003A3FF1">
              <w:rPr>
                <w:rFonts w:cs="Times New Roman"/>
                <w:b/>
                <w:bCs/>
                <w:sz w:val="22"/>
                <w:szCs w:val="22"/>
              </w:rPr>
              <w:t>(-7)</w:t>
            </w:r>
          </w:p>
        </w:tc>
        <w:tc>
          <w:tcPr>
            <w:tcW w:w="250"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b/>
                <w:bCs/>
                <w:sz w:val="22"/>
                <w:szCs w:val="22"/>
              </w:rPr>
            </w:pPr>
            <w:r w:rsidRPr="003A3FF1">
              <w:rPr>
                <w:rFonts w:cs="Times New Roman"/>
                <w:b/>
                <w:bCs/>
                <w:sz w:val="22"/>
                <w:szCs w:val="22"/>
              </w:rPr>
              <w:t>(-6)</w:t>
            </w:r>
          </w:p>
        </w:tc>
        <w:tc>
          <w:tcPr>
            <w:tcW w:w="309" w:type="pct"/>
            <w:shd w:val="clear" w:color="auto" w:fill="auto"/>
            <w:noWrap/>
            <w:vAlign w:val="center"/>
          </w:tcPr>
          <w:p w:rsidR="003A3FF1" w:rsidRPr="003A3FF1" w:rsidRDefault="003A3FF1" w:rsidP="003A3FF1">
            <w:pPr>
              <w:widowControl w:val="0"/>
              <w:autoSpaceDE w:val="0"/>
              <w:autoSpaceDN w:val="0"/>
              <w:snapToGrid/>
              <w:spacing w:beforeLines="0" w:afterLines="0"/>
              <w:jc w:val="center"/>
              <w:rPr>
                <w:rFonts w:cs="Times New Roman"/>
                <w:sz w:val="22"/>
                <w:szCs w:val="22"/>
              </w:rPr>
            </w:pPr>
            <w:r w:rsidRPr="003A3FF1">
              <w:rPr>
                <w:rFonts w:cs="Times New Roman"/>
                <w:sz w:val="22"/>
                <w:szCs w:val="22"/>
              </w:rPr>
              <w:t>(-8)</w:t>
            </w:r>
          </w:p>
        </w:tc>
      </w:tr>
    </w:tbl>
    <w:p w:rsidR="002715BB" w:rsidRDefault="00334F09" w:rsidP="009A3117">
      <w:pPr>
        <w:adjustRightInd/>
        <w:snapToGrid/>
        <w:spacing w:beforeLines="0" w:afterLines="0"/>
        <w:ind w:leftChars="-45" w:left="-108" w:firstLineChars="50" w:firstLine="110"/>
        <w:rPr>
          <w:rFonts w:eastAsia="標楷體" w:cs="Times New Roman"/>
          <w:color w:val="FF0000"/>
          <w:sz w:val="22"/>
          <w:szCs w:val="22"/>
        </w:rPr>
      </w:pPr>
      <w:r w:rsidRPr="00056F01">
        <w:rPr>
          <w:rFonts w:eastAsia="標楷體" w:cs="Times New Roman"/>
          <w:color w:val="000000" w:themeColor="text1"/>
          <w:sz w:val="22"/>
          <w:szCs w:val="22"/>
        </w:rPr>
        <w:t>資料來源</w:t>
      </w:r>
      <w:r w:rsidR="001D560F" w:rsidRPr="00056F01">
        <w:rPr>
          <w:rFonts w:hAnsi="標楷體"/>
          <w:color w:val="000000" w:themeColor="text1"/>
          <w:sz w:val="22"/>
          <w:szCs w:val="22"/>
        </w:rPr>
        <w:t>：</w:t>
      </w:r>
      <w:r w:rsidR="004A79AD" w:rsidRPr="00056F01">
        <w:rPr>
          <w:rFonts w:eastAsia="標楷體" w:cs="Times New Roman"/>
          <w:color w:val="000000" w:themeColor="text1"/>
          <w:sz w:val="22"/>
          <w:szCs w:val="22"/>
        </w:rPr>
        <w:t>勞動部勞動力發展署網際網路就業服務系統</w:t>
      </w:r>
      <w:r w:rsidRPr="00056F01">
        <w:rPr>
          <w:rFonts w:eastAsia="標楷體" w:cs="Times New Roman"/>
          <w:color w:val="000000" w:themeColor="text1"/>
          <w:sz w:val="22"/>
          <w:szCs w:val="22"/>
        </w:rPr>
        <w:t>。</w:t>
      </w:r>
    </w:p>
    <w:p w:rsidR="00B93F28" w:rsidRDefault="00D77AFA" w:rsidP="009E41B8">
      <w:pPr>
        <w:adjustRightInd/>
        <w:snapToGrid/>
        <w:spacing w:beforeLines="0" w:afterLines="0"/>
        <w:ind w:leftChars="9" w:left="42" w:hangingChars="9" w:hanging="20"/>
        <w:rPr>
          <w:rFonts w:eastAsia="標楷體" w:cs="Times New Roman"/>
          <w:sz w:val="22"/>
          <w:szCs w:val="22"/>
        </w:rPr>
      </w:pPr>
      <w:proofErr w:type="gramStart"/>
      <w:r>
        <w:rPr>
          <w:rFonts w:eastAsia="標楷體" w:cs="Times New Roman" w:hint="eastAsia"/>
          <w:sz w:val="22"/>
          <w:szCs w:val="22"/>
        </w:rPr>
        <w:t>註</w:t>
      </w:r>
      <w:proofErr w:type="gramEnd"/>
      <w:r>
        <w:rPr>
          <w:rFonts w:eastAsia="標楷體" w:cs="Times New Roman" w:hint="eastAsia"/>
          <w:sz w:val="22"/>
          <w:szCs w:val="22"/>
        </w:rPr>
        <w:t>：括</w:t>
      </w:r>
      <w:r>
        <w:rPr>
          <w:rFonts w:eastAsia="標楷體" w:cs="Times New Roman"/>
          <w:sz w:val="22"/>
          <w:szCs w:val="22"/>
        </w:rPr>
        <w:t>弧</w:t>
      </w:r>
      <w:r>
        <w:rPr>
          <w:rFonts w:eastAsia="標楷體" w:cs="Times New Roman" w:hint="eastAsia"/>
          <w:sz w:val="22"/>
          <w:szCs w:val="22"/>
        </w:rPr>
        <w:t>(</w:t>
      </w:r>
      <w:r>
        <w:rPr>
          <w:rFonts w:eastAsia="標楷體" w:cs="Times New Roman"/>
          <w:sz w:val="22"/>
          <w:szCs w:val="22"/>
        </w:rPr>
        <w:t xml:space="preserve">  </w:t>
      </w:r>
      <w:r>
        <w:rPr>
          <w:rFonts w:eastAsia="標楷體" w:cs="Times New Roman" w:hint="eastAsia"/>
          <w:sz w:val="22"/>
          <w:szCs w:val="22"/>
        </w:rPr>
        <w:t>)</w:t>
      </w:r>
      <w:r>
        <w:rPr>
          <w:rFonts w:eastAsia="標楷體" w:cs="Times New Roman" w:hint="eastAsia"/>
          <w:sz w:val="22"/>
          <w:szCs w:val="22"/>
        </w:rPr>
        <w:t>內</w:t>
      </w:r>
      <w:r>
        <w:rPr>
          <w:rFonts w:eastAsia="標楷體" w:cs="Times New Roman"/>
          <w:sz w:val="22"/>
          <w:szCs w:val="22"/>
        </w:rPr>
        <w:t>數字</w:t>
      </w:r>
      <w:r>
        <w:rPr>
          <w:rFonts w:eastAsia="標楷體" w:cs="Times New Roman" w:hint="eastAsia"/>
          <w:sz w:val="22"/>
          <w:szCs w:val="22"/>
        </w:rPr>
        <w:t>係</w:t>
      </w:r>
      <w:r>
        <w:rPr>
          <w:rFonts w:eastAsia="標楷體" w:cs="Times New Roman"/>
          <w:sz w:val="22"/>
          <w:szCs w:val="22"/>
        </w:rPr>
        <w:t>增減</w:t>
      </w:r>
      <w:r>
        <w:rPr>
          <w:rFonts w:eastAsia="標楷體" w:cs="Times New Roman" w:hint="eastAsia"/>
          <w:sz w:val="22"/>
          <w:szCs w:val="22"/>
        </w:rPr>
        <w:t>百</w:t>
      </w:r>
      <w:r>
        <w:rPr>
          <w:rFonts w:eastAsia="標楷體" w:cs="Times New Roman"/>
          <w:sz w:val="22"/>
          <w:szCs w:val="22"/>
        </w:rPr>
        <w:t>分點。</w:t>
      </w:r>
    </w:p>
    <w:p w:rsidR="00ED7075" w:rsidRPr="00FA04A9" w:rsidRDefault="00477E7C" w:rsidP="00FC3AEF">
      <w:pPr>
        <w:pStyle w:val="afd"/>
        <w:rPr>
          <w:rFonts w:ascii="Times New Roman" w:hAnsi="Times New Roman"/>
          <w:color w:val="000000" w:themeColor="text1"/>
        </w:rPr>
      </w:pPr>
      <w:bookmarkStart w:id="26" w:name="_Toc504132558"/>
      <w:r w:rsidRPr="00FA04A9">
        <w:rPr>
          <w:rFonts w:ascii="Times New Roman" w:hAnsi="Times New Roman"/>
          <w:color w:val="000000" w:themeColor="text1"/>
        </w:rPr>
        <w:lastRenderedPageBreak/>
        <w:t>二</w:t>
      </w:r>
      <w:r w:rsidR="00892555" w:rsidRPr="00FA04A9">
        <w:rPr>
          <w:rFonts w:ascii="Times New Roman" w:hAnsi="Times New Roman"/>
          <w:color w:val="000000" w:themeColor="text1"/>
        </w:rPr>
        <w:t>、</w:t>
      </w:r>
      <w:r w:rsidR="004677E1">
        <w:rPr>
          <w:rFonts w:ascii="Times New Roman" w:hAnsi="Times New Roman"/>
          <w:color w:val="000000" w:themeColor="text1"/>
        </w:rPr>
        <w:t>第</w:t>
      </w:r>
      <w:r w:rsidR="004677E1">
        <w:rPr>
          <w:rFonts w:ascii="Times New Roman" w:hAnsi="Times New Roman"/>
          <w:color w:val="000000" w:themeColor="text1"/>
        </w:rPr>
        <w:t>4</w:t>
      </w:r>
      <w:r w:rsidR="004677E1">
        <w:rPr>
          <w:rFonts w:ascii="Times New Roman" w:hAnsi="Times New Roman"/>
          <w:color w:val="000000" w:themeColor="text1"/>
        </w:rPr>
        <w:t>季</w:t>
      </w:r>
      <w:r w:rsidR="00C04171" w:rsidRPr="00FA04A9">
        <w:rPr>
          <w:rFonts w:ascii="Times New Roman" w:hAnsi="Times New Roman"/>
          <w:color w:val="000000" w:themeColor="text1"/>
        </w:rPr>
        <w:t>求職概況</w:t>
      </w:r>
      <w:r w:rsidR="00C04171" w:rsidRPr="00FA04A9">
        <w:rPr>
          <w:rFonts w:ascii="Times New Roman" w:hAnsi="Times New Roman"/>
          <w:color w:val="000000" w:themeColor="text1"/>
        </w:rPr>
        <w:t>-</w:t>
      </w:r>
      <w:r w:rsidR="009C2F43" w:rsidRPr="00FA04A9">
        <w:rPr>
          <w:rFonts w:ascii="Times New Roman" w:hAnsi="Times New Roman"/>
          <w:color w:val="000000" w:themeColor="text1"/>
        </w:rPr>
        <w:t>按辦理地點別分</w:t>
      </w:r>
      <w:bookmarkEnd w:id="26"/>
    </w:p>
    <w:p w:rsidR="009C2F43" w:rsidRPr="00AA02AC" w:rsidRDefault="009C2F43" w:rsidP="00120B8B">
      <w:pPr>
        <w:pStyle w:val="aff1"/>
        <w:ind w:left="283" w:firstLine="563"/>
        <w:rPr>
          <w:color w:val="000000" w:themeColor="text1"/>
        </w:rPr>
      </w:pPr>
      <w:r w:rsidRPr="00FA04A9">
        <w:rPr>
          <w:color w:val="000000" w:themeColor="text1"/>
        </w:rPr>
        <w:t>本分署轄區</w:t>
      </w:r>
      <w:r w:rsidRPr="00FA04A9">
        <w:rPr>
          <w:rFonts w:hint="eastAsia"/>
          <w:color w:val="000000" w:themeColor="text1"/>
        </w:rPr>
        <w:t>按辦理地點別分，</w:t>
      </w:r>
      <w:r w:rsidR="00B60781">
        <w:rPr>
          <w:color w:val="000000" w:themeColor="text1"/>
        </w:rPr>
        <w:t>106</w:t>
      </w:r>
      <w:r w:rsidR="00B60781">
        <w:rPr>
          <w:color w:val="000000" w:themeColor="text1"/>
        </w:rPr>
        <w:t>年</w:t>
      </w:r>
      <w:r w:rsidR="004677E1">
        <w:rPr>
          <w:color w:val="000000" w:themeColor="text1"/>
        </w:rPr>
        <w:t>第</w:t>
      </w:r>
      <w:r w:rsidR="004677E1">
        <w:rPr>
          <w:color w:val="000000" w:themeColor="text1"/>
        </w:rPr>
        <w:t>4</w:t>
      </w:r>
      <w:r w:rsidR="004677E1">
        <w:rPr>
          <w:color w:val="000000" w:themeColor="text1"/>
        </w:rPr>
        <w:t>季</w:t>
      </w:r>
      <w:r w:rsidRPr="00FA04A9">
        <w:rPr>
          <w:color w:val="000000" w:themeColor="text1"/>
          <w:u w:val="single"/>
        </w:rPr>
        <w:t>新登記</w:t>
      </w:r>
      <w:r w:rsidRPr="00FA04A9">
        <w:rPr>
          <w:color w:val="000000" w:themeColor="text1"/>
        </w:rPr>
        <w:t>求職及求才之狀況，</w:t>
      </w:r>
      <w:r w:rsidRPr="00FA04A9">
        <w:rPr>
          <w:rFonts w:hint="eastAsia"/>
          <w:color w:val="000000" w:themeColor="text1"/>
        </w:rPr>
        <w:t>除</w:t>
      </w:r>
      <w:r w:rsidR="00976BEB">
        <w:rPr>
          <w:rFonts w:hint="eastAsia"/>
          <w:color w:val="000000" w:themeColor="text1"/>
        </w:rPr>
        <w:t>花蓮中心、</w:t>
      </w:r>
      <w:r w:rsidR="00860F38">
        <w:rPr>
          <w:color w:val="000000" w:themeColor="text1"/>
        </w:rPr>
        <w:t>玉里中</w:t>
      </w:r>
      <w:r w:rsidR="00CB646E">
        <w:rPr>
          <w:rFonts w:hint="eastAsia"/>
          <w:color w:val="000000" w:themeColor="text1"/>
        </w:rPr>
        <w:t>心</w:t>
      </w:r>
      <w:r w:rsidR="00D844EF">
        <w:rPr>
          <w:rFonts w:hint="eastAsia"/>
          <w:color w:val="000000" w:themeColor="text1"/>
        </w:rPr>
        <w:t>、金門</w:t>
      </w:r>
      <w:r w:rsidR="00D844EF">
        <w:rPr>
          <w:color w:val="000000" w:themeColor="text1"/>
        </w:rPr>
        <w:t>中心</w:t>
      </w:r>
      <w:r w:rsidR="001E4C49">
        <w:rPr>
          <w:color w:val="000000" w:themeColor="text1"/>
        </w:rPr>
        <w:t>及</w:t>
      </w:r>
      <w:r w:rsidRPr="00AA02AC">
        <w:rPr>
          <w:rFonts w:hint="eastAsia"/>
          <w:color w:val="000000" w:themeColor="text1"/>
        </w:rPr>
        <w:t>連江中心外，其他各中心</w:t>
      </w:r>
      <w:r w:rsidRPr="00AA02AC">
        <w:rPr>
          <w:color w:val="000000" w:themeColor="text1"/>
        </w:rPr>
        <w:t>求職者平均每人</w:t>
      </w:r>
      <w:r w:rsidRPr="00AA02AC">
        <w:rPr>
          <w:rFonts w:hint="eastAsia"/>
          <w:color w:val="000000" w:themeColor="text1"/>
        </w:rPr>
        <w:t>都</w:t>
      </w:r>
      <w:r w:rsidRPr="00AA02AC">
        <w:rPr>
          <w:color w:val="000000" w:themeColor="text1"/>
        </w:rPr>
        <w:t>有</w:t>
      </w:r>
      <w:r w:rsidRPr="00AA02AC">
        <w:rPr>
          <w:color w:val="000000" w:themeColor="text1"/>
        </w:rPr>
        <w:t>1</w:t>
      </w:r>
      <w:r w:rsidRPr="00AA02AC">
        <w:rPr>
          <w:color w:val="000000" w:themeColor="text1"/>
        </w:rPr>
        <w:t>個以上的工作機會。</w:t>
      </w:r>
    </w:p>
    <w:p w:rsidR="009C2F43" w:rsidRPr="00AA02AC" w:rsidRDefault="009C2F43" w:rsidP="00120B8B">
      <w:pPr>
        <w:pStyle w:val="aff1"/>
        <w:ind w:left="283" w:firstLine="563"/>
        <w:rPr>
          <w:color w:val="000000" w:themeColor="text1"/>
        </w:rPr>
      </w:pPr>
    </w:p>
    <w:p w:rsidR="009C2F43" w:rsidRPr="00AA02AC" w:rsidRDefault="009C2F43" w:rsidP="00120B8B">
      <w:pPr>
        <w:pStyle w:val="aff1"/>
        <w:ind w:left="283" w:firstLine="563"/>
        <w:rPr>
          <w:color w:val="000000" w:themeColor="text1"/>
        </w:rPr>
      </w:pPr>
      <w:r w:rsidRPr="00AA02AC">
        <w:rPr>
          <w:color w:val="000000" w:themeColor="text1"/>
          <w:u w:val="single"/>
        </w:rPr>
        <w:t>新登記求職就業率</w:t>
      </w:r>
      <w:r w:rsidR="00244B4E">
        <w:rPr>
          <w:color w:val="000000" w:themeColor="text1"/>
        </w:rPr>
        <w:t>方面</w:t>
      </w:r>
      <w:r w:rsidR="001A7B1D" w:rsidRPr="00AA02AC">
        <w:rPr>
          <w:rFonts w:hint="eastAsia"/>
          <w:color w:val="000000" w:themeColor="text1"/>
        </w:rPr>
        <w:t>，</w:t>
      </w:r>
      <w:r w:rsidR="00860F38">
        <w:rPr>
          <w:rFonts w:hint="eastAsia"/>
          <w:color w:val="000000" w:themeColor="text1"/>
        </w:rPr>
        <w:t>除</w:t>
      </w:r>
      <w:r w:rsidR="00860F38">
        <w:rPr>
          <w:color w:val="000000" w:themeColor="text1"/>
        </w:rPr>
        <w:t>連江中心外，</w:t>
      </w:r>
      <w:r w:rsidRPr="00AA02AC">
        <w:rPr>
          <w:color w:val="000000" w:themeColor="text1"/>
        </w:rPr>
        <w:t>以</w:t>
      </w:r>
      <w:r w:rsidR="00976BEB" w:rsidRPr="00244B4E">
        <w:rPr>
          <w:rFonts w:hint="eastAsia"/>
          <w:b/>
          <w:color w:val="000000" w:themeColor="text1"/>
        </w:rPr>
        <w:t>新</w:t>
      </w:r>
      <w:r w:rsidR="00976BEB" w:rsidRPr="00244B4E">
        <w:rPr>
          <w:b/>
          <w:color w:val="000000" w:themeColor="text1"/>
        </w:rPr>
        <w:t>北市政府</w:t>
      </w:r>
      <w:r w:rsidR="00976BEB" w:rsidRPr="00AA02AC">
        <w:rPr>
          <w:rFonts w:hint="eastAsia"/>
          <w:b/>
          <w:color w:val="000000" w:themeColor="text1"/>
        </w:rPr>
        <w:t>新店</w:t>
      </w:r>
      <w:r w:rsidR="00976BEB">
        <w:rPr>
          <w:rFonts w:hint="eastAsia"/>
          <w:b/>
          <w:color w:val="000000" w:themeColor="text1"/>
        </w:rPr>
        <w:t>站</w:t>
      </w:r>
      <w:r w:rsidR="00D844EF" w:rsidRPr="00D844EF">
        <w:rPr>
          <w:rFonts w:hint="eastAsia"/>
          <w:color w:val="000000" w:themeColor="text1"/>
        </w:rPr>
        <w:t>3</w:t>
      </w:r>
      <w:r w:rsidR="00D844EF" w:rsidRPr="00D844EF">
        <w:rPr>
          <w:color w:val="000000" w:themeColor="text1"/>
        </w:rPr>
        <w:t>8</w:t>
      </w:r>
      <w:r w:rsidRPr="00D844EF">
        <w:rPr>
          <w:color w:val="000000" w:themeColor="text1"/>
        </w:rPr>
        <w:t>%</w:t>
      </w:r>
      <w:r w:rsidRPr="00AA02AC">
        <w:rPr>
          <w:color w:val="000000" w:themeColor="text1"/>
        </w:rPr>
        <w:t>最高；其中求職推</w:t>
      </w:r>
      <w:proofErr w:type="gramStart"/>
      <w:r w:rsidRPr="00AA02AC">
        <w:rPr>
          <w:color w:val="000000" w:themeColor="text1"/>
        </w:rPr>
        <w:t>介</w:t>
      </w:r>
      <w:proofErr w:type="gramEnd"/>
      <w:r w:rsidRPr="00AA02AC">
        <w:rPr>
          <w:color w:val="000000" w:themeColor="text1"/>
        </w:rPr>
        <w:t>就業人數以</w:t>
      </w:r>
      <w:r w:rsidR="00976BEB" w:rsidRPr="00244B4E">
        <w:rPr>
          <w:rFonts w:hint="eastAsia"/>
          <w:b/>
          <w:color w:val="000000" w:themeColor="text1"/>
        </w:rPr>
        <w:t>新</w:t>
      </w:r>
      <w:r w:rsidR="00976BEB" w:rsidRPr="00244B4E">
        <w:rPr>
          <w:b/>
          <w:color w:val="000000" w:themeColor="text1"/>
        </w:rPr>
        <w:t>北市政府</w:t>
      </w:r>
      <w:r w:rsidR="00976BEB" w:rsidRPr="00AA02AC">
        <w:rPr>
          <w:rFonts w:hint="eastAsia"/>
          <w:b/>
          <w:color w:val="000000" w:themeColor="text1"/>
        </w:rPr>
        <w:t>新店</w:t>
      </w:r>
      <w:r w:rsidR="00976BEB">
        <w:rPr>
          <w:rFonts w:hint="eastAsia"/>
          <w:b/>
          <w:color w:val="000000" w:themeColor="text1"/>
        </w:rPr>
        <w:t>站</w:t>
      </w:r>
      <w:r w:rsidR="00860F38">
        <w:rPr>
          <w:color w:val="000000" w:themeColor="text1"/>
        </w:rPr>
        <w:t>1,</w:t>
      </w:r>
      <w:r w:rsidR="00976BEB">
        <w:rPr>
          <w:color w:val="000000" w:themeColor="text1"/>
        </w:rPr>
        <w:t>552</w:t>
      </w:r>
      <w:r w:rsidRPr="00AA02AC">
        <w:rPr>
          <w:color w:val="000000" w:themeColor="text1"/>
        </w:rPr>
        <w:t>人最高。</w:t>
      </w:r>
    </w:p>
    <w:p w:rsidR="009C2F43" w:rsidRPr="00AA02AC" w:rsidRDefault="009C2F43" w:rsidP="00120B8B">
      <w:pPr>
        <w:pStyle w:val="aff1"/>
        <w:ind w:left="283" w:firstLine="563"/>
        <w:rPr>
          <w:color w:val="000000" w:themeColor="text1"/>
        </w:rPr>
      </w:pPr>
    </w:p>
    <w:p w:rsidR="009C2F43" w:rsidRPr="00AA02AC" w:rsidRDefault="009C2F43" w:rsidP="00120B8B">
      <w:pPr>
        <w:pStyle w:val="aff1"/>
        <w:ind w:left="283" w:firstLine="563"/>
        <w:rPr>
          <w:color w:val="000000" w:themeColor="text1"/>
        </w:rPr>
      </w:pPr>
      <w:r w:rsidRPr="00AA02AC">
        <w:rPr>
          <w:color w:val="000000" w:themeColor="text1"/>
          <w:u w:val="single"/>
        </w:rPr>
        <w:t>新登記求才利用率</w:t>
      </w:r>
      <w:r w:rsidRPr="00AA02AC">
        <w:rPr>
          <w:color w:val="000000" w:themeColor="text1"/>
        </w:rPr>
        <w:t>方面，</w:t>
      </w:r>
      <w:r w:rsidR="00860F38">
        <w:rPr>
          <w:rFonts w:hint="eastAsia"/>
          <w:color w:val="000000" w:themeColor="text1"/>
        </w:rPr>
        <w:t>除</w:t>
      </w:r>
      <w:r w:rsidR="00860F38">
        <w:rPr>
          <w:color w:val="000000" w:themeColor="text1"/>
        </w:rPr>
        <w:t>連江中心外，</w:t>
      </w:r>
      <w:r w:rsidRPr="00AA02AC">
        <w:rPr>
          <w:rFonts w:hint="eastAsia"/>
          <w:color w:val="000000" w:themeColor="text1"/>
        </w:rPr>
        <w:t>以</w:t>
      </w:r>
      <w:r w:rsidR="00976BEB" w:rsidRPr="00244B4E">
        <w:rPr>
          <w:rFonts w:hint="eastAsia"/>
          <w:b/>
          <w:color w:val="000000" w:themeColor="text1"/>
        </w:rPr>
        <w:t>新</w:t>
      </w:r>
      <w:r w:rsidR="00976BEB">
        <w:rPr>
          <w:b/>
          <w:color w:val="000000" w:themeColor="text1"/>
        </w:rPr>
        <w:t>北市政府</w:t>
      </w:r>
      <w:r w:rsidR="00976BEB">
        <w:rPr>
          <w:rFonts w:hint="eastAsia"/>
          <w:b/>
          <w:color w:val="000000" w:themeColor="text1"/>
        </w:rPr>
        <w:t>三重</w:t>
      </w:r>
      <w:r w:rsidR="00976BEB" w:rsidRPr="00244B4E">
        <w:rPr>
          <w:b/>
          <w:color w:val="000000" w:themeColor="text1"/>
        </w:rPr>
        <w:t>站</w:t>
      </w:r>
      <w:r w:rsidR="003A30C1" w:rsidRPr="003A30C1">
        <w:rPr>
          <w:rFonts w:hint="eastAsia"/>
          <w:color w:val="000000" w:themeColor="text1"/>
        </w:rPr>
        <w:t>及</w:t>
      </w:r>
      <w:r w:rsidR="003A30C1">
        <w:rPr>
          <w:rFonts w:hint="eastAsia"/>
          <w:b/>
          <w:color w:val="000000" w:themeColor="text1"/>
        </w:rPr>
        <w:t>金門中心</w:t>
      </w:r>
      <w:r w:rsidR="003A30C1" w:rsidRPr="003A30C1">
        <w:rPr>
          <w:rFonts w:hint="eastAsia"/>
          <w:color w:val="000000" w:themeColor="text1"/>
        </w:rPr>
        <w:t>各</w:t>
      </w:r>
      <w:r w:rsidR="00817940">
        <w:rPr>
          <w:color w:val="000000" w:themeColor="text1"/>
        </w:rPr>
        <w:t>2</w:t>
      </w:r>
      <w:r w:rsidR="00976BEB">
        <w:rPr>
          <w:color w:val="000000" w:themeColor="text1"/>
        </w:rPr>
        <w:t>8</w:t>
      </w:r>
      <w:r w:rsidRPr="00AA02AC">
        <w:rPr>
          <w:color w:val="000000" w:themeColor="text1"/>
        </w:rPr>
        <w:t>%</w:t>
      </w:r>
      <w:r w:rsidRPr="00AA02AC">
        <w:rPr>
          <w:color w:val="000000" w:themeColor="text1"/>
        </w:rPr>
        <w:t>最高，求才僱用人數以</w:t>
      </w:r>
      <w:r w:rsidR="00244B4E" w:rsidRPr="00244B4E">
        <w:rPr>
          <w:rFonts w:hint="eastAsia"/>
          <w:b/>
          <w:color w:val="000000" w:themeColor="text1"/>
        </w:rPr>
        <w:t>新</w:t>
      </w:r>
      <w:r w:rsidR="004E0147">
        <w:rPr>
          <w:b/>
          <w:color w:val="000000" w:themeColor="text1"/>
        </w:rPr>
        <w:t>北市政府</w:t>
      </w:r>
      <w:r w:rsidR="00976BEB">
        <w:rPr>
          <w:rFonts w:hint="eastAsia"/>
          <w:b/>
          <w:color w:val="000000" w:themeColor="text1"/>
        </w:rPr>
        <w:t>三重</w:t>
      </w:r>
      <w:r w:rsidR="00244B4E" w:rsidRPr="00244B4E">
        <w:rPr>
          <w:b/>
          <w:color w:val="000000" w:themeColor="text1"/>
        </w:rPr>
        <w:t>站</w:t>
      </w:r>
      <w:r w:rsidR="00976BEB">
        <w:rPr>
          <w:color w:val="000000" w:themeColor="text1"/>
        </w:rPr>
        <w:t>2</w:t>
      </w:r>
      <w:r w:rsidR="0040190B" w:rsidRPr="009E4B0B">
        <w:rPr>
          <w:color w:val="000000" w:themeColor="text1"/>
        </w:rPr>
        <w:t>,</w:t>
      </w:r>
      <w:r w:rsidR="00976BEB">
        <w:rPr>
          <w:color w:val="000000" w:themeColor="text1"/>
        </w:rPr>
        <w:t>208</w:t>
      </w:r>
      <w:r w:rsidR="0024644C" w:rsidRPr="00AA02AC">
        <w:rPr>
          <w:color w:val="000000" w:themeColor="text1"/>
        </w:rPr>
        <w:t>人</w:t>
      </w:r>
      <w:r w:rsidRPr="00AA02AC">
        <w:rPr>
          <w:color w:val="000000" w:themeColor="text1"/>
        </w:rPr>
        <w:t>最高。</w:t>
      </w:r>
      <w:r w:rsidRPr="00AA02AC">
        <w:rPr>
          <w:color w:val="000000" w:themeColor="text1"/>
        </w:rPr>
        <w:t>(</w:t>
      </w:r>
      <w:r w:rsidR="000D3A38">
        <w:rPr>
          <w:rFonts w:hint="eastAsia"/>
          <w:color w:val="000000" w:themeColor="text1"/>
        </w:rPr>
        <w:t>見</w:t>
      </w:r>
      <w:r w:rsidRPr="00AA02AC">
        <w:rPr>
          <w:color w:val="000000" w:themeColor="text1"/>
        </w:rPr>
        <w:t>表</w:t>
      </w:r>
      <w:r w:rsidRPr="00AA02AC">
        <w:rPr>
          <w:rFonts w:hint="eastAsia"/>
          <w:color w:val="000000" w:themeColor="text1"/>
        </w:rPr>
        <w:t>4</w:t>
      </w:r>
      <w:r w:rsidRPr="00AA02AC">
        <w:rPr>
          <w:color w:val="000000" w:themeColor="text1"/>
        </w:rPr>
        <w:t>)</w:t>
      </w:r>
    </w:p>
    <w:p w:rsidR="00C04171" w:rsidRPr="00EE157C" w:rsidRDefault="00C04171" w:rsidP="000D3A38">
      <w:pPr>
        <w:pStyle w:val="aff1"/>
        <w:spacing w:beforeLines="50" w:before="180" w:afterLines="50" w:after="180"/>
        <w:ind w:left="283" w:firstLine="563"/>
        <w:rPr>
          <w:color w:val="FF0000"/>
        </w:rPr>
      </w:pPr>
    </w:p>
    <w:p w:rsidR="00C04171" w:rsidRPr="005432CD" w:rsidRDefault="00165F5D" w:rsidP="004B48D3">
      <w:pPr>
        <w:pStyle w:val="aff3"/>
        <w:rPr>
          <w:color w:val="000000" w:themeColor="text1"/>
        </w:rPr>
      </w:pPr>
      <w:bookmarkStart w:id="27" w:name="_Toc320113781"/>
      <w:bookmarkStart w:id="28" w:name="_Toc496883884"/>
      <w:r w:rsidRPr="005432CD">
        <w:rPr>
          <w:color w:val="000000" w:themeColor="text1"/>
        </w:rPr>
        <w:t>表</w:t>
      </w:r>
      <w:r w:rsidR="00BD4F21" w:rsidRPr="005432CD">
        <w:rPr>
          <w:color w:val="000000" w:themeColor="text1"/>
        </w:rPr>
        <w:fldChar w:fldCharType="begin"/>
      </w:r>
      <w:r w:rsidRPr="005432CD">
        <w:rPr>
          <w:color w:val="000000" w:themeColor="text1"/>
        </w:rPr>
        <w:instrText xml:space="preserve">SEQ </w:instrText>
      </w:r>
      <w:r w:rsidRPr="005432CD">
        <w:rPr>
          <w:color w:val="000000" w:themeColor="text1"/>
        </w:rPr>
        <w:instrText>表</w:instrText>
      </w:r>
      <w:r w:rsidRPr="005432CD">
        <w:rPr>
          <w:color w:val="000000" w:themeColor="text1"/>
        </w:rPr>
        <w:instrText xml:space="preserve"> \* ARABIC</w:instrText>
      </w:r>
      <w:r w:rsidR="00BD4F21" w:rsidRPr="005432CD">
        <w:rPr>
          <w:color w:val="000000" w:themeColor="text1"/>
        </w:rPr>
        <w:fldChar w:fldCharType="separate"/>
      </w:r>
      <w:r w:rsidR="001F1D12">
        <w:rPr>
          <w:color w:val="000000" w:themeColor="text1"/>
        </w:rPr>
        <w:t>4</w:t>
      </w:r>
      <w:r w:rsidR="00BD4F21" w:rsidRPr="005432CD">
        <w:rPr>
          <w:color w:val="000000" w:themeColor="text1"/>
        </w:rPr>
        <w:fldChar w:fldCharType="end"/>
      </w:r>
      <w:r w:rsidR="00A97F46" w:rsidRPr="005432CD">
        <w:rPr>
          <w:color w:val="000000" w:themeColor="text1"/>
        </w:rPr>
        <w:t xml:space="preserve">  </w:t>
      </w:r>
      <w:bookmarkEnd w:id="27"/>
      <w:r w:rsidR="00B60781">
        <w:rPr>
          <w:color w:val="000000" w:themeColor="text1"/>
        </w:rPr>
        <w:t>106</w:t>
      </w:r>
      <w:r w:rsidR="00B60781">
        <w:rPr>
          <w:color w:val="000000" w:themeColor="text1"/>
        </w:rPr>
        <w:t>年</w:t>
      </w:r>
      <w:r w:rsidR="004677E1">
        <w:rPr>
          <w:color w:val="000000" w:themeColor="text1"/>
        </w:rPr>
        <w:t>第</w:t>
      </w:r>
      <w:r w:rsidR="004677E1">
        <w:rPr>
          <w:color w:val="000000" w:themeColor="text1"/>
        </w:rPr>
        <w:t>4</w:t>
      </w:r>
      <w:r w:rsidR="004677E1">
        <w:rPr>
          <w:color w:val="000000" w:themeColor="text1"/>
        </w:rPr>
        <w:t>季</w:t>
      </w:r>
      <w:r w:rsidR="009C2F43" w:rsidRPr="005432CD">
        <w:rPr>
          <w:color w:val="000000" w:themeColor="text1"/>
        </w:rPr>
        <w:t>求職求才概況</w:t>
      </w:r>
      <w:r w:rsidR="009C2F43" w:rsidRPr="005432CD">
        <w:rPr>
          <w:color w:val="000000" w:themeColor="text1"/>
        </w:rPr>
        <w:t>-</w:t>
      </w:r>
      <w:r w:rsidR="009C2F43" w:rsidRPr="005432CD">
        <w:rPr>
          <w:color w:val="000000" w:themeColor="text1"/>
        </w:rPr>
        <w:t>按辦理地點別分</w:t>
      </w:r>
      <w:bookmarkEnd w:id="28"/>
    </w:p>
    <w:p w:rsidR="00C04171" w:rsidRPr="005432CD" w:rsidRDefault="00C04171" w:rsidP="00C04171">
      <w:pPr>
        <w:pStyle w:val="aff5"/>
        <w:ind w:rightChars="-346" w:right="-830"/>
        <w:jc w:val="left"/>
        <w:rPr>
          <w:color w:val="000000" w:themeColor="text1"/>
        </w:rPr>
      </w:pPr>
      <w:r w:rsidRPr="005432CD">
        <w:rPr>
          <w:rFonts w:hint="eastAsia"/>
          <w:color w:val="000000" w:themeColor="text1"/>
        </w:rPr>
        <w:t xml:space="preserve">                                                 </w:t>
      </w:r>
      <w:r w:rsidR="001C1192">
        <w:rPr>
          <w:rFonts w:hint="eastAsia"/>
          <w:color w:val="000000" w:themeColor="text1"/>
        </w:rPr>
        <w:t xml:space="preserve">                                           </w:t>
      </w:r>
      <w:r w:rsidRPr="005432CD">
        <w:rPr>
          <w:color w:val="000000" w:themeColor="text1"/>
        </w:rPr>
        <w:t>單位：人；</w:t>
      </w:r>
      <w:r w:rsidRPr="005432CD">
        <w:rPr>
          <w:color w:val="000000" w:themeColor="text1"/>
        </w:rPr>
        <w:t>%</w:t>
      </w:r>
    </w:p>
    <w:tbl>
      <w:tblPr>
        <w:tblW w:w="11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67"/>
        <w:gridCol w:w="644"/>
        <w:gridCol w:w="645"/>
        <w:gridCol w:w="644"/>
        <w:gridCol w:w="644"/>
        <w:gridCol w:w="645"/>
        <w:gridCol w:w="646"/>
        <w:gridCol w:w="645"/>
        <w:gridCol w:w="646"/>
        <w:gridCol w:w="645"/>
        <w:gridCol w:w="646"/>
        <w:gridCol w:w="645"/>
        <w:gridCol w:w="650"/>
        <w:gridCol w:w="646"/>
        <w:gridCol w:w="648"/>
        <w:gridCol w:w="646"/>
        <w:gridCol w:w="407"/>
        <w:gridCol w:w="239"/>
      </w:tblGrid>
      <w:tr w:rsidR="00F54225" w:rsidRPr="00A116D0" w:rsidTr="00F54225">
        <w:trPr>
          <w:trHeight w:val="570"/>
          <w:jc w:val="center"/>
        </w:trPr>
        <w:tc>
          <w:tcPr>
            <w:tcW w:w="967" w:type="dxa"/>
            <w:vMerge w:val="restart"/>
            <w:shd w:val="clear" w:color="auto" w:fill="auto"/>
            <w:vAlign w:val="center"/>
          </w:tcPr>
          <w:p w:rsidR="00F54225" w:rsidRPr="00A116D0" w:rsidRDefault="00F54225" w:rsidP="00C34496">
            <w:pPr>
              <w:spacing w:beforeLines="0" w:afterLines="0"/>
              <w:jc w:val="center"/>
              <w:rPr>
                <w:rFonts w:eastAsia="標楷體" w:cs="Times New Roman"/>
                <w:b/>
                <w:color w:val="000000" w:themeColor="text1"/>
                <w:sz w:val="22"/>
                <w:szCs w:val="22"/>
              </w:rPr>
            </w:pPr>
            <w:bookmarkStart w:id="29" w:name="_Toc422150577"/>
            <w:bookmarkStart w:id="30" w:name="_Toc422150620"/>
            <w:r w:rsidRPr="00A116D0">
              <w:rPr>
                <w:rFonts w:eastAsia="標楷體" w:cs="Times New Roman"/>
                <w:b/>
                <w:color w:val="000000" w:themeColor="text1"/>
                <w:sz w:val="23"/>
                <w:szCs w:val="23"/>
              </w:rPr>
              <w:t>辦理</w:t>
            </w:r>
            <w:r w:rsidRPr="00A116D0">
              <w:rPr>
                <w:rFonts w:eastAsia="標楷體" w:cs="Times New Roman"/>
                <w:b/>
                <w:color w:val="000000" w:themeColor="text1"/>
                <w:sz w:val="23"/>
                <w:szCs w:val="23"/>
              </w:rPr>
              <w:br/>
            </w:r>
            <w:r w:rsidRPr="00A116D0">
              <w:rPr>
                <w:rFonts w:eastAsia="標楷體" w:cs="Times New Roman"/>
                <w:b/>
                <w:color w:val="000000" w:themeColor="text1"/>
                <w:sz w:val="23"/>
                <w:szCs w:val="23"/>
              </w:rPr>
              <w:t>地點</w:t>
            </w:r>
          </w:p>
        </w:tc>
        <w:tc>
          <w:tcPr>
            <w:tcW w:w="1289" w:type="dxa"/>
            <w:gridSpan w:val="2"/>
            <w:shd w:val="clear" w:color="auto" w:fill="auto"/>
            <w:noWrap/>
            <w:vAlign w:val="center"/>
          </w:tcPr>
          <w:p w:rsidR="00F54225" w:rsidRPr="00A116D0" w:rsidRDefault="00F54225" w:rsidP="00C34496">
            <w:pPr>
              <w:spacing w:beforeLines="0" w:afterLines="0"/>
              <w:jc w:val="center"/>
              <w:rPr>
                <w:rFonts w:eastAsia="標楷體" w:cs="Times New Roman"/>
                <w:b/>
                <w:color w:val="000000" w:themeColor="text1"/>
                <w:sz w:val="22"/>
                <w:szCs w:val="22"/>
              </w:rPr>
            </w:pPr>
            <w:r w:rsidRPr="00A116D0">
              <w:rPr>
                <w:rFonts w:eastAsia="標楷體" w:cs="Times New Roman"/>
                <w:b/>
                <w:color w:val="000000" w:themeColor="text1"/>
                <w:sz w:val="22"/>
                <w:szCs w:val="22"/>
              </w:rPr>
              <w:t>求職人數</w:t>
            </w:r>
          </w:p>
        </w:tc>
        <w:tc>
          <w:tcPr>
            <w:tcW w:w="1288" w:type="dxa"/>
            <w:gridSpan w:val="2"/>
            <w:shd w:val="clear" w:color="auto" w:fill="auto"/>
            <w:noWrap/>
            <w:vAlign w:val="center"/>
          </w:tcPr>
          <w:p w:rsidR="00F54225" w:rsidRPr="00A116D0" w:rsidRDefault="00F54225" w:rsidP="00C34496">
            <w:pPr>
              <w:spacing w:beforeLines="0" w:afterLines="0"/>
              <w:jc w:val="center"/>
              <w:rPr>
                <w:rFonts w:eastAsia="標楷體" w:cs="Times New Roman"/>
                <w:b/>
                <w:color w:val="000000" w:themeColor="text1"/>
                <w:sz w:val="22"/>
                <w:szCs w:val="22"/>
              </w:rPr>
            </w:pPr>
            <w:r w:rsidRPr="00A116D0">
              <w:rPr>
                <w:rFonts w:eastAsia="標楷體" w:cs="Times New Roman"/>
                <w:b/>
                <w:color w:val="000000" w:themeColor="text1"/>
                <w:sz w:val="22"/>
                <w:szCs w:val="22"/>
              </w:rPr>
              <w:t>求才人數</w:t>
            </w:r>
          </w:p>
        </w:tc>
        <w:tc>
          <w:tcPr>
            <w:tcW w:w="1291" w:type="dxa"/>
            <w:gridSpan w:val="2"/>
            <w:shd w:val="clear" w:color="auto" w:fill="auto"/>
            <w:noWrap/>
            <w:vAlign w:val="center"/>
          </w:tcPr>
          <w:p w:rsidR="00F54225" w:rsidRPr="00A116D0" w:rsidRDefault="00F54225" w:rsidP="00C34496">
            <w:pPr>
              <w:spacing w:beforeLines="0" w:afterLines="0"/>
              <w:jc w:val="center"/>
              <w:rPr>
                <w:rFonts w:eastAsia="標楷體" w:cs="Times New Roman"/>
                <w:b/>
                <w:color w:val="000000" w:themeColor="text1"/>
                <w:sz w:val="22"/>
                <w:szCs w:val="22"/>
              </w:rPr>
            </w:pPr>
            <w:r w:rsidRPr="00A116D0">
              <w:rPr>
                <w:rFonts w:eastAsia="標楷體" w:cs="Times New Roman"/>
                <w:b/>
                <w:color w:val="000000" w:themeColor="text1"/>
                <w:sz w:val="22"/>
                <w:szCs w:val="22"/>
              </w:rPr>
              <w:t>求供倍數</w:t>
            </w:r>
          </w:p>
        </w:tc>
        <w:tc>
          <w:tcPr>
            <w:tcW w:w="1291" w:type="dxa"/>
            <w:gridSpan w:val="2"/>
            <w:shd w:val="clear" w:color="auto" w:fill="auto"/>
            <w:noWrap/>
            <w:vAlign w:val="center"/>
          </w:tcPr>
          <w:p w:rsidR="00F54225" w:rsidRPr="00A116D0" w:rsidRDefault="00F54225" w:rsidP="00C34496">
            <w:pPr>
              <w:spacing w:beforeLines="0" w:afterLines="0"/>
              <w:jc w:val="center"/>
              <w:rPr>
                <w:rFonts w:eastAsia="標楷體" w:cs="Times New Roman"/>
                <w:b/>
                <w:color w:val="000000" w:themeColor="text1"/>
                <w:sz w:val="22"/>
                <w:szCs w:val="22"/>
              </w:rPr>
            </w:pPr>
            <w:r w:rsidRPr="00A116D0">
              <w:rPr>
                <w:rFonts w:eastAsia="標楷體" w:cs="Times New Roman"/>
                <w:b/>
                <w:color w:val="000000" w:themeColor="text1"/>
                <w:sz w:val="22"/>
                <w:szCs w:val="22"/>
              </w:rPr>
              <w:t>求職推</w:t>
            </w:r>
            <w:proofErr w:type="gramStart"/>
            <w:r w:rsidRPr="00A116D0">
              <w:rPr>
                <w:rFonts w:eastAsia="標楷體" w:cs="Times New Roman"/>
                <w:b/>
                <w:color w:val="000000" w:themeColor="text1"/>
                <w:sz w:val="22"/>
                <w:szCs w:val="22"/>
              </w:rPr>
              <w:t>介</w:t>
            </w:r>
            <w:proofErr w:type="gramEnd"/>
          </w:p>
          <w:p w:rsidR="00F54225" w:rsidRPr="00A116D0" w:rsidRDefault="00F54225" w:rsidP="00C34496">
            <w:pPr>
              <w:spacing w:beforeLines="0" w:afterLines="0"/>
              <w:jc w:val="center"/>
              <w:rPr>
                <w:rFonts w:eastAsia="標楷體" w:cs="Times New Roman"/>
                <w:b/>
                <w:color w:val="000000" w:themeColor="text1"/>
                <w:sz w:val="22"/>
                <w:szCs w:val="22"/>
              </w:rPr>
            </w:pPr>
            <w:r w:rsidRPr="00A116D0">
              <w:rPr>
                <w:rFonts w:eastAsia="標楷體" w:cs="Times New Roman"/>
                <w:b/>
                <w:color w:val="000000" w:themeColor="text1"/>
                <w:sz w:val="22"/>
                <w:szCs w:val="22"/>
              </w:rPr>
              <w:t>就業人數</w:t>
            </w:r>
          </w:p>
        </w:tc>
        <w:tc>
          <w:tcPr>
            <w:tcW w:w="1291" w:type="dxa"/>
            <w:gridSpan w:val="2"/>
            <w:shd w:val="clear" w:color="auto" w:fill="auto"/>
            <w:noWrap/>
            <w:vAlign w:val="center"/>
          </w:tcPr>
          <w:p w:rsidR="00F54225" w:rsidRPr="00A116D0" w:rsidRDefault="00F54225" w:rsidP="00C34496">
            <w:pPr>
              <w:spacing w:beforeLines="0" w:afterLines="0"/>
              <w:jc w:val="center"/>
              <w:rPr>
                <w:rFonts w:eastAsia="標楷體" w:cs="Times New Roman"/>
                <w:b/>
                <w:color w:val="000000" w:themeColor="text1"/>
                <w:sz w:val="22"/>
                <w:szCs w:val="22"/>
              </w:rPr>
            </w:pPr>
            <w:r w:rsidRPr="00A116D0">
              <w:rPr>
                <w:rFonts w:eastAsia="標楷體" w:cs="Times New Roman"/>
                <w:b/>
                <w:color w:val="000000" w:themeColor="text1"/>
                <w:sz w:val="22"/>
                <w:szCs w:val="22"/>
              </w:rPr>
              <w:t>求才僱用</w:t>
            </w:r>
          </w:p>
          <w:p w:rsidR="00F54225" w:rsidRPr="00A116D0" w:rsidRDefault="00F54225" w:rsidP="00C34496">
            <w:pPr>
              <w:spacing w:beforeLines="0" w:afterLines="0"/>
              <w:jc w:val="center"/>
              <w:rPr>
                <w:rFonts w:eastAsia="標楷體" w:cs="Times New Roman"/>
                <w:b/>
                <w:color w:val="000000" w:themeColor="text1"/>
                <w:sz w:val="22"/>
                <w:szCs w:val="22"/>
              </w:rPr>
            </w:pPr>
            <w:r w:rsidRPr="00A116D0">
              <w:rPr>
                <w:rFonts w:eastAsia="標楷體" w:cs="Times New Roman"/>
                <w:b/>
                <w:color w:val="000000" w:themeColor="text1"/>
                <w:sz w:val="22"/>
                <w:szCs w:val="22"/>
              </w:rPr>
              <w:t>人數</w:t>
            </w:r>
          </w:p>
        </w:tc>
        <w:tc>
          <w:tcPr>
            <w:tcW w:w="1295" w:type="dxa"/>
            <w:gridSpan w:val="2"/>
            <w:shd w:val="clear" w:color="auto" w:fill="auto"/>
            <w:vAlign w:val="center"/>
          </w:tcPr>
          <w:p w:rsidR="00F54225" w:rsidRPr="00A116D0" w:rsidRDefault="00F54225" w:rsidP="00C34496">
            <w:pPr>
              <w:spacing w:beforeLines="0" w:afterLines="0"/>
              <w:jc w:val="center"/>
              <w:rPr>
                <w:rFonts w:eastAsia="標楷體" w:cs="Times New Roman"/>
                <w:b/>
                <w:color w:val="000000" w:themeColor="text1"/>
                <w:sz w:val="22"/>
                <w:szCs w:val="22"/>
              </w:rPr>
            </w:pPr>
            <w:r w:rsidRPr="00A116D0">
              <w:rPr>
                <w:rFonts w:eastAsia="標楷體" w:cs="Times New Roman"/>
                <w:b/>
                <w:color w:val="000000" w:themeColor="text1"/>
                <w:sz w:val="22"/>
                <w:szCs w:val="22"/>
              </w:rPr>
              <w:t>求職就業率（％）</w:t>
            </w:r>
          </w:p>
        </w:tc>
        <w:tc>
          <w:tcPr>
            <w:tcW w:w="646" w:type="dxa"/>
            <w:vMerge w:val="restart"/>
            <w:shd w:val="clear" w:color="auto" w:fill="auto"/>
            <w:vAlign w:val="center"/>
          </w:tcPr>
          <w:p w:rsidR="00F54225" w:rsidRPr="00A116D0" w:rsidRDefault="00F54225" w:rsidP="00C34496">
            <w:pPr>
              <w:spacing w:beforeLines="0" w:afterLines="0"/>
              <w:jc w:val="center"/>
              <w:rPr>
                <w:rFonts w:eastAsia="標楷體" w:cs="Times New Roman"/>
                <w:b/>
                <w:color w:val="000000" w:themeColor="text1"/>
                <w:sz w:val="22"/>
                <w:szCs w:val="22"/>
              </w:rPr>
            </w:pPr>
            <w:r w:rsidRPr="00A116D0">
              <w:rPr>
                <w:rFonts w:eastAsia="標楷體" w:cs="Times New Roman"/>
                <w:b/>
                <w:color w:val="000000" w:themeColor="text1"/>
                <w:sz w:val="22"/>
                <w:szCs w:val="22"/>
              </w:rPr>
              <w:t>就業率</w:t>
            </w:r>
            <w:r w:rsidRPr="00A116D0">
              <w:rPr>
                <w:rFonts w:eastAsia="標楷體" w:cs="Times New Roman"/>
                <w:b/>
                <w:color w:val="000000" w:themeColor="text1"/>
                <w:sz w:val="22"/>
                <w:szCs w:val="22"/>
              </w:rPr>
              <w:br/>
            </w:r>
            <w:r w:rsidRPr="00A116D0">
              <w:rPr>
                <w:rFonts w:eastAsia="標楷體" w:cs="Times New Roman"/>
                <w:b/>
                <w:color w:val="000000" w:themeColor="text1"/>
                <w:sz w:val="19"/>
                <w:szCs w:val="19"/>
              </w:rPr>
              <w:t>（％）</w:t>
            </w:r>
          </w:p>
        </w:tc>
        <w:tc>
          <w:tcPr>
            <w:tcW w:w="1294" w:type="dxa"/>
            <w:gridSpan w:val="2"/>
            <w:shd w:val="clear" w:color="auto" w:fill="auto"/>
            <w:vAlign w:val="center"/>
          </w:tcPr>
          <w:p w:rsidR="00F54225" w:rsidRPr="00A116D0" w:rsidRDefault="00F54225" w:rsidP="00C34496">
            <w:pPr>
              <w:spacing w:beforeLines="0" w:afterLines="0"/>
              <w:jc w:val="center"/>
              <w:rPr>
                <w:rFonts w:eastAsia="標楷體" w:cs="Times New Roman"/>
                <w:b/>
                <w:color w:val="000000" w:themeColor="text1"/>
                <w:sz w:val="22"/>
                <w:szCs w:val="22"/>
              </w:rPr>
            </w:pPr>
            <w:r w:rsidRPr="00A116D0">
              <w:rPr>
                <w:rFonts w:eastAsia="標楷體" w:cs="Times New Roman"/>
                <w:b/>
                <w:color w:val="000000" w:themeColor="text1"/>
                <w:sz w:val="22"/>
                <w:szCs w:val="22"/>
              </w:rPr>
              <w:t>求才利用率（％）</w:t>
            </w:r>
          </w:p>
        </w:tc>
        <w:tc>
          <w:tcPr>
            <w:tcW w:w="646" w:type="dxa"/>
            <w:gridSpan w:val="2"/>
            <w:vMerge w:val="restart"/>
            <w:shd w:val="clear" w:color="auto" w:fill="auto"/>
            <w:vAlign w:val="center"/>
          </w:tcPr>
          <w:p w:rsidR="00F54225" w:rsidRPr="00A116D0" w:rsidRDefault="00F54225" w:rsidP="00C34496">
            <w:pPr>
              <w:spacing w:beforeLines="0" w:afterLines="0"/>
              <w:jc w:val="center"/>
              <w:rPr>
                <w:rFonts w:eastAsia="標楷體" w:cs="Times New Roman"/>
                <w:b/>
                <w:color w:val="000000" w:themeColor="text1"/>
                <w:sz w:val="20"/>
                <w:szCs w:val="20"/>
              </w:rPr>
            </w:pPr>
            <w:r w:rsidRPr="00A116D0">
              <w:rPr>
                <w:rFonts w:eastAsia="標楷體" w:cs="Times New Roman"/>
                <w:b/>
                <w:color w:val="000000" w:themeColor="text1"/>
                <w:sz w:val="22"/>
                <w:szCs w:val="22"/>
              </w:rPr>
              <w:t>利用率</w:t>
            </w:r>
            <w:r w:rsidRPr="00A116D0">
              <w:rPr>
                <w:rFonts w:eastAsia="標楷體" w:cs="Times New Roman"/>
                <w:b/>
                <w:color w:val="000000" w:themeColor="text1"/>
                <w:sz w:val="20"/>
                <w:szCs w:val="20"/>
              </w:rPr>
              <w:br/>
            </w:r>
            <w:r w:rsidRPr="00A116D0">
              <w:rPr>
                <w:rFonts w:eastAsia="標楷體" w:cs="Times New Roman"/>
                <w:b/>
                <w:color w:val="000000" w:themeColor="text1"/>
                <w:sz w:val="19"/>
                <w:szCs w:val="19"/>
              </w:rPr>
              <w:t>（％）</w:t>
            </w:r>
          </w:p>
        </w:tc>
      </w:tr>
      <w:tr w:rsidR="00F54225" w:rsidRPr="00A116D0" w:rsidTr="00F54225">
        <w:trPr>
          <w:trHeight w:val="573"/>
          <w:jc w:val="center"/>
        </w:trPr>
        <w:tc>
          <w:tcPr>
            <w:tcW w:w="967" w:type="dxa"/>
            <w:vMerge/>
            <w:shd w:val="clear" w:color="auto" w:fill="auto"/>
            <w:vAlign w:val="center"/>
          </w:tcPr>
          <w:p w:rsidR="00F54225" w:rsidRPr="00A116D0" w:rsidRDefault="00F54225" w:rsidP="00C34496">
            <w:pPr>
              <w:spacing w:beforeLines="0" w:afterLines="0"/>
              <w:rPr>
                <w:rFonts w:eastAsia="標楷體" w:cs="Times New Roman"/>
                <w:b/>
                <w:color w:val="000000" w:themeColor="text1"/>
                <w:sz w:val="20"/>
                <w:szCs w:val="20"/>
              </w:rPr>
            </w:pPr>
          </w:p>
        </w:tc>
        <w:tc>
          <w:tcPr>
            <w:tcW w:w="644" w:type="dxa"/>
            <w:shd w:val="clear" w:color="auto" w:fill="auto"/>
            <w:vAlign w:val="center"/>
          </w:tcPr>
          <w:p w:rsidR="00F54225" w:rsidRPr="00A116D0" w:rsidRDefault="00F54225" w:rsidP="00C34496">
            <w:pPr>
              <w:spacing w:beforeLines="0" w:afterLines="0"/>
              <w:jc w:val="center"/>
              <w:rPr>
                <w:rFonts w:eastAsia="標楷體" w:cs="Times New Roman"/>
                <w:b/>
                <w:color w:val="000000" w:themeColor="text1"/>
                <w:sz w:val="22"/>
                <w:szCs w:val="22"/>
              </w:rPr>
            </w:pPr>
            <w:r w:rsidRPr="00A116D0">
              <w:rPr>
                <w:rFonts w:eastAsia="標楷體" w:cs="Times New Roman"/>
                <w:b/>
                <w:color w:val="000000" w:themeColor="text1"/>
                <w:sz w:val="22"/>
                <w:szCs w:val="22"/>
              </w:rPr>
              <w:t>新</w:t>
            </w:r>
          </w:p>
          <w:p w:rsidR="00F54225" w:rsidRPr="00A116D0" w:rsidRDefault="00F54225" w:rsidP="00C34496">
            <w:pPr>
              <w:spacing w:beforeLines="0" w:afterLines="0"/>
              <w:jc w:val="center"/>
              <w:rPr>
                <w:rFonts w:eastAsia="標楷體" w:cs="Times New Roman"/>
                <w:b/>
                <w:color w:val="000000" w:themeColor="text1"/>
                <w:sz w:val="22"/>
                <w:szCs w:val="22"/>
              </w:rPr>
            </w:pPr>
            <w:r w:rsidRPr="00A116D0">
              <w:rPr>
                <w:rFonts w:eastAsia="標楷體" w:cs="Times New Roman"/>
                <w:b/>
                <w:color w:val="000000" w:themeColor="text1"/>
                <w:sz w:val="22"/>
                <w:szCs w:val="22"/>
              </w:rPr>
              <w:t>登記</w:t>
            </w:r>
          </w:p>
        </w:tc>
        <w:tc>
          <w:tcPr>
            <w:tcW w:w="645" w:type="dxa"/>
            <w:shd w:val="clear" w:color="auto" w:fill="auto"/>
            <w:vAlign w:val="center"/>
          </w:tcPr>
          <w:p w:rsidR="00F54225" w:rsidRPr="00A116D0" w:rsidRDefault="00F54225" w:rsidP="00C34496">
            <w:pPr>
              <w:spacing w:beforeLines="0" w:afterLines="0"/>
              <w:jc w:val="center"/>
              <w:rPr>
                <w:rFonts w:eastAsia="標楷體" w:cs="Times New Roman"/>
                <w:b/>
                <w:color w:val="000000" w:themeColor="text1"/>
                <w:sz w:val="22"/>
                <w:szCs w:val="22"/>
              </w:rPr>
            </w:pPr>
            <w:r w:rsidRPr="00A116D0">
              <w:rPr>
                <w:rFonts w:eastAsia="標楷體" w:cs="Times New Roman"/>
                <w:b/>
                <w:color w:val="000000" w:themeColor="text1"/>
                <w:sz w:val="22"/>
                <w:szCs w:val="22"/>
              </w:rPr>
              <w:t>有效</w:t>
            </w:r>
          </w:p>
        </w:tc>
        <w:tc>
          <w:tcPr>
            <w:tcW w:w="644" w:type="dxa"/>
            <w:shd w:val="clear" w:color="auto" w:fill="auto"/>
            <w:vAlign w:val="center"/>
          </w:tcPr>
          <w:p w:rsidR="00F54225" w:rsidRPr="00A116D0" w:rsidRDefault="00F54225" w:rsidP="00C34496">
            <w:pPr>
              <w:spacing w:beforeLines="0" w:afterLines="0"/>
              <w:jc w:val="center"/>
              <w:rPr>
                <w:rFonts w:eastAsia="標楷體" w:cs="Times New Roman"/>
                <w:b/>
                <w:color w:val="000000" w:themeColor="text1"/>
                <w:sz w:val="22"/>
                <w:szCs w:val="22"/>
              </w:rPr>
            </w:pPr>
            <w:r w:rsidRPr="00A116D0">
              <w:rPr>
                <w:rFonts w:eastAsia="標楷體" w:cs="Times New Roman"/>
                <w:b/>
                <w:color w:val="000000" w:themeColor="text1"/>
                <w:sz w:val="22"/>
                <w:szCs w:val="22"/>
              </w:rPr>
              <w:t>新</w:t>
            </w:r>
          </w:p>
          <w:p w:rsidR="00F54225" w:rsidRPr="00A116D0" w:rsidRDefault="00F54225" w:rsidP="00C34496">
            <w:pPr>
              <w:spacing w:beforeLines="0" w:afterLines="0"/>
              <w:jc w:val="center"/>
              <w:rPr>
                <w:rFonts w:eastAsia="標楷體" w:cs="Times New Roman"/>
                <w:b/>
                <w:color w:val="000000" w:themeColor="text1"/>
                <w:sz w:val="22"/>
                <w:szCs w:val="22"/>
              </w:rPr>
            </w:pPr>
            <w:r w:rsidRPr="00A116D0">
              <w:rPr>
                <w:rFonts w:eastAsia="標楷體" w:cs="Times New Roman"/>
                <w:b/>
                <w:color w:val="000000" w:themeColor="text1"/>
                <w:sz w:val="22"/>
                <w:szCs w:val="22"/>
              </w:rPr>
              <w:t>登記</w:t>
            </w:r>
          </w:p>
        </w:tc>
        <w:tc>
          <w:tcPr>
            <w:tcW w:w="644" w:type="dxa"/>
            <w:shd w:val="clear" w:color="auto" w:fill="auto"/>
            <w:vAlign w:val="center"/>
          </w:tcPr>
          <w:p w:rsidR="00F54225" w:rsidRPr="00A116D0" w:rsidRDefault="00F54225" w:rsidP="00C34496">
            <w:pPr>
              <w:spacing w:beforeLines="0" w:afterLines="0"/>
              <w:jc w:val="center"/>
              <w:rPr>
                <w:rFonts w:eastAsia="標楷體" w:cs="Times New Roman"/>
                <w:b/>
                <w:color w:val="000000" w:themeColor="text1"/>
                <w:sz w:val="22"/>
                <w:szCs w:val="22"/>
              </w:rPr>
            </w:pPr>
            <w:r w:rsidRPr="00A116D0">
              <w:rPr>
                <w:rFonts w:eastAsia="標楷體" w:cs="Times New Roman"/>
                <w:b/>
                <w:color w:val="000000" w:themeColor="text1"/>
                <w:sz w:val="22"/>
                <w:szCs w:val="22"/>
              </w:rPr>
              <w:t>有效</w:t>
            </w:r>
          </w:p>
        </w:tc>
        <w:tc>
          <w:tcPr>
            <w:tcW w:w="645" w:type="dxa"/>
            <w:shd w:val="clear" w:color="auto" w:fill="auto"/>
            <w:vAlign w:val="center"/>
          </w:tcPr>
          <w:p w:rsidR="00F54225" w:rsidRPr="00A116D0" w:rsidRDefault="00F54225" w:rsidP="00C34496">
            <w:pPr>
              <w:spacing w:beforeLines="0" w:afterLines="0"/>
              <w:jc w:val="center"/>
              <w:rPr>
                <w:rFonts w:eastAsia="標楷體" w:cs="Times New Roman"/>
                <w:b/>
                <w:color w:val="000000" w:themeColor="text1"/>
                <w:sz w:val="22"/>
                <w:szCs w:val="22"/>
              </w:rPr>
            </w:pPr>
            <w:r w:rsidRPr="00A116D0">
              <w:rPr>
                <w:rFonts w:eastAsia="標楷體" w:cs="Times New Roman"/>
                <w:b/>
                <w:color w:val="000000" w:themeColor="text1"/>
                <w:sz w:val="22"/>
                <w:szCs w:val="22"/>
              </w:rPr>
              <w:t>新</w:t>
            </w:r>
          </w:p>
          <w:p w:rsidR="00F54225" w:rsidRPr="00A116D0" w:rsidRDefault="00F54225" w:rsidP="00C34496">
            <w:pPr>
              <w:spacing w:beforeLines="0" w:afterLines="0"/>
              <w:jc w:val="center"/>
              <w:rPr>
                <w:rFonts w:eastAsia="標楷體" w:cs="Times New Roman"/>
                <w:b/>
                <w:color w:val="000000" w:themeColor="text1"/>
                <w:sz w:val="22"/>
                <w:szCs w:val="22"/>
              </w:rPr>
            </w:pPr>
            <w:r w:rsidRPr="00A116D0">
              <w:rPr>
                <w:rFonts w:eastAsia="標楷體" w:cs="Times New Roman"/>
                <w:b/>
                <w:color w:val="000000" w:themeColor="text1"/>
                <w:sz w:val="22"/>
                <w:szCs w:val="22"/>
              </w:rPr>
              <w:t>登記</w:t>
            </w:r>
          </w:p>
        </w:tc>
        <w:tc>
          <w:tcPr>
            <w:tcW w:w="646" w:type="dxa"/>
            <w:shd w:val="clear" w:color="auto" w:fill="auto"/>
            <w:vAlign w:val="center"/>
          </w:tcPr>
          <w:p w:rsidR="00F54225" w:rsidRPr="00A116D0" w:rsidRDefault="00F54225" w:rsidP="00C34496">
            <w:pPr>
              <w:spacing w:beforeLines="0" w:afterLines="0"/>
              <w:jc w:val="center"/>
              <w:rPr>
                <w:rFonts w:eastAsia="標楷體" w:cs="Times New Roman"/>
                <w:b/>
                <w:color w:val="000000" w:themeColor="text1"/>
                <w:sz w:val="22"/>
                <w:szCs w:val="22"/>
              </w:rPr>
            </w:pPr>
            <w:r w:rsidRPr="00A116D0">
              <w:rPr>
                <w:rFonts w:eastAsia="標楷體" w:cs="Times New Roman"/>
                <w:b/>
                <w:color w:val="000000" w:themeColor="text1"/>
                <w:sz w:val="22"/>
                <w:szCs w:val="22"/>
              </w:rPr>
              <w:t>有效</w:t>
            </w:r>
          </w:p>
        </w:tc>
        <w:tc>
          <w:tcPr>
            <w:tcW w:w="645" w:type="dxa"/>
            <w:shd w:val="clear" w:color="auto" w:fill="auto"/>
            <w:vAlign w:val="center"/>
          </w:tcPr>
          <w:p w:rsidR="00F54225" w:rsidRPr="00A116D0" w:rsidRDefault="00F54225" w:rsidP="00C34496">
            <w:pPr>
              <w:spacing w:beforeLines="0" w:afterLines="0"/>
              <w:jc w:val="center"/>
              <w:rPr>
                <w:rFonts w:eastAsia="標楷體" w:cs="Times New Roman"/>
                <w:b/>
                <w:color w:val="000000" w:themeColor="text1"/>
                <w:sz w:val="22"/>
                <w:szCs w:val="22"/>
              </w:rPr>
            </w:pPr>
            <w:r w:rsidRPr="00A116D0">
              <w:rPr>
                <w:rFonts w:eastAsia="標楷體" w:cs="Times New Roman"/>
                <w:b/>
                <w:color w:val="000000" w:themeColor="text1"/>
                <w:sz w:val="22"/>
                <w:szCs w:val="22"/>
              </w:rPr>
              <w:t>新</w:t>
            </w:r>
          </w:p>
          <w:p w:rsidR="00F54225" w:rsidRPr="00A116D0" w:rsidRDefault="00F54225" w:rsidP="00C34496">
            <w:pPr>
              <w:spacing w:beforeLines="0" w:afterLines="0"/>
              <w:jc w:val="center"/>
              <w:rPr>
                <w:rFonts w:eastAsia="標楷體" w:cs="Times New Roman"/>
                <w:b/>
                <w:color w:val="000000" w:themeColor="text1"/>
                <w:sz w:val="22"/>
                <w:szCs w:val="22"/>
              </w:rPr>
            </w:pPr>
            <w:r w:rsidRPr="00A116D0">
              <w:rPr>
                <w:rFonts w:eastAsia="標楷體" w:cs="Times New Roman"/>
                <w:b/>
                <w:color w:val="000000" w:themeColor="text1"/>
                <w:sz w:val="22"/>
                <w:szCs w:val="22"/>
              </w:rPr>
              <w:t>登記</w:t>
            </w:r>
          </w:p>
        </w:tc>
        <w:tc>
          <w:tcPr>
            <w:tcW w:w="646" w:type="dxa"/>
            <w:shd w:val="clear" w:color="auto" w:fill="auto"/>
            <w:vAlign w:val="center"/>
          </w:tcPr>
          <w:p w:rsidR="00F54225" w:rsidRPr="00A116D0" w:rsidRDefault="00F54225" w:rsidP="00C34496">
            <w:pPr>
              <w:spacing w:beforeLines="0" w:afterLines="0"/>
              <w:jc w:val="center"/>
              <w:rPr>
                <w:rFonts w:eastAsia="標楷體" w:cs="Times New Roman"/>
                <w:b/>
                <w:color w:val="000000" w:themeColor="text1"/>
                <w:sz w:val="22"/>
                <w:szCs w:val="22"/>
              </w:rPr>
            </w:pPr>
            <w:r w:rsidRPr="00A116D0">
              <w:rPr>
                <w:rFonts w:eastAsia="標楷體" w:cs="Times New Roman"/>
                <w:b/>
                <w:color w:val="000000" w:themeColor="text1"/>
                <w:sz w:val="22"/>
                <w:szCs w:val="22"/>
              </w:rPr>
              <w:t>有效</w:t>
            </w:r>
          </w:p>
        </w:tc>
        <w:tc>
          <w:tcPr>
            <w:tcW w:w="645" w:type="dxa"/>
            <w:shd w:val="clear" w:color="auto" w:fill="auto"/>
            <w:vAlign w:val="center"/>
          </w:tcPr>
          <w:p w:rsidR="00F54225" w:rsidRPr="00A116D0" w:rsidRDefault="00F54225" w:rsidP="00C34496">
            <w:pPr>
              <w:spacing w:beforeLines="0" w:afterLines="0"/>
              <w:jc w:val="center"/>
              <w:rPr>
                <w:rFonts w:eastAsia="標楷體" w:cs="Times New Roman"/>
                <w:b/>
                <w:color w:val="000000" w:themeColor="text1"/>
                <w:sz w:val="22"/>
                <w:szCs w:val="22"/>
              </w:rPr>
            </w:pPr>
            <w:r w:rsidRPr="00A116D0">
              <w:rPr>
                <w:rFonts w:eastAsia="標楷體" w:cs="Times New Roman"/>
                <w:b/>
                <w:color w:val="000000" w:themeColor="text1"/>
                <w:sz w:val="22"/>
                <w:szCs w:val="22"/>
              </w:rPr>
              <w:t>新</w:t>
            </w:r>
          </w:p>
          <w:p w:rsidR="00F54225" w:rsidRPr="00A116D0" w:rsidRDefault="00F54225" w:rsidP="00C34496">
            <w:pPr>
              <w:spacing w:beforeLines="0" w:afterLines="0"/>
              <w:jc w:val="center"/>
              <w:rPr>
                <w:rFonts w:eastAsia="標楷體" w:cs="Times New Roman"/>
                <w:b/>
                <w:color w:val="000000" w:themeColor="text1"/>
                <w:sz w:val="22"/>
                <w:szCs w:val="22"/>
              </w:rPr>
            </w:pPr>
            <w:r w:rsidRPr="00A116D0">
              <w:rPr>
                <w:rFonts w:eastAsia="標楷體" w:cs="Times New Roman"/>
                <w:b/>
                <w:color w:val="000000" w:themeColor="text1"/>
                <w:sz w:val="22"/>
                <w:szCs w:val="22"/>
              </w:rPr>
              <w:t>登記</w:t>
            </w:r>
          </w:p>
        </w:tc>
        <w:tc>
          <w:tcPr>
            <w:tcW w:w="646" w:type="dxa"/>
            <w:shd w:val="clear" w:color="auto" w:fill="auto"/>
            <w:vAlign w:val="center"/>
          </w:tcPr>
          <w:p w:rsidR="00F54225" w:rsidRPr="00A116D0" w:rsidRDefault="00F54225" w:rsidP="00C34496">
            <w:pPr>
              <w:spacing w:beforeLines="0" w:afterLines="0"/>
              <w:jc w:val="center"/>
              <w:rPr>
                <w:rFonts w:eastAsia="標楷體" w:cs="Times New Roman"/>
                <w:b/>
                <w:color w:val="000000" w:themeColor="text1"/>
                <w:sz w:val="22"/>
                <w:szCs w:val="22"/>
              </w:rPr>
            </w:pPr>
            <w:r w:rsidRPr="00A116D0">
              <w:rPr>
                <w:rFonts w:eastAsia="標楷體" w:cs="Times New Roman"/>
                <w:b/>
                <w:color w:val="000000" w:themeColor="text1"/>
                <w:sz w:val="22"/>
                <w:szCs w:val="22"/>
              </w:rPr>
              <w:t>有效</w:t>
            </w:r>
          </w:p>
        </w:tc>
        <w:tc>
          <w:tcPr>
            <w:tcW w:w="645" w:type="dxa"/>
            <w:shd w:val="clear" w:color="auto" w:fill="auto"/>
            <w:vAlign w:val="center"/>
          </w:tcPr>
          <w:p w:rsidR="00F54225" w:rsidRPr="00A116D0" w:rsidRDefault="00F54225" w:rsidP="00C34496">
            <w:pPr>
              <w:spacing w:beforeLines="0" w:afterLines="0"/>
              <w:jc w:val="center"/>
              <w:rPr>
                <w:rFonts w:eastAsia="標楷體" w:cs="Times New Roman"/>
                <w:b/>
                <w:color w:val="000000" w:themeColor="text1"/>
                <w:sz w:val="22"/>
                <w:szCs w:val="22"/>
              </w:rPr>
            </w:pPr>
            <w:r w:rsidRPr="00A116D0">
              <w:rPr>
                <w:rFonts w:eastAsia="標楷體" w:cs="Times New Roman"/>
                <w:b/>
                <w:color w:val="000000" w:themeColor="text1"/>
                <w:sz w:val="22"/>
                <w:szCs w:val="22"/>
              </w:rPr>
              <w:t>新</w:t>
            </w:r>
          </w:p>
          <w:p w:rsidR="00F54225" w:rsidRPr="00A116D0" w:rsidRDefault="00F54225" w:rsidP="00C34496">
            <w:pPr>
              <w:spacing w:beforeLines="0" w:afterLines="0"/>
              <w:jc w:val="center"/>
              <w:rPr>
                <w:rFonts w:eastAsia="標楷體" w:cs="Times New Roman"/>
                <w:b/>
                <w:color w:val="000000" w:themeColor="text1"/>
                <w:sz w:val="22"/>
                <w:szCs w:val="22"/>
              </w:rPr>
            </w:pPr>
            <w:r w:rsidRPr="00A116D0">
              <w:rPr>
                <w:rFonts w:eastAsia="標楷體" w:cs="Times New Roman"/>
                <w:b/>
                <w:color w:val="000000" w:themeColor="text1"/>
                <w:sz w:val="22"/>
                <w:szCs w:val="22"/>
              </w:rPr>
              <w:t>登記</w:t>
            </w:r>
          </w:p>
        </w:tc>
        <w:tc>
          <w:tcPr>
            <w:tcW w:w="650" w:type="dxa"/>
            <w:shd w:val="clear" w:color="auto" w:fill="auto"/>
            <w:vAlign w:val="center"/>
          </w:tcPr>
          <w:p w:rsidR="00F54225" w:rsidRPr="00A116D0" w:rsidRDefault="00F54225" w:rsidP="00C34496">
            <w:pPr>
              <w:spacing w:beforeLines="0" w:afterLines="0"/>
              <w:jc w:val="center"/>
              <w:rPr>
                <w:rFonts w:eastAsia="標楷體" w:cs="Times New Roman"/>
                <w:b/>
                <w:color w:val="000000" w:themeColor="text1"/>
                <w:sz w:val="22"/>
                <w:szCs w:val="22"/>
              </w:rPr>
            </w:pPr>
            <w:r w:rsidRPr="00A116D0">
              <w:rPr>
                <w:rFonts w:eastAsia="標楷體" w:cs="Times New Roman"/>
                <w:b/>
                <w:color w:val="000000" w:themeColor="text1"/>
                <w:sz w:val="22"/>
                <w:szCs w:val="22"/>
              </w:rPr>
              <w:t>有效</w:t>
            </w:r>
          </w:p>
        </w:tc>
        <w:tc>
          <w:tcPr>
            <w:tcW w:w="646" w:type="dxa"/>
            <w:vMerge/>
            <w:shd w:val="clear" w:color="auto" w:fill="auto"/>
            <w:vAlign w:val="center"/>
          </w:tcPr>
          <w:p w:rsidR="00F54225" w:rsidRPr="00A116D0" w:rsidRDefault="00F54225" w:rsidP="00C34496">
            <w:pPr>
              <w:spacing w:beforeLines="0" w:afterLines="0"/>
              <w:rPr>
                <w:rFonts w:eastAsia="標楷體" w:cs="Times New Roman"/>
                <w:b/>
                <w:color w:val="000000" w:themeColor="text1"/>
                <w:sz w:val="22"/>
                <w:szCs w:val="22"/>
              </w:rPr>
            </w:pPr>
          </w:p>
        </w:tc>
        <w:tc>
          <w:tcPr>
            <w:tcW w:w="648" w:type="dxa"/>
            <w:shd w:val="clear" w:color="auto" w:fill="auto"/>
            <w:vAlign w:val="center"/>
          </w:tcPr>
          <w:p w:rsidR="00F54225" w:rsidRPr="00A116D0" w:rsidRDefault="00F54225" w:rsidP="00C34496">
            <w:pPr>
              <w:spacing w:beforeLines="0" w:afterLines="0"/>
              <w:jc w:val="center"/>
              <w:rPr>
                <w:rFonts w:eastAsia="標楷體" w:cs="Times New Roman"/>
                <w:b/>
                <w:color w:val="000000" w:themeColor="text1"/>
                <w:sz w:val="22"/>
                <w:szCs w:val="22"/>
              </w:rPr>
            </w:pPr>
            <w:r w:rsidRPr="00A116D0">
              <w:rPr>
                <w:rFonts w:eastAsia="標楷體" w:cs="Times New Roman"/>
                <w:b/>
                <w:color w:val="000000" w:themeColor="text1"/>
                <w:sz w:val="22"/>
                <w:szCs w:val="22"/>
              </w:rPr>
              <w:t>新</w:t>
            </w:r>
          </w:p>
          <w:p w:rsidR="00F54225" w:rsidRPr="00A116D0" w:rsidRDefault="00F54225" w:rsidP="00C34496">
            <w:pPr>
              <w:spacing w:beforeLines="0" w:afterLines="0"/>
              <w:jc w:val="center"/>
              <w:rPr>
                <w:rFonts w:eastAsia="標楷體" w:cs="Times New Roman"/>
                <w:b/>
                <w:color w:val="000000" w:themeColor="text1"/>
                <w:sz w:val="22"/>
                <w:szCs w:val="22"/>
              </w:rPr>
            </w:pPr>
            <w:r w:rsidRPr="00A116D0">
              <w:rPr>
                <w:rFonts w:eastAsia="標楷體" w:cs="Times New Roman"/>
                <w:b/>
                <w:color w:val="000000" w:themeColor="text1"/>
                <w:sz w:val="22"/>
                <w:szCs w:val="22"/>
              </w:rPr>
              <w:t>登記</w:t>
            </w:r>
          </w:p>
        </w:tc>
        <w:tc>
          <w:tcPr>
            <w:tcW w:w="646" w:type="dxa"/>
            <w:shd w:val="clear" w:color="auto" w:fill="auto"/>
            <w:vAlign w:val="center"/>
          </w:tcPr>
          <w:p w:rsidR="00F54225" w:rsidRPr="00A116D0" w:rsidRDefault="00F54225" w:rsidP="00C34496">
            <w:pPr>
              <w:spacing w:beforeLines="0" w:afterLines="0"/>
              <w:jc w:val="center"/>
              <w:rPr>
                <w:rFonts w:eastAsia="標楷體" w:cs="Times New Roman"/>
                <w:b/>
                <w:color w:val="000000" w:themeColor="text1"/>
                <w:sz w:val="22"/>
                <w:szCs w:val="22"/>
              </w:rPr>
            </w:pPr>
            <w:r w:rsidRPr="00A116D0">
              <w:rPr>
                <w:rFonts w:eastAsia="標楷體" w:cs="Times New Roman"/>
                <w:b/>
                <w:color w:val="000000" w:themeColor="text1"/>
                <w:sz w:val="22"/>
                <w:szCs w:val="22"/>
              </w:rPr>
              <w:t>有效</w:t>
            </w:r>
          </w:p>
        </w:tc>
        <w:tc>
          <w:tcPr>
            <w:tcW w:w="646" w:type="dxa"/>
            <w:gridSpan w:val="2"/>
            <w:vMerge/>
            <w:shd w:val="clear" w:color="auto" w:fill="auto"/>
            <w:vAlign w:val="center"/>
          </w:tcPr>
          <w:p w:rsidR="00F54225" w:rsidRPr="00A116D0" w:rsidRDefault="00F54225" w:rsidP="00C34496">
            <w:pPr>
              <w:spacing w:beforeLines="0" w:afterLines="0"/>
              <w:rPr>
                <w:rFonts w:eastAsia="標楷體" w:cs="Times New Roman"/>
                <w:b/>
                <w:color w:val="000000" w:themeColor="text1"/>
                <w:sz w:val="22"/>
                <w:szCs w:val="22"/>
              </w:rPr>
            </w:pPr>
          </w:p>
        </w:tc>
      </w:tr>
      <w:tr w:rsidR="00F54225" w:rsidRPr="00A116D0" w:rsidTr="00F54225">
        <w:trPr>
          <w:trHeight w:val="452"/>
          <w:jc w:val="center"/>
        </w:trPr>
        <w:tc>
          <w:tcPr>
            <w:tcW w:w="967" w:type="dxa"/>
            <w:vMerge/>
            <w:shd w:val="clear" w:color="auto" w:fill="auto"/>
            <w:vAlign w:val="center"/>
          </w:tcPr>
          <w:p w:rsidR="009C2F43" w:rsidRPr="00A116D0" w:rsidRDefault="009C2F43" w:rsidP="00C34496">
            <w:pPr>
              <w:spacing w:beforeLines="0" w:afterLines="0"/>
              <w:rPr>
                <w:rFonts w:eastAsia="標楷體" w:cs="Times New Roman"/>
                <w:b/>
                <w:color w:val="000000" w:themeColor="text1"/>
                <w:sz w:val="20"/>
                <w:szCs w:val="20"/>
              </w:rPr>
            </w:pPr>
          </w:p>
        </w:tc>
        <w:tc>
          <w:tcPr>
            <w:tcW w:w="644" w:type="dxa"/>
            <w:shd w:val="clear" w:color="auto" w:fill="auto"/>
            <w:vAlign w:val="center"/>
          </w:tcPr>
          <w:p w:rsidR="009C2F43" w:rsidRPr="00A116D0" w:rsidRDefault="009C2F43" w:rsidP="00C34496">
            <w:pPr>
              <w:spacing w:beforeLines="0" w:afterLines="0"/>
              <w:jc w:val="center"/>
              <w:rPr>
                <w:rFonts w:eastAsia="標楷體" w:cs="Times New Roman"/>
                <w:b/>
                <w:bCs/>
                <w:color w:val="000000" w:themeColor="text1"/>
                <w:sz w:val="18"/>
                <w:szCs w:val="18"/>
              </w:rPr>
            </w:pPr>
            <w:r w:rsidRPr="00A116D0">
              <w:rPr>
                <w:rFonts w:eastAsia="標楷體" w:cs="Times New Roman"/>
                <w:b/>
                <w:bCs/>
                <w:color w:val="000000" w:themeColor="text1"/>
                <w:sz w:val="18"/>
                <w:szCs w:val="18"/>
              </w:rPr>
              <w:t>(A)</w:t>
            </w:r>
          </w:p>
        </w:tc>
        <w:tc>
          <w:tcPr>
            <w:tcW w:w="645" w:type="dxa"/>
            <w:shd w:val="clear" w:color="auto" w:fill="auto"/>
            <w:vAlign w:val="center"/>
          </w:tcPr>
          <w:p w:rsidR="009C2F43" w:rsidRPr="00A116D0" w:rsidRDefault="009C2F43" w:rsidP="00C34496">
            <w:pPr>
              <w:spacing w:beforeLines="0" w:afterLines="0"/>
              <w:jc w:val="center"/>
              <w:rPr>
                <w:rFonts w:eastAsia="標楷體" w:cs="Times New Roman"/>
                <w:b/>
                <w:bCs/>
                <w:color w:val="000000" w:themeColor="text1"/>
                <w:sz w:val="18"/>
                <w:szCs w:val="18"/>
              </w:rPr>
            </w:pPr>
            <w:r w:rsidRPr="00A116D0">
              <w:rPr>
                <w:rFonts w:eastAsia="標楷體" w:cs="Times New Roman"/>
                <w:b/>
                <w:bCs/>
                <w:color w:val="000000" w:themeColor="text1"/>
                <w:sz w:val="18"/>
                <w:szCs w:val="18"/>
              </w:rPr>
              <w:t>(B)</w:t>
            </w:r>
          </w:p>
        </w:tc>
        <w:tc>
          <w:tcPr>
            <w:tcW w:w="644" w:type="dxa"/>
            <w:shd w:val="clear" w:color="auto" w:fill="auto"/>
            <w:vAlign w:val="center"/>
          </w:tcPr>
          <w:p w:rsidR="009C2F43" w:rsidRPr="00A116D0" w:rsidRDefault="009C2F43" w:rsidP="00C34496">
            <w:pPr>
              <w:spacing w:beforeLines="0" w:afterLines="0"/>
              <w:jc w:val="center"/>
              <w:rPr>
                <w:rFonts w:eastAsia="標楷體" w:cs="Times New Roman"/>
                <w:b/>
                <w:bCs/>
                <w:color w:val="000000" w:themeColor="text1"/>
                <w:sz w:val="18"/>
                <w:szCs w:val="18"/>
              </w:rPr>
            </w:pPr>
            <w:r w:rsidRPr="00A116D0">
              <w:rPr>
                <w:rFonts w:eastAsia="標楷體" w:cs="Times New Roman"/>
                <w:b/>
                <w:bCs/>
                <w:color w:val="000000" w:themeColor="text1"/>
                <w:sz w:val="18"/>
                <w:szCs w:val="18"/>
              </w:rPr>
              <w:t>(C)</w:t>
            </w:r>
          </w:p>
        </w:tc>
        <w:tc>
          <w:tcPr>
            <w:tcW w:w="644" w:type="dxa"/>
            <w:shd w:val="clear" w:color="auto" w:fill="auto"/>
            <w:vAlign w:val="center"/>
          </w:tcPr>
          <w:p w:rsidR="009C2F43" w:rsidRPr="00A116D0" w:rsidRDefault="009C2F43" w:rsidP="00C34496">
            <w:pPr>
              <w:spacing w:beforeLines="0" w:afterLines="0"/>
              <w:jc w:val="center"/>
              <w:rPr>
                <w:rFonts w:eastAsia="標楷體" w:cs="Times New Roman"/>
                <w:b/>
                <w:bCs/>
                <w:color w:val="000000" w:themeColor="text1"/>
                <w:sz w:val="18"/>
                <w:szCs w:val="18"/>
              </w:rPr>
            </w:pPr>
            <w:r w:rsidRPr="00A116D0">
              <w:rPr>
                <w:rFonts w:eastAsia="標楷體" w:cs="Times New Roman"/>
                <w:b/>
                <w:bCs/>
                <w:color w:val="000000" w:themeColor="text1"/>
                <w:sz w:val="18"/>
                <w:szCs w:val="18"/>
              </w:rPr>
              <w:t>(D)</w:t>
            </w:r>
          </w:p>
        </w:tc>
        <w:tc>
          <w:tcPr>
            <w:tcW w:w="645" w:type="dxa"/>
            <w:shd w:val="clear" w:color="auto" w:fill="auto"/>
            <w:vAlign w:val="center"/>
          </w:tcPr>
          <w:p w:rsidR="009C2F43" w:rsidRPr="00A116D0" w:rsidRDefault="009C2F43" w:rsidP="00C34496">
            <w:pPr>
              <w:spacing w:beforeLines="0" w:afterLines="0"/>
              <w:jc w:val="center"/>
              <w:rPr>
                <w:rFonts w:eastAsia="標楷體" w:cs="Times New Roman"/>
                <w:b/>
                <w:bCs/>
                <w:color w:val="000000" w:themeColor="text1"/>
                <w:sz w:val="16"/>
                <w:szCs w:val="16"/>
              </w:rPr>
            </w:pPr>
            <w:r w:rsidRPr="00A116D0">
              <w:rPr>
                <w:rFonts w:eastAsia="標楷體" w:cs="Times New Roman"/>
                <w:b/>
                <w:bCs/>
                <w:color w:val="000000" w:themeColor="text1"/>
                <w:sz w:val="16"/>
                <w:szCs w:val="16"/>
              </w:rPr>
              <w:t>(C/A)</w:t>
            </w:r>
          </w:p>
        </w:tc>
        <w:tc>
          <w:tcPr>
            <w:tcW w:w="646" w:type="dxa"/>
            <w:shd w:val="clear" w:color="auto" w:fill="auto"/>
            <w:vAlign w:val="center"/>
          </w:tcPr>
          <w:p w:rsidR="009C2F43" w:rsidRPr="00A116D0" w:rsidRDefault="009C2F43" w:rsidP="00C34496">
            <w:pPr>
              <w:spacing w:beforeLines="0" w:afterLines="0"/>
              <w:jc w:val="center"/>
              <w:rPr>
                <w:rFonts w:eastAsia="標楷體" w:cs="Times New Roman"/>
                <w:b/>
                <w:bCs/>
                <w:color w:val="000000" w:themeColor="text1"/>
                <w:sz w:val="16"/>
                <w:szCs w:val="16"/>
              </w:rPr>
            </w:pPr>
            <w:r w:rsidRPr="00A116D0">
              <w:rPr>
                <w:rFonts w:eastAsia="標楷體" w:cs="Times New Roman"/>
                <w:b/>
                <w:bCs/>
                <w:color w:val="000000" w:themeColor="text1"/>
                <w:sz w:val="16"/>
                <w:szCs w:val="16"/>
              </w:rPr>
              <w:t>(D/B)</w:t>
            </w:r>
          </w:p>
        </w:tc>
        <w:tc>
          <w:tcPr>
            <w:tcW w:w="645" w:type="dxa"/>
            <w:shd w:val="clear" w:color="auto" w:fill="auto"/>
            <w:vAlign w:val="center"/>
          </w:tcPr>
          <w:p w:rsidR="009C2F43" w:rsidRPr="00A116D0" w:rsidRDefault="009C2F43" w:rsidP="00C34496">
            <w:pPr>
              <w:spacing w:beforeLines="0" w:afterLines="0"/>
              <w:jc w:val="center"/>
              <w:rPr>
                <w:rFonts w:eastAsia="標楷體" w:cs="Times New Roman"/>
                <w:b/>
                <w:bCs/>
                <w:color w:val="000000" w:themeColor="text1"/>
                <w:sz w:val="18"/>
                <w:szCs w:val="18"/>
              </w:rPr>
            </w:pPr>
            <w:r w:rsidRPr="00A116D0">
              <w:rPr>
                <w:rFonts w:eastAsia="標楷體" w:cs="Times New Roman"/>
                <w:b/>
                <w:bCs/>
                <w:color w:val="000000" w:themeColor="text1"/>
                <w:sz w:val="18"/>
                <w:szCs w:val="18"/>
              </w:rPr>
              <w:t>(E)</w:t>
            </w:r>
          </w:p>
        </w:tc>
        <w:tc>
          <w:tcPr>
            <w:tcW w:w="646" w:type="dxa"/>
            <w:shd w:val="clear" w:color="auto" w:fill="auto"/>
            <w:vAlign w:val="center"/>
          </w:tcPr>
          <w:p w:rsidR="009C2F43" w:rsidRPr="00A116D0" w:rsidRDefault="009C2F43" w:rsidP="00C34496">
            <w:pPr>
              <w:spacing w:beforeLines="0" w:afterLines="0"/>
              <w:jc w:val="center"/>
              <w:rPr>
                <w:rFonts w:eastAsia="標楷體" w:cs="Times New Roman"/>
                <w:b/>
                <w:bCs/>
                <w:color w:val="000000" w:themeColor="text1"/>
                <w:sz w:val="18"/>
                <w:szCs w:val="18"/>
              </w:rPr>
            </w:pPr>
            <w:r w:rsidRPr="00A116D0">
              <w:rPr>
                <w:rFonts w:eastAsia="標楷體" w:cs="Times New Roman"/>
                <w:b/>
                <w:bCs/>
                <w:color w:val="000000" w:themeColor="text1"/>
                <w:sz w:val="18"/>
                <w:szCs w:val="18"/>
              </w:rPr>
              <w:t>(F)</w:t>
            </w:r>
          </w:p>
        </w:tc>
        <w:tc>
          <w:tcPr>
            <w:tcW w:w="645" w:type="dxa"/>
            <w:shd w:val="clear" w:color="auto" w:fill="auto"/>
            <w:vAlign w:val="center"/>
          </w:tcPr>
          <w:p w:rsidR="009C2F43" w:rsidRPr="00A116D0" w:rsidRDefault="009C2F43" w:rsidP="00C34496">
            <w:pPr>
              <w:spacing w:beforeLines="0" w:afterLines="0"/>
              <w:jc w:val="center"/>
              <w:rPr>
                <w:rFonts w:eastAsia="標楷體" w:cs="Times New Roman"/>
                <w:b/>
                <w:bCs/>
                <w:color w:val="000000" w:themeColor="text1"/>
                <w:sz w:val="18"/>
                <w:szCs w:val="18"/>
              </w:rPr>
            </w:pPr>
            <w:r w:rsidRPr="00A116D0">
              <w:rPr>
                <w:rFonts w:eastAsia="標楷體" w:cs="Times New Roman"/>
                <w:b/>
                <w:bCs/>
                <w:color w:val="000000" w:themeColor="text1"/>
                <w:sz w:val="18"/>
                <w:szCs w:val="18"/>
              </w:rPr>
              <w:t>(G)</w:t>
            </w:r>
          </w:p>
        </w:tc>
        <w:tc>
          <w:tcPr>
            <w:tcW w:w="646" w:type="dxa"/>
            <w:shd w:val="clear" w:color="auto" w:fill="auto"/>
            <w:vAlign w:val="center"/>
          </w:tcPr>
          <w:p w:rsidR="009C2F43" w:rsidRPr="00A116D0" w:rsidRDefault="009C2F43" w:rsidP="00C34496">
            <w:pPr>
              <w:spacing w:beforeLines="0" w:afterLines="0"/>
              <w:jc w:val="center"/>
              <w:rPr>
                <w:rFonts w:eastAsia="標楷體" w:cs="Times New Roman"/>
                <w:b/>
                <w:bCs/>
                <w:color w:val="000000" w:themeColor="text1"/>
                <w:sz w:val="18"/>
                <w:szCs w:val="18"/>
              </w:rPr>
            </w:pPr>
            <w:r w:rsidRPr="00A116D0">
              <w:rPr>
                <w:rFonts w:eastAsia="標楷體" w:cs="Times New Roman"/>
                <w:b/>
                <w:bCs/>
                <w:color w:val="000000" w:themeColor="text1"/>
                <w:sz w:val="18"/>
                <w:szCs w:val="18"/>
              </w:rPr>
              <w:t>(H)</w:t>
            </w:r>
          </w:p>
        </w:tc>
        <w:tc>
          <w:tcPr>
            <w:tcW w:w="645" w:type="dxa"/>
            <w:shd w:val="clear" w:color="auto" w:fill="auto"/>
            <w:vAlign w:val="center"/>
          </w:tcPr>
          <w:p w:rsidR="009C2F43" w:rsidRPr="00A116D0" w:rsidRDefault="009C2F43" w:rsidP="00C34496">
            <w:pPr>
              <w:spacing w:beforeLines="0" w:afterLines="0"/>
              <w:jc w:val="center"/>
              <w:rPr>
                <w:rFonts w:eastAsia="標楷體" w:cs="Times New Roman"/>
                <w:b/>
                <w:bCs/>
                <w:color w:val="000000" w:themeColor="text1"/>
                <w:sz w:val="16"/>
                <w:szCs w:val="16"/>
              </w:rPr>
            </w:pPr>
            <w:r w:rsidRPr="00A116D0">
              <w:rPr>
                <w:rFonts w:eastAsia="標楷體" w:cs="Times New Roman"/>
                <w:b/>
                <w:bCs/>
                <w:color w:val="000000" w:themeColor="text1"/>
                <w:sz w:val="16"/>
                <w:szCs w:val="16"/>
              </w:rPr>
              <w:t>(E/A)</w:t>
            </w:r>
          </w:p>
        </w:tc>
        <w:tc>
          <w:tcPr>
            <w:tcW w:w="650" w:type="dxa"/>
            <w:shd w:val="clear" w:color="auto" w:fill="auto"/>
            <w:vAlign w:val="center"/>
          </w:tcPr>
          <w:p w:rsidR="009C2F43" w:rsidRPr="00A116D0" w:rsidRDefault="009C2F43" w:rsidP="00C34496">
            <w:pPr>
              <w:spacing w:beforeLines="0" w:afterLines="0"/>
              <w:jc w:val="center"/>
              <w:rPr>
                <w:rFonts w:eastAsia="標楷體" w:cs="Times New Roman"/>
                <w:b/>
                <w:bCs/>
                <w:color w:val="000000" w:themeColor="text1"/>
                <w:sz w:val="16"/>
                <w:szCs w:val="16"/>
              </w:rPr>
            </w:pPr>
            <w:r w:rsidRPr="00A116D0">
              <w:rPr>
                <w:rFonts w:eastAsia="標楷體" w:cs="Times New Roman"/>
                <w:b/>
                <w:bCs/>
                <w:color w:val="000000" w:themeColor="text1"/>
                <w:sz w:val="16"/>
                <w:szCs w:val="16"/>
              </w:rPr>
              <w:t>(F/B)</w:t>
            </w:r>
          </w:p>
        </w:tc>
        <w:tc>
          <w:tcPr>
            <w:tcW w:w="646" w:type="dxa"/>
            <w:shd w:val="clear" w:color="auto" w:fill="auto"/>
            <w:vAlign w:val="center"/>
          </w:tcPr>
          <w:p w:rsidR="009C2F43" w:rsidRPr="00A116D0" w:rsidRDefault="009C2F43" w:rsidP="00C34496">
            <w:pPr>
              <w:spacing w:beforeLines="0" w:afterLines="0"/>
              <w:jc w:val="center"/>
              <w:rPr>
                <w:rFonts w:eastAsia="標楷體" w:cs="Times New Roman"/>
                <w:b/>
                <w:bCs/>
                <w:color w:val="000000" w:themeColor="text1"/>
                <w:sz w:val="16"/>
                <w:szCs w:val="16"/>
              </w:rPr>
            </w:pPr>
            <w:r w:rsidRPr="00A116D0">
              <w:rPr>
                <w:rFonts w:eastAsia="標楷體" w:cs="Times New Roman"/>
                <w:b/>
                <w:bCs/>
                <w:color w:val="000000" w:themeColor="text1"/>
                <w:sz w:val="16"/>
                <w:szCs w:val="16"/>
              </w:rPr>
              <w:t>(F/A)</w:t>
            </w:r>
          </w:p>
        </w:tc>
        <w:tc>
          <w:tcPr>
            <w:tcW w:w="648" w:type="dxa"/>
            <w:shd w:val="clear" w:color="auto" w:fill="auto"/>
            <w:vAlign w:val="center"/>
          </w:tcPr>
          <w:p w:rsidR="009C2F43" w:rsidRPr="00A116D0" w:rsidRDefault="009C2F43" w:rsidP="00C34496">
            <w:pPr>
              <w:spacing w:beforeLines="0" w:afterLines="0"/>
              <w:jc w:val="center"/>
              <w:rPr>
                <w:rFonts w:eastAsia="標楷體" w:cs="Times New Roman"/>
                <w:b/>
                <w:bCs/>
                <w:color w:val="000000" w:themeColor="text1"/>
                <w:sz w:val="16"/>
                <w:szCs w:val="16"/>
              </w:rPr>
            </w:pPr>
            <w:r w:rsidRPr="00A116D0">
              <w:rPr>
                <w:rFonts w:eastAsia="標楷體" w:cs="Times New Roman"/>
                <w:b/>
                <w:bCs/>
                <w:color w:val="000000" w:themeColor="text1"/>
                <w:sz w:val="16"/>
                <w:szCs w:val="16"/>
              </w:rPr>
              <w:t>(G/C)</w:t>
            </w:r>
          </w:p>
        </w:tc>
        <w:tc>
          <w:tcPr>
            <w:tcW w:w="646" w:type="dxa"/>
            <w:shd w:val="clear" w:color="auto" w:fill="auto"/>
            <w:vAlign w:val="center"/>
          </w:tcPr>
          <w:p w:rsidR="009C2F43" w:rsidRPr="00A116D0" w:rsidRDefault="009C2F43" w:rsidP="00C34496">
            <w:pPr>
              <w:spacing w:beforeLines="0" w:afterLines="0"/>
              <w:jc w:val="center"/>
              <w:rPr>
                <w:rFonts w:eastAsia="標楷體" w:cs="Times New Roman"/>
                <w:b/>
                <w:bCs/>
                <w:color w:val="000000" w:themeColor="text1"/>
                <w:sz w:val="16"/>
                <w:szCs w:val="16"/>
              </w:rPr>
            </w:pPr>
            <w:r w:rsidRPr="00A116D0">
              <w:rPr>
                <w:rFonts w:eastAsia="標楷體" w:cs="Times New Roman"/>
                <w:b/>
                <w:bCs/>
                <w:color w:val="000000" w:themeColor="text1"/>
                <w:sz w:val="16"/>
                <w:szCs w:val="16"/>
              </w:rPr>
              <w:t>(H/D)</w:t>
            </w:r>
          </w:p>
        </w:tc>
        <w:tc>
          <w:tcPr>
            <w:tcW w:w="646" w:type="dxa"/>
            <w:gridSpan w:val="2"/>
            <w:shd w:val="clear" w:color="auto" w:fill="auto"/>
            <w:vAlign w:val="center"/>
          </w:tcPr>
          <w:p w:rsidR="009C2F43" w:rsidRPr="00A116D0" w:rsidRDefault="009C2F43" w:rsidP="00C34496">
            <w:pPr>
              <w:spacing w:beforeLines="0" w:afterLines="0"/>
              <w:jc w:val="center"/>
              <w:rPr>
                <w:rFonts w:eastAsia="標楷體" w:cs="Times New Roman"/>
                <w:b/>
                <w:bCs/>
                <w:color w:val="000000" w:themeColor="text1"/>
                <w:sz w:val="16"/>
                <w:szCs w:val="16"/>
              </w:rPr>
            </w:pPr>
            <w:r w:rsidRPr="00A116D0">
              <w:rPr>
                <w:rFonts w:eastAsia="標楷體" w:cs="Times New Roman"/>
                <w:b/>
                <w:bCs/>
                <w:color w:val="000000" w:themeColor="text1"/>
                <w:sz w:val="16"/>
                <w:szCs w:val="16"/>
              </w:rPr>
              <w:t>(H/C)</w:t>
            </w:r>
          </w:p>
        </w:tc>
      </w:tr>
      <w:tr w:rsidR="00A116D0" w:rsidRPr="00A116D0" w:rsidTr="00A116D0">
        <w:trPr>
          <w:trHeight w:val="148"/>
          <w:jc w:val="center"/>
        </w:trPr>
        <w:tc>
          <w:tcPr>
            <w:tcW w:w="967" w:type="dxa"/>
            <w:shd w:val="clear" w:color="auto" w:fill="auto"/>
            <w:vAlign w:val="center"/>
          </w:tcPr>
          <w:p w:rsidR="00A116D0" w:rsidRPr="00A116D0" w:rsidRDefault="00A116D0" w:rsidP="00A116D0">
            <w:pPr>
              <w:spacing w:beforeLines="0" w:afterLines="0"/>
              <w:jc w:val="center"/>
              <w:rPr>
                <w:rFonts w:eastAsia="標楷體" w:cs="Times New Roman"/>
                <w:b/>
                <w:color w:val="000000" w:themeColor="text1"/>
                <w:sz w:val="22"/>
                <w:szCs w:val="22"/>
              </w:rPr>
            </w:pPr>
            <w:r w:rsidRPr="00A116D0">
              <w:rPr>
                <w:rFonts w:eastAsia="標楷體" w:cs="Times New Roman"/>
                <w:b/>
                <w:color w:val="000000" w:themeColor="text1"/>
                <w:sz w:val="22"/>
                <w:szCs w:val="22"/>
              </w:rPr>
              <w:t>新北市政府新店站</w:t>
            </w:r>
          </w:p>
        </w:tc>
        <w:tc>
          <w:tcPr>
            <w:tcW w:w="644"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4,041</w:t>
            </w:r>
          </w:p>
        </w:tc>
        <w:tc>
          <w:tcPr>
            <w:tcW w:w="645"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1"/>
                <w:szCs w:val="21"/>
              </w:rPr>
            </w:pPr>
            <w:r w:rsidRPr="00A116D0">
              <w:rPr>
                <w:rFonts w:cs="Times New Roman"/>
                <w:color w:val="000000"/>
                <w:sz w:val="21"/>
                <w:szCs w:val="21"/>
              </w:rPr>
              <w:t>10,470</w:t>
            </w:r>
          </w:p>
        </w:tc>
        <w:tc>
          <w:tcPr>
            <w:tcW w:w="644"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6,452</w:t>
            </w:r>
          </w:p>
        </w:tc>
        <w:tc>
          <w:tcPr>
            <w:tcW w:w="644"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1"/>
                <w:szCs w:val="21"/>
              </w:rPr>
            </w:pPr>
            <w:r w:rsidRPr="00A116D0">
              <w:rPr>
                <w:rFonts w:cs="Times New Roman"/>
                <w:color w:val="000000"/>
                <w:sz w:val="21"/>
                <w:szCs w:val="21"/>
              </w:rPr>
              <w:t>11,433</w:t>
            </w:r>
          </w:p>
        </w:tc>
        <w:tc>
          <w:tcPr>
            <w:tcW w:w="645"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b/>
                <w:bCs/>
                <w:color w:val="000000"/>
                <w:sz w:val="22"/>
                <w:szCs w:val="22"/>
              </w:rPr>
            </w:pPr>
            <w:r w:rsidRPr="00A116D0">
              <w:rPr>
                <w:rFonts w:cs="Times New Roman"/>
                <w:b/>
                <w:bCs/>
                <w:color w:val="000000"/>
                <w:sz w:val="22"/>
                <w:szCs w:val="22"/>
              </w:rPr>
              <w:t>1.60</w:t>
            </w:r>
          </w:p>
        </w:tc>
        <w:tc>
          <w:tcPr>
            <w:tcW w:w="646"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1.09</w:t>
            </w:r>
          </w:p>
        </w:tc>
        <w:tc>
          <w:tcPr>
            <w:tcW w:w="645"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b/>
                <w:bCs/>
                <w:color w:val="000000"/>
                <w:sz w:val="22"/>
                <w:szCs w:val="22"/>
              </w:rPr>
            </w:pPr>
            <w:r w:rsidRPr="00A116D0">
              <w:rPr>
                <w:rFonts w:cs="Times New Roman"/>
                <w:b/>
                <w:bCs/>
                <w:color w:val="000000"/>
                <w:sz w:val="22"/>
                <w:szCs w:val="22"/>
              </w:rPr>
              <w:t>1,552</w:t>
            </w:r>
          </w:p>
        </w:tc>
        <w:tc>
          <w:tcPr>
            <w:tcW w:w="646"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3,893</w:t>
            </w:r>
          </w:p>
        </w:tc>
        <w:tc>
          <w:tcPr>
            <w:tcW w:w="645"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863</w:t>
            </w:r>
          </w:p>
        </w:tc>
        <w:tc>
          <w:tcPr>
            <w:tcW w:w="646"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5,966</w:t>
            </w:r>
          </w:p>
        </w:tc>
        <w:tc>
          <w:tcPr>
            <w:tcW w:w="645"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b/>
                <w:bCs/>
                <w:color w:val="000000"/>
                <w:sz w:val="22"/>
                <w:szCs w:val="22"/>
              </w:rPr>
            </w:pPr>
            <w:r w:rsidRPr="00A116D0">
              <w:rPr>
                <w:rFonts w:cs="Times New Roman"/>
                <w:b/>
                <w:bCs/>
                <w:color w:val="000000"/>
                <w:sz w:val="22"/>
                <w:szCs w:val="22"/>
              </w:rPr>
              <w:t>38%</w:t>
            </w:r>
          </w:p>
        </w:tc>
        <w:tc>
          <w:tcPr>
            <w:tcW w:w="650"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37%</w:t>
            </w:r>
          </w:p>
        </w:tc>
        <w:tc>
          <w:tcPr>
            <w:tcW w:w="646"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96%</w:t>
            </w:r>
          </w:p>
        </w:tc>
        <w:tc>
          <w:tcPr>
            <w:tcW w:w="648"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13%</w:t>
            </w:r>
          </w:p>
        </w:tc>
        <w:tc>
          <w:tcPr>
            <w:tcW w:w="646"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52%</w:t>
            </w:r>
          </w:p>
        </w:tc>
        <w:tc>
          <w:tcPr>
            <w:tcW w:w="646" w:type="dxa"/>
            <w:gridSpan w:val="2"/>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92%</w:t>
            </w:r>
          </w:p>
        </w:tc>
      </w:tr>
      <w:tr w:rsidR="00A116D0" w:rsidRPr="00A116D0" w:rsidTr="00A116D0">
        <w:trPr>
          <w:trHeight w:val="232"/>
          <w:jc w:val="center"/>
        </w:trPr>
        <w:tc>
          <w:tcPr>
            <w:tcW w:w="967" w:type="dxa"/>
            <w:shd w:val="clear" w:color="auto" w:fill="auto"/>
            <w:vAlign w:val="center"/>
          </w:tcPr>
          <w:p w:rsidR="00A116D0" w:rsidRPr="00A116D0" w:rsidRDefault="00A116D0" w:rsidP="00A116D0">
            <w:pPr>
              <w:spacing w:beforeLines="0" w:afterLines="0"/>
              <w:jc w:val="center"/>
              <w:rPr>
                <w:rFonts w:eastAsia="標楷體" w:cs="Times New Roman"/>
                <w:b/>
                <w:color w:val="000000" w:themeColor="text1"/>
                <w:sz w:val="22"/>
                <w:szCs w:val="22"/>
              </w:rPr>
            </w:pPr>
            <w:r w:rsidRPr="00A116D0">
              <w:rPr>
                <w:rFonts w:eastAsia="標楷體" w:cs="Times New Roman"/>
                <w:b/>
                <w:color w:val="000000" w:themeColor="text1"/>
                <w:sz w:val="22"/>
                <w:szCs w:val="22"/>
              </w:rPr>
              <w:t>新北市政府板橋站</w:t>
            </w:r>
          </w:p>
        </w:tc>
        <w:tc>
          <w:tcPr>
            <w:tcW w:w="644"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5,759</w:t>
            </w:r>
          </w:p>
        </w:tc>
        <w:tc>
          <w:tcPr>
            <w:tcW w:w="645"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1"/>
                <w:szCs w:val="21"/>
              </w:rPr>
            </w:pPr>
            <w:r w:rsidRPr="00A116D0">
              <w:rPr>
                <w:rFonts w:cs="Times New Roman"/>
                <w:color w:val="000000"/>
                <w:sz w:val="21"/>
                <w:szCs w:val="21"/>
              </w:rPr>
              <w:t>20,714</w:t>
            </w:r>
          </w:p>
        </w:tc>
        <w:tc>
          <w:tcPr>
            <w:tcW w:w="644"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8,756</w:t>
            </w:r>
          </w:p>
        </w:tc>
        <w:tc>
          <w:tcPr>
            <w:tcW w:w="644"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1"/>
                <w:szCs w:val="21"/>
              </w:rPr>
            </w:pPr>
            <w:r w:rsidRPr="00A116D0">
              <w:rPr>
                <w:rFonts w:cs="Times New Roman"/>
                <w:color w:val="000000"/>
                <w:sz w:val="21"/>
                <w:szCs w:val="21"/>
              </w:rPr>
              <w:t>16,312</w:t>
            </w:r>
          </w:p>
        </w:tc>
        <w:tc>
          <w:tcPr>
            <w:tcW w:w="645"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b/>
                <w:bCs/>
                <w:color w:val="000000"/>
                <w:sz w:val="22"/>
                <w:szCs w:val="22"/>
              </w:rPr>
            </w:pPr>
            <w:r w:rsidRPr="00A116D0">
              <w:rPr>
                <w:rFonts w:cs="Times New Roman"/>
                <w:b/>
                <w:bCs/>
                <w:color w:val="000000"/>
                <w:sz w:val="22"/>
                <w:szCs w:val="22"/>
              </w:rPr>
              <w:t>1.52</w:t>
            </w:r>
          </w:p>
        </w:tc>
        <w:tc>
          <w:tcPr>
            <w:tcW w:w="646"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0.79</w:t>
            </w:r>
          </w:p>
        </w:tc>
        <w:tc>
          <w:tcPr>
            <w:tcW w:w="645"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458</w:t>
            </w:r>
          </w:p>
        </w:tc>
        <w:tc>
          <w:tcPr>
            <w:tcW w:w="646"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5,743</w:t>
            </w:r>
          </w:p>
        </w:tc>
        <w:tc>
          <w:tcPr>
            <w:tcW w:w="645"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781</w:t>
            </w:r>
          </w:p>
        </w:tc>
        <w:tc>
          <w:tcPr>
            <w:tcW w:w="646"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7,667</w:t>
            </w:r>
          </w:p>
        </w:tc>
        <w:tc>
          <w:tcPr>
            <w:tcW w:w="645"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8%</w:t>
            </w:r>
          </w:p>
        </w:tc>
        <w:tc>
          <w:tcPr>
            <w:tcW w:w="650"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28%</w:t>
            </w:r>
          </w:p>
        </w:tc>
        <w:tc>
          <w:tcPr>
            <w:tcW w:w="646"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100%</w:t>
            </w:r>
          </w:p>
        </w:tc>
        <w:tc>
          <w:tcPr>
            <w:tcW w:w="648"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9%</w:t>
            </w:r>
          </w:p>
        </w:tc>
        <w:tc>
          <w:tcPr>
            <w:tcW w:w="646"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47%</w:t>
            </w:r>
          </w:p>
        </w:tc>
        <w:tc>
          <w:tcPr>
            <w:tcW w:w="646" w:type="dxa"/>
            <w:gridSpan w:val="2"/>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88%</w:t>
            </w:r>
          </w:p>
        </w:tc>
      </w:tr>
      <w:tr w:rsidR="00A116D0" w:rsidRPr="00A116D0" w:rsidTr="00A116D0">
        <w:trPr>
          <w:trHeight w:val="69"/>
          <w:jc w:val="center"/>
        </w:trPr>
        <w:tc>
          <w:tcPr>
            <w:tcW w:w="967" w:type="dxa"/>
            <w:shd w:val="clear" w:color="auto" w:fill="auto"/>
            <w:vAlign w:val="center"/>
          </w:tcPr>
          <w:p w:rsidR="00A116D0" w:rsidRPr="00A116D0" w:rsidRDefault="00A116D0" w:rsidP="00A116D0">
            <w:pPr>
              <w:spacing w:beforeLines="0" w:afterLines="0"/>
              <w:jc w:val="center"/>
              <w:rPr>
                <w:rFonts w:eastAsia="標楷體" w:cs="Times New Roman"/>
                <w:b/>
                <w:color w:val="000000" w:themeColor="text1"/>
                <w:sz w:val="22"/>
                <w:szCs w:val="22"/>
              </w:rPr>
            </w:pPr>
            <w:r w:rsidRPr="00A116D0">
              <w:rPr>
                <w:rFonts w:eastAsia="標楷體" w:cs="Times New Roman"/>
                <w:b/>
                <w:color w:val="000000" w:themeColor="text1"/>
                <w:sz w:val="22"/>
                <w:szCs w:val="22"/>
              </w:rPr>
              <w:t>新北市政府三重站</w:t>
            </w:r>
          </w:p>
        </w:tc>
        <w:tc>
          <w:tcPr>
            <w:tcW w:w="644"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5,575</w:t>
            </w:r>
          </w:p>
        </w:tc>
        <w:tc>
          <w:tcPr>
            <w:tcW w:w="645"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1"/>
                <w:szCs w:val="21"/>
              </w:rPr>
            </w:pPr>
            <w:r w:rsidRPr="00A116D0">
              <w:rPr>
                <w:rFonts w:cs="Times New Roman"/>
                <w:color w:val="000000"/>
                <w:sz w:val="21"/>
                <w:szCs w:val="21"/>
              </w:rPr>
              <w:t>18,159</w:t>
            </w:r>
          </w:p>
        </w:tc>
        <w:tc>
          <w:tcPr>
            <w:tcW w:w="644"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7,819</w:t>
            </w:r>
          </w:p>
        </w:tc>
        <w:tc>
          <w:tcPr>
            <w:tcW w:w="644"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1"/>
                <w:szCs w:val="21"/>
              </w:rPr>
            </w:pPr>
            <w:r w:rsidRPr="00A116D0">
              <w:rPr>
                <w:rFonts w:cs="Times New Roman"/>
                <w:color w:val="000000"/>
                <w:sz w:val="21"/>
                <w:szCs w:val="21"/>
              </w:rPr>
              <w:t>13,785</w:t>
            </w:r>
          </w:p>
        </w:tc>
        <w:tc>
          <w:tcPr>
            <w:tcW w:w="645"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b/>
                <w:bCs/>
                <w:color w:val="000000"/>
                <w:sz w:val="22"/>
                <w:szCs w:val="22"/>
              </w:rPr>
            </w:pPr>
            <w:r w:rsidRPr="00A116D0">
              <w:rPr>
                <w:rFonts w:cs="Times New Roman"/>
                <w:b/>
                <w:bCs/>
                <w:color w:val="000000"/>
                <w:sz w:val="22"/>
                <w:szCs w:val="22"/>
              </w:rPr>
              <w:t>1.40</w:t>
            </w:r>
          </w:p>
        </w:tc>
        <w:tc>
          <w:tcPr>
            <w:tcW w:w="646"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0.76</w:t>
            </w:r>
          </w:p>
        </w:tc>
        <w:tc>
          <w:tcPr>
            <w:tcW w:w="645"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567</w:t>
            </w:r>
          </w:p>
        </w:tc>
        <w:tc>
          <w:tcPr>
            <w:tcW w:w="646"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5,454</w:t>
            </w:r>
          </w:p>
        </w:tc>
        <w:tc>
          <w:tcPr>
            <w:tcW w:w="645"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b/>
                <w:bCs/>
                <w:color w:val="000000"/>
                <w:sz w:val="22"/>
                <w:szCs w:val="22"/>
              </w:rPr>
            </w:pPr>
            <w:r w:rsidRPr="00A116D0">
              <w:rPr>
                <w:rFonts w:cs="Times New Roman"/>
                <w:b/>
                <w:bCs/>
                <w:color w:val="000000"/>
                <w:sz w:val="22"/>
                <w:szCs w:val="22"/>
              </w:rPr>
              <w:t>2,208</w:t>
            </w:r>
          </w:p>
        </w:tc>
        <w:tc>
          <w:tcPr>
            <w:tcW w:w="646"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7,920</w:t>
            </w:r>
          </w:p>
        </w:tc>
        <w:tc>
          <w:tcPr>
            <w:tcW w:w="645"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10%</w:t>
            </w:r>
          </w:p>
        </w:tc>
        <w:tc>
          <w:tcPr>
            <w:tcW w:w="650"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30%</w:t>
            </w:r>
          </w:p>
        </w:tc>
        <w:tc>
          <w:tcPr>
            <w:tcW w:w="646"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98%</w:t>
            </w:r>
          </w:p>
        </w:tc>
        <w:tc>
          <w:tcPr>
            <w:tcW w:w="648"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b/>
                <w:bCs/>
                <w:color w:val="000000"/>
                <w:sz w:val="22"/>
                <w:szCs w:val="22"/>
              </w:rPr>
            </w:pPr>
            <w:r w:rsidRPr="00A116D0">
              <w:rPr>
                <w:rFonts w:cs="Times New Roman"/>
                <w:b/>
                <w:bCs/>
                <w:color w:val="000000"/>
                <w:sz w:val="22"/>
                <w:szCs w:val="22"/>
              </w:rPr>
              <w:t>28%</w:t>
            </w:r>
          </w:p>
        </w:tc>
        <w:tc>
          <w:tcPr>
            <w:tcW w:w="646"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57%</w:t>
            </w:r>
          </w:p>
        </w:tc>
        <w:tc>
          <w:tcPr>
            <w:tcW w:w="646" w:type="dxa"/>
            <w:gridSpan w:val="2"/>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100%</w:t>
            </w:r>
          </w:p>
        </w:tc>
      </w:tr>
      <w:tr w:rsidR="00A116D0" w:rsidRPr="00A116D0" w:rsidTr="00A116D0">
        <w:trPr>
          <w:trHeight w:val="216"/>
          <w:jc w:val="center"/>
        </w:trPr>
        <w:tc>
          <w:tcPr>
            <w:tcW w:w="967" w:type="dxa"/>
            <w:shd w:val="clear" w:color="auto" w:fill="auto"/>
            <w:vAlign w:val="center"/>
          </w:tcPr>
          <w:p w:rsidR="00A116D0" w:rsidRPr="00A116D0" w:rsidRDefault="00A116D0" w:rsidP="00A116D0">
            <w:pPr>
              <w:spacing w:beforeLines="0" w:afterLines="0"/>
              <w:jc w:val="center"/>
              <w:rPr>
                <w:rFonts w:eastAsia="標楷體" w:cs="Times New Roman"/>
                <w:b/>
                <w:color w:val="000000" w:themeColor="text1"/>
                <w:sz w:val="22"/>
                <w:szCs w:val="22"/>
              </w:rPr>
            </w:pPr>
            <w:r w:rsidRPr="00A116D0">
              <w:rPr>
                <w:rFonts w:eastAsia="標楷體" w:cs="Times New Roman"/>
                <w:b/>
                <w:color w:val="000000" w:themeColor="text1"/>
                <w:sz w:val="22"/>
                <w:szCs w:val="22"/>
              </w:rPr>
              <w:t>基隆中心</w:t>
            </w:r>
          </w:p>
        </w:tc>
        <w:tc>
          <w:tcPr>
            <w:tcW w:w="644"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2,755</w:t>
            </w:r>
          </w:p>
        </w:tc>
        <w:tc>
          <w:tcPr>
            <w:tcW w:w="645"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8,429</w:t>
            </w:r>
          </w:p>
        </w:tc>
        <w:tc>
          <w:tcPr>
            <w:tcW w:w="644"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4,193</w:t>
            </w:r>
          </w:p>
        </w:tc>
        <w:tc>
          <w:tcPr>
            <w:tcW w:w="644"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7,942</w:t>
            </w:r>
          </w:p>
        </w:tc>
        <w:tc>
          <w:tcPr>
            <w:tcW w:w="645"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b/>
                <w:bCs/>
                <w:color w:val="000000"/>
                <w:sz w:val="22"/>
                <w:szCs w:val="22"/>
              </w:rPr>
            </w:pPr>
            <w:r w:rsidRPr="00A116D0">
              <w:rPr>
                <w:rFonts w:cs="Times New Roman"/>
                <w:b/>
                <w:bCs/>
                <w:color w:val="000000"/>
                <w:sz w:val="22"/>
                <w:szCs w:val="22"/>
              </w:rPr>
              <w:t>1.52</w:t>
            </w:r>
          </w:p>
        </w:tc>
        <w:tc>
          <w:tcPr>
            <w:tcW w:w="646"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0.94</w:t>
            </w:r>
          </w:p>
        </w:tc>
        <w:tc>
          <w:tcPr>
            <w:tcW w:w="645"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303</w:t>
            </w:r>
          </w:p>
        </w:tc>
        <w:tc>
          <w:tcPr>
            <w:tcW w:w="646"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1,941</w:t>
            </w:r>
          </w:p>
        </w:tc>
        <w:tc>
          <w:tcPr>
            <w:tcW w:w="645"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709</w:t>
            </w:r>
          </w:p>
        </w:tc>
        <w:tc>
          <w:tcPr>
            <w:tcW w:w="646"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3,671</w:t>
            </w:r>
          </w:p>
        </w:tc>
        <w:tc>
          <w:tcPr>
            <w:tcW w:w="645"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11%</w:t>
            </w:r>
          </w:p>
        </w:tc>
        <w:tc>
          <w:tcPr>
            <w:tcW w:w="650"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23%</w:t>
            </w:r>
          </w:p>
        </w:tc>
        <w:tc>
          <w:tcPr>
            <w:tcW w:w="646"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70%</w:t>
            </w:r>
          </w:p>
        </w:tc>
        <w:tc>
          <w:tcPr>
            <w:tcW w:w="648"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17%</w:t>
            </w:r>
          </w:p>
        </w:tc>
        <w:tc>
          <w:tcPr>
            <w:tcW w:w="646"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46%</w:t>
            </w:r>
          </w:p>
        </w:tc>
        <w:tc>
          <w:tcPr>
            <w:tcW w:w="646" w:type="dxa"/>
            <w:gridSpan w:val="2"/>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88%</w:t>
            </w:r>
          </w:p>
        </w:tc>
      </w:tr>
      <w:tr w:rsidR="00A116D0" w:rsidRPr="00A116D0" w:rsidTr="00A116D0">
        <w:trPr>
          <w:trHeight w:val="116"/>
          <w:jc w:val="center"/>
        </w:trPr>
        <w:tc>
          <w:tcPr>
            <w:tcW w:w="967" w:type="dxa"/>
            <w:shd w:val="clear" w:color="auto" w:fill="auto"/>
            <w:vAlign w:val="center"/>
          </w:tcPr>
          <w:p w:rsidR="00A116D0" w:rsidRPr="00A116D0" w:rsidRDefault="00A116D0" w:rsidP="00A116D0">
            <w:pPr>
              <w:spacing w:beforeLines="0" w:afterLines="0"/>
              <w:jc w:val="center"/>
              <w:rPr>
                <w:rFonts w:eastAsia="標楷體" w:cs="Times New Roman"/>
                <w:b/>
                <w:color w:val="000000" w:themeColor="text1"/>
                <w:sz w:val="22"/>
                <w:szCs w:val="22"/>
              </w:rPr>
            </w:pPr>
            <w:r w:rsidRPr="00A116D0">
              <w:rPr>
                <w:rFonts w:eastAsia="標楷體" w:cs="Times New Roman"/>
                <w:b/>
                <w:color w:val="000000" w:themeColor="text1"/>
                <w:sz w:val="22"/>
                <w:szCs w:val="22"/>
              </w:rPr>
              <w:t>羅東中心</w:t>
            </w:r>
          </w:p>
        </w:tc>
        <w:tc>
          <w:tcPr>
            <w:tcW w:w="644"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3,197</w:t>
            </w:r>
          </w:p>
        </w:tc>
        <w:tc>
          <w:tcPr>
            <w:tcW w:w="645"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8,610</w:t>
            </w:r>
          </w:p>
        </w:tc>
        <w:tc>
          <w:tcPr>
            <w:tcW w:w="644"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3,377</w:t>
            </w:r>
          </w:p>
        </w:tc>
        <w:tc>
          <w:tcPr>
            <w:tcW w:w="644"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6,272</w:t>
            </w:r>
          </w:p>
        </w:tc>
        <w:tc>
          <w:tcPr>
            <w:tcW w:w="645"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b/>
                <w:bCs/>
                <w:color w:val="000000"/>
                <w:sz w:val="22"/>
                <w:szCs w:val="22"/>
              </w:rPr>
            </w:pPr>
            <w:r w:rsidRPr="00A116D0">
              <w:rPr>
                <w:rFonts w:cs="Times New Roman"/>
                <w:b/>
                <w:bCs/>
                <w:color w:val="000000"/>
                <w:sz w:val="22"/>
                <w:szCs w:val="22"/>
              </w:rPr>
              <w:t>1.06</w:t>
            </w:r>
          </w:p>
        </w:tc>
        <w:tc>
          <w:tcPr>
            <w:tcW w:w="646"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0.73</w:t>
            </w:r>
          </w:p>
        </w:tc>
        <w:tc>
          <w:tcPr>
            <w:tcW w:w="645"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293</w:t>
            </w:r>
          </w:p>
        </w:tc>
        <w:tc>
          <w:tcPr>
            <w:tcW w:w="646"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1,889</w:t>
            </w:r>
          </w:p>
        </w:tc>
        <w:tc>
          <w:tcPr>
            <w:tcW w:w="645"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259</w:t>
            </w:r>
          </w:p>
        </w:tc>
        <w:tc>
          <w:tcPr>
            <w:tcW w:w="646"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2,758</w:t>
            </w:r>
          </w:p>
        </w:tc>
        <w:tc>
          <w:tcPr>
            <w:tcW w:w="645"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9%</w:t>
            </w:r>
          </w:p>
        </w:tc>
        <w:tc>
          <w:tcPr>
            <w:tcW w:w="650"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22%</w:t>
            </w:r>
          </w:p>
        </w:tc>
        <w:tc>
          <w:tcPr>
            <w:tcW w:w="646"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59%</w:t>
            </w:r>
          </w:p>
        </w:tc>
        <w:tc>
          <w:tcPr>
            <w:tcW w:w="648"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8%</w:t>
            </w:r>
          </w:p>
        </w:tc>
        <w:tc>
          <w:tcPr>
            <w:tcW w:w="646"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44%</w:t>
            </w:r>
          </w:p>
        </w:tc>
        <w:tc>
          <w:tcPr>
            <w:tcW w:w="646" w:type="dxa"/>
            <w:gridSpan w:val="2"/>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82%</w:t>
            </w:r>
          </w:p>
        </w:tc>
      </w:tr>
      <w:tr w:rsidR="00A116D0" w:rsidRPr="00A116D0" w:rsidTr="00A116D0">
        <w:trPr>
          <w:trHeight w:val="69"/>
          <w:jc w:val="center"/>
        </w:trPr>
        <w:tc>
          <w:tcPr>
            <w:tcW w:w="967" w:type="dxa"/>
            <w:shd w:val="clear" w:color="auto" w:fill="auto"/>
            <w:vAlign w:val="center"/>
          </w:tcPr>
          <w:p w:rsidR="00A116D0" w:rsidRPr="00A116D0" w:rsidRDefault="00A116D0" w:rsidP="00A116D0">
            <w:pPr>
              <w:spacing w:beforeLines="0" w:afterLines="0"/>
              <w:jc w:val="center"/>
              <w:rPr>
                <w:rFonts w:eastAsia="標楷體" w:cs="Times New Roman"/>
                <w:b/>
                <w:color w:val="000000" w:themeColor="text1"/>
                <w:sz w:val="22"/>
                <w:szCs w:val="22"/>
              </w:rPr>
            </w:pPr>
            <w:r w:rsidRPr="00A116D0">
              <w:rPr>
                <w:rFonts w:eastAsia="標楷體" w:cs="Times New Roman"/>
                <w:b/>
                <w:color w:val="000000" w:themeColor="text1"/>
                <w:sz w:val="22"/>
                <w:szCs w:val="22"/>
              </w:rPr>
              <w:t>花蓮中心</w:t>
            </w:r>
          </w:p>
        </w:tc>
        <w:tc>
          <w:tcPr>
            <w:tcW w:w="644"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1,240</w:t>
            </w:r>
          </w:p>
        </w:tc>
        <w:tc>
          <w:tcPr>
            <w:tcW w:w="645"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3,199</w:t>
            </w:r>
          </w:p>
        </w:tc>
        <w:tc>
          <w:tcPr>
            <w:tcW w:w="644"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956</w:t>
            </w:r>
          </w:p>
        </w:tc>
        <w:tc>
          <w:tcPr>
            <w:tcW w:w="644"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1,795</w:t>
            </w:r>
          </w:p>
        </w:tc>
        <w:tc>
          <w:tcPr>
            <w:tcW w:w="645"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0.77</w:t>
            </w:r>
          </w:p>
        </w:tc>
        <w:tc>
          <w:tcPr>
            <w:tcW w:w="646"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0.56</w:t>
            </w:r>
          </w:p>
        </w:tc>
        <w:tc>
          <w:tcPr>
            <w:tcW w:w="645"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114</w:t>
            </w:r>
          </w:p>
        </w:tc>
        <w:tc>
          <w:tcPr>
            <w:tcW w:w="646"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1,042</w:t>
            </w:r>
          </w:p>
        </w:tc>
        <w:tc>
          <w:tcPr>
            <w:tcW w:w="645"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188</w:t>
            </w:r>
          </w:p>
        </w:tc>
        <w:tc>
          <w:tcPr>
            <w:tcW w:w="646"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836</w:t>
            </w:r>
          </w:p>
        </w:tc>
        <w:tc>
          <w:tcPr>
            <w:tcW w:w="645"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9%</w:t>
            </w:r>
          </w:p>
        </w:tc>
        <w:tc>
          <w:tcPr>
            <w:tcW w:w="650"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33%</w:t>
            </w:r>
          </w:p>
        </w:tc>
        <w:tc>
          <w:tcPr>
            <w:tcW w:w="646"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84%</w:t>
            </w:r>
          </w:p>
        </w:tc>
        <w:tc>
          <w:tcPr>
            <w:tcW w:w="648"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20%</w:t>
            </w:r>
          </w:p>
        </w:tc>
        <w:tc>
          <w:tcPr>
            <w:tcW w:w="646"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47%</w:t>
            </w:r>
          </w:p>
        </w:tc>
        <w:tc>
          <w:tcPr>
            <w:tcW w:w="646" w:type="dxa"/>
            <w:gridSpan w:val="2"/>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87%</w:t>
            </w:r>
          </w:p>
        </w:tc>
      </w:tr>
      <w:tr w:rsidR="00A116D0" w:rsidRPr="00A116D0" w:rsidTr="00A116D0">
        <w:trPr>
          <w:trHeight w:val="69"/>
          <w:jc w:val="center"/>
        </w:trPr>
        <w:tc>
          <w:tcPr>
            <w:tcW w:w="967" w:type="dxa"/>
            <w:shd w:val="clear" w:color="auto" w:fill="auto"/>
            <w:vAlign w:val="center"/>
          </w:tcPr>
          <w:p w:rsidR="00A116D0" w:rsidRPr="00A116D0" w:rsidRDefault="00A116D0" w:rsidP="00A116D0">
            <w:pPr>
              <w:spacing w:beforeLines="0" w:afterLines="0"/>
              <w:jc w:val="center"/>
              <w:rPr>
                <w:rFonts w:eastAsia="標楷體" w:cs="Times New Roman"/>
                <w:b/>
                <w:color w:val="000000" w:themeColor="text1"/>
                <w:sz w:val="22"/>
                <w:szCs w:val="22"/>
              </w:rPr>
            </w:pPr>
            <w:r w:rsidRPr="00A116D0">
              <w:rPr>
                <w:rFonts w:eastAsia="標楷體" w:cs="Times New Roman"/>
                <w:b/>
                <w:color w:val="000000" w:themeColor="text1"/>
                <w:sz w:val="22"/>
                <w:szCs w:val="22"/>
              </w:rPr>
              <w:t>玉里中心</w:t>
            </w:r>
          </w:p>
        </w:tc>
        <w:tc>
          <w:tcPr>
            <w:tcW w:w="644"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681</w:t>
            </w:r>
          </w:p>
        </w:tc>
        <w:tc>
          <w:tcPr>
            <w:tcW w:w="645"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1,620</w:t>
            </w:r>
          </w:p>
        </w:tc>
        <w:tc>
          <w:tcPr>
            <w:tcW w:w="644"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407</w:t>
            </w:r>
          </w:p>
        </w:tc>
        <w:tc>
          <w:tcPr>
            <w:tcW w:w="644"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731</w:t>
            </w:r>
          </w:p>
        </w:tc>
        <w:tc>
          <w:tcPr>
            <w:tcW w:w="645"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0.60</w:t>
            </w:r>
          </w:p>
        </w:tc>
        <w:tc>
          <w:tcPr>
            <w:tcW w:w="646"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0.45</w:t>
            </w:r>
          </w:p>
        </w:tc>
        <w:tc>
          <w:tcPr>
            <w:tcW w:w="645"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49</w:t>
            </w:r>
          </w:p>
        </w:tc>
        <w:tc>
          <w:tcPr>
            <w:tcW w:w="646"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464</w:t>
            </w:r>
          </w:p>
        </w:tc>
        <w:tc>
          <w:tcPr>
            <w:tcW w:w="645"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42</w:t>
            </w:r>
          </w:p>
        </w:tc>
        <w:tc>
          <w:tcPr>
            <w:tcW w:w="646"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259</w:t>
            </w:r>
          </w:p>
        </w:tc>
        <w:tc>
          <w:tcPr>
            <w:tcW w:w="645"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7%</w:t>
            </w:r>
          </w:p>
        </w:tc>
        <w:tc>
          <w:tcPr>
            <w:tcW w:w="650"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29%</w:t>
            </w:r>
          </w:p>
        </w:tc>
        <w:tc>
          <w:tcPr>
            <w:tcW w:w="646"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68%</w:t>
            </w:r>
          </w:p>
        </w:tc>
        <w:tc>
          <w:tcPr>
            <w:tcW w:w="648"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10%</w:t>
            </w:r>
          </w:p>
        </w:tc>
        <w:tc>
          <w:tcPr>
            <w:tcW w:w="646"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35%</w:t>
            </w:r>
          </w:p>
        </w:tc>
        <w:tc>
          <w:tcPr>
            <w:tcW w:w="646" w:type="dxa"/>
            <w:gridSpan w:val="2"/>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64%</w:t>
            </w:r>
          </w:p>
        </w:tc>
      </w:tr>
      <w:tr w:rsidR="00A116D0" w:rsidRPr="00A116D0" w:rsidTr="00A116D0">
        <w:trPr>
          <w:trHeight w:val="69"/>
          <w:jc w:val="center"/>
        </w:trPr>
        <w:tc>
          <w:tcPr>
            <w:tcW w:w="967" w:type="dxa"/>
            <w:shd w:val="clear" w:color="auto" w:fill="auto"/>
            <w:vAlign w:val="center"/>
          </w:tcPr>
          <w:p w:rsidR="00A116D0" w:rsidRPr="00A116D0" w:rsidRDefault="00A116D0" w:rsidP="00A116D0">
            <w:pPr>
              <w:spacing w:beforeLines="0" w:afterLines="0"/>
              <w:jc w:val="center"/>
              <w:rPr>
                <w:rFonts w:eastAsia="標楷體" w:cs="Times New Roman"/>
                <w:b/>
                <w:color w:val="000000" w:themeColor="text1"/>
                <w:sz w:val="22"/>
                <w:szCs w:val="22"/>
              </w:rPr>
            </w:pPr>
            <w:r w:rsidRPr="00A116D0">
              <w:rPr>
                <w:rFonts w:eastAsia="標楷體" w:cs="Times New Roman"/>
                <w:b/>
                <w:color w:val="000000" w:themeColor="text1"/>
                <w:sz w:val="22"/>
                <w:szCs w:val="22"/>
              </w:rPr>
              <w:t>金門中心</w:t>
            </w:r>
          </w:p>
        </w:tc>
        <w:tc>
          <w:tcPr>
            <w:tcW w:w="644"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687</w:t>
            </w:r>
          </w:p>
        </w:tc>
        <w:tc>
          <w:tcPr>
            <w:tcW w:w="645"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1,120</w:t>
            </w:r>
          </w:p>
        </w:tc>
        <w:tc>
          <w:tcPr>
            <w:tcW w:w="644"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338</w:t>
            </w:r>
          </w:p>
        </w:tc>
        <w:tc>
          <w:tcPr>
            <w:tcW w:w="644"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574</w:t>
            </w:r>
          </w:p>
        </w:tc>
        <w:tc>
          <w:tcPr>
            <w:tcW w:w="645"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0.49</w:t>
            </w:r>
          </w:p>
        </w:tc>
        <w:tc>
          <w:tcPr>
            <w:tcW w:w="646"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0.51</w:t>
            </w:r>
          </w:p>
        </w:tc>
        <w:tc>
          <w:tcPr>
            <w:tcW w:w="645"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107</w:t>
            </w:r>
          </w:p>
        </w:tc>
        <w:tc>
          <w:tcPr>
            <w:tcW w:w="646"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287</w:t>
            </w:r>
          </w:p>
        </w:tc>
        <w:tc>
          <w:tcPr>
            <w:tcW w:w="645"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93</w:t>
            </w:r>
          </w:p>
        </w:tc>
        <w:tc>
          <w:tcPr>
            <w:tcW w:w="646" w:type="dxa"/>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291</w:t>
            </w:r>
          </w:p>
        </w:tc>
        <w:tc>
          <w:tcPr>
            <w:tcW w:w="645"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16%</w:t>
            </w:r>
          </w:p>
        </w:tc>
        <w:tc>
          <w:tcPr>
            <w:tcW w:w="650"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26%</w:t>
            </w:r>
          </w:p>
        </w:tc>
        <w:tc>
          <w:tcPr>
            <w:tcW w:w="646"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42%</w:t>
            </w:r>
          </w:p>
        </w:tc>
        <w:tc>
          <w:tcPr>
            <w:tcW w:w="648" w:type="dxa"/>
            <w:shd w:val="clear" w:color="auto" w:fill="auto"/>
            <w:vAlign w:val="center"/>
          </w:tcPr>
          <w:p w:rsidR="00A116D0" w:rsidRPr="003A30C1" w:rsidRDefault="00A116D0" w:rsidP="00A116D0">
            <w:pPr>
              <w:widowControl w:val="0"/>
              <w:autoSpaceDE w:val="0"/>
              <w:autoSpaceDN w:val="0"/>
              <w:snapToGrid/>
              <w:spacing w:beforeLines="0" w:afterLines="0"/>
              <w:jc w:val="center"/>
              <w:rPr>
                <w:rFonts w:cs="Times New Roman"/>
                <w:b/>
                <w:color w:val="000000"/>
                <w:sz w:val="22"/>
                <w:szCs w:val="22"/>
              </w:rPr>
            </w:pPr>
            <w:r w:rsidRPr="003A30C1">
              <w:rPr>
                <w:rFonts w:cs="Times New Roman"/>
                <w:b/>
                <w:color w:val="000000"/>
                <w:sz w:val="22"/>
                <w:szCs w:val="22"/>
              </w:rPr>
              <w:t>28%</w:t>
            </w:r>
          </w:p>
        </w:tc>
        <w:tc>
          <w:tcPr>
            <w:tcW w:w="646" w:type="dxa"/>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51%</w:t>
            </w:r>
          </w:p>
        </w:tc>
        <w:tc>
          <w:tcPr>
            <w:tcW w:w="646" w:type="dxa"/>
            <w:gridSpan w:val="2"/>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86%</w:t>
            </w:r>
          </w:p>
        </w:tc>
      </w:tr>
      <w:tr w:rsidR="00A116D0" w:rsidRPr="00A116D0" w:rsidTr="00A116D0">
        <w:trPr>
          <w:trHeight w:val="130"/>
          <w:jc w:val="center"/>
        </w:trPr>
        <w:tc>
          <w:tcPr>
            <w:tcW w:w="967" w:type="dxa"/>
            <w:tcBorders>
              <w:bottom w:val="single" w:sz="4" w:space="0" w:color="auto"/>
            </w:tcBorders>
            <w:shd w:val="clear" w:color="auto" w:fill="auto"/>
            <w:vAlign w:val="center"/>
          </w:tcPr>
          <w:p w:rsidR="00A116D0" w:rsidRPr="00A116D0" w:rsidRDefault="00A116D0" w:rsidP="00A116D0">
            <w:pPr>
              <w:spacing w:beforeLines="0" w:afterLines="0"/>
              <w:jc w:val="center"/>
              <w:rPr>
                <w:rFonts w:eastAsia="標楷體" w:cs="Times New Roman"/>
                <w:b/>
                <w:color w:val="000000" w:themeColor="text1"/>
                <w:sz w:val="22"/>
                <w:szCs w:val="22"/>
              </w:rPr>
            </w:pPr>
            <w:r w:rsidRPr="00A116D0">
              <w:rPr>
                <w:rFonts w:eastAsia="標楷體" w:cs="Times New Roman"/>
                <w:b/>
                <w:color w:val="000000" w:themeColor="text1"/>
                <w:sz w:val="22"/>
                <w:szCs w:val="22"/>
              </w:rPr>
              <w:t>連江中心</w:t>
            </w:r>
          </w:p>
        </w:tc>
        <w:tc>
          <w:tcPr>
            <w:tcW w:w="644" w:type="dxa"/>
            <w:tcBorders>
              <w:bottom w:val="single" w:sz="4" w:space="0" w:color="auto"/>
            </w:tcBorders>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30</w:t>
            </w:r>
          </w:p>
        </w:tc>
        <w:tc>
          <w:tcPr>
            <w:tcW w:w="645" w:type="dxa"/>
            <w:tcBorders>
              <w:bottom w:val="single" w:sz="4" w:space="0" w:color="auto"/>
            </w:tcBorders>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53</w:t>
            </w:r>
          </w:p>
        </w:tc>
        <w:tc>
          <w:tcPr>
            <w:tcW w:w="644" w:type="dxa"/>
            <w:tcBorders>
              <w:bottom w:val="single" w:sz="4" w:space="0" w:color="auto"/>
            </w:tcBorders>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22</w:t>
            </w:r>
          </w:p>
        </w:tc>
        <w:tc>
          <w:tcPr>
            <w:tcW w:w="644" w:type="dxa"/>
            <w:tcBorders>
              <w:bottom w:val="single" w:sz="4" w:space="0" w:color="auto"/>
            </w:tcBorders>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26</w:t>
            </w:r>
          </w:p>
        </w:tc>
        <w:tc>
          <w:tcPr>
            <w:tcW w:w="645" w:type="dxa"/>
            <w:tcBorders>
              <w:bottom w:val="single" w:sz="4" w:space="0" w:color="auto"/>
            </w:tcBorders>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0.73</w:t>
            </w:r>
          </w:p>
        </w:tc>
        <w:tc>
          <w:tcPr>
            <w:tcW w:w="646" w:type="dxa"/>
            <w:tcBorders>
              <w:bottom w:val="single" w:sz="4" w:space="0" w:color="auto"/>
            </w:tcBorders>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0.49</w:t>
            </w:r>
          </w:p>
        </w:tc>
        <w:tc>
          <w:tcPr>
            <w:tcW w:w="645" w:type="dxa"/>
            <w:tcBorders>
              <w:bottom w:val="single" w:sz="4" w:space="0" w:color="auto"/>
            </w:tcBorders>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13</w:t>
            </w:r>
          </w:p>
        </w:tc>
        <w:tc>
          <w:tcPr>
            <w:tcW w:w="646" w:type="dxa"/>
            <w:tcBorders>
              <w:bottom w:val="single" w:sz="4" w:space="0" w:color="auto"/>
            </w:tcBorders>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17</w:t>
            </w:r>
          </w:p>
        </w:tc>
        <w:tc>
          <w:tcPr>
            <w:tcW w:w="645" w:type="dxa"/>
            <w:tcBorders>
              <w:bottom w:val="single" w:sz="4" w:space="0" w:color="auto"/>
            </w:tcBorders>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11</w:t>
            </w:r>
          </w:p>
        </w:tc>
        <w:tc>
          <w:tcPr>
            <w:tcW w:w="646" w:type="dxa"/>
            <w:tcBorders>
              <w:bottom w:val="single" w:sz="4" w:space="0" w:color="auto"/>
            </w:tcBorders>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16</w:t>
            </w:r>
          </w:p>
        </w:tc>
        <w:tc>
          <w:tcPr>
            <w:tcW w:w="645" w:type="dxa"/>
            <w:tcBorders>
              <w:bottom w:val="single" w:sz="4" w:space="0" w:color="auto"/>
            </w:tcBorders>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43%</w:t>
            </w:r>
          </w:p>
        </w:tc>
        <w:tc>
          <w:tcPr>
            <w:tcW w:w="650" w:type="dxa"/>
            <w:tcBorders>
              <w:bottom w:val="single" w:sz="4" w:space="0" w:color="auto"/>
            </w:tcBorders>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32%</w:t>
            </w:r>
          </w:p>
        </w:tc>
        <w:tc>
          <w:tcPr>
            <w:tcW w:w="646" w:type="dxa"/>
            <w:tcBorders>
              <w:bottom w:val="single" w:sz="4" w:space="0" w:color="auto"/>
            </w:tcBorders>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57%</w:t>
            </w:r>
          </w:p>
        </w:tc>
        <w:tc>
          <w:tcPr>
            <w:tcW w:w="648" w:type="dxa"/>
            <w:tcBorders>
              <w:bottom w:val="single" w:sz="4" w:space="0" w:color="auto"/>
            </w:tcBorders>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50%</w:t>
            </w:r>
          </w:p>
        </w:tc>
        <w:tc>
          <w:tcPr>
            <w:tcW w:w="646" w:type="dxa"/>
            <w:tcBorders>
              <w:bottom w:val="single" w:sz="4" w:space="0" w:color="auto"/>
            </w:tcBorders>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62%</w:t>
            </w:r>
          </w:p>
        </w:tc>
        <w:tc>
          <w:tcPr>
            <w:tcW w:w="646" w:type="dxa"/>
            <w:gridSpan w:val="2"/>
            <w:tcBorders>
              <w:bottom w:val="single" w:sz="4" w:space="0" w:color="auto"/>
            </w:tcBorders>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73%</w:t>
            </w:r>
          </w:p>
        </w:tc>
      </w:tr>
      <w:tr w:rsidR="00A116D0" w:rsidRPr="00A116D0" w:rsidTr="00A116D0">
        <w:trPr>
          <w:trHeight w:val="371"/>
          <w:jc w:val="center"/>
        </w:trPr>
        <w:tc>
          <w:tcPr>
            <w:tcW w:w="967" w:type="dxa"/>
            <w:tcBorders>
              <w:bottom w:val="single" w:sz="4" w:space="0" w:color="auto"/>
            </w:tcBorders>
            <w:shd w:val="clear" w:color="auto" w:fill="auto"/>
            <w:vAlign w:val="center"/>
          </w:tcPr>
          <w:p w:rsidR="00A116D0" w:rsidRPr="00A116D0" w:rsidRDefault="00A116D0" w:rsidP="00A116D0">
            <w:pPr>
              <w:widowControl w:val="0"/>
              <w:autoSpaceDE w:val="0"/>
              <w:autoSpaceDN w:val="0"/>
              <w:snapToGrid/>
              <w:spacing w:beforeLines="0" w:afterLines="0"/>
              <w:jc w:val="center"/>
              <w:rPr>
                <w:rFonts w:eastAsia="標楷體" w:cs="Times New Roman"/>
                <w:b/>
                <w:color w:val="000000" w:themeColor="text1"/>
                <w:sz w:val="22"/>
                <w:szCs w:val="22"/>
              </w:rPr>
            </w:pPr>
            <w:r w:rsidRPr="00A116D0">
              <w:rPr>
                <w:rFonts w:eastAsia="標楷體" w:cs="Times New Roman"/>
                <w:b/>
                <w:color w:val="000000" w:themeColor="text1"/>
                <w:sz w:val="22"/>
                <w:szCs w:val="22"/>
              </w:rPr>
              <w:t>總計</w:t>
            </w:r>
          </w:p>
        </w:tc>
        <w:tc>
          <w:tcPr>
            <w:tcW w:w="644" w:type="dxa"/>
            <w:tcBorders>
              <w:bottom w:val="single" w:sz="4" w:space="0" w:color="auto"/>
            </w:tcBorders>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1"/>
                <w:szCs w:val="21"/>
              </w:rPr>
            </w:pPr>
            <w:r w:rsidRPr="00A116D0">
              <w:rPr>
                <w:rFonts w:cs="Times New Roman"/>
                <w:color w:val="000000"/>
                <w:sz w:val="21"/>
                <w:szCs w:val="21"/>
              </w:rPr>
              <w:t>23,965</w:t>
            </w:r>
          </w:p>
        </w:tc>
        <w:tc>
          <w:tcPr>
            <w:tcW w:w="645" w:type="dxa"/>
            <w:tcBorders>
              <w:bottom w:val="single" w:sz="4" w:space="0" w:color="auto"/>
            </w:tcBorders>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1"/>
                <w:szCs w:val="21"/>
              </w:rPr>
            </w:pPr>
            <w:r w:rsidRPr="00A116D0">
              <w:rPr>
                <w:rFonts w:cs="Times New Roman"/>
                <w:color w:val="000000"/>
                <w:sz w:val="21"/>
                <w:szCs w:val="21"/>
              </w:rPr>
              <w:t>72,374</w:t>
            </w:r>
          </w:p>
        </w:tc>
        <w:tc>
          <w:tcPr>
            <w:tcW w:w="644" w:type="dxa"/>
            <w:tcBorders>
              <w:bottom w:val="single" w:sz="4" w:space="0" w:color="auto"/>
            </w:tcBorders>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1"/>
                <w:szCs w:val="21"/>
              </w:rPr>
            </w:pPr>
            <w:r w:rsidRPr="00A116D0">
              <w:rPr>
                <w:rFonts w:cs="Times New Roman"/>
                <w:color w:val="000000"/>
                <w:sz w:val="21"/>
                <w:szCs w:val="21"/>
              </w:rPr>
              <w:t>32,320</w:t>
            </w:r>
          </w:p>
        </w:tc>
        <w:tc>
          <w:tcPr>
            <w:tcW w:w="644" w:type="dxa"/>
            <w:tcBorders>
              <w:bottom w:val="single" w:sz="4" w:space="0" w:color="auto"/>
            </w:tcBorders>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1"/>
                <w:szCs w:val="21"/>
              </w:rPr>
            </w:pPr>
            <w:r w:rsidRPr="00A116D0">
              <w:rPr>
                <w:rFonts w:cs="Times New Roman"/>
                <w:color w:val="000000"/>
                <w:sz w:val="21"/>
                <w:szCs w:val="21"/>
              </w:rPr>
              <w:t>58,870</w:t>
            </w:r>
          </w:p>
        </w:tc>
        <w:tc>
          <w:tcPr>
            <w:tcW w:w="645" w:type="dxa"/>
            <w:tcBorders>
              <w:bottom w:val="single" w:sz="4" w:space="0" w:color="auto"/>
            </w:tcBorders>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1.35</w:t>
            </w:r>
          </w:p>
        </w:tc>
        <w:tc>
          <w:tcPr>
            <w:tcW w:w="646" w:type="dxa"/>
            <w:tcBorders>
              <w:bottom w:val="single" w:sz="4" w:space="0" w:color="auto"/>
            </w:tcBorders>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0.81</w:t>
            </w:r>
          </w:p>
        </w:tc>
        <w:tc>
          <w:tcPr>
            <w:tcW w:w="645" w:type="dxa"/>
            <w:tcBorders>
              <w:bottom w:val="single" w:sz="4" w:space="0" w:color="auto"/>
            </w:tcBorders>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3,456</w:t>
            </w:r>
          </w:p>
        </w:tc>
        <w:tc>
          <w:tcPr>
            <w:tcW w:w="646" w:type="dxa"/>
            <w:tcBorders>
              <w:bottom w:val="single" w:sz="4" w:space="0" w:color="auto"/>
            </w:tcBorders>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1"/>
                <w:szCs w:val="21"/>
              </w:rPr>
            </w:pPr>
            <w:r w:rsidRPr="00A116D0">
              <w:rPr>
                <w:rFonts w:cs="Times New Roman"/>
                <w:color w:val="000000"/>
                <w:sz w:val="21"/>
                <w:szCs w:val="21"/>
              </w:rPr>
              <w:t>20,730</w:t>
            </w:r>
          </w:p>
        </w:tc>
        <w:tc>
          <w:tcPr>
            <w:tcW w:w="645" w:type="dxa"/>
            <w:tcBorders>
              <w:bottom w:val="single" w:sz="4" w:space="0" w:color="auto"/>
            </w:tcBorders>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5,154</w:t>
            </w:r>
          </w:p>
        </w:tc>
        <w:tc>
          <w:tcPr>
            <w:tcW w:w="646" w:type="dxa"/>
            <w:tcBorders>
              <w:bottom w:val="single" w:sz="4" w:space="0" w:color="auto"/>
            </w:tcBorders>
            <w:shd w:val="clear" w:color="auto" w:fill="auto"/>
            <w:noWrap/>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1"/>
                <w:szCs w:val="21"/>
              </w:rPr>
            </w:pPr>
            <w:r w:rsidRPr="00A116D0">
              <w:rPr>
                <w:rFonts w:cs="Times New Roman"/>
                <w:color w:val="000000"/>
                <w:sz w:val="21"/>
                <w:szCs w:val="21"/>
              </w:rPr>
              <w:t>29,384</w:t>
            </w:r>
          </w:p>
        </w:tc>
        <w:tc>
          <w:tcPr>
            <w:tcW w:w="645" w:type="dxa"/>
            <w:tcBorders>
              <w:bottom w:val="single" w:sz="4" w:space="0" w:color="auto"/>
            </w:tcBorders>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14%</w:t>
            </w:r>
          </w:p>
        </w:tc>
        <w:tc>
          <w:tcPr>
            <w:tcW w:w="650" w:type="dxa"/>
            <w:tcBorders>
              <w:bottom w:val="single" w:sz="4" w:space="0" w:color="auto"/>
            </w:tcBorders>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29%</w:t>
            </w:r>
          </w:p>
        </w:tc>
        <w:tc>
          <w:tcPr>
            <w:tcW w:w="646" w:type="dxa"/>
            <w:tcBorders>
              <w:bottom w:val="single" w:sz="4" w:space="0" w:color="auto"/>
            </w:tcBorders>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87%</w:t>
            </w:r>
          </w:p>
        </w:tc>
        <w:tc>
          <w:tcPr>
            <w:tcW w:w="648" w:type="dxa"/>
            <w:tcBorders>
              <w:bottom w:val="single" w:sz="4" w:space="0" w:color="auto"/>
            </w:tcBorders>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16%</w:t>
            </w:r>
          </w:p>
        </w:tc>
        <w:tc>
          <w:tcPr>
            <w:tcW w:w="646" w:type="dxa"/>
            <w:tcBorders>
              <w:bottom w:val="single" w:sz="4" w:space="0" w:color="auto"/>
            </w:tcBorders>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50%</w:t>
            </w:r>
          </w:p>
        </w:tc>
        <w:tc>
          <w:tcPr>
            <w:tcW w:w="646" w:type="dxa"/>
            <w:gridSpan w:val="2"/>
            <w:tcBorders>
              <w:bottom w:val="single" w:sz="4" w:space="0" w:color="auto"/>
            </w:tcBorders>
            <w:shd w:val="clear" w:color="auto" w:fill="auto"/>
            <w:vAlign w:val="center"/>
          </w:tcPr>
          <w:p w:rsidR="00A116D0" w:rsidRPr="00A116D0" w:rsidRDefault="00A116D0" w:rsidP="00A116D0">
            <w:pPr>
              <w:widowControl w:val="0"/>
              <w:autoSpaceDE w:val="0"/>
              <w:autoSpaceDN w:val="0"/>
              <w:snapToGrid/>
              <w:spacing w:beforeLines="0" w:afterLines="0"/>
              <w:jc w:val="center"/>
              <w:rPr>
                <w:rFonts w:cs="Times New Roman"/>
                <w:color w:val="000000"/>
                <w:sz w:val="22"/>
                <w:szCs w:val="22"/>
              </w:rPr>
            </w:pPr>
            <w:r w:rsidRPr="00A116D0">
              <w:rPr>
                <w:rFonts w:cs="Times New Roman"/>
                <w:color w:val="000000"/>
                <w:sz w:val="22"/>
                <w:szCs w:val="22"/>
              </w:rPr>
              <w:t>91%</w:t>
            </w:r>
          </w:p>
        </w:tc>
      </w:tr>
      <w:tr w:rsidR="005451DC" w:rsidRPr="00A116D0" w:rsidTr="00F54225">
        <w:trPr>
          <w:gridAfter w:val="1"/>
          <w:wAfter w:w="239" w:type="dxa"/>
          <w:trHeight w:val="371"/>
          <w:jc w:val="center"/>
        </w:trPr>
        <w:tc>
          <w:tcPr>
            <w:tcW w:w="11059" w:type="dxa"/>
            <w:gridSpan w:val="17"/>
            <w:tcBorders>
              <w:top w:val="single" w:sz="4" w:space="0" w:color="auto"/>
              <w:left w:val="nil"/>
              <w:bottom w:val="nil"/>
              <w:right w:val="nil"/>
            </w:tcBorders>
            <w:shd w:val="clear" w:color="auto" w:fill="auto"/>
            <w:vAlign w:val="center"/>
          </w:tcPr>
          <w:p w:rsidR="005451DC" w:rsidRPr="00A116D0" w:rsidRDefault="005451DC" w:rsidP="005451DC">
            <w:pPr>
              <w:widowControl w:val="0"/>
              <w:autoSpaceDE w:val="0"/>
              <w:autoSpaceDN w:val="0"/>
              <w:snapToGrid/>
              <w:spacing w:beforeLines="0" w:afterLines="0"/>
              <w:ind w:firstLineChars="300" w:firstLine="660"/>
              <w:rPr>
                <w:rFonts w:cs="Times New Roman"/>
                <w:color w:val="000000"/>
                <w:sz w:val="22"/>
                <w:szCs w:val="22"/>
              </w:rPr>
            </w:pPr>
            <w:bookmarkStart w:id="31" w:name="_Toc422333062"/>
            <w:bookmarkStart w:id="32" w:name="_Toc422333424"/>
            <w:bookmarkStart w:id="33" w:name="_Toc422392057"/>
            <w:r w:rsidRPr="00A116D0">
              <w:rPr>
                <w:rStyle w:val="affc"/>
                <w:rFonts w:cs="Times New Roman"/>
                <w:color w:val="000000" w:themeColor="text1"/>
                <w:sz w:val="22"/>
                <w:szCs w:val="22"/>
              </w:rPr>
              <w:t>資料來源</w:t>
            </w:r>
            <w:r w:rsidRPr="00A116D0">
              <w:rPr>
                <w:rFonts w:cs="Times New Roman"/>
                <w:color w:val="000000" w:themeColor="text1"/>
                <w:sz w:val="22"/>
                <w:szCs w:val="22"/>
              </w:rPr>
              <w:t>：</w:t>
            </w:r>
            <w:r w:rsidRPr="00A116D0">
              <w:rPr>
                <w:rStyle w:val="affc"/>
                <w:rFonts w:cs="Times New Roman"/>
                <w:color w:val="000000" w:themeColor="text1"/>
                <w:sz w:val="22"/>
                <w:szCs w:val="22"/>
              </w:rPr>
              <w:t>勞動部勞動力發展署網際網路就業服務系統。</w:t>
            </w:r>
            <w:bookmarkEnd w:id="31"/>
            <w:bookmarkEnd w:id="32"/>
            <w:bookmarkEnd w:id="33"/>
          </w:p>
        </w:tc>
      </w:tr>
      <w:bookmarkEnd w:id="29"/>
      <w:bookmarkEnd w:id="30"/>
    </w:tbl>
    <w:p w:rsidR="009408DD" w:rsidRDefault="009408DD" w:rsidP="009408DD">
      <w:pPr>
        <w:pStyle w:val="aff3"/>
        <w:jc w:val="left"/>
        <w:rPr>
          <w:rStyle w:val="affc"/>
          <w:b w:val="0"/>
          <w:color w:val="000000" w:themeColor="text1"/>
          <w:sz w:val="22"/>
          <w:szCs w:val="22"/>
        </w:rPr>
      </w:pPr>
    </w:p>
    <w:p w:rsidR="009408DD" w:rsidRDefault="009408DD" w:rsidP="009408DD">
      <w:pPr>
        <w:pStyle w:val="aff3"/>
        <w:jc w:val="left"/>
        <w:rPr>
          <w:rStyle w:val="affc"/>
          <w:b w:val="0"/>
          <w:color w:val="000000" w:themeColor="text1"/>
          <w:sz w:val="22"/>
          <w:szCs w:val="22"/>
        </w:rPr>
      </w:pPr>
    </w:p>
    <w:p w:rsidR="009408DD" w:rsidRDefault="009408DD" w:rsidP="009408DD">
      <w:pPr>
        <w:pStyle w:val="aff3"/>
        <w:jc w:val="left"/>
        <w:rPr>
          <w:rStyle w:val="affc"/>
          <w:b w:val="0"/>
          <w:color w:val="000000" w:themeColor="text1"/>
          <w:sz w:val="22"/>
          <w:szCs w:val="22"/>
        </w:rPr>
      </w:pPr>
    </w:p>
    <w:p w:rsidR="009408DD" w:rsidRDefault="009408DD" w:rsidP="009408DD">
      <w:pPr>
        <w:pStyle w:val="aff3"/>
        <w:jc w:val="left"/>
        <w:rPr>
          <w:rStyle w:val="affc"/>
          <w:b w:val="0"/>
          <w:color w:val="000000" w:themeColor="text1"/>
          <w:sz w:val="22"/>
          <w:szCs w:val="22"/>
        </w:rPr>
      </w:pPr>
    </w:p>
    <w:p w:rsidR="009408DD" w:rsidRDefault="009408DD" w:rsidP="009408DD">
      <w:pPr>
        <w:pStyle w:val="aff3"/>
        <w:jc w:val="left"/>
        <w:rPr>
          <w:rStyle w:val="affc"/>
          <w:b w:val="0"/>
          <w:color w:val="000000" w:themeColor="text1"/>
          <w:sz w:val="22"/>
          <w:szCs w:val="22"/>
        </w:rPr>
      </w:pPr>
    </w:p>
    <w:p w:rsidR="009408DD" w:rsidRDefault="009408DD" w:rsidP="009408DD">
      <w:pPr>
        <w:pStyle w:val="aff3"/>
        <w:jc w:val="left"/>
        <w:rPr>
          <w:rStyle w:val="affc"/>
          <w:b w:val="0"/>
          <w:color w:val="000000" w:themeColor="text1"/>
          <w:sz w:val="22"/>
          <w:szCs w:val="22"/>
        </w:rPr>
      </w:pPr>
    </w:p>
    <w:p w:rsidR="009408DD" w:rsidRDefault="009408DD" w:rsidP="009408DD">
      <w:pPr>
        <w:pStyle w:val="aff3"/>
        <w:jc w:val="left"/>
        <w:rPr>
          <w:rStyle w:val="affc"/>
          <w:b w:val="0"/>
          <w:color w:val="000000" w:themeColor="text1"/>
          <w:sz w:val="22"/>
          <w:szCs w:val="22"/>
        </w:rPr>
      </w:pPr>
    </w:p>
    <w:p w:rsidR="00FC382D" w:rsidRPr="009408DD" w:rsidRDefault="00FC382D" w:rsidP="00120B8B">
      <w:pPr>
        <w:pStyle w:val="affb"/>
        <w:spacing w:line="240" w:lineRule="exact"/>
        <w:rPr>
          <w:b/>
          <w:color w:val="FF0000"/>
          <w:sz w:val="32"/>
          <w:szCs w:val="32"/>
        </w:rPr>
      </w:pPr>
    </w:p>
    <w:p w:rsidR="00B206E6" w:rsidRPr="003558BC" w:rsidRDefault="00B206E6" w:rsidP="00B206E6">
      <w:pPr>
        <w:pStyle w:val="afd"/>
        <w:rPr>
          <w:rFonts w:ascii="Times New Roman" w:hAnsi="Times New Roman"/>
          <w:color w:val="000000" w:themeColor="text1"/>
        </w:rPr>
      </w:pPr>
      <w:bookmarkStart w:id="34" w:name="_Toc504132559"/>
      <w:r w:rsidRPr="003558BC">
        <w:rPr>
          <w:rFonts w:ascii="Times New Roman" w:hAnsi="Times New Roman"/>
          <w:color w:val="000000" w:themeColor="text1"/>
        </w:rPr>
        <w:lastRenderedPageBreak/>
        <w:t>三</w:t>
      </w:r>
      <w:r w:rsidRPr="00BE43BE">
        <w:rPr>
          <w:rFonts w:ascii="Times New Roman" w:hAnsi="Times New Roman"/>
          <w:color w:val="000000" w:themeColor="text1"/>
        </w:rPr>
        <w:t>、</w:t>
      </w:r>
      <w:r w:rsidR="004677E1">
        <w:rPr>
          <w:rFonts w:ascii="Times New Roman" w:hAnsi="Times New Roman"/>
          <w:color w:val="000000" w:themeColor="text1"/>
        </w:rPr>
        <w:t>第</w:t>
      </w:r>
      <w:r w:rsidR="004677E1">
        <w:rPr>
          <w:rFonts w:ascii="Times New Roman" w:hAnsi="Times New Roman"/>
          <w:color w:val="000000" w:themeColor="text1"/>
        </w:rPr>
        <w:t>4</w:t>
      </w:r>
      <w:r w:rsidR="004677E1">
        <w:rPr>
          <w:rFonts w:ascii="Times New Roman" w:hAnsi="Times New Roman"/>
          <w:color w:val="000000" w:themeColor="text1"/>
        </w:rPr>
        <w:t>季</w:t>
      </w:r>
      <w:r w:rsidR="00C04171" w:rsidRPr="00FB7276">
        <w:rPr>
          <w:rFonts w:ascii="Times New Roman" w:hAnsi="Times New Roman"/>
          <w:color w:val="000000" w:themeColor="text1"/>
        </w:rPr>
        <w:t>求職概況</w:t>
      </w:r>
      <w:r w:rsidR="00C04171" w:rsidRPr="00FB7276">
        <w:rPr>
          <w:rFonts w:ascii="Times New Roman" w:hAnsi="Times New Roman"/>
          <w:color w:val="000000" w:themeColor="text1"/>
        </w:rPr>
        <w:t>-</w:t>
      </w:r>
      <w:r w:rsidR="00C04171" w:rsidRPr="00FB7276">
        <w:rPr>
          <w:rFonts w:ascii="Times New Roman" w:hAnsi="Times New Roman"/>
          <w:color w:val="000000" w:themeColor="text1"/>
        </w:rPr>
        <w:t>按</w:t>
      </w:r>
      <w:r w:rsidR="009C2F43" w:rsidRPr="00FB7276">
        <w:rPr>
          <w:rFonts w:ascii="Times New Roman" w:hAnsi="Times New Roman" w:hint="eastAsia"/>
          <w:color w:val="000000" w:themeColor="text1"/>
        </w:rPr>
        <w:t>性</w:t>
      </w:r>
      <w:r w:rsidR="009C2F43" w:rsidRPr="00712EBF">
        <w:rPr>
          <w:rFonts w:ascii="Times New Roman" w:hAnsi="Times New Roman" w:hint="eastAsia"/>
          <w:color w:val="000000" w:themeColor="text1"/>
        </w:rPr>
        <w:t>別</w:t>
      </w:r>
      <w:r w:rsidR="00C04171" w:rsidRPr="00712EBF">
        <w:rPr>
          <w:rFonts w:ascii="Times New Roman" w:hAnsi="Times New Roman"/>
          <w:color w:val="000000" w:themeColor="text1"/>
        </w:rPr>
        <w:t>分</w:t>
      </w:r>
      <w:bookmarkEnd w:id="34"/>
    </w:p>
    <w:p w:rsidR="009C2F43" w:rsidRPr="00667DD4" w:rsidRDefault="009C2F43" w:rsidP="00575D98">
      <w:pPr>
        <w:pStyle w:val="aff1"/>
        <w:ind w:left="283" w:firstLine="563"/>
        <w:rPr>
          <w:color w:val="000000" w:themeColor="text1"/>
        </w:rPr>
      </w:pPr>
      <w:r w:rsidRPr="00346129">
        <w:rPr>
          <w:color w:val="000000" w:themeColor="text1"/>
        </w:rPr>
        <w:t>本分署轄區按性別</w:t>
      </w:r>
      <w:r w:rsidRPr="003558BC">
        <w:rPr>
          <w:color w:val="000000" w:themeColor="text1"/>
        </w:rPr>
        <w:t>分，</w:t>
      </w:r>
      <w:r w:rsidR="004677E1">
        <w:rPr>
          <w:rFonts w:hint="eastAsia"/>
          <w:color w:val="000000" w:themeColor="text1"/>
        </w:rPr>
        <w:t>第</w:t>
      </w:r>
      <w:r w:rsidR="004677E1">
        <w:rPr>
          <w:rFonts w:hint="eastAsia"/>
          <w:color w:val="000000" w:themeColor="text1"/>
        </w:rPr>
        <w:t>4</w:t>
      </w:r>
      <w:r w:rsidR="004677E1">
        <w:rPr>
          <w:rFonts w:hint="eastAsia"/>
          <w:color w:val="000000" w:themeColor="text1"/>
        </w:rPr>
        <w:t>季</w:t>
      </w:r>
      <w:r w:rsidRPr="003558BC">
        <w:rPr>
          <w:color w:val="000000" w:themeColor="text1"/>
          <w:u w:val="single"/>
        </w:rPr>
        <w:t>新登記求職人數</w:t>
      </w:r>
      <w:r w:rsidRPr="003558BC">
        <w:rPr>
          <w:color w:val="000000" w:themeColor="text1"/>
        </w:rPr>
        <w:t>「男性」求職者占</w:t>
      </w:r>
      <w:r w:rsidRPr="003558BC">
        <w:rPr>
          <w:rFonts w:hint="eastAsia"/>
          <w:color w:val="000000" w:themeColor="text1"/>
        </w:rPr>
        <w:t>4</w:t>
      </w:r>
      <w:r w:rsidR="00D14C10">
        <w:rPr>
          <w:color w:val="000000" w:themeColor="text1"/>
        </w:rPr>
        <w:t>7.01</w:t>
      </w:r>
      <w:r w:rsidRPr="003558BC">
        <w:rPr>
          <w:color w:val="000000" w:themeColor="text1"/>
        </w:rPr>
        <w:t>%</w:t>
      </w:r>
      <w:r w:rsidRPr="003558BC">
        <w:rPr>
          <w:color w:val="000000" w:themeColor="text1"/>
        </w:rPr>
        <w:t>，有</w:t>
      </w:r>
      <w:r w:rsidR="009A44FB">
        <w:rPr>
          <w:rFonts w:hint="eastAsia"/>
          <w:color w:val="000000" w:themeColor="text1"/>
        </w:rPr>
        <w:t>1</w:t>
      </w:r>
      <w:r w:rsidR="00D14C10">
        <w:rPr>
          <w:color w:val="000000" w:themeColor="text1"/>
        </w:rPr>
        <w:t>1</w:t>
      </w:r>
      <w:r w:rsidRPr="003558BC">
        <w:rPr>
          <w:rFonts w:hint="eastAsia"/>
          <w:color w:val="000000" w:themeColor="text1"/>
        </w:rPr>
        <w:t>,</w:t>
      </w:r>
      <w:r w:rsidR="00D14C10">
        <w:rPr>
          <w:color w:val="000000" w:themeColor="text1"/>
        </w:rPr>
        <w:t>265</w:t>
      </w:r>
      <w:r w:rsidRPr="00667DD4">
        <w:rPr>
          <w:color w:val="000000" w:themeColor="text1"/>
        </w:rPr>
        <w:t>人；「女性」求職者占</w:t>
      </w:r>
      <w:r w:rsidRPr="00667DD4">
        <w:rPr>
          <w:rFonts w:hint="eastAsia"/>
          <w:color w:val="000000" w:themeColor="text1"/>
        </w:rPr>
        <w:t>5</w:t>
      </w:r>
      <w:r w:rsidR="00D14C10">
        <w:rPr>
          <w:color w:val="000000" w:themeColor="text1"/>
        </w:rPr>
        <w:t>2.99</w:t>
      </w:r>
      <w:r w:rsidRPr="00667DD4">
        <w:rPr>
          <w:color w:val="000000" w:themeColor="text1"/>
        </w:rPr>
        <w:t>%</w:t>
      </w:r>
      <w:r w:rsidRPr="00667DD4">
        <w:rPr>
          <w:color w:val="000000" w:themeColor="text1"/>
        </w:rPr>
        <w:t>，有</w:t>
      </w:r>
      <w:r w:rsidR="0021782E">
        <w:rPr>
          <w:rFonts w:hint="eastAsia"/>
          <w:color w:val="000000" w:themeColor="text1"/>
        </w:rPr>
        <w:t>1</w:t>
      </w:r>
      <w:r w:rsidR="00D14C10">
        <w:rPr>
          <w:color w:val="000000" w:themeColor="text1"/>
        </w:rPr>
        <w:t>2</w:t>
      </w:r>
      <w:r w:rsidRPr="00667DD4">
        <w:rPr>
          <w:rFonts w:hint="eastAsia"/>
          <w:color w:val="000000" w:themeColor="text1"/>
        </w:rPr>
        <w:t>,</w:t>
      </w:r>
      <w:r w:rsidR="00375E14">
        <w:rPr>
          <w:color w:val="000000" w:themeColor="text1"/>
        </w:rPr>
        <w:t>7</w:t>
      </w:r>
      <w:r w:rsidR="00D14C10">
        <w:rPr>
          <w:color w:val="000000" w:themeColor="text1"/>
        </w:rPr>
        <w:t>00</w:t>
      </w:r>
      <w:r w:rsidR="0024644C" w:rsidRPr="00667DD4">
        <w:rPr>
          <w:color w:val="000000" w:themeColor="text1"/>
        </w:rPr>
        <w:t>人</w:t>
      </w:r>
      <w:r w:rsidRPr="00667DD4">
        <w:rPr>
          <w:color w:val="000000" w:themeColor="text1"/>
        </w:rPr>
        <w:t>。</w:t>
      </w:r>
    </w:p>
    <w:p w:rsidR="009C2F43" w:rsidRPr="00667DD4" w:rsidRDefault="009C2F43" w:rsidP="00575D98">
      <w:pPr>
        <w:pStyle w:val="aff1"/>
        <w:ind w:left="283" w:firstLine="563"/>
        <w:rPr>
          <w:color w:val="000000" w:themeColor="text1"/>
        </w:rPr>
      </w:pPr>
    </w:p>
    <w:p w:rsidR="009C2F43" w:rsidRPr="00667DD4" w:rsidRDefault="009C2F43" w:rsidP="00575D98">
      <w:pPr>
        <w:pStyle w:val="aff1"/>
        <w:ind w:left="283" w:firstLine="563"/>
        <w:rPr>
          <w:color w:val="000000" w:themeColor="text1"/>
        </w:rPr>
      </w:pPr>
      <w:r w:rsidRPr="00667DD4">
        <w:rPr>
          <w:color w:val="000000" w:themeColor="text1"/>
          <w:u w:val="single"/>
        </w:rPr>
        <w:t>新登記求職推</w:t>
      </w:r>
      <w:proofErr w:type="gramStart"/>
      <w:r w:rsidRPr="00667DD4">
        <w:rPr>
          <w:color w:val="000000" w:themeColor="text1"/>
          <w:u w:val="single"/>
        </w:rPr>
        <w:t>介</w:t>
      </w:r>
      <w:proofErr w:type="gramEnd"/>
      <w:r w:rsidRPr="00667DD4">
        <w:rPr>
          <w:color w:val="000000" w:themeColor="text1"/>
          <w:u w:val="single"/>
        </w:rPr>
        <w:t>就業人數</w:t>
      </w:r>
      <w:r w:rsidRPr="00667DD4">
        <w:rPr>
          <w:color w:val="000000" w:themeColor="text1"/>
        </w:rPr>
        <w:t>「男性」求職者占</w:t>
      </w:r>
      <w:r w:rsidR="00D14C10">
        <w:rPr>
          <w:rFonts w:hint="eastAsia"/>
          <w:color w:val="000000" w:themeColor="text1"/>
        </w:rPr>
        <w:t>5</w:t>
      </w:r>
      <w:r w:rsidR="00D14C10">
        <w:rPr>
          <w:color w:val="000000" w:themeColor="text1"/>
        </w:rPr>
        <w:t>0.93</w:t>
      </w:r>
      <w:r w:rsidRPr="00667DD4">
        <w:rPr>
          <w:color w:val="000000" w:themeColor="text1"/>
        </w:rPr>
        <w:t>%</w:t>
      </w:r>
      <w:r w:rsidRPr="00667DD4">
        <w:rPr>
          <w:color w:val="000000" w:themeColor="text1"/>
        </w:rPr>
        <w:t>，有</w:t>
      </w:r>
      <w:r w:rsidR="00D14C10">
        <w:rPr>
          <w:rFonts w:hint="eastAsia"/>
          <w:color w:val="000000" w:themeColor="text1"/>
        </w:rPr>
        <w:t>1</w:t>
      </w:r>
      <w:r w:rsidR="001A449F" w:rsidRPr="00667DD4">
        <w:rPr>
          <w:color w:val="000000" w:themeColor="text1"/>
        </w:rPr>
        <w:t>,</w:t>
      </w:r>
      <w:r w:rsidR="00D14C10">
        <w:rPr>
          <w:color w:val="000000" w:themeColor="text1"/>
        </w:rPr>
        <w:t>760</w:t>
      </w:r>
      <w:r w:rsidRPr="00667DD4">
        <w:rPr>
          <w:color w:val="000000" w:themeColor="text1"/>
        </w:rPr>
        <w:t>人；「女性」求職者占</w:t>
      </w:r>
      <w:r w:rsidR="00D14C10">
        <w:rPr>
          <w:rFonts w:hint="eastAsia"/>
          <w:color w:val="000000" w:themeColor="text1"/>
        </w:rPr>
        <w:t>4</w:t>
      </w:r>
      <w:r w:rsidR="00D14C10">
        <w:rPr>
          <w:color w:val="000000" w:themeColor="text1"/>
        </w:rPr>
        <w:t>9.07</w:t>
      </w:r>
      <w:r w:rsidRPr="00667DD4">
        <w:rPr>
          <w:color w:val="000000" w:themeColor="text1"/>
        </w:rPr>
        <w:t>%</w:t>
      </w:r>
      <w:r w:rsidRPr="00667DD4">
        <w:rPr>
          <w:color w:val="000000" w:themeColor="text1"/>
        </w:rPr>
        <w:t>，有</w:t>
      </w:r>
      <w:r w:rsidR="00D14C10">
        <w:rPr>
          <w:color w:val="000000" w:themeColor="text1"/>
        </w:rPr>
        <w:t>1</w:t>
      </w:r>
      <w:r w:rsidRPr="00667DD4">
        <w:rPr>
          <w:color w:val="000000" w:themeColor="text1"/>
        </w:rPr>
        <w:t>,</w:t>
      </w:r>
      <w:r w:rsidR="00D14C10">
        <w:rPr>
          <w:color w:val="000000" w:themeColor="text1"/>
        </w:rPr>
        <w:t>696</w:t>
      </w:r>
      <w:r w:rsidRPr="00667DD4">
        <w:rPr>
          <w:color w:val="000000" w:themeColor="text1"/>
        </w:rPr>
        <w:t>人。</w:t>
      </w:r>
    </w:p>
    <w:p w:rsidR="009C2F43" w:rsidRPr="00667DD4" w:rsidRDefault="009C2F43" w:rsidP="00575D98">
      <w:pPr>
        <w:pStyle w:val="aff1"/>
        <w:ind w:left="283" w:firstLine="563"/>
        <w:rPr>
          <w:color w:val="000000" w:themeColor="text1"/>
        </w:rPr>
      </w:pPr>
    </w:p>
    <w:p w:rsidR="009C2F43" w:rsidRPr="00667DD4" w:rsidRDefault="009C2F43" w:rsidP="00575D98">
      <w:pPr>
        <w:pStyle w:val="aff1"/>
        <w:ind w:leftChars="49" w:firstLineChars="171" w:firstLine="479"/>
        <w:rPr>
          <w:color w:val="000000" w:themeColor="text1"/>
        </w:rPr>
      </w:pPr>
      <w:r w:rsidRPr="00667DD4">
        <w:rPr>
          <w:rFonts w:hint="eastAsia"/>
          <w:color w:val="000000" w:themeColor="text1"/>
        </w:rPr>
        <w:t>在</w:t>
      </w:r>
      <w:r w:rsidRPr="00667DD4">
        <w:rPr>
          <w:rFonts w:hint="eastAsia"/>
          <w:color w:val="000000" w:themeColor="text1"/>
          <w:u w:val="single"/>
        </w:rPr>
        <w:t>新登記求職就業率</w:t>
      </w:r>
      <w:r w:rsidRPr="00667DD4">
        <w:rPr>
          <w:rFonts w:hint="eastAsia"/>
          <w:color w:val="000000" w:themeColor="text1"/>
        </w:rPr>
        <w:t>方面，「男性」</w:t>
      </w:r>
      <w:r w:rsidR="00AC4ACF" w:rsidRPr="00667DD4">
        <w:rPr>
          <w:rFonts w:hint="eastAsia"/>
          <w:color w:val="000000" w:themeColor="text1"/>
        </w:rPr>
        <w:t>求職者</w:t>
      </w:r>
      <w:r w:rsidR="00E04A53">
        <w:rPr>
          <w:rFonts w:hint="eastAsia"/>
          <w:color w:val="000000" w:themeColor="text1"/>
        </w:rPr>
        <w:t>為</w:t>
      </w:r>
      <w:r w:rsidR="00D565F5">
        <w:rPr>
          <w:rFonts w:hint="eastAsia"/>
          <w:color w:val="000000" w:themeColor="text1"/>
        </w:rPr>
        <w:t>1</w:t>
      </w:r>
      <w:r w:rsidR="00D14C10">
        <w:rPr>
          <w:color w:val="000000" w:themeColor="text1"/>
        </w:rPr>
        <w:t>6</w:t>
      </w:r>
      <w:r w:rsidR="00E04A53">
        <w:rPr>
          <w:color w:val="000000" w:themeColor="text1"/>
        </w:rPr>
        <w:t>%</w:t>
      </w:r>
      <w:r w:rsidR="00E04A53">
        <w:rPr>
          <w:rFonts w:hint="eastAsia"/>
          <w:color w:val="000000" w:themeColor="text1"/>
        </w:rPr>
        <w:t>，</w:t>
      </w:r>
      <w:r w:rsidR="00AC4ACF" w:rsidRPr="00667DD4">
        <w:rPr>
          <w:rFonts w:hint="eastAsia"/>
          <w:color w:val="000000" w:themeColor="text1"/>
        </w:rPr>
        <w:t>「女性」</w:t>
      </w:r>
      <w:r w:rsidR="00F57A07" w:rsidRPr="00667DD4">
        <w:rPr>
          <w:rFonts w:hint="eastAsia"/>
          <w:color w:val="000000" w:themeColor="text1"/>
        </w:rPr>
        <w:t>求職者</w:t>
      </w:r>
      <w:r w:rsidR="00F57A07">
        <w:rPr>
          <w:rFonts w:hint="eastAsia"/>
          <w:color w:val="000000" w:themeColor="text1"/>
        </w:rPr>
        <w:t>為</w:t>
      </w:r>
      <w:r w:rsidR="00E04A53">
        <w:rPr>
          <w:rFonts w:hint="eastAsia"/>
          <w:color w:val="000000" w:themeColor="text1"/>
        </w:rPr>
        <w:t>1</w:t>
      </w:r>
      <w:r w:rsidR="00D14C10">
        <w:rPr>
          <w:color w:val="000000" w:themeColor="text1"/>
        </w:rPr>
        <w:t>3</w:t>
      </w:r>
      <w:r w:rsidR="00F57A07">
        <w:rPr>
          <w:color w:val="000000" w:themeColor="text1"/>
        </w:rPr>
        <w:t>%</w:t>
      </w:r>
      <w:r w:rsidRPr="00667DD4">
        <w:rPr>
          <w:rFonts w:hint="eastAsia"/>
          <w:color w:val="000000" w:themeColor="text1"/>
        </w:rPr>
        <w:t>。</w:t>
      </w:r>
    </w:p>
    <w:p w:rsidR="009C2F43" w:rsidRPr="00667DD4" w:rsidRDefault="009C2F43" w:rsidP="00575D98">
      <w:pPr>
        <w:pStyle w:val="aff1"/>
        <w:ind w:left="283" w:firstLine="563"/>
        <w:rPr>
          <w:color w:val="000000" w:themeColor="text1"/>
        </w:rPr>
      </w:pPr>
    </w:p>
    <w:p w:rsidR="009C2F43" w:rsidRPr="00667DD4" w:rsidRDefault="009C2F43" w:rsidP="007A58A0">
      <w:pPr>
        <w:pStyle w:val="aff1"/>
        <w:ind w:left="283" w:firstLine="563"/>
        <w:rPr>
          <w:color w:val="000000" w:themeColor="text1"/>
        </w:rPr>
      </w:pPr>
      <w:r w:rsidRPr="00667DD4">
        <w:rPr>
          <w:color w:val="000000" w:themeColor="text1"/>
        </w:rPr>
        <w:t>綜上，</w:t>
      </w:r>
      <w:r w:rsidR="00B60781">
        <w:rPr>
          <w:color w:val="000000" w:themeColor="text1"/>
        </w:rPr>
        <w:t>106</w:t>
      </w:r>
      <w:r w:rsidR="00B60781">
        <w:rPr>
          <w:color w:val="000000" w:themeColor="text1"/>
        </w:rPr>
        <w:t>年</w:t>
      </w:r>
      <w:r w:rsidR="004677E1">
        <w:rPr>
          <w:color w:val="000000" w:themeColor="text1"/>
        </w:rPr>
        <w:t>第</w:t>
      </w:r>
      <w:r w:rsidR="004677E1">
        <w:rPr>
          <w:color w:val="000000" w:themeColor="text1"/>
        </w:rPr>
        <w:t>4</w:t>
      </w:r>
      <w:r w:rsidR="004677E1">
        <w:rPr>
          <w:color w:val="000000" w:themeColor="text1"/>
        </w:rPr>
        <w:t>季</w:t>
      </w:r>
      <w:r w:rsidRPr="00667DD4">
        <w:rPr>
          <w:color w:val="000000" w:themeColor="text1"/>
        </w:rPr>
        <w:t>按性別分，</w:t>
      </w:r>
      <w:r w:rsidR="003F56D2">
        <w:rPr>
          <w:rFonts w:hint="eastAsia"/>
          <w:color w:val="000000" w:themeColor="text1"/>
          <w:u w:val="single"/>
        </w:rPr>
        <w:t>新登記求職人數</w:t>
      </w:r>
      <w:r w:rsidRPr="00667DD4">
        <w:rPr>
          <w:rFonts w:hint="eastAsia"/>
          <w:color w:val="000000" w:themeColor="text1"/>
        </w:rPr>
        <w:t>呈現「女</w:t>
      </w:r>
      <w:r w:rsidRPr="00667DD4">
        <w:rPr>
          <w:color w:val="000000" w:themeColor="text1"/>
        </w:rPr>
        <w:t>性</w:t>
      </w:r>
      <w:r w:rsidRPr="00667DD4">
        <w:rPr>
          <w:rFonts w:hint="eastAsia"/>
          <w:color w:val="000000" w:themeColor="text1"/>
        </w:rPr>
        <w:t>」</w:t>
      </w:r>
      <w:r w:rsidRPr="00667DD4">
        <w:rPr>
          <w:color w:val="000000" w:themeColor="text1"/>
        </w:rPr>
        <w:t>求職者</w:t>
      </w:r>
      <w:r w:rsidRPr="00667DD4">
        <w:rPr>
          <w:rFonts w:hint="eastAsia"/>
          <w:color w:val="000000" w:themeColor="text1"/>
        </w:rPr>
        <w:t>高於</w:t>
      </w:r>
      <w:r w:rsidRPr="00667DD4">
        <w:rPr>
          <w:color w:val="000000" w:themeColor="text1"/>
        </w:rPr>
        <w:t>「</w:t>
      </w:r>
      <w:r w:rsidRPr="00667DD4">
        <w:rPr>
          <w:rFonts w:hint="eastAsia"/>
          <w:color w:val="000000" w:themeColor="text1"/>
        </w:rPr>
        <w:t>男性</w:t>
      </w:r>
      <w:r w:rsidRPr="00667DD4">
        <w:rPr>
          <w:color w:val="000000" w:themeColor="text1"/>
        </w:rPr>
        <w:t>」求職者</w:t>
      </w:r>
      <w:r w:rsidRPr="00667DD4">
        <w:rPr>
          <w:rFonts w:hint="eastAsia"/>
          <w:color w:val="000000" w:themeColor="text1"/>
        </w:rPr>
        <w:t>的情形</w:t>
      </w:r>
      <w:r w:rsidR="001C0BC2">
        <w:rPr>
          <w:rFonts w:hint="eastAsia"/>
          <w:color w:val="000000" w:themeColor="text1"/>
        </w:rPr>
        <w:t>；</w:t>
      </w:r>
      <w:r w:rsidR="007A58A0" w:rsidRPr="00667DD4">
        <w:rPr>
          <w:rFonts w:hint="eastAsia"/>
          <w:color w:val="000000" w:themeColor="text1"/>
          <w:u w:val="single"/>
        </w:rPr>
        <w:t>新登記求職推</w:t>
      </w:r>
      <w:proofErr w:type="gramStart"/>
      <w:r w:rsidR="007A58A0" w:rsidRPr="00667DD4">
        <w:rPr>
          <w:rFonts w:hint="eastAsia"/>
          <w:color w:val="000000" w:themeColor="text1"/>
          <w:u w:val="single"/>
        </w:rPr>
        <w:t>介</w:t>
      </w:r>
      <w:proofErr w:type="gramEnd"/>
      <w:r w:rsidR="007A58A0" w:rsidRPr="00667DD4">
        <w:rPr>
          <w:rFonts w:hint="eastAsia"/>
          <w:color w:val="000000" w:themeColor="text1"/>
          <w:u w:val="single"/>
        </w:rPr>
        <w:t>就業人數</w:t>
      </w:r>
      <w:r w:rsidR="007A58A0">
        <w:rPr>
          <w:rFonts w:hint="eastAsia"/>
          <w:color w:val="000000" w:themeColor="text1"/>
        </w:rPr>
        <w:t>及</w:t>
      </w:r>
      <w:r w:rsidR="001C0BC2" w:rsidRPr="000B3B95">
        <w:rPr>
          <w:rFonts w:hint="eastAsia"/>
          <w:color w:val="000000" w:themeColor="text1"/>
          <w:u w:val="single"/>
        </w:rPr>
        <w:t>新登記求職就業率</w:t>
      </w:r>
      <w:r w:rsidR="007A58A0" w:rsidRPr="007A58A0">
        <w:rPr>
          <w:rFonts w:hint="eastAsia"/>
          <w:color w:val="000000" w:themeColor="text1"/>
        </w:rPr>
        <w:t>皆</w:t>
      </w:r>
      <w:r w:rsidR="001C0BC2" w:rsidRPr="00667DD4">
        <w:rPr>
          <w:rFonts w:hint="eastAsia"/>
          <w:color w:val="000000" w:themeColor="text1"/>
        </w:rPr>
        <w:t>呈現「</w:t>
      </w:r>
      <w:r w:rsidR="001C0BC2">
        <w:rPr>
          <w:rFonts w:hint="eastAsia"/>
          <w:color w:val="000000" w:themeColor="text1"/>
        </w:rPr>
        <w:t>男</w:t>
      </w:r>
      <w:r w:rsidR="001C0BC2" w:rsidRPr="00667DD4">
        <w:rPr>
          <w:color w:val="000000" w:themeColor="text1"/>
        </w:rPr>
        <w:t>性</w:t>
      </w:r>
      <w:r w:rsidR="001C0BC2" w:rsidRPr="00667DD4">
        <w:rPr>
          <w:rFonts w:hint="eastAsia"/>
          <w:color w:val="000000" w:themeColor="text1"/>
        </w:rPr>
        <w:t>」</w:t>
      </w:r>
      <w:r w:rsidR="001C0BC2" w:rsidRPr="00667DD4">
        <w:rPr>
          <w:color w:val="000000" w:themeColor="text1"/>
        </w:rPr>
        <w:t>求職者</w:t>
      </w:r>
      <w:r w:rsidR="001C0BC2" w:rsidRPr="00667DD4">
        <w:rPr>
          <w:rFonts w:hint="eastAsia"/>
          <w:color w:val="000000" w:themeColor="text1"/>
        </w:rPr>
        <w:t>高於</w:t>
      </w:r>
      <w:r w:rsidR="001C0BC2" w:rsidRPr="00667DD4">
        <w:rPr>
          <w:color w:val="000000" w:themeColor="text1"/>
        </w:rPr>
        <w:t>「</w:t>
      </w:r>
      <w:r w:rsidR="001C0BC2">
        <w:rPr>
          <w:rFonts w:hint="eastAsia"/>
          <w:color w:val="000000" w:themeColor="text1"/>
        </w:rPr>
        <w:t>女</w:t>
      </w:r>
      <w:r w:rsidR="001C0BC2" w:rsidRPr="00667DD4">
        <w:rPr>
          <w:rFonts w:hint="eastAsia"/>
          <w:color w:val="000000" w:themeColor="text1"/>
        </w:rPr>
        <w:t>性</w:t>
      </w:r>
      <w:r w:rsidR="001C0BC2" w:rsidRPr="00667DD4">
        <w:rPr>
          <w:color w:val="000000" w:themeColor="text1"/>
        </w:rPr>
        <w:t>」求職者</w:t>
      </w:r>
      <w:r w:rsidR="001C0BC2" w:rsidRPr="00667DD4">
        <w:rPr>
          <w:rFonts w:hint="eastAsia"/>
          <w:color w:val="000000" w:themeColor="text1"/>
        </w:rPr>
        <w:t>的情形</w:t>
      </w:r>
      <w:r w:rsidR="003F56D2" w:rsidRPr="000B3B95">
        <w:rPr>
          <w:rFonts w:hint="eastAsia"/>
          <w:color w:val="000000" w:themeColor="text1"/>
        </w:rPr>
        <w:t>。</w:t>
      </w:r>
      <w:r w:rsidR="004B0119">
        <w:rPr>
          <w:color w:val="000000" w:themeColor="text1"/>
        </w:rPr>
        <w:t>（</w:t>
      </w:r>
      <w:r w:rsidR="000D3A38">
        <w:rPr>
          <w:rFonts w:hint="eastAsia"/>
          <w:color w:val="000000" w:themeColor="text1"/>
        </w:rPr>
        <w:t>見</w:t>
      </w:r>
      <w:r w:rsidRPr="00667DD4">
        <w:rPr>
          <w:color w:val="000000" w:themeColor="text1"/>
        </w:rPr>
        <w:t>表</w:t>
      </w:r>
      <w:r w:rsidRPr="00667DD4">
        <w:rPr>
          <w:color w:val="000000" w:themeColor="text1"/>
        </w:rPr>
        <w:t>5</w:t>
      </w:r>
      <w:r w:rsidRPr="00667DD4">
        <w:rPr>
          <w:color w:val="000000" w:themeColor="text1"/>
        </w:rPr>
        <w:t>）</w:t>
      </w:r>
    </w:p>
    <w:p w:rsidR="009C2F43" w:rsidRPr="00EE157C" w:rsidRDefault="009C2F43" w:rsidP="00575D98">
      <w:pPr>
        <w:pStyle w:val="aff1"/>
        <w:ind w:left="283" w:firstLine="563"/>
        <w:rPr>
          <w:color w:val="FF0000"/>
        </w:rPr>
      </w:pPr>
    </w:p>
    <w:p w:rsidR="00C04171" w:rsidRPr="005432CD" w:rsidRDefault="00B206E6" w:rsidP="00B206E6">
      <w:pPr>
        <w:pStyle w:val="aff3"/>
        <w:rPr>
          <w:color w:val="000000" w:themeColor="text1"/>
        </w:rPr>
      </w:pPr>
      <w:bookmarkStart w:id="35" w:name="_Toc496883885"/>
      <w:r w:rsidRPr="005432CD">
        <w:rPr>
          <w:color w:val="000000" w:themeColor="text1"/>
        </w:rPr>
        <w:t>表</w:t>
      </w:r>
      <w:r w:rsidR="00BD4F21" w:rsidRPr="005432CD">
        <w:rPr>
          <w:color w:val="000000" w:themeColor="text1"/>
        </w:rPr>
        <w:fldChar w:fldCharType="begin"/>
      </w:r>
      <w:r w:rsidRPr="005432CD">
        <w:rPr>
          <w:color w:val="000000" w:themeColor="text1"/>
        </w:rPr>
        <w:instrText xml:space="preserve">SEQ </w:instrText>
      </w:r>
      <w:r w:rsidRPr="005432CD">
        <w:rPr>
          <w:color w:val="000000" w:themeColor="text1"/>
        </w:rPr>
        <w:instrText>表</w:instrText>
      </w:r>
      <w:r w:rsidRPr="005432CD">
        <w:rPr>
          <w:color w:val="000000" w:themeColor="text1"/>
        </w:rPr>
        <w:instrText xml:space="preserve"> \* ARABIC</w:instrText>
      </w:r>
      <w:r w:rsidR="00BD4F21" w:rsidRPr="005432CD">
        <w:rPr>
          <w:color w:val="000000" w:themeColor="text1"/>
        </w:rPr>
        <w:fldChar w:fldCharType="separate"/>
      </w:r>
      <w:r w:rsidR="001F1D12">
        <w:rPr>
          <w:color w:val="000000" w:themeColor="text1"/>
        </w:rPr>
        <w:t>5</w:t>
      </w:r>
      <w:r w:rsidR="00BD4F21" w:rsidRPr="005432CD">
        <w:rPr>
          <w:color w:val="000000" w:themeColor="text1"/>
        </w:rPr>
        <w:fldChar w:fldCharType="end"/>
      </w:r>
      <w:r w:rsidRPr="005432CD">
        <w:rPr>
          <w:color w:val="000000" w:themeColor="text1"/>
        </w:rPr>
        <w:t xml:space="preserve">  </w:t>
      </w:r>
      <w:r w:rsidR="00B60781">
        <w:rPr>
          <w:color w:val="000000" w:themeColor="text1"/>
        </w:rPr>
        <w:t>106</w:t>
      </w:r>
      <w:r w:rsidR="00B60781">
        <w:rPr>
          <w:color w:val="000000" w:themeColor="text1"/>
        </w:rPr>
        <w:t>年</w:t>
      </w:r>
      <w:r w:rsidR="004677E1">
        <w:rPr>
          <w:color w:val="000000" w:themeColor="text1"/>
        </w:rPr>
        <w:t>第</w:t>
      </w:r>
      <w:r w:rsidR="004677E1">
        <w:rPr>
          <w:color w:val="000000" w:themeColor="text1"/>
        </w:rPr>
        <w:t>4</w:t>
      </w:r>
      <w:r w:rsidR="004677E1">
        <w:rPr>
          <w:color w:val="000000" w:themeColor="text1"/>
        </w:rPr>
        <w:t>季</w:t>
      </w:r>
      <w:r w:rsidR="00C04171" w:rsidRPr="00FD629D">
        <w:rPr>
          <w:color w:val="000000" w:themeColor="text1"/>
        </w:rPr>
        <w:t>求職概</w:t>
      </w:r>
      <w:r w:rsidR="00C04171" w:rsidRPr="005432CD">
        <w:rPr>
          <w:color w:val="000000" w:themeColor="text1"/>
        </w:rPr>
        <w:t>況</w:t>
      </w:r>
      <w:r w:rsidR="00C04171" w:rsidRPr="005432CD">
        <w:rPr>
          <w:color w:val="000000" w:themeColor="text1"/>
        </w:rPr>
        <w:t>-</w:t>
      </w:r>
      <w:r w:rsidR="00C04171" w:rsidRPr="005432CD">
        <w:rPr>
          <w:color w:val="000000" w:themeColor="text1"/>
        </w:rPr>
        <w:t>按</w:t>
      </w:r>
      <w:r w:rsidR="009C2F43" w:rsidRPr="005432CD">
        <w:rPr>
          <w:rFonts w:hint="eastAsia"/>
          <w:color w:val="000000" w:themeColor="text1"/>
        </w:rPr>
        <w:t>性</w:t>
      </w:r>
      <w:r w:rsidR="00C04171" w:rsidRPr="005432CD">
        <w:rPr>
          <w:color w:val="000000" w:themeColor="text1"/>
        </w:rPr>
        <w:t>別分</w:t>
      </w:r>
      <w:bookmarkEnd w:id="35"/>
    </w:p>
    <w:p w:rsidR="00C04171" w:rsidRPr="005432CD" w:rsidRDefault="00C04171" w:rsidP="00880167">
      <w:pPr>
        <w:pStyle w:val="aff5"/>
        <w:ind w:rightChars="-189" w:right="-454" w:firstLineChars="4500" w:firstLine="9000"/>
        <w:jc w:val="left"/>
        <w:rPr>
          <w:color w:val="000000" w:themeColor="text1"/>
        </w:rPr>
      </w:pPr>
      <w:r w:rsidRPr="005432CD">
        <w:rPr>
          <w:color w:val="000000" w:themeColor="text1"/>
        </w:rPr>
        <w:t>單位：人；</w:t>
      </w:r>
      <w:r w:rsidRPr="005432CD">
        <w:rPr>
          <w:color w:val="000000" w:themeColor="text1"/>
        </w:rPr>
        <w:t>%</w:t>
      </w:r>
    </w:p>
    <w:tbl>
      <w:tblPr>
        <w:tblW w:w="552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76"/>
        <w:gridCol w:w="885"/>
        <w:gridCol w:w="1122"/>
        <w:gridCol w:w="898"/>
        <w:gridCol w:w="1115"/>
        <w:gridCol w:w="883"/>
        <w:gridCol w:w="1214"/>
        <w:gridCol w:w="883"/>
        <w:gridCol w:w="1246"/>
        <w:gridCol w:w="992"/>
        <w:gridCol w:w="850"/>
      </w:tblGrid>
      <w:tr w:rsidR="001C16AC" w:rsidRPr="005432CD" w:rsidTr="00FD629D">
        <w:trPr>
          <w:trHeight w:val="510"/>
          <w:jc w:val="center"/>
        </w:trPr>
        <w:tc>
          <w:tcPr>
            <w:tcW w:w="314" w:type="pct"/>
            <w:vMerge w:val="restart"/>
            <w:shd w:val="clear" w:color="auto" w:fill="auto"/>
            <w:vAlign w:val="center"/>
          </w:tcPr>
          <w:p w:rsidR="009C2F43" w:rsidRPr="005432CD" w:rsidRDefault="009C2F43" w:rsidP="00C34496">
            <w:pPr>
              <w:pStyle w:val="50"/>
              <w:framePr w:hSpace="0" w:wrap="auto" w:vAnchor="margin" w:hAnchor="text" w:xAlign="left" w:yAlign="inline"/>
              <w:rPr>
                <w:b/>
                <w:color w:val="000000" w:themeColor="text1"/>
              </w:rPr>
            </w:pPr>
            <w:r w:rsidRPr="005432CD">
              <w:rPr>
                <w:rFonts w:hAnsi="標楷體"/>
                <w:b/>
                <w:color w:val="000000" w:themeColor="text1"/>
              </w:rPr>
              <w:t>性別</w:t>
            </w:r>
          </w:p>
        </w:tc>
        <w:tc>
          <w:tcPr>
            <w:tcW w:w="1867" w:type="pct"/>
            <w:gridSpan w:val="4"/>
            <w:shd w:val="clear" w:color="auto" w:fill="auto"/>
            <w:vAlign w:val="center"/>
          </w:tcPr>
          <w:p w:rsidR="009C2F43" w:rsidRPr="005432CD" w:rsidRDefault="009C2F43" w:rsidP="00C34496">
            <w:pPr>
              <w:pStyle w:val="50"/>
              <w:framePr w:hSpace="0" w:wrap="auto" w:vAnchor="margin" w:hAnchor="text" w:xAlign="left" w:yAlign="inline"/>
              <w:rPr>
                <w:b/>
                <w:color w:val="000000" w:themeColor="text1"/>
                <w:sz w:val="32"/>
                <w:szCs w:val="32"/>
              </w:rPr>
            </w:pPr>
            <w:r w:rsidRPr="005432CD">
              <w:rPr>
                <w:rFonts w:hAnsi="標楷體"/>
                <w:b/>
                <w:color w:val="000000" w:themeColor="text1"/>
              </w:rPr>
              <w:t>求職人數</w:t>
            </w:r>
          </w:p>
        </w:tc>
        <w:tc>
          <w:tcPr>
            <w:tcW w:w="1963" w:type="pct"/>
            <w:gridSpan w:val="4"/>
            <w:shd w:val="clear" w:color="auto" w:fill="auto"/>
            <w:vAlign w:val="center"/>
          </w:tcPr>
          <w:p w:rsidR="009C2F43" w:rsidRPr="005432CD" w:rsidRDefault="009C2F43" w:rsidP="00C34496">
            <w:pPr>
              <w:pStyle w:val="50"/>
              <w:framePr w:hSpace="0" w:wrap="auto" w:vAnchor="margin" w:hAnchor="text" w:xAlign="left" w:yAlign="inline"/>
              <w:rPr>
                <w:b/>
                <w:color w:val="000000" w:themeColor="text1"/>
                <w:sz w:val="32"/>
                <w:szCs w:val="32"/>
              </w:rPr>
            </w:pPr>
            <w:r w:rsidRPr="005432CD">
              <w:rPr>
                <w:rFonts w:hAnsi="標楷體"/>
                <w:b/>
                <w:color w:val="000000" w:themeColor="text1"/>
              </w:rPr>
              <w:t>求職推</w:t>
            </w:r>
            <w:proofErr w:type="gramStart"/>
            <w:r w:rsidRPr="005432CD">
              <w:rPr>
                <w:rFonts w:hAnsi="標楷體"/>
                <w:b/>
                <w:color w:val="000000" w:themeColor="text1"/>
              </w:rPr>
              <w:t>介</w:t>
            </w:r>
            <w:proofErr w:type="gramEnd"/>
            <w:r w:rsidRPr="005432CD">
              <w:rPr>
                <w:rFonts w:hAnsi="標楷體"/>
                <w:b/>
                <w:color w:val="000000" w:themeColor="text1"/>
              </w:rPr>
              <w:t>就業人數</w:t>
            </w:r>
          </w:p>
        </w:tc>
        <w:tc>
          <w:tcPr>
            <w:tcW w:w="856" w:type="pct"/>
            <w:gridSpan w:val="2"/>
            <w:shd w:val="clear" w:color="auto" w:fill="auto"/>
            <w:vAlign w:val="center"/>
          </w:tcPr>
          <w:p w:rsidR="009C2F43" w:rsidRPr="005432CD" w:rsidRDefault="009C2F43" w:rsidP="00C34496">
            <w:pPr>
              <w:pStyle w:val="50"/>
              <w:framePr w:hSpace="0" w:wrap="auto" w:vAnchor="margin" w:hAnchor="text" w:xAlign="left" w:yAlign="inline"/>
              <w:rPr>
                <w:b/>
                <w:color w:val="000000" w:themeColor="text1"/>
                <w:sz w:val="32"/>
                <w:szCs w:val="32"/>
              </w:rPr>
            </w:pPr>
            <w:r w:rsidRPr="005432CD">
              <w:rPr>
                <w:rFonts w:hAnsi="標楷體"/>
                <w:b/>
                <w:color w:val="000000" w:themeColor="text1"/>
              </w:rPr>
              <w:t>求職就業率</w:t>
            </w:r>
          </w:p>
        </w:tc>
      </w:tr>
      <w:tr w:rsidR="001C16AC" w:rsidRPr="005432CD" w:rsidTr="00FD629D">
        <w:trPr>
          <w:trHeight w:val="510"/>
          <w:jc w:val="center"/>
        </w:trPr>
        <w:tc>
          <w:tcPr>
            <w:tcW w:w="314" w:type="pct"/>
            <w:vMerge/>
            <w:shd w:val="clear" w:color="auto" w:fill="auto"/>
            <w:vAlign w:val="center"/>
          </w:tcPr>
          <w:p w:rsidR="009C2F43" w:rsidRPr="005432CD" w:rsidRDefault="009C2F43" w:rsidP="00C34496">
            <w:pPr>
              <w:pStyle w:val="50"/>
              <w:framePr w:hSpace="0" w:wrap="auto" w:vAnchor="margin" w:hAnchor="text" w:xAlign="left" w:yAlign="inline"/>
              <w:rPr>
                <w:b/>
                <w:color w:val="000000" w:themeColor="text1"/>
              </w:rPr>
            </w:pPr>
          </w:p>
        </w:tc>
        <w:tc>
          <w:tcPr>
            <w:tcW w:w="932" w:type="pct"/>
            <w:gridSpan w:val="2"/>
            <w:shd w:val="clear" w:color="auto" w:fill="auto"/>
            <w:vAlign w:val="center"/>
          </w:tcPr>
          <w:p w:rsidR="009C2F43" w:rsidRPr="005432CD" w:rsidRDefault="009C2F43" w:rsidP="00C34496">
            <w:pPr>
              <w:pStyle w:val="50"/>
              <w:framePr w:hSpace="0" w:wrap="auto" w:vAnchor="margin" w:hAnchor="text" w:xAlign="left" w:yAlign="inline"/>
              <w:rPr>
                <w:b/>
                <w:color w:val="000000" w:themeColor="text1"/>
              </w:rPr>
            </w:pPr>
            <w:r w:rsidRPr="005432CD">
              <w:rPr>
                <w:rFonts w:hAnsi="標楷體"/>
                <w:b/>
                <w:color w:val="000000" w:themeColor="text1"/>
              </w:rPr>
              <w:t>新登記</w:t>
            </w:r>
          </w:p>
        </w:tc>
        <w:tc>
          <w:tcPr>
            <w:tcW w:w="935" w:type="pct"/>
            <w:gridSpan w:val="2"/>
            <w:shd w:val="clear" w:color="auto" w:fill="auto"/>
            <w:vAlign w:val="center"/>
          </w:tcPr>
          <w:p w:rsidR="009C2F43" w:rsidRPr="005432CD" w:rsidRDefault="009C2F43" w:rsidP="00C34496">
            <w:pPr>
              <w:pStyle w:val="50"/>
              <w:framePr w:hSpace="0" w:wrap="auto" w:vAnchor="margin" w:hAnchor="text" w:xAlign="left" w:yAlign="inline"/>
              <w:rPr>
                <w:b/>
                <w:color w:val="000000" w:themeColor="text1"/>
              </w:rPr>
            </w:pPr>
            <w:r w:rsidRPr="005432CD">
              <w:rPr>
                <w:rFonts w:hAnsi="標楷體"/>
                <w:b/>
                <w:color w:val="000000" w:themeColor="text1"/>
              </w:rPr>
              <w:t>有效</w:t>
            </w:r>
          </w:p>
        </w:tc>
        <w:tc>
          <w:tcPr>
            <w:tcW w:w="974" w:type="pct"/>
            <w:gridSpan w:val="2"/>
            <w:shd w:val="clear" w:color="auto" w:fill="auto"/>
            <w:vAlign w:val="center"/>
          </w:tcPr>
          <w:p w:rsidR="009C2F43" w:rsidRPr="005432CD" w:rsidRDefault="009C2F43" w:rsidP="00C34496">
            <w:pPr>
              <w:pStyle w:val="50"/>
              <w:framePr w:hSpace="0" w:wrap="auto" w:vAnchor="margin" w:hAnchor="text" w:xAlign="left" w:yAlign="inline"/>
              <w:rPr>
                <w:b/>
                <w:color w:val="000000" w:themeColor="text1"/>
              </w:rPr>
            </w:pPr>
            <w:r w:rsidRPr="005432CD">
              <w:rPr>
                <w:rFonts w:hAnsi="標楷體"/>
                <w:b/>
                <w:color w:val="000000" w:themeColor="text1"/>
              </w:rPr>
              <w:t>新登記</w:t>
            </w:r>
          </w:p>
        </w:tc>
        <w:tc>
          <w:tcPr>
            <w:tcW w:w="989" w:type="pct"/>
            <w:gridSpan w:val="2"/>
            <w:shd w:val="clear" w:color="auto" w:fill="auto"/>
            <w:vAlign w:val="center"/>
          </w:tcPr>
          <w:p w:rsidR="009C2F43" w:rsidRPr="005432CD" w:rsidRDefault="009C2F43" w:rsidP="00C34496">
            <w:pPr>
              <w:pStyle w:val="50"/>
              <w:framePr w:hSpace="0" w:wrap="auto" w:vAnchor="margin" w:hAnchor="text" w:xAlign="left" w:yAlign="inline"/>
              <w:rPr>
                <w:b/>
                <w:color w:val="000000" w:themeColor="text1"/>
                <w:sz w:val="32"/>
                <w:szCs w:val="32"/>
              </w:rPr>
            </w:pPr>
            <w:r w:rsidRPr="005432CD">
              <w:rPr>
                <w:rFonts w:hAnsi="標楷體"/>
                <w:b/>
                <w:color w:val="000000" w:themeColor="text1"/>
              </w:rPr>
              <w:t>有效</w:t>
            </w:r>
          </w:p>
        </w:tc>
        <w:tc>
          <w:tcPr>
            <w:tcW w:w="461" w:type="pct"/>
            <w:shd w:val="clear" w:color="auto" w:fill="auto"/>
            <w:vAlign w:val="center"/>
          </w:tcPr>
          <w:p w:rsidR="009C2F43" w:rsidRPr="001C16AC" w:rsidRDefault="009C2F43" w:rsidP="00C34496">
            <w:pPr>
              <w:pStyle w:val="50"/>
              <w:framePr w:hSpace="0" w:wrap="auto" w:vAnchor="margin" w:hAnchor="text" w:xAlign="left" w:yAlign="inline"/>
              <w:rPr>
                <w:color w:val="000000" w:themeColor="text1"/>
              </w:rPr>
            </w:pPr>
            <w:r w:rsidRPr="001C16AC">
              <w:rPr>
                <w:rFonts w:hAnsi="標楷體"/>
                <w:color w:val="000000" w:themeColor="text1"/>
              </w:rPr>
              <w:t>新登記</w:t>
            </w:r>
          </w:p>
        </w:tc>
        <w:tc>
          <w:tcPr>
            <w:tcW w:w="395" w:type="pct"/>
            <w:shd w:val="clear" w:color="auto" w:fill="auto"/>
            <w:vAlign w:val="center"/>
          </w:tcPr>
          <w:p w:rsidR="009C2F43" w:rsidRPr="001C16AC" w:rsidRDefault="009C2F43" w:rsidP="00C34496">
            <w:pPr>
              <w:pStyle w:val="50"/>
              <w:framePr w:hSpace="0" w:wrap="auto" w:vAnchor="margin" w:hAnchor="text" w:xAlign="left" w:yAlign="inline"/>
              <w:rPr>
                <w:color w:val="000000" w:themeColor="text1"/>
              </w:rPr>
            </w:pPr>
            <w:r w:rsidRPr="001C16AC">
              <w:rPr>
                <w:rFonts w:hAnsi="標楷體"/>
                <w:color w:val="000000" w:themeColor="text1"/>
              </w:rPr>
              <w:t>有效</w:t>
            </w:r>
          </w:p>
        </w:tc>
      </w:tr>
      <w:tr w:rsidR="009A2AF8" w:rsidRPr="005432CD" w:rsidTr="009A2AF8">
        <w:trPr>
          <w:trHeight w:val="510"/>
          <w:jc w:val="center"/>
        </w:trPr>
        <w:tc>
          <w:tcPr>
            <w:tcW w:w="314" w:type="pct"/>
            <w:vMerge/>
            <w:shd w:val="clear" w:color="auto" w:fill="auto"/>
            <w:vAlign w:val="center"/>
          </w:tcPr>
          <w:p w:rsidR="009C2F43" w:rsidRPr="005432CD" w:rsidRDefault="009C2F43" w:rsidP="00C34496">
            <w:pPr>
              <w:pStyle w:val="50"/>
              <w:framePr w:hSpace="0" w:wrap="auto" w:vAnchor="margin" w:hAnchor="text" w:xAlign="left" w:yAlign="inline"/>
              <w:rPr>
                <w:color w:val="000000" w:themeColor="text1"/>
              </w:rPr>
            </w:pPr>
          </w:p>
        </w:tc>
        <w:tc>
          <w:tcPr>
            <w:tcW w:w="411" w:type="pct"/>
            <w:shd w:val="clear" w:color="auto" w:fill="auto"/>
            <w:vAlign w:val="center"/>
          </w:tcPr>
          <w:p w:rsidR="009C2F43" w:rsidRPr="005432CD" w:rsidRDefault="009C2F43" w:rsidP="00C34496">
            <w:pPr>
              <w:pStyle w:val="50"/>
              <w:framePr w:hSpace="0" w:wrap="auto" w:vAnchor="margin" w:hAnchor="text" w:xAlign="left" w:yAlign="inline"/>
              <w:rPr>
                <w:b/>
                <w:bCs/>
                <w:color w:val="000000" w:themeColor="text1"/>
              </w:rPr>
            </w:pPr>
            <w:r w:rsidRPr="005432CD">
              <w:rPr>
                <w:b/>
                <w:bCs/>
                <w:color w:val="000000" w:themeColor="text1"/>
              </w:rPr>
              <w:t>A</w:t>
            </w:r>
          </w:p>
        </w:tc>
        <w:tc>
          <w:tcPr>
            <w:tcW w:w="521" w:type="pct"/>
            <w:shd w:val="clear" w:color="auto" w:fill="auto"/>
            <w:vAlign w:val="center"/>
          </w:tcPr>
          <w:p w:rsidR="009C2F43" w:rsidRPr="005432CD" w:rsidRDefault="009C2F43" w:rsidP="00C34496">
            <w:pPr>
              <w:pStyle w:val="50"/>
              <w:framePr w:hSpace="0" w:wrap="auto" w:vAnchor="margin" w:hAnchor="text" w:xAlign="left" w:yAlign="inline"/>
              <w:rPr>
                <w:b/>
                <w:bCs/>
                <w:color w:val="000000" w:themeColor="text1"/>
              </w:rPr>
            </w:pPr>
            <w:r w:rsidRPr="005432CD">
              <w:rPr>
                <w:rFonts w:hAnsi="標楷體"/>
                <w:b/>
                <w:bCs/>
                <w:color w:val="000000" w:themeColor="text1"/>
              </w:rPr>
              <w:t>％</w:t>
            </w:r>
          </w:p>
        </w:tc>
        <w:tc>
          <w:tcPr>
            <w:tcW w:w="417" w:type="pct"/>
            <w:shd w:val="clear" w:color="auto" w:fill="auto"/>
            <w:vAlign w:val="center"/>
          </w:tcPr>
          <w:p w:rsidR="009C2F43" w:rsidRPr="005432CD" w:rsidRDefault="009C2F43" w:rsidP="00C34496">
            <w:pPr>
              <w:pStyle w:val="50"/>
              <w:framePr w:hSpace="0" w:wrap="auto" w:vAnchor="margin" w:hAnchor="text" w:xAlign="left" w:yAlign="inline"/>
              <w:rPr>
                <w:b/>
                <w:bCs/>
                <w:color w:val="000000" w:themeColor="text1"/>
              </w:rPr>
            </w:pPr>
            <w:r w:rsidRPr="005432CD">
              <w:rPr>
                <w:b/>
                <w:bCs/>
                <w:color w:val="000000" w:themeColor="text1"/>
              </w:rPr>
              <w:t>B</w:t>
            </w:r>
          </w:p>
        </w:tc>
        <w:tc>
          <w:tcPr>
            <w:tcW w:w="518" w:type="pct"/>
            <w:shd w:val="clear" w:color="auto" w:fill="auto"/>
            <w:vAlign w:val="center"/>
          </w:tcPr>
          <w:p w:rsidR="009C2F43" w:rsidRPr="005432CD" w:rsidRDefault="009C2F43" w:rsidP="00C34496">
            <w:pPr>
              <w:pStyle w:val="50"/>
              <w:framePr w:hSpace="0" w:wrap="auto" w:vAnchor="margin" w:hAnchor="text" w:xAlign="left" w:yAlign="inline"/>
              <w:rPr>
                <w:b/>
                <w:bCs/>
                <w:color w:val="000000" w:themeColor="text1"/>
              </w:rPr>
            </w:pPr>
            <w:r w:rsidRPr="005432CD">
              <w:rPr>
                <w:rFonts w:hAnsi="標楷體"/>
                <w:b/>
                <w:bCs/>
                <w:color w:val="000000" w:themeColor="text1"/>
              </w:rPr>
              <w:t>％</w:t>
            </w:r>
          </w:p>
        </w:tc>
        <w:tc>
          <w:tcPr>
            <w:tcW w:w="410" w:type="pct"/>
            <w:shd w:val="clear" w:color="auto" w:fill="auto"/>
            <w:vAlign w:val="center"/>
          </w:tcPr>
          <w:p w:rsidR="009C2F43" w:rsidRPr="005432CD" w:rsidRDefault="009C2F43" w:rsidP="00C34496">
            <w:pPr>
              <w:pStyle w:val="50"/>
              <w:framePr w:hSpace="0" w:wrap="auto" w:vAnchor="margin" w:hAnchor="text" w:xAlign="left" w:yAlign="inline"/>
              <w:rPr>
                <w:b/>
                <w:bCs/>
                <w:color w:val="000000" w:themeColor="text1"/>
              </w:rPr>
            </w:pPr>
            <w:r w:rsidRPr="005432CD">
              <w:rPr>
                <w:b/>
                <w:bCs/>
                <w:color w:val="000000" w:themeColor="text1"/>
              </w:rPr>
              <w:t>C</w:t>
            </w:r>
          </w:p>
        </w:tc>
        <w:tc>
          <w:tcPr>
            <w:tcW w:w="564" w:type="pct"/>
            <w:shd w:val="clear" w:color="auto" w:fill="auto"/>
            <w:vAlign w:val="center"/>
          </w:tcPr>
          <w:p w:rsidR="009C2F43" w:rsidRPr="005432CD" w:rsidRDefault="009C2F43" w:rsidP="00C34496">
            <w:pPr>
              <w:pStyle w:val="50"/>
              <w:framePr w:hSpace="0" w:wrap="auto" w:vAnchor="margin" w:hAnchor="text" w:xAlign="left" w:yAlign="inline"/>
              <w:rPr>
                <w:b/>
                <w:bCs/>
                <w:color w:val="000000" w:themeColor="text1"/>
              </w:rPr>
            </w:pPr>
            <w:r w:rsidRPr="005432CD">
              <w:rPr>
                <w:rFonts w:hAnsi="標楷體"/>
                <w:b/>
                <w:bCs/>
                <w:color w:val="000000" w:themeColor="text1"/>
              </w:rPr>
              <w:t>％</w:t>
            </w:r>
          </w:p>
        </w:tc>
        <w:tc>
          <w:tcPr>
            <w:tcW w:w="410" w:type="pct"/>
            <w:shd w:val="clear" w:color="auto" w:fill="auto"/>
            <w:vAlign w:val="center"/>
          </w:tcPr>
          <w:p w:rsidR="009C2F43" w:rsidRPr="005432CD" w:rsidRDefault="009C2F43" w:rsidP="00C34496">
            <w:pPr>
              <w:pStyle w:val="50"/>
              <w:framePr w:hSpace="0" w:wrap="auto" w:vAnchor="margin" w:hAnchor="text" w:xAlign="left" w:yAlign="inline"/>
              <w:rPr>
                <w:b/>
                <w:bCs/>
                <w:color w:val="000000" w:themeColor="text1"/>
              </w:rPr>
            </w:pPr>
            <w:r w:rsidRPr="005432CD">
              <w:rPr>
                <w:b/>
                <w:bCs/>
                <w:color w:val="000000" w:themeColor="text1"/>
              </w:rPr>
              <w:t>D</w:t>
            </w:r>
          </w:p>
        </w:tc>
        <w:tc>
          <w:tcPr>
            <w:tcW w:w="579" w:type="pct"/>
            <w:shd w:val="clear" w:color="auto" w:fill="auto"/>
            <w:vAlign w:val="center"/>
          </w:tcPr>
          <w:p w:rsidR="009C2F43" w:rsidRPr="005432CD" w:rsidRDefault="009C2F43" w:rsidP="00C34496">
            <w:pPr>
              <w:pStyle w:val="50"/>
              <w:framePr w:hSpace="0" w:wrap="auto" w:vAnchor="margin" w:hAnchor="text" w:xAlign="left" w:yAlign="inline"/>
              <w:rPr>
                <w:b/>
                <w:bCs/>
                <w:color w:val="000000" w:themeColor="text1"/>
              </w:rPr>
            </w:pPr>
            <w:r w:rsidRPr="005432CD">
              <w:rPr>
                <w:rFonts w:hAnsi="標楷體"/>
                <w:b/>
                <w:bCs/>
                <w:color w:val="000000" w:themeColor="text1"/>
              </w:rPr>
              <w:t>％</w:t>
            </w:r>
          </w:p>
        </w:tc>
        <w:tc>
          <w:tcPr>
            <w:tcW w:w="461" w:type="pct"/>
            <w:shd w:val="clear" w:color="auto" w:fill="auto"/>
            <w:vAlign w:val="center"/>
          </w:tcPr>
          <w:p w:rsidR="009C2F43" w:rsidRPr="005432CD" w:rsidRDefault="009C2F43" w:rsidP="00C34496">
            <w:pPr>
              <w:pStyle w:val="50"/>
              <w:framePr w:hSpace="0" w:wrap="auto" w:vAnchor="margin" w:hAnchor="text" w:xAlign="left" w:yAlign="inline"/>
              <w:rPr>
                <w:b/>
                <w:bCs/>
                <w:color w:val="000000" w:themeColor="text1"/>
              </w:rPr>
            </w:pPr>
            <w:r w:rsidRPr="005432CD">
              <w:rPr>
                <w:b/>
                <w:bCs/>
                <w:color w:val="000000" w:themeColor="text1"/>
              </w:rPr>
              <w:t>(C/A)</w:t>
            </w:r>
          </w:p>
        </w:tc>
        <w:tc>
          <w:tcPr>
            <w:tcW w:w="395" w:type="pct"/>
            <w:shd w:val="clear" w:color="auto" w:fill="auto"/>
            <w:vAlign w:val="center"/>
          </w:tcPr>
          <w:p w:rsidR="009C2F43" w:rsidRPr="005432CD" w:rsidRDefault="009C2F43" w:rsidP="00C34496">
            <w:pPr>
              <w:pStyle w:val="50"/>
              <w:framePr w:hSpace="0" w:wrap="auto" w:vAnchor="margin" w:hAnchor="text" w:xAlign="left" w:yAlign="inline"/>
              <w:rPr>
                <w:color w:val="000000" w:themeColor="text1"/>
                <w:sz w:val="23"/>
                <w:szCs w:val="23"/>
              </w:rPr>
            </w:pPr>
            <w:r w:rsidRPr="005432CD">
              <w:rPr>
                <w:b/>
                <w:bCs/>
                <w:color w:val="000000" w:themeColor="text1"/>
                <w:sz w:val="23"/>
                <w:szCs w:val="23"/>
              </w:rPr>
              <w:t>(D/B)</w:t>
            </w:r>
          </w:p>
        </w:tc>
      </w:tr>
      <w:tr w:rsidR="00865FD4" w:rsidRPr="005432CD" w:rsidTr="00865FD4">
        <w:trPr>
          <w:trHeight w:val="510"/>
          <w:jc w:val="center"/>
        </w:trPr>
        <w:tc>
          <w:tcPr>
            <w:tcW w:w="314" w:type="pct"/>
            <w:shd w:val="clear" w:color="auto" w:fill="auto"/>
            <w:vAlign w:val="center"/>
          </w:tcPr>
          <w:p w:rsidR="00865FD4" w:rsidRPr="005432CD" w:rsidRDefault="00865FD4" w:rsidP="00865FD4">
            <w:pPr>
              <w:pStyle w:val="50"/>
              <w:framePr w:hSpace="0" w:wrap="auto" w:vAnchor="margin" w:hAnchor="text" w:xAlign="left" w:yAlign="inline"/>
              <w:rPr>
                <w:b/>
                <w:color w:val="000000" w:themeColor="text1"/>
              </w:rPr>
            </w:pPr>
            <w:r w:rsidRPr="005432CD">
              <w:rPr>
                <w:rFonts w:hAnsi="標楷體"/>
                <w:b/>
                <w:color w:val="000000" w:themeColor="text1"/>
              </w:rPr>
              <w:t>男</w:t>
            </w:r>
          </w:p>
        </w:tc>
        <w:tc>
          <w:tcPr>
            <w:tcW w:w="411" w:type="pct"/>
            <w:shd w:val="clear" w:color="auto" w:fill="auto"/>
            <w:vAlign w:val="center"/>
          </w:tcPr>
          <w:p w:rsidR="00865FD4" w:rsidRDefault="00865FD4" w:rsidP="00865FD4">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11,265</w:t>
            </w:r>
          </w:p>
        </w:tc>
        <w:tc>
          <w:tcPr>
            <w:tcW w:w="521" w:type="pct"/>
            <w:shd w:val="clear" w:color="auto" w:fill="auto"/>
            <w:vAlign w:val="center"/>
          </w:tcPr>
          <w:p w:rsidR="00865FD4" w:rsidRDefault="00865FD4" w:rsidP="00865FD4">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(47.01%)</w:t>
            </w:r>
          </w:p>
        </w:tc>
        <w:tc>
          <w:tcPr>
            <w:tcW w:w="417" w:type="pct"/>
            <w:shd w:val="clear" w:color="auto" w:fill="auto"/>
            <w:vAlign w:val="center"/>
          </w:tcPr>
          <w:p w:rsidR="00865FD4" w:rsidRDefault="00865FD4" w:rsidP="00865FD4">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33,938</w:t>
            </w:r>
          </w:p>
        </w:tc>
        <w:tc>
          <w:tcPr>
            <w:tcW w:w="518" w:type="pct"/>
            <w:shd w:val="clear" w:color="auto" w:fill="auto"/>
            <w:vAlign w:val="center"/>
          </w:tcPr>
          <w:p w:rsidR="00865FD4" w:rsidRDefault="00865FD4" w:rsidP="00865FD4">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(46.89%)</w:t>
            </w:r>
          </w:p>
        </w:tc>
        <w:tc>
          <w:tcPr>
            <w:tcW w:w="410" w:type="pct"/>
            <w:shd w:val="clear" w:color="auto" w:fill="auto"/>
            <w:vAlign w:val="center"/>
          </w:tcPr>
          <w:p w:rsidR="00865FD4" w:rsidRDefault="00865FD4" w:rsidP="00865FD4">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1,760</w:t>
            </w:r>
          </w:p>
        </w:tc>
        <w:tc>
          <w:tcPr>
            <w:tcW w:w="564" w:type="pct"/>
            <w:shd w:val="clear" w:color="auto" w:fill="auto"/>
            <w:vAlign w:val="center"/>
          </w:tcPr>
          <w:p w:rsidR="00865FD4" w:rsidRDefault="00865FD4" w:rsidP="00865FD4">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(50.93%)</w:t>
            </w:r>
          </w:p>
        </w:tc>
        <w:tc>
          <w:tcPr>
            <w:tcW w:w="410" w:type="pct"/>
            <w:shd w:val="clear" w:color="auto" w:fill="auto"/>
            <w:vAlign w:val="center"/>
          </w:tcPr>
          <w:p w:rsidR="00865FD4" w:rsidRDefault="00865FD4" w:rsidP="00865FD4">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9,834</w:t>
            </w:r>
          </w:p>
        </w:tc>
        <w:tc>
          <w:tcPr>
            <w:tcW w:w="579" w:type="pct"/>
            <w:shd w:val="clear" w:color="auto" w:fill="auto"/>
            <w:vAlign w:val="center"/>
          </w:tcPr>
          <w:p w:rsidR="00865FD4" w:rsidRDefault="00865FD4" w:rsidP="00865FD4">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(47.44%)</w:t>
            </w:r>
          </w:p>
        </w:tc>
        <w:tc>
          <w:tcPr>
            <w:tcW w:w="461" w:type="pct"/>
            <w:shd w:val="clear" w:color="auto" w:fill="auto"/>
            <w:vAlign w:val="center"/>
          </w:tcPr>
          <w:p w:rsidR="00865FD4" w:rsidRDefault="00865FD4" w:rsidP="00865FD4">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16%</w:t>
            </w:r>
          </w:p>
        </w:tc>
        <w:tc>
          <w:tcPr>
            <w:tcW w:w="395" w:type="pct"/>
            <w:shd w:val="clear" w:color="auto" w:fill="auto"/>
            <w:vAlign w:val="center"/>
          </w:tcPr>
          <w:p w:rsidR="00865FD4" w:rsidRDefault="00865FD4" w:rsidP="00865FD4">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29%</w:t>
            </w:r>
          </w:p>
        </w:tc>
      </w:tr>
      <w:tr w:rsidR="00865FD4" w:rsidRPr="005432CD" w:rsidTr="00865FD4">
        <w:trPr>
          <w:trHeight w:val="510"/>
          <w:jc w:val="center"/>
        </w:trPr>
        <w:tc>
          <w:tcPr>
            <w:tcW w:w="314" w:type="pct"/>
            <w:shd w:val="clear" w:color="auto" w:fill="auto"/>
            <w:vAlign w:val="center"/>
          </w:tcPr>
          <w:p w:rsidR="00865FD4" w:rsidRPr="005432CD" w:rsidRDefault="00865FD4" w:rsidP="00865FD4">
            <w:pPr>
              <w:pStyle w:val="50"/>
              <w:framePr w:hSpace="0" w:wrap="auto" w:vAnchor="margin" w:hAnchor="text" w:xAlign="left" w:yAlign="inline"/>
              <w:rPr>
                <w:b/>
                <w:color w:val="000000" w:themeColor="text1"/>
              </w:rPr>
            </w:pPr>
            <w:r w:rsidRPr="005432CD">
              <w:rPr>
                <w:rFonts w:hAnsi="標楷體"/>
                <w:b/>
                <w:color w:val="000000" w:themeColor="text1"/>
              </w:rPr>
              <w:t>女</w:t>
            </w:r>
          </w:p>
        </w:tc>
        <w:tc>
          <w:tcPr>
            <w:tcW w:w="411" w:type="pct"/>
            <w:shd w:val="clear" w:color="auto" w:fill="auto"/>
            <w:vAlign w:val="center"/>
          </w:tcPr>
          <w:p w:rsidR="00865FD4" w:rsidRDefault="00865FD4" w:rsidP="00865FD4">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12,700</w:t>
            </w:r>
          </w:p>
        </w:tc>
        <w:tc>
          <w:tcPr>
            <w:tcW w:w="521" w:type="pct"/>
            <w:shd w:val="clear" w:color="auto" w:fill="auto"/>
            <w:vAlign w:val="center"/>
          </w:tcPr>
          <w:p w:rsidR="00865FD4" w:rsidRDefault="00865FD4" w:rsidP="00865FD4">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(52.99%)</w:t>
            </w:r>
          </w:p>
        </w:tc>
        <w:tc>
          <w:tcPr>
            <w:tcW w:w="417" w:type="pct"/>
            <w:shd w:val="clear" w:color="auto" w:fill="auto"/>
            <w:vAlign w:val="center"/>
          </w:tcPr>
          <w:p w:rsidR="00865FD4" w:rsidRDefault="00865FD4" w:rsidP="00865FD4">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38,436</w:t>
            </w:r>
          </w:p>
        </w:tc>
        <w:tc>
          <w:tcPr>
            <w:tcW w:w="518" w:type="pct"/>
            <w:shd w:val="clear" w:color="auto" w:fill="auto"/>
            <w:vAlign w:val="center"/>
          </w:tcPr>
          <w:p w:rsidR="00865FD4" w:rsidRDefault="00865FD4" w:rsidP="00865FD4">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(53.11%)</w:t>
            </w:r>
          </w:p>
        </w:tc>
        <w:tc>
          <w:tcPr>
            <w:tcW w:w="410" w:type="pct"/>
            <w:shd w:val="clear" w:color="auto" w:fill="auto"/>
            <w:vAlign w:val="center"/>
          </w:tcPr>
          <w:p w:rsidR="00865FD4" w:rsidRDefault="00865FD4" w:rsidP="00865FD4">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1,696</w:t>
            </w:r>
          </w:p>
        </w:tc>
        <w:tc>
          <w:tcPr>
            <w:tcW w:w="564" w:type="pct"/>
            <w:shd w:val="clear" w:color="auto" w:fill="auto"/>
            <w:vAlign w:val="center"/>
          </w:tcPr>
          <w:p w:rsidR="00865FD4" w:rsidRDefault="00865FD4" w:rsidP="00865FD4">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(49.07%)</w:t>
            </w:r>
          </w:p>
        </w:tc>
        <w:tc>
          <w:tcPr>
            <w:tcW w:w="410" w:type="pct"/>
            <w:shd w:val="clear" w:color="auto" w:fill="auto"/>
            <w:vAlign w:val="center"/>
          </w:tcPr>
          <w:p w:rsidR="00865FD4" w:rsidRDefault="00865FD4" w:rsidP="00865FD4">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10,896</w:t>
            </w:r>
          </w:p>
        </w:tc>
        <w:tc>
          <w:tcPr>
            <w:tcW w:w="579" w:type="pct"/>
            <w:shd w:val="clear" w:color="auto" w:fill="auto"/>
            <w:vAlign w:val="center"/>
          </w:tcPr>
          <w:p w:rsidR="00865FD4" w:rsidRDefault="00865FD4" w:rsidP="00865FD4">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(52.56%)</w:t>
            </w:r>
          </w:p>
        </w:tc>
        <w:tc>
          <w:tcPr>
            <w:tcW w:w="461" w:type="pct"/>
            <w:shd w:val="clear" w:color="auto" w:fill="auto"/>
            <w:vAlign w:val="center"/>
          </w:tcPr>
          <w:p w:rsidR="00865FD4" w:rsidRDefault="00865FD4" w:rsidP="00865FD4">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w:t>
            </w:r>
          </w:p>
        </w:tc>
        <w:tc>
          <w:tcPr>
            <w:tcW w:w="395" w:type="pct"/>
            <w:shd w:val="clear" w:color="auto" w:fill="auto"/>
            <w:vAlign w:val="center"/>
          </w:tcPr>
          <w:p w:rsidR="00865FD4" w:rsidRDefault="00865FD4" w:rsidP="00865FD4">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28%</w:t>
            </w:r>
          </w:p>
        </w:tc>
      </w:tr>
      <w:tr w:rsidR="00865FD4" w:rsidRPr="005432CD" w:rsidTr="00865FD4">
        <w:trPr>
          <w:trHeight w:val="694"/>
          <w:jc w:val="center"/>
        </w:trPr>
        <w:tc>
          <w:tcPr>
            <w:tcW w:w="314" w:type="pct"/>
            <w:shd w:val="clear" w:color="auto" w:fill="auto"/>
            <w:vAlign w:val="center"/>
          </w:tcPr>
          <w:p w:rsidR="00865FD4" w:rsidRPr="005432CD" w:rsidRDefault="00865FD4" w:rsidP="00865FD4">
            <w:pPr>
              <w:pStyle w:val="50"/>
              <w:framePr w:hSpace="0" w:wrap="auto" w:vAnchor="margin" w:hAnchor="text" w:xAlign="left" w:yAlign="inline"/>
              <w:rPr>
                <w:b/>
                <w:color w:val="000000" w:themeColor="text1"/>
              </w:rPr>
            </w:pPr>
            <w:r w:rsidRPr="005432CD">
              <w:rPr>
                <w:rFonts w:hAnsi="標楷體"/>
                <w:b/>
                <w:color w:val="000000" w:themeColor="text1"/>
              </w:rPr>
              <w:t>總計</w:t>
            </w:r>
          </w:p>
        </w:tc>
        <w:tc>
          <w:tcPr>
            <w:tcW w:w="932" w:type="pct"/>
            <w:gridSpan w:val="2"/>
            <w:shd w:val="clear" w:color="auto" w:fill="auto"/>
            <w:vAlign w:val="center"/>
          </w:tcPr>
          <w:p w:rsidR="00865FD4" w:rsidRDefault="00865FD4" w:rsidP="00865FD4">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23,965</w:t>
            </w:r>
          </w:p>
        </w:tc>
        <w:tc>
          <w:tcPr>
            <w:tcW w:w="935" w:type="pct"/>
            <w:gridSpan w:val="2"/>
            <w:shd w:val="clear" w:color="auto" w:fill="auto"/>
            <w:vAlign w:val="center"/>
          </w:tcPr>
          <w:p w:rsidR="00865FD4" w:rsidRDefault="00865FD4" w:rsidP="00865FD4">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72,374</w:t>
            </w:r>
          </w:p>
        </w:tc>
        <w:tc>
          <w:tcPr>
            <w:tcW w:w="974" w:type="pct"/>
            <w:gridSpan w:val="2"/>
            <w:shd w:val="clear" w:color="auto" w:fill="auto"/>
            <w:vAlign w:val="center"/>
          </w:tcPr>
          <w:p w:rsidR="00865FD4" w:rsidRDefault="00865FD4" w:rsidP="00865FD4">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3,456</w:t>
            </w:r>
          </w:p>
        </w:tc>
        <w:tc>
          <w:tcPr>
            <w:tcW w:w="989" w:type="pct"/>
            <w:gridSpan w:val="2"/>
            <w:shd w:val="clear" w:color="auto" w:fill="auto"/>
            <w:vAlign w:val="center"/>
          </w:tcPr>
          <w:p w:rsidR="00865FD4" w:rsidRDefault="003E40AE" w:rsidP="00865FD4">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20</w:t>
            </w:r>
            <w:r w:rsidR="00865FD4">
              <w:rPr>
                <w:rFonts w:cs="Times New Roman"/>
                <w:color w:val="000000"/>
                <w:sz w:val="22"/>
                <w:szCs w:val="22"/>
              </w:rPr>
              <w:t>,</w:t>
            </w:r>
            <w:r>
              <w:rPr>
                <w:rFonts w:cs="Times New Roman"/>
                <w:color w:val="000000"/>
                <w:sz w:val="22"/>
                <w:szCs w:val="22"/>
              </w:rPr>
              <w:t>730</w:t>
            </w:r>
          </w:p>
        </w:tc>
        <w:tc>
          <w:tcPr>
            <w:tcW w:w="461" w:type="pct"/>
            <w:shd w:val="clear" w:color="auto" w:fill="auto"/>
            <w:vAlign w:val="center"/>
          </w:tcPr>
          <w:p w:rsidR="00865FD4" w:rsidRDefault="003E40AE" w:rsidP="00865FD4">
            <w:pPr>
              <w:widowControl w:val="0"/>
              <w:autoSpaceDE w:val="0"/>
              <w:autoSpaceDN w:val="0"/>
              <w:snapToGrid/>
              <w:spacing w:beforeLines="0" w:afterLines="0"/>
              <w:jc w:val="center"/>
              <w:rPr>
                <w:rFonts w:cs="Times New Roman"/>
                <w:color w:val="000000"/>
                <w:sz w:val="22"/>
                <w:szCs w:val="22"/>
              </w:rPr>
            </w:pPr>
            <w:r>
              <w:rPr>
                <w:rFonts w:cs="Times New Roman" w:hint="eastAsia"/>
                <w:color w:val="000000"/>
                <w:sz w:val="22"/>
                <w:szCs w:val="22"/>
              </w:rPr>
              <w:t>1</w:t>
            </w:r>
            <w:r>
              <w:rPr>
                <w:rFonts w:cs="Times New Roman"/>
                <w:color w:val="000000"/>
                <w:sz w:val="22"/>
                <w:szCs w:val="22"/>
              </w:rPr>
              <w:t>4%</w:t>
            </w:r>
          </w:p>
        </w:tc>
        <w:tc>
          <w:tcPr>
            <w:tcW w:w="395" w:type="pct"/>
            <w:shd w:val="clear" w:color="auto" w:fill="auto"/>
            <w:vAlign w:val="center"/>
          </w:tcPr>
          <w:p w:rsidR="00865FD4" w:rsidRDefault="003E40AE" w:rsidP="00865FD4">
            <w:pPr>
              <w:widowControl w:val="0"/>
              <w:autoSpaceDE w:val="0"/>
              <w:autoSpaceDN w:val="0"/>
              <w:snapToGrid/>
              <w:spacing w:beforeLines="0" w:afterLines="0"/>
              <w:jc w:val="center"/>
              <w:rPr>
                <w:rFonts w:cs="Times New Roman"/>
                <w:color w:val="000000"/>
                <w:sz w:val="22"/>
                <w:szCs w:val="22"/>
              </w:rPr>
            </w:pPr>
            <w:r>
              <w:rPr>
                <w:rFonts w:cs="Times New Roman" w:hint="eastAsia"/>
                <w:color w:val="000000"/>
                <w:sz w:val="22"/>
                <w:szCs w:val="22"/>
              </w:rPr>
              <w:t>2</w:t>
            </w:r>
            <w:r>
              <w:rPr>
                <w:rFonts w:cs="Times New Roman"/>
                <w:color w:val="000000"/>
                <w:sz w:val="22"/>
                <w:szCs w:val="22"/>
              </w:rPr>
              <w:t>9%</w:t>
            </w:r>
          </w:p>
        </w:tc>
      </w:tr>
    </w:tbl>
    <w:p w:rsidR="00B206E6" w:rsidRPr="00056F01" w:rsidRDefault="00B206E6" w:rsidP="00C04171">
      <w:pPr>
        <w:adjustRightInd/>
        <w:snapToGrid/>
        <w:spacing w:beforeLines="0" w:afterLines="0"/>
        <w:jc w:val="both"/>
        <w:rPr>
          <w:rFonts w:eastAsia="標楷體" w:cs="Times New Roman"/>
          <w:b/>
          <w:sz w:val="22"/>
          <w:szCs w:val="22"/>
        </w:rPr>
      </w:pPr>
      <w:r w:rsidRPr="00056F01">
        <w:rPr>
          <w:rStyle w:val="affc"/>
          <w:rFonts w:cs="Times New Roman"/>
          <w:color w:val="000000" w:themeColor="text1"/>
          <w:sz w:val="22"/>
          <w:szCs w:val="22"/>
        </w:rPr>
        <w:t>資料來源</w:t>
      </w:r>
      <w:r w:rsidR="001D560F" w:rsidRPr="00056F01">
        <w:rPr>
          <w:rFonts w:hAnsi="標楷體"/>
          <w:color w:val="000000" w:themeColor="text1"/>
          <w:sz w:val="22"/>
          <w:szCs w:val="22"/>
        </w:rPr>
        <w:t>：</w:t>
      </w:r>
      <w:r w:rsidR="004A79AD" w:rsidRPr="00056F01">
        <w:rPr>
          <w:rStyle w:val="affc"/>
          <w:rFonts w:cs="Times New Roman"/>
          <w:color w:val="000000" w:themeColor="text1"/>
          <w:sz w:val="22"/>
          <w:szCs w:val="22"/>
        </w:rPr>
        <w:t>勞動部勞動力發展署網際網路就業服務系統</w:t>
      </w:r>
      <w:r w:rsidRPr="00056F01">
        <w:rPr>
          <w:rStyle w:val="affc"/>
          <w:rFonts w:cs="Times New Roman"/>
          <w:color w:val="000000" w:themeColor="text1"/>
          <w:sz w:val="22"/>
          <w:szCs w:val="22"/>
        </w:rPr>
        <w:t>。</w:t>
      </w:r>
      <w:r w:rsidRPr="00056F01">
        <w:rPr>
          <w:rFonts w:eastAsia="標楷體" w:cs="Times New Roman"/>
          <w:sz w:val="22"/>
          <w:szCs w:val="22"/>
        </w:rPr>
        <w:br w:type="page"/>
      </w:r>
    </w:p>
    <w:p w:rsidR="00906E6E" w:rsidRPr="00B22654" w:rsidRDefault="00B206E6" w:rsidP="00FE55A1">
      <w:pPr>
        <w:pStyle w:val="afd"/>
        <w:rPr>
          <w:rFonts w:ascii="Times New Roman" w:hAnsi="Times New Roman"/>
          <w:color w:val="000000" w:themeColor="text1"/>
        </w:rPr>
      </w:pPr>
      <w:bookmarkStart w:id="36" w:name="_Toc504132560"/>
      <w:r w:rsidRPr="00B22654">
        <w:rPr>
          <w:rFonts w:ascii="Times New Roman" w:hAnsi="Times New Roman"/>
          <w:color w:val="000000" w:themeColor="text1"/>
        </w:rPr>
        <w:lastRenderedPageBreak/>
        <w:t>四、</w:t>
      </w:r>
      <w:r w:rsidR="004677E1">
        <w:rPr>
          <w:rFonts w:ascii="Times New Roman" w:hAnsi="Times New Roman"/>
          <w:color w:val="000000" w:themeColor="text1"/>
        </w:rPr>
        <w:t>第</w:t>
      </w:r>
      <w:r w:rsidR="004677E1">
        <w:rPr>
          <w:rFonts w:ascii="Times New Roman" w:hAnsi="Times New Roman"/>
          <w:color w:val="000000" w:themeColor="text1"/>
        </w:rPr>
        <w:t>4</w:t>
      </w:r>
      <w:r w:rsidR="004677E1">
        <w:rPr>
          <w:rFonts w:ascii="Times New Roman" w:hAnsi="Times New Roman"/>
          <w:color w:val="000000" w:themeColor="text1"/>
        </w:rPr>
        <w:t>季</w:t>
      </w:r>
      <w:r w:rsidR="00C04171" w:rsidRPr="00377927">
        <w:rPr>
          <w:rFonts w:ascii="Times New Roman" w:hAnsi="Times New Roman"/>
          <w:color w:val="000000" w:themeColor="text1"/>
        </w:rPr>
        <w:t>求職求才概況</w:t>
      </w:r>
      <w:r w:rsidR="00C04171" w:rsidRPr="00B22654">
        <w:rPr>
          <w:rFonts w:ascii="Times New Roman" w:hAnsi="Times New Roman"/>
          <w:color w:val="000000" w:themeColor="text1"/>
        </w:rPr>
        <w:t>-</w:t>
      </w:r>
      <w:r w:rsidR="00C04171" w:rsidRPr="00B22654">
        <w:rPr>
          <w:rFonts w:ascii="Times New Roman" w:hAnsi="Times New Roman"/>
          <w:color w:val="000000" w:themeColor="text1"/>
        </w:rPr>
        <w:t>按</w:t>
      </w:r>
      <w:r w:rsidR="009C2F43" w:rsidRPr="00B22654">
        <w:rPr>
          <w:rFonts w:ascii="Times New Roman" w:hAnsi="Times New Roman" w:hint="eastAsia"/>
          <w:color w:val="000000" w:themeColor="text1"/>
        </w:rPr>
        <w:t>年齡組</w:t>
      </w:r>
      <w:r w:rsidR="00C04171" w:rsidRPr="00B22654">
        <w:rPr>
          <w:rFonts w:ascii="Times New Roman" w:hAnsi="Times New Roman"/>
          <w:color w:val="000000" w:themeColor="text1"/>
        </w:rPr>
        <w:t>別分</w:t>
      </w:r>
      <w:bookmarkEnd w:id="36"/>
    </w:p>
    <w:p w:rsidR="009C2F43" w:rsidRPr="004B15E5" w:rsidRDefault="009C2F43" w:rsidP="00575D98">
      <w:pPr>
        <w:pStyle w:val="aff1"/>
        <w:ind w:left="283" w:firstLine="563"/>
        <w:rPr>
          <w:color w:val="FF0000"/>
        </w:rPr>
      </w:pPr>
      <w:r w:rsidRPr="001E1273">
        <w:rPr>
          <w:color w:val="000000" w:themeColor="text1"/>
        </w:rPr>
        <w:t>本</w:t>
      </w:r>
      <w:r w:rsidRPr="008F208B">
        <w:rPr>
          <w:color w:val="000000" w:themeColor="text1"/>
        </w:rPr>
        <w:t>分署轄區按年齡組別分，在</w:t>
      </w:r>
      <w:r w:rsidRPr="008F208B">
        <w:rPr>
          <w:color w:val="000000" w:themeColor="text1"/>
          <w:u w:val="single"/>
        </w:rPr>
        <w:t>新登記求職人數</w:t>
      </w:r>
      <w:r w:rsidRPr="008F208B">
        <w:rPr>
          <w:color w:val="000000" w:themeColor="text1"/>
        </w:rPr>
        <w:t>，「</w:t>
      </w:r>
      <w:r w:rsidR="00F06D53">
        <w:rPr>
          <w:color w:val="000000" w:themeColor="text1"/>
        </w:rPr>
        <w:t>2</w:t>
      </w:r>
      <w:r w:rsidR="006360D5" w:rsidRPr="008F208B">
        <w:rPr>
          <w:color w:val="000000" w:themeColor="text1"/>
        </w:rPr>
        <w:t>5~</w:t>
      </w:r>
      <w:r w:rsidR="00F06D53">
        <w:rPr>
          <w:color w:val="000000" w:themeColor="text1"/>
        </w:rPr>
        <w:t>2</w:t>
      </w:r>
      <w:r w:rsidR="006360D5" w:rsidRPr="008F208B">
        <w:rPr>
          <w:color w:val="000000" w:themeColor="text1"/>
        </w:rPr>
        <w:t>9</w:t>
      </w:r>
      <w:r w:rsidRPr="008F208B">
        <w:rPr>
          <w:color w:val="000000" w:themeColor="text1"/>
        </w:rPr>
        <w:t>歲」年齡組別有</w:t>
      </w:r>
      <w:r w:rsidR="00C73AD8" w:rsidRPr="008F208B">
        <w:rPr>
          <w:color w:val="000000" w:themeColor="text1"/>
        </w:rPr>
        <w:t>3</w:t>
      </w:r>
      <w:r w:rsidRPr="008F208B">
        <w:rPr>
          <w:rFonts w:hint="eastAsia"/>
          <w:color w:val="000000" w:themeColor="text1"/>
        </w:rPr>
        <w:t>,</w:t>
      </w:r>
      <w:r w:rsidR="002F076A">
        <w:rPr>
          <w:color w:val="000000" w:themeColor="text1"/>
        </w:rPr>
        <w:t>18</w:t>
      </w:r>
      <w:r w:rsidR="00C73AD8" w:rsidRPr="008F208B">
        <w:rPr>
          <w:color w:val="000000" w:themeColor="text1"/>
        </w:rPr>
        <w:t>7</w:t>
      </w:r>
      <w:r w:rsidRPr="008F208B">
        <w:rPr>
          <w:color w:val="000000" w:themeColor="text1"/>
        </w:rPr>
        <w:t>人，占</w:t>
      </w:r>
      <w:r w:rsidRPr="008F208B">
        <w:rPr>
          <w:rFonts w:hint="eastAsia"/>
          <w:color w:val="000000" w:themeColor="text1"/>
        </w:rPr>
        <w:t>1</w:t>
      </w:r>
      <w:r w:rsidR="002F076A">
        <w:rPr>
          <w:color w:val="000000" w:themeColor="text1"/>
        </w:rPr>
        <w:t>3.3</w:t>
      </w:r>
      <w:r w:rsidRPr="008F208B">
        <w:rPr>
          <w:color w:val="000000" w:themeColor="text1"/>
        </w:rPr>
        <w:t>%</w:t>
      </w:r>
      <w:r w:rsidRPr="008F208B">
        <w:rPr>
          <w:color w:val="000000" w:themeColor="text1"/>
        </w:rPr>
        <w:t>最</w:t>
      </w:r>
      <w:r w:rsidRPr="001E1273">
        <w:rPr>
          <w:color w:val="000000" w:themeColor="text1"/>
        </w:rPr>
        <w:t>高</w:t>
      </w:r>
      <w:r w:rsidRPr="00B22654">
        <w:rPr>
          <w:color w:val="000000" w:themeColor="text1"/>
        </w:rPr>
        <w:t>；「</w:t>
      </w:r>
      <w:r w:rsidR="002F076A">
        <w:rPr>
          <w:rFonts w:hint="eastAsia"/>
          <w:color w:val="000000" w:themeColor="text1"/>
        </w:rPr>
        <w:t>3</w:t>
      </w:r>
      <w:r w:rsidR="004B15E5" w:rsidRPr="00B22654">
        <w:rPr>
          <w:rFonts w:hint="eastAsia"/>
          <w:color w:val="000000" w:themeColor="text1"/>
        </w:rPr>
        <w:t>5</w:t>
      </w:r>
      <w:r w:rsidRPr="00B22654">
        <w:rPr>
          <w:color w:val="000000" w:themeColor="text1"/>
        </w:rPr>
        <w:t>~</w:t>
      </w:r>
      <w:r w:rsidR="002F076A">
        <w:rPr>
          <w:color w:val="000000" w:themeColor="text1"/>
        </w:rPr>
        <w:t>3</w:t>
      </w:r>
      <w:r w:rsidR="004B15E5" w:rsidRPr="00B22654">
        <w:rPr>
          <w:rFonts w:hint="eastAsia"/>
          <w:color w:val="000000" w:themeColor="text1"/>
        </w:rPr>
        <w:t>9</w:t>
      </w:r>
      <w:r w:rsidRPr="00B22654">
        <w:rPr>
          <w:color w:val="000000" w:themeColor="text1"/>
        </w:rPr>
        <w:t>歲」年齡組別有</w:t>
      </w:r>
      <w:r w:rsidR="00E16F6F">
        <w:rPr>
          <w:rFonts w:hint="eastAsia"/>
          <w:color w:val="000000" w:themeColor="text1"/>
        </w:rPr>
        <w:t>3</w:t>
      </w:r>
      <w:r w:rsidRPr="00B22654">
        <w:rPr>
          <w:color w:val="000000" w:themeColor="text1"/>
        </w:rPr>
        <w:t>,</w:t>
      </w:r>
      <w:r w:rsidR="002F076A">
        <w:rPr>
          <w:color w:val="000000" w:themeColor="text1"/>
        </w:rPr>
        <w:t>101</w:t>
      </w:r>
      <w:r w:rsidRPr="00B22654">
        <w:rPr>
          <w:color w:val="000000" w:themeColor="text1"/>
        </w:rPr>
        <w:t>人，占</w:t>
      </w:r>
      <w:r w:rsidRPr="00B22654">
        <w:rPr>
          <w:rFonts w:hint="eastAsia"/>
          <w:color w:val="000000" w:themeColor="text1"/>
        </w:rPr>
        <w:t>1</w:t>
      </w:r>
      <w:r w:rsidR="00F967D0">
        <w:rPr>
          <w:color w:val="000000" w:themeColor="text1"/>
        </w:rPr>
        <w:t>2</w:t>
      </w:r>
      <w:r w:rsidR="00C73AD8">
        <w:rPr>
          <w:color w:val="000000" w:themeColor="text1"/>
        </w:rPr>
        <w:t>.</w:t>
      </w:r>
      <w:r w:rsidR="002F076A">
        <w:rPr>
          <w:color w:val="000000" w:themeColor="text1"/>
        </w:rPr>
        <w:t>94</w:t>
      </w:r>
      <w:r w:rsidRPr="00B22654">
        <w:rPr>
          <w:color w:val="000000" w:themeColor="text1"/>
        </w:rPr>
        <w:t>%</w:t>
      </w:r>
      <w:r w:rsidRPr="00B22654">
        <w:rPr>
          <w:color w:val="000000" w:themeColor="text1"/>
        </w:rPr>
        <w:t>次之</w:t>
      </w:r>
      <w:r w:rsidRPr="00B22654">
        <w:rPr>
          <w:rFonts w:hint="eastAsia"/>
          <w:color w:val="000000" w:themeColor="text1"/>
        </w:rPr>
        <w:t>；</w:t>
      </w:r>
      <w:r w:rsidRPr="00521CAA">
        <w:rPr>
          <w:color w:val="000000" w:themeColor="text1"/>
        </w:rPr>
        <w:t>其中</w:t>
      </w:r>
      <w:r w:rsidRPr="00521CAA">
        <w:rPr>
          <w:color w:val="000000" w:themeColor="text1"/>
        </w:rPr>
        <w:t>45</w:t>
      </w:r>
      <w:r w:rsidRPr="00521CAA">
        <w:rPr>
          <w:color w:val="000000" w:themeColor="text1"/>
        </w:rPr>
        <w:t>歲以上求職者有</w:t>
      </w:r>
      <w:r w:rsidR="00F967D0">
        <w:rPr>
          <w:rFonts w:hint="eastAsia"/>
          <w:color w:val="000000" w:themeColor="text1"/>
        </w:rPr>
        <w:t>9</w:t>
      </w:r>
      <w:r w:rsidRPr="00521CAA">
        <w:rPr>
          <w:color w:val="000000" w:themeColor="text1"/>
        </w:rPr>
        <w:t>,</w:t>
      </w:r>
      <w:r w:rsidR="002F076A">
        <w:rPr>
          <w:color w:val="000000" w:themeColor="text1"/>
        </w:rPr>
        <w:t>153</w:t>
      </w:r>
      <w:r w:rsidRPr="00521CAA">
        <w:rPr>
          <w:color w:val="000000" w:themeColor="text1"/>
        </w:rPr>
        <w:t>人，占</w:t>
      </w:r>
      <w:r w:rsidR="00F967D0">
        <w:rPr>
          <w:color w:val="000000" w:themeColor="text1"/>
        </w:rPr>
        <w:t>3</w:t>
      </w:r>
      <w:r w:rsidR="00C73AD8">
        <w:rPr>
          <w:color w:val="000000" w:themeColor="text1"/>
        </w:rPr>
        <w:t>8</w:t>
      </w:r>
      <w:r w:rsidR="002F076A">
        <w:rPr>
          <w:color w:val="000000" w:themeColor="text1"/>
        </w:rPr>
        <w:t>.19</w:t>
      </w:r>
      <w:r w:rsidRPr="00521CAA">
        <w:rPr>
          <w:color w:val="000000" w:themeColor="text1"/>
        </w:rPr>
        <w:t>%</w:t>
      </w:r>
      <w:r w:rsidRPr="00521CAA">
        <w:rPr>
          <w:color w:val="000000" w:themeColor="text1"/>
        </w:rPr>
        <w:t>；而年齡在</w:t>
      </w:r>
      <w:r w:rsidRPr="00521CAA">
        <w:rPr>
          <w:color w:val="000000" w:themeColor="text1"/>
        </w:rPr>
        <w:t>19</w:t>
      </w:r>
      <w:r w:rsidRPr="00521CAA">
        <w:rPr>
          <w:color w:val="000000" w:themeColor="text1"/>
        </w:rPr>
        <w:t>歲以下的求職者</w:t>
      </w:r>
      <w:r w:rsidR="00F967D0">
        <w:rPr>
          <w:rFonts w:hint="eastAsia"/>
          <w:color w:val="000000" w:themeColor="text1"/>
        </w:rPr>
        <w:t>有</w:t>
      </w:r>
      <w:r w:rsidR="002F076A">
        <w:rPr>
          <w:color w:val="000000" w:themeColor="text1"/>
        </w:rPr>
        <w:t>507</w:t>
      </w:r>
      <w:r w:rsidRPr="00521CAA">
        <w:rPr>
          <w:color w:val="000000" w:themeColor="text1"/>
        </w:rPr>
        <w:t>人，占</w:t>
      </w:r>
      <w:r w:rsidR="002F076A">
        <w:rPr>
          <w:rFonts w:hint="eastAsia"/>
          <w:color w:val="000000" w:themeColor="text1"/>
        </w:rPr>
        <w:t>2</w:t>
      </w:r>
      <w:r w:rsidR="002F076A">
        <w:rPr>
          <w:color w:val="000000" w:themeColor="text1"/>
        </w:rPr>
        <w:t>.12</w:t>
      </w:r>
      <w:r w:rsidRPr="00521CAA">
        <w:rPr>
          <w:color w:val="000000" w:themeColor="text1"/>
        </w:rPr>
        <w:t>%</w:t>
      </w:r>
      <w:r w:rsidRPr="00521CAA">
        <w:rPr>
          <w:color w:val="000000" w:themeColor="text1"/>
        </w:rPr>
        <w:t>。</w:t>
      </w:r>
    </w:p>
    <w:p w:rsidR="009C2F43" w:rsidRPr="003D3ED6" w:rsidRDefault="009C2F43" w:rsidP="00575D98">
      <w:pPr>
        <w:pStyle w:val="aff1"/>
        <w:ind w:left="283" w:firstLine="563"/>
        <w:rPr>
          <w:color w:val="000000" w:themeColor="text1"/>
        </w:rPr>
      </w:pPr>
    </w:p>
    <w:p w:rsidR="009C2F43" w:rsidRPr="00B22654" w:rsidRDefault="009C2F43" w:rsidP="00575D98">
      <w:pPr>
        <w:pStyle w:val="aff1"/>
        <w:ind w:left="283" w:firstLine="563"/>
        <w:rPr>
          <w:color w:val="000000" w:themeColor="text1"/>
        </w:rPr>
      </w:pPr>
      <w:r w:rsidRPr="00B22654">
        <w:rPr>
          <w:color w:val="000000" w:themeColor="text1"/>
        </w:rPr>
        <w:t>在</w:t>
      </w:r>
      <w:r w:rsidRPr="00B22654">
        <w:rPr>
          <w:color w:val="000000" w:themeColor="text1"/>
          <w:u w:val="single"/>
        </w:rPr>
        <w:t>新登記求職推</w:t>
      </w:r>
      <w:proofErr w:type="gramStart"/>
      <w:r w:rsidRPr="00B22654">
        <w:rPr>
          <w:color w:val="000000" w:themeColor="text1"/>
          <w:u w:val="single"/>
        </w:rPr>
        <w:t>介</w:t>
      </w:r>
      <w:proofErr w:type="gramEnd"/>
      <w:r w:rsidRPr="00B22654">
        <w:rPr>
          <w:color w:val="000000" w:themeColor="text1"/>
          <w:u w:val="single"/>
        </w:rPr>
        <w:t>就業</w:t>
      </w:r>
      <w:r w:rsidRPr="00B22654">
        <w:rPr>
          <w:rFonts w:hint="eastAsia"/>
          <w:color w:val="000000" w:themeColor="text1"/>
          <w:u w:val="single"/>
        </w:rPr>
        <w:t>人數</w:t>
      </w:r>
      <w:r w:rsidRPr="00B22654">
        <w:rPr>
          <w:color w:val="000000" w:themeColor="text1"/>
        </w:rPr>
        <w:t>，「</w:t>
      </w:r>
      <w:r w:rsidR="00977B45">
        <w:rPr>
          <w:rFonts w:hint="eastAsia"/>
          <w:color w:val="000000" w:themeColor="text1"/>
        </w:rPr>
        <w:t>4</w:t>
      </w:r>
      <w:r w:rsidR="00977B45">
        <w:rPr>
          <w:color w:val="000000" w:themeColor="text1"/>
        </w:rPr>
        <w:t>5</w:t>
      </w:r>
      <w:r w:rsidRPr="00B22654">
        <w:rPr>
          <w:color w:val="000000" w:themeColor="text1"/>
        </w:rPr>
        <w:t>~</w:t>
      </w:r>
      <w:r w:rsidR="00B67B90">
        <w:rPr>
          <w:rFonts w:hint="eastAsia"/>
          <w:color w:val="000000" w:themeColor="text1"/>
        </w:rPr>
        <w:t>4</w:t>
      </w:r>
      <w:r w:rsidR="00977B45">
        <w:rPr>
          <w:color w:val="000000" w:themeColor="text1"/>
        </w:rPr>
        <w:t>9</w:t>
      </w:r>
      <w:r w:rsidRPr="00B22654">
        <w:rPr>
          <w:color w:val="000000" w:themeColor="text1"/>
        </w:rPr>
        <w:t>歲」年齡組別有</w:t>
      </w:r>
      <w:r w:rsidR="00D9216F">
        <w:rPr>
          <w:rFonts w:hint="eastAsia"/>
          <w:color w:val="000000" w:themeColor="text1"/>
        </w:rPr>
        <w:t>5</w:t>
      </w:r>
      <w:r w:rsidR="00D9216F">
        <w:rPr>
          <w:color w:val="000000" w:themeColor="text1"/>
        </w:rPr>
        <w:t>65</w:t>
      </w:r>
      <w:r w:rsidRPr="00B22654">
        <w:rPr>
          <w:color w:val="000000" w:themeColor="text1"/>
        </w:rPr>
        <w:t>人，占</w:t>
      </w:r>
      <w:r w:rsidR="00977B45">
        <w:rPr>
          <w:rFonts w:hint="eastAsia"/>
          <w:color w:val="000000" w:themeColor="text1"/>
        </w:rPr>
        <w:t>1</w:t>
      </w:r>
      <w:r w:rsidR="00D9216F">
        <w:rPr>
          <w:color w:val="000000" w:themeColor="text1"/>
        </w:rPr>
        <w:t>6.35</w:t>
      </w:r>
      <w:r w:rsidRPr="00B22654">
        <w:rPr>
          <w:color w:val="000000" w:themeColor="text1"/>
        </w:rPr>
        <w:t>%</w:t>
      </w:r>
      <w:r w:rsidRPr="00B22654">
        <w:rPr>
          <w:color w:val="000000" w:themeColor="text1"/>
        </w:rPr>
        <w:t>最高；「</w:t>
      </w:r>
      <w:r w:rsidR="00377927">
        <w:rPr>
          <w:rFonts w:hint="eastAsia"/>
          <w:color w:val="000000" w:themeColor="text1"/>
        </w:rPr>
        <w:t>5</w:t>
      </w:r>
      <w:r w:rsidR="00977B45">
        <w:rPr>
          <w:color w:val="000000" w:themeColor="text1"/>
        </w:rPr>
        <w:t>0</w:t>
      </w:r>
      <w:r w:rsidRPr="00B22654">
        <w:rPr>
          <w:color w:val="000000" w:themeColor="text1"/>
        </w:rPr>
        <w:t>~</w:t>
      </w:r>
      <w:r w:rsidR="00977B45">
        <w:rPr>
          <w:color w:val="000000" w:themeColor="text1"/>
        </w:rPr>
        <w:t>5</w:t>
      </w:r>
      <w:r w:rsidR="00377927">
        <w:rPr>
          <w:rFonts w:hint="eastAsia"/>
          <w:color w:val="000000" w:themeColor="text1"/>
        </w:rPr>
        <w:t>4</w:t>
      </w:r>
      <w:r w:rsidRPr="00B22654">
        <w:rPr>
          <w:color w:val="000000" w:themeColor="text1"/>
        </w:rPr>
        <w:t>歲」年齡組別有</w:t>
      </w:r>
      <w:r w:rsidR="00D9216F">
        <w:rPr>
          <w:rFonts w:hint="eastAsia"/>
          <w:color w:val="000000" w:themeColor="text1"/>
        </w:rPr>
        <w:t>5</w:t>
      </w:r>
      <w:r w:rsidR="00D9216F">
        <w:rPr>
          <w:color w:val="000000" w:themeColor="text1"/>
        </w:rPr>
        <w:t>18</w:t>
      </w:r>
      <w:r w:rsidRPr="00B22654">
        <w:rPr>
          <w:color w:val="000000" w:themeColor="text1"/>
        </w:rPr>
        <w:t>人，占</w:t>
      </w:r>
      <w:r w:rsidRPr="00B22654">
        <w:rPr>
          <w:color w:val="000000" w:themeColor="text1"/>
        </w:rPr>
        <w:t>1</w:t>
      </w:r>
      <w:r w:rsidR="00D9216F">
        <w:rPr>
          <w:color w:val="000000" w:themeColor="text1"/>
        </w:rPr>
        <w:t>4.9</w:t>
      </w:r>
      <w:r w:rsidR="00977B45">
        <w:rPr>
          <w:color w:val="000000" w:themeColor="text1"/>
        </w:rPr>
        <w:t>9</w:t>
      </w:r>
      <w:r w:rsidRPr="00B22654">
        <w:rPr>
          <w:color w:val="000000" w:themeColor="text1"/>
        </w:rPr>
        <w:t>%</w:t>
      </w:r>
      <w:r w:rsidRPr="00B22654">
        <w:rPr>
          <w:color w:val="000000" w:themeColor="text1"/>
        </w:rPr>
        <w:t>次之；其中</w:t>
      </w:r>
      <w:r w:rsidRPr="00B22654">
        <w:rPr>
          <w:color w:val="000000" w:themeColor="text1"/>
        </w:rPr>
        <w:t>45</w:t>
      </w:r>
      <w:r w:rsidRPr="00B22654">
        <w:rPr>
          <w:color w:val="000000" w:themeColor="text1"/>
        </w:rPr>
        <w:t>歲以上求職者有</w:t>
      </w:r>
      <w:r w:rsidR="00977B45">
        <w:rPr>
          <w:rFonts w:hint="eastAsia"/>
          <w:color w:val="000000" w:themeColor="text1"/>
        </w:rPr>
        <w:t>1</w:t>
      </w:r>
      <w:r w:rsidR="00B67B90">
        <w:rPr>
          <w:color w:val="000000" w:themeColor="text1"/>
        </w:rPr>
        <w:t>,</w:t>
      </w:r>
      <w:r w:rsidR="00D9216F">
        <w:rPr>
          <w:color w:val="000000" w:themeColor="text1"/>
        </w:rPr>
        <w:t>673</w:t>
      </w:r>
      <w:r w:rsidRPr="00B22654">
        <w:rPr>
          <w:color w:val="000000" w:themeColor="text1"/>
        </w:rPr>
        <w:t>人，占</w:t>
      </w:r>
      <w:r w:rsidR="00F13D77">
        <w:rPr>
          <w:rFonts w:hint="eastAsia"/>
          <w:color w:val="000000" w:themeColor="text1"/>
        </w:rPr>
        <w:t>4</w:t>
      </w:r>
      <w:r w:rsidR="00D9216F">
        <w:rPr>
          <w:color w:val="000000" w:themeColor="text1"/>
        </w:rPr>
        <w:t>8.41</w:t>
      </w:r>
      <w:r w:rsidRPr="00B22654">
        <w:rPr>
          <w:color w:val="000000" w:themeColor="text1"/>
        </w:rPr>
        <w:t>%</w:t>
      </w:r>
      <w:r w:rsidRPr="00B22654">
        <w:rPr>
          <w:color w:val="000000" w:themeColor="text1"/>
        </w:rPr>
        <w:t>；而年齡在</w:t>
      </w:r>
      <w:r w:rsidRPr="00B22654">
        <w:rPr>
          <w:color w:val="000000" w:themeColor="text1"/>
        </w:rPr>
        <w:t>19</w:t>
      </w:r>
      <w:r w:rsidRPr="00B22654">
        <w:rPr>
          <w:color w:val="000000" w:themeColor="text1"/>
        </w:rPr>
        <w:t>歲以下的求職者</w:t>
      </w:r>
      <w:r w:rsidR="00F13D77">
        <w:rPr>
          <w:rFonts w:hint="eastAsia"/>
          <w:color w:val="000000" w:themeColor="text1"/>
        </w:rPr>
        <w:t>有</w:t>
      </w:r>
      <w:r w:rsidR="00D9216F">
        <w:rPr>
          <w:rFonts w:hint="eastAsia"/>
          <w:color w:val="000000" w:themeColor="text1"/>
        </w:rPr>
        <w:t>8</w:t>
      </w:r>
      <w:r w:rsidR="00D9216F">
        <w:rPr>
          <w:color w:val="000000" w:themeColor="text1"/>
        </w:rPr>
        <w:t>5</w:t>
      </w:r>
      <w:r w:rsidRPr="00B22654">
        <w:rPr>
          <w:color w:val="000000" w:themeColor="text1"/>
        </w:rPr>
        <w:t>人，占</w:t>
      </w:r>
      <w:r w:rsidR="00D9216F">
        <w:rPr>
          <w:rFonts w:hint="eastAsia"/>
          <w:color w:val="000000" w:themeColor="text1"/>
        </w:rPr>
        <w:t>2</w:t>
      </w:r>
      <w:r w:rsidR="00D9216F">
        <w:rPr>
          <w:color w:val="000000" w:themeColor="text1"/>
        </w:rPr>
        <w:t>.4</w:t>
      </w:r>
      <w:r w:rsidR="00977B45">
        <w:rPr>
          <w:color w:val="000000" w:themeColor="text1"/>
        </w:rPr>
        <w:t>6</w:t>
      </w:r>
      <w:r w:rsidRPr="00B22654">
        <w:rPr>
          <w:rFonts w:hint="eastAsia"/>
          <w:color w:val="000000" w:themeColor="text1"/>
        </w:rPr>
        <w:t>%</w:t>
      </w:r>
      <w:r w:rsidRPr="00B22654">
        <w:rPr>
          <w:color w:val="000000" w:themeColor="text1"/>
        </w:rPr>
        <w:t>。</w:t>
      </w:r>
    </w:p>
    <w:p w:rsidR="009C2F43" w:rsidRPr="00B22654" w:rsidRDefault="009C2F43" w:rsidP="00575D98">
      <w:pPr>
        <w:pStyle w:val="aff1"/>
        <w:ind w:left="283" w:firstLine="563"/>
        <w:rPr>
          <w:color w:val="000000" w:themeColor="text1"/>
        </w:rPr>
      </w:pPr>
    </w:p>
    <w:p w:rsidR="00D9216F" w:rsidRDefault="009C2F43" w:rsidP="00575D98">
      <w:pPr>
        <w:pStyle w:val="aff1"/>
        <w:ind w:left="283" w:firstLine="563"/>
        <w:rPr>
          <w:color w:val="000000" w:themeColor="text1"/>
        </w:rPr>
      </w:pPr>
      <w:r w:rsidRPr="00B22654">
        <w:rPr>
          <w:color w:val="000000" w:themeColor="text1"/>
        </w:rPr>
        <w:t>在</w:t>
      </w:r>
      <w:r w:rsidRPr="00B22654">
        <w:rPr>
          <w:color w:val="000000" w:themeColor="text1"/>
          <w:u w:val="single"/>
        </w:rPr>
        <w:t>新登記求職就業率</w:t>
      </w:r>
      <w:r w:rsidR="00362D93">
        <w:rPr>
          <w:color w:val="000000" w:themeColor="text1"/>
        </w:rPr>
        <w:t>方面，以</w:t>
      </w:r>
      <w:r w:rsidR="00011ABF" w:rsidRPr="00B22654">
        <w:rPr>
          <w:color w:val="000000" w:themeColor="text1"/>
        </w:rPr>
        <w:t>「</w:t>
      </w:r>
      <w:r w:rsidR="00D9216F">
        <w:rPr>
          <w:color w:val="000000" w:themeColor="text1"/>
        </w:rPr>
        <w:t>4</w:t>
      </w:r>
      <w:r w:rsidR="00011ABF">
        <w:rPr>
          <w:rFonts w:hint="eastAsia"/>
          <w:color w:val="000000" w:themeColor="text1"/>
        </w:rPr>
        <w:t>5</w:t>
      </w:r>
      <w:r w:rsidR="00011ABF" w:rsidRPr="00B22654">
        <w:rPr>
          <w:rFonts w:hint="eastAsia"/>
          <w:color w:val="000000" w:themeColor="text1"/>
        </w:rPr>
        <w:t>~</w:t>
      </w:r>
      <w:r w:rsidR="00D9216F">
        <w:rPr>
          <w:color w:val="000000" w:themeColor="text1"/>
        </w:rPr>
        <w:t>4</w:t>
      </w:r>
      <w:r w:rsidR="00011ABF">
        <w:rPr>
          <w:color w:val="000000" w:themeColor="text1"/>
        </w:rPr>
        <w:t>9</w:t>
      </w:r>
      <w:r w:rsidR="00011ABF" w:rsidRPr="00B22654">
        <w:rPr>
          <w:rFonts w:hint="eastAsia"/>
          <w:color w:val="000000" w:themeColor="text1"/>
        </w:rPr>
        <w:t>歲</w:t>
      </w:r>
      <w:r w:rsidR="00011ABF" w:rsidRPr="00B22654">
        <w:rPr>
          <w:color w:val="000000" w:themeColor="text1"/>
        </w:rPr>
        <w:t>」</w:t>
      </w:r>
      <w:r w:rsidR="00D9216F">
        <w:rPr>
          <w:rFonts w:hint="eastAsia"/>
          <w:color w:val="000000" w:themeColor="text1"/>
        </w:rPr>
        <w:t>、</w:t>
      </w:r>
      <w:r w:rsidR="00D9216F" w:rsidRPr="00B22654">
        <w:rPr>
          <w:color w:val="000000" w:themeColor="text1"/>
        </w:rPr>
        <w:t>「</w:t>
      </w:r>
      <w:r w:rsidR="00D9216F">
        <w:rPr>
          <w:rFonts w:hint="eastAsia"/>
          <w:color w:val="000000" w:themeColor="text1"/>
        </w:rPr>
        <w:t>5</w:t>
      </w:r>
      <w:r w:rsidR="00D9216F">
        <w:rPr>
          <w:color w:val="000000" w:themeColor="text1"/>
        </w:rPr>
        <w:t>0</w:t>
      </w:r>
      <w:r w:rsidR="00D9216F" w:rsidRPr="00B22654">
        <w:rPr>
          <w:rFonts w:hint="eastAsia"/>
          <w:color w:val="000000" w:themeColor="text1"/>
        </w:rPr>
        <w:t>~</w:t>
      </w:r>
      <w:r w:rsidR="00D9216F">
        <w:rPr>
          <w:color w:val="000000" w:themeColor="text1"/>
        </w:rPr>
        <w:t>54</w:t>
      </w:r>
      <w:r w:rsidR="00D9216F" w:rsidRPr="00B22654">
        <w:rPr>
          <w:rFonts w:hint="eastAsia"/>
          <w:color w:val="000000" w:themeColor="text1"/>
        </w:rPr>
        <w:t>歲</w:t>
      </w:r>
      <w:r w:rsidR="00D9216F" w:rsidRPr="00B22654">
        <w:rPr>
          <w:color w:val="000000" w:themeColor="text1"/>
        </w:rPr>
        <w:t>」</w:t>
      </w:r>
      <w:r w:rsidR="00977B45">
        <w:rPr>
          <w:rFonts w:hint="eastAsia"/>
          <w:color w:val="000000" w:themeColor="text1"/>
        </w:rPr>
        <w:t>及</w:t>
      </w:r>
      <w:r w:rsidR="00977B45" w:rsidRPr="00B22654">
        <w:rPr>
          <w:color w:val="000000" w:themeColor="text1"/>
        </w:rPr>
        <w:t>「</w:t>
      </w:r>
      <w:r w:rsidR="00977B45">
        <w:rPr>
          <w:rFonts w:hint="eastAsia"/>
          <w:color w:val="000000" w:themeColor="text1"/>
        </w:rPr>
        <w:t>5</w:t>
      </w:r>
      <w:r w:rsidR="00D9216F">
        <w:rPr>
          <w:color w:val="000000" w:themeColor="text1"/>
        </w:rPr>
        <w:t>5</w:t>
      </w:r>
      <w:r w:rsidR="00977B45" w:rsidRPr="00B22654">
        <w:rPr>
          <w:rFonts w:hint="eastAsia"/>
          <w:color w:val="000000" w:themeColor="text1"/>
        </w:rPr>
        <w:t>~</w:t>
      </w:r>
      <w:r w:rsidR="00977B45">
        <w:rPr>
          <w:color w:val="000000" w:themeColor="text1"/>
        </w:rPr>
        <w:t>5</w:t>
      </w:r>
      <w:r w:rsidR="00D9216F">
        <w:rPr>
          <w:color w:val="000000" w:themeColor="text1"/>
        </w:rPr>
        <w:t>9</w:t>
      </w:r>
      <w:r w:rsidR="00977B45" w:rsidRPr="00B22654">
        <w:rPr>
          <w:rFonts w:hint="eastAsia"/>
          <w:color w:val="000000" w:themeColor="text1"/>
        </w:rPr>
        <w:t>歲</w:t>
      </w:r>
      <w:r w:rsidR="00977B45" w:rsidRPr="00B22654">
        <w:rPr>
          <w:color w:val="000000" w:themeColor="text1"/>
        </w:rPr>
        <w:t>」</w:t>
      </w:r>
      <w:r w:rsidRPr="00B22654">
        <w:rPr>
          <w:color w:val="000000" w:themeColor="text1"/>
        </w:rPr>
        <w:t>年齡組別</w:t>
      </w:r>
      <w:r w:rsidR="00977B45">
        <w:rPr>
          <w:rFonts w:hint="eastAsia"/>
          <w:color w:val="000000" w:themeColor="text1"/>
        </w:rPr>
        <w:t>各</w:t>
      </w:r>
      <w:r w:rsidR="00D9216F">
        <w:rPr>
          <w:rFonts w:hint="eastAsia"/>
          <w:color w:val="000000" w:themeColor="text1"/>
        </w:rPr>
        <w:t>1</w:t>
      </w:r>
      <w:r w:rsidR="00D9216F">
        <w:rPr>
          <w:color w:val="000000" w:themeColor="text1"/>
        </w:rPr>
        <w:t>9</w:t>
      </w:r>
      <w:r w:rsidRPr="00B22654">
        <w:rPr>
          <w:color w:val="000000" w:themeColor="text1"/>
        </w:rPr>
        <w:t>%</w:t>
      </w:r>
      <w:r w:rsidRPr="00B22654">
        <w:rPr>
          <w:color w:val="000000" w:themeColor="text1"/>
        </w:rPr>
        <w:t>最高；而</w:t>
      </w:r>
      <w:r w:rsidRPr="00B22654">
        <w:rPr>
          <w:color w:val="000000" w:themeColor="text1"/>
        </w:rPr>
        <w:t>45</w:t>
      </w:r>
      <w:r w:rsidRPr="00B22654">
        <w:rPr>
          <w:color w:val="000000" w:themeColor="text1"/>
        </w:rPr>
        <w:t>歲以上求職者，各年齡組別介於</w:t>
      </w:r>
      <w:r w:rsidR="00362D93">
        <w:rPr>
          <w:rFonts w:hint="eastAsia"/>
          <w:color w:val="000000" w:themeColor="text1"/>
        </w:rPr>
        <w:t>1</w:t>
      </w:r>
      <w:r w:rsidR="00D9216F">
        <w:rPr>
          <w:color w:val="000000" w:themeColor="text1"/>
        </w:rPr>
        <w:t>3</w:t>
      </w:r>
      <w:r w:rsidR="00977B45">
        <w:rPr>
          <w:color w:val="000000" w:themeColor="text1"/>
        </w:rPr>
        <w:t>%~</w:t>
      </w:r>
      <w:r w:rsidR="00D9216F">
        <w:rPr>
          <w:color w:val="000000" w:themeColor="text1"/>
        </w:rPr>
        <w:t>19</w:t>
      </w:r>
      <w:r w:rsidRPr="00B22654">
        <w:rPr>
          <w:color w:val="000000" w:themeColor="text1"/>
        </w:rPr>
        <w:t>%</w:t>
      </w:r>
      <w:r w:rsidRPr="00B22654">
        <w:rPr>
          <w:color w:val="000000" w:themeColor="text1"/>
        </w:rPr>
        <w:t>之間。</w:t>
      </w:r>
    </w:p>
    <w:p w:rsidR="00C04171" w:rsidRPr="00B22654" w:rsidRDefault="009C2F43" w:rsidP="00D9216F">
      <w:pPr>
        <w:pStyle w:val="aff1"/>
        <w:ind w:leftChars="0" w:left="0" w:firstLineChars="100" w:firstLine="280"/>
        <w:rPr>
          <w:color w:val="000000" w:themeColor="text1"/>
        </w:rPr>
      </w:pPr>
      <w:r w:rsidRPr="00B22654">
        <w:rPr>
          <w:color w:val="000000" w:themeColor="text1"/>
        </w:rPr>
        <w:t>(</w:t>
      </w:r>
      <w:r w:rsidR="000D3A38">
        <w:rPr>
          <w:rFonts w:hint="eastAsia"/>
          <w:color w:val="000000" w:themeColor="text1"/>
        </w:rPr>
        <w:t>見</w:t>
      </w:r>
      <w:r w:rsidRPr="00B22654">
        <w:rPr>
          <w:color w:val="000000" w:themeColor="text1"/>
        </w:rPr>
        <w:t>表</w:t>
      </w:r>
      <w:r w:rsidRPr="00B22654">
        <w:rPr>
          <w:color w:val="000000" w:themeColor="text1"/>
        </w:rPr>
        <w:t>6)</w:t>
      </w:r>
    </w:p>
    <w:p w:rsidR="00C04171" w:rsidRPr="004B15E5" w:rsidRDefault="00C04171" w:rsidP="00575D98">
      <w:pPr>
        <w:pStyle w:val="aff3"/>
        <w:spacing w:line="440" w:lineRule="exact"/>
        <w:rPr>
          <w:color w:val="FF0000"/>
        </w:rPr>
      </w:pPr>
      <w:bookmarkStart w:id="37" w:name="_Toc320113783"/>
    </w:p>
    <w:p w:rsidR="00ED154F" w:rsidRPr="005750F3" w:rsidRDefault="00165F5D" w:rsidP="00575D98">
      <w:pPr>
        <w:pStyle w:val="aff3"/>
        <w:spacing w:line="440" w:lineRule="exact"/>
        <w:rPr>
          <w:color w:val="000000" w:themeColor="text1"/>
        </w:rPr>
      </w:pPr>
      <w:bookmarkStart w:id="38" w:name="_Toc496883886"/>
      <w:r w:rsidRPr="005432CD">
        <w:rPr>
          <w:color w:val="000000" w:themeColor="text1"/>
        </w:rPr>
        <w:t>表</w:t>
      </w:r>
      <w:r w:rsidR="00BD4F21" w:rsidRPr="005432CD">
        <w:rPr>
          <w:color w:val="000000" w:themeColor="text1"/>
        </w:rPr>
        <w:fldChar w:fldCharType="begin"/>
      </w:r>
      <w:r w:rsidRPr="005432CD">
        <w:rPr>
          <w:color w:val="000000" w:themeColor="text1"/>
        </w:rPr>
        <w:instrText xml:space="preserve">SEQ </w:instrText>
      </w:r>
      <w:r w:rsidRPr="005432CD">
        <w:rPr>
          <w:color w:val="000000" w:themeColor="text1"/>
        </w:rPr>
        <w:instrText>表</w:instrText>
      </w:r>
      <w:r w:rsidRPr="005432CD">
        <w:rPr>
          <w:color w:val="000000" w:themeColor="text1"/>
        </w:rPr>
        <w:instrText xml:space="preserve"> \* ARABIC</w:instrText>
      </w:r>
      <w:r w:rsidR="00BD4F21" w:rsidRPr="005432CD">
        <w:rPr>
          <w:color w:val="000000" w:themeColor="text1"/>
        </w:rPr>
        <w:fldChar w:fldCharType="separate"/>
      </w:r>
      <w:r w:rsidR="001F1D12">
        <w:rPr>
          <w:color w:val="000000" w:themeColor="text1"/>
        </w:rPr>
        <w:t>6</w:t>
      </w:r>
      <w:r w:rsidR="00BD4F21" w:rsidRPr="005432CD">
        <w:rPr>
          <w:color w:val="000000" w:themeColor="text1"/>
        </w:rPr>
        <w:fldChar w:fldCharType="end"/>
      </w:r>
      <w:r w:rsidR="00910C09" w:rsidRPr="005432CD">
        <w:rPr>
          <w:color w:val="000000" w:themeColor="text1"/>
        </w:rPr>
        <w:t xml:space="preserve">  </w:t>
      </w:r>
      <w:bookmarkEnd w:id="37"/>
      <w:r w:rsidR="00B60781">
        <w:rPr>
          <w:color w:val="000000" w:themeColor="text1"/>
        </w:rPr>
        <w:t>106</w:t>
      </w:r>
      <w:r w:rsidR="00B60781">
        <w:rPr>
          <w:color w:val="000000" w:themeColor="text1"/>
        </w:rPr>
        <w:t>年</w:t>
      </w:r>
      <w:r w:rsidR="004677E1">
        <w:rPr>
          <w:color w:val="000000" w:themeColor="text1"/>
        </w:rPr>
        <w:t>第</w:t>
      </w:r>
      <w:r w:rsidR="004677E1">
        <w:rPr>
          <w:color w:val="000000" w:themeColor="text1"/>
        </w:rPr>
        <w:t>4</w:t>
      </w:r>
      <w:r w:rsidR="004677E1">
        <w:rPr>
          <w:color w:val="000000" w:themeColor="text1"/>
        </w:rPr>
        <w:t>季</w:t>
      </w:r>
      <w:r w:rsidR="00C04171" w:rsidRPr="005432CD">
        <w:rPr>
          <w:color w:val="000000" w:themeColor="text1"/>
        </w:rPr>
        <w:t>求職求才概況</w:t>
      </w:r>
      <w:r w:rsidR="00C04171" w:rsidRPr="005432CD">
        <w:rPr>
          <w:color w:val="000000" w:themeColor="text1"/>
        </w:rPr>
        <w:t>-</w:t>
      </w:r>
      <w:r w:rsidR="00C04171" w:rsidRPr="005432CD">
        <w:rPr>
          <w:color w:val="000000" w:themeColor="text1"/>
        </w:rPr>
        <w:t>按</w:t>
      </w:r>
      <w:r w:rsidR="009C2F43" w:rsidRPr="005432CD">
        <w:rPr>
          <w:rFonts w:hint="eastAsia"/>
          <w:color w:val="000000" w:themeColor="text1"/>
        </w:rPr>
        <w:t>年齡組</w:t>
      </w:r>
      <w:r w:rsidR="00C04171" w:rsidRPr="005432CD">
        <w:rPr>
          <w:color w:val="000000" w:themeColor="text1"/>
        </w:rPr>
        <w:t>別分</w:t>
      </w:r>
      <w:bookmarkEnd w:id="38"/>
      <w:r w:rsidR="00C04171" w:rsidRPr="005432CD">
        <w:rPr>
          <w:rFonts w:hint="eastAsia"/>
          <w:color w:val="000000" w:themeColor="text1"/>
        </w:rPr>
        <w:t xml:space="preserve">                </w:t>
      </w:r>
    </w:p>
    <w:tbl>
      <w:tblPr>
        <w:tblW w:w="54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40"/>
        <w:gridCol w:w="884"/>
        <w:gridCol w:w="986"/>
        <w:gridCol w:w="858"/>
        <w:gridCol w:w="999"/>
        <w:gridCol w:w="697"/>
        <w:gridCol w:w="1122"/>
        <w:gridCol w:w="701"/>
        <w:gridCol w:w="1175"/>
        <w:gridCol w:w="948"/>
        <w:gridCol w:w="1014"/>
      </w:tblGrid>
      <w:tr w:rsidR="004976C5" w:rsidRPr="00CB346C" w:rsidTr="004976C5">
        <w:trPr>
          <w:cantSplit/>
          <w:trHeight w:val="168"/>
          <w:jc w:val="center"/>
        </w:trPr>
        <w:tc>
          <w:tcPr>
            <w:tcW w:w="5000" w:type="pct"/>
            <w:gridSpan w:val="11"/>
            <w:tcBorders>
              <w:top w:val="nil"/>
              <w:left w:val="nil"/>
              <w:bottom w:val="single" w:sz="4" w:space="0" w:color="auto"/>
              <w:right w:val="nil"/>
            </w:tcBorders>
            <w:shd w:val="clear" w:color="auto" w:fill="auto"/>
            <w:vAlign w:val="center"/>
          </w:tcPr>
          <w:p w:rsidR="004976C5" w:rsidRPr="00CB346C" w:rsidRDefault="004976C5" w:rsidP="004976C5">
            <w:pPr>
              <w:spacing w:beforeLines="0" w:afterLines="0"/>
              <w:jc w:val="right"/>
              <w:rPr>
                <w:rFonts w:eastAsia="標楷體" w:cs="Times New Roman"/>
                <w:b/>
                <w:bCs/>
                <w:color w:val="000000" w:themeColor="text1"/>
              </w:rPr>
            </w:pPr>
            <w:bookmarkStart w:id="39" w:name="_Toc422333065"/>
            <w:bookmarkStart w:id="40" w:name="_Toc422333427"/>
            <w:bookmarkStart w:id="41" w:name="_Toc422392060"/>
            <w:r w:rsidRPr="00CB346C">
              <w:rPr>
                <w:rFonts w:eastAsia="標楷體" w:cs="Times New Roman"/>
                <w:color w:val="000000" w:themeColor="text1"/>
                <w:sz w:val="22"/>
                <w:szCs w:val="22"/>
              </w:rPr>
              <w:t>單位：人；</w:t>
            </w:r>
            <w:r w:rsidRPr="00CB346C">
              <w:rPr>
                <w:rFonts w:eastAsia="標楷體" w:cs="Times New Roman"/>
                <w:color w:val="000000" w:themeColor="text1"/>
                <w:sz w:val="22"/>
                <w:szCs w:val="22"/>
              </w:rPr>
              <w:t>%</w:t>
            </w:r>
            <w:bookmarkEnd w:id="39"/>
            <w:bookmarkEnd w:id="40"/>
            <w:bookmarkEnd w:id="41"/>
          </w:p>
        </w:tc>
      </w:tr>
      <w:tr w:rsidR="004B15E5" w:rsidRPr="00CB346C" w:rsidTr="004976C5">
        <w:trPr>
          <w:cantSplit/>
          <w:trHeight w:val="168"/>
          <w:jc w:val="center"/>
        </w:trPr>
        <w:tc>
          <w:tcPr>
            <w:tcW w:w="584" w:type="pct"/>
            <w:vMerge w:val="restart"/>
            <w:tcBorders>
              <w:top w:val="single" w:sz="4" w:space="0" w:color="auto"/>
            </w:tcBorders>
            <w:shd w:val="clear" w:color="auto" w:fill="auto"/>
            <w:vAlign w:val="center"/>
          </w:tcPr>
          <w:p w:rsidR="009C2F43" w:rsidRPr="00CB346C" w:rsidRDefault="009C2F43" w:rsidP="00C34496">
            <w:pPr>
              <w:spacing w:beforeLines="0" w:afterLines="0"/>
              <w:jc w:val="center"/>
              <w:rPr>
                <w:rFonts w:eastAsia="標楷體" w:cs="Times New Roman"/>
                <w:b/>
                <w:bCs/>
                <w:color w:val="000000" w:themeColor="text1"/>
              </w:rPr>
            </w:pPr>
            <w:r w:rsidRPr="00CB346C">
              <w:rPr>
                <w:rFonts w:eastAsia="標楷體" w:cs="Times New Roman"/>
                <w:b/>
                <w:bCs/>
                <w:color w:val="000000" w:themeColor="text1"/>
              </w:rPr>
              <w:t>年齡組別</w:t>
            </w:r>
          </w:p>
        </w:tc>
        <w:tc>
          <w:tcPr>
            <w:tcW w:w="1754" w:type="pct"/>
            <w:gridSpan w:val="4"/>
            <w:tcBorders>
              <w:top w:val="single" w:sz="4" w:space="0" w:color="auto"/>
            </w:tcBorders>
            <w:shd w:val="clear" w:color="auto" w:fill="auto"/>
            <w:noWrap/>
            <w:vAlign w:val="center"/>
          </w:tcPr>
          <w:p w:rsidR="009C2F43" w:rsidRPr="00CB346C" w:rsidRDefault="009C2F43" w:rsidP="00C34496">
            <w:pPr>
              <w:spacing w:beforeLines="0" w:afterLines="0"/>
              <w:jc w:val="center"/>
              <w:rPr>
                <w:rFonts w:eastAsia="標楷體" w:cs="Times New Roman"/>
                <w:b/>
                <w:bCs/>
                <w:color w:val="000000" w:themeColor="text1"/>
              </w:rPr>
            </w:pPr>
            <w:r w:rsidRPr="00CB346C">
              <w:rPr>
                <w:rFonts w:eastAsia="標楷體" w:cs="Times New Roman"/>
                <w:b/>
                <w:bCs/>
                <w:color w:val="000000" w:themeColor="text1"/>
              </w:rPr>
              <w:t>求職人數</w:t>
            </w:r>
          </w:p>
        </w:tc>
        <w:tc>
          <w:tcPr>
            <w:tcW w:w="1739" w:type="pct"/>
            <w:gridSpan w:val="4"/>
            <w:tcBorders>
              <w:top w:val="single" w:sz="4" w:space="0" w:color="auto"/>
            </w:tcBorders>
            <w:shd w:val="clear" w:color="auto" w:fill="auto"/>
            <w:noWrap/>
            <w:vAlign w:val="center"/>
          </w:tcPr>
          <w:p w:rsidR="009C2F43" w:rsidRPr="00CB346C" w:rsidRDefault="009C2F43" w:rsidP="00C34496">
            <w:pPr>
              <w:spacing w:beforeLines="0" w:afterLines="0"/>
              <w:jc w:val="center"/>
              <w:rPr>
                <w:rFonts w:eastAsia="標楷體" w:cs="Times New Roman"/>
                <w:b/>
                <w:bCs/>
                <w:color w:val="000000" w:themeColor="text1"/>
              </w:rPr>
            </w:pPr>
            <w:r w:rsidRPr="00CB346C">
              <w:rPr>
                <w:rFonts w:eastAsia="標楷體" w:cs="Times New Roman"/>
                <w:b/>
                <w:bCs/>
                <w:color w:val="000000" w:themeColor="text1"/>
              </w:rPr>
              <w:t>求職推</w:t>
            </w:r>
            <w:proofErr w:type="gramStart"/>
            <w:r w:rsidRPr="00CB346C">
              <w:rPr>
                <w:rFonts w:eastAsia="標楷體" w:cs="Times New Roman"/>
                <w:b/>
                <w:bCs/>
                <w:color w:val="000000" w:themeColor="text1"/>
              </w:rPr>
              <w:t>介</w:t>
            </w:r>
            <w:proofErr w:type="gramEnd"/>
            <w:r w:rsidRPr="00CB346C">
              <w:rPr>
                <w:rFonts w:eastAsia="標楷體" w:cs="Times New Roman"/>
                <w:b/>
                <w:bCs/>
                <w:color w:val="000000" w:themeColor="text1"/>
              </w:rPr>
              <w:t>就業人數</w:t>
            </w:r>
          </w:p>
        </w:tc>
        <w:tc>
          <w:tcPr>
            <w:tcW w:w="923" w:type="pct"/>
            <w:gridSpan w:val="2"/>
            <w:tcBorders>
              <w:top w:val="single" w:sz="4" w:space="0" w:color="auto"/>
            </w:tcBorders>
            <w:shd w:val="clear" w:color="auto" w:fill="auto"/>
            <w:vAlign w:val="center"/>
          </w:tcPr>
          <w:p w:rsidR="009C2F43" w:rsidRPr="00CB346C" w:rsidRDefault="009C2F43" w:rsidP="00C34496">
            <w:pPr>
              <w:spacing w:beforeLines="0" w:afterLines="0"/>
              <w:jc w:val="center"/>
              <w:rPr>
                <w:rFonts w:eastAsia="標楷體" w:cs="Times New Roman"/>
                <w:b/>
                <w:bCs/>
                <w:color w:val="000000" w:themeColor="text1"/>
              </w:rPr>
            </w:pPr>
            <w:r w:rsidRPr="00CB346C">
              <w:rPr>
                <w:rFonts w:eastAsia="標楷體" w:cs="Times New Roman"/>
                <w:b/>
                <w:bCs/>
                <w:color w:val="000000" w:themeColor="text1"/>
              </w:rPr>
              <w:t>求職就業率</w:t>
            </w:r>
            <w:r w:rsidRPr="00CB346C">
              <w:rPr>
                <w:rFonts w:eastAsia="標楷體" w:cs="Times New Roman"/>
                <w:b/>
                <w:bCs/>
                <w:color w:val="000000" w:themeColor="text1"/>
                <w:sz w:val="23"/>
                <w:szCs w:val="23"/>
              </w:rPr>
              <w:t>（％）</w:t>
            </w:r>
          </w:p>
        </w:tc>
      </w:tr>
      <w:tr w:rsidR="004B15E5" w:rsidRPr="00CB346C" w:rsidTr="00C34496">
        <w:trPr>
          <w:cantSplit/>
          <w:trHeight w:val="168"/>
          <w:jc w:val="center"/>
        </w:trPr>
        <w:tc>
          <w:tcPr>
            <w:tcW w:w="584" w:type="pct"/>
            <w:vMerge/>
            <w:shd w:val="clear" w:color="auto" w:fill="auto"/>
            <w:vAlign w:val="center"/>
          </w:tcPr>
          <w:p w:rsidR="009C2F43" w:rsidRPr="00CB346C" w:rsidRDefault="009C2F43" w:rsidP="00C34496">
            <w:pPr>
              <w:spacing w:beforeLines="0" w:afterLines="0"/>
              <w:jc w:val="center"/>
              <w:rPr>
                <w:rFonts w:eastAsia="標楷體" w:cs="Times New Roman"/>
                <w:b/>
                <w:bCs/>
                <w:color w:val="000000" w:themeColor="text1"/>
              </w:rPr>
            </w:pPr>
          </w:p>
        </w:tc>
        <w:tc>
          <w:tcPr>
            <w:tcW w:w="880" w:type="pct"/>
            <w:gridSpan w:val="2"/>
            <w:tcBorders>
              <w:bottom w:val="single" w:sz="4" w:space="0" w:color="auto"/>
            </w:tcBorders>
            <w:shd w:val="clear" w:color="auto" w:fill="auto"/>
            <w:noWrap/>
            <w:vAlign w:val="center"/>
          </w:tcPr>
          <w:p w:rsidR="009C2F43" w:rsidRPr="00CB346C" w:rsidRDefault="009C2F43" w:rsidP="00C34496">
            <w:pPr>
              <w:spacing w:beforeLines="0" w:afterLines="0"/>
              <w:jc w:val="center"/>
              <w:rPr>
                <w:rFonts w:eastAsia="標楷體" w:cs="Times New Roman"/>
                <w:b/>
                <w:bCs/>
                <w:color w:val="000000" w:themeColor="text1"/>
              </w:rPr>
            </w:pPr>
            <w:r w:rsidRPr="00CB346C">
              <w:rPr>
                <w:rFonts w:eastAsia="標楷體" w:cs="Times New Roman"/>
                <w:b/>
                <w:bCs/>
                <w:color w:val="000000" w:themeColor="text1"/>
              </w:rPr>
              <w:t>新登記</w:t>
            </w:r>
          </w:p>
        </w:tc>
        <w:tc>
          <w:tcPr>
            <w:tcW w:w="874" w:type="pct"/>
            <w:gridSpan w:val="2"/>
            <w:tcBorders>
              <w:bottom w:val="single" w:sz="4" w:space="0" w:color="auto"/>
            </w:tcBorders>
            <w:shd w:val="clear" w:color="auto" w:fill="auto"/>
            <w:noWrap/>
            <w:vAlign w:val="center"/>
          </w:tcPr>
          <w:p w:rsidR="009C2F43" w:rsidRPr="00CB346C" w:rsidRDefault="009C2F43" w:rsidP="00C34496">
            <w:pPr>
              <w:spacing w:beforeLines="0" w:afterLines="0"/>
              <w:jc w:val="center"/>
              <w:rPr>
                <w:rFonts w:eastAsia="標楷體" w:cs="Times New Roman"/>
                <w:b/>
                <w:bCs/>
                <w:color w:val="000000" w:themeColor="text1"/>
              </w:rPr>
            </w:pPr>
            <w:r w:rsidRPr="00CB346C">
              <w:rPr>
                <w:rFonts w:eastAsia="標楷體" w:cs="Times New Roman"/>
                <w:b/>
                <w:bCs/>
                <w:color w:val="000000" w:themeColor="text1"/>
              </w:rPr>
              <w:t>有效</w:t>
            </w:r>
          </w:p>
        </w:tc>
        <w:tc>
          <w:tcPr>
            <w:tcW w:w="856" w:type="pct"/>
            <w:gridSpan w:val="2"/>
            <w:tcBorders>
              <w:bottom w:val="single" w:sz="4" w:space="0" w:color="auto"/>
            </w:tcBorders>
            <w:shd w:val="clear" w:color="auto" w:fill="auto"/>
            <w:noWrap/>
            <w:vAlign w:val="center"/>
          </w:tcPr>
          <w:p w:rsidR="009C2F43" w:rsidRPr="00CB346C" w:rsidRDefault="009C2F43" w:rsidP="00C34496">
            <w:pPr>
              <w:spacing w:beforeLines="0" w:afterLines="0"/>
              <w:jc w:val="center"/>
              <w:rPr>
                <w:rFonts w:eastAsia="標楷體" w:cs="Times New Roman"/>
                <w:b/>
                <w:bCs/>
                <w:color w:val="000000" w:themeColor="text1"/>
              </w:rPr>
            </w:pPr>
            <w:r w:rsidRPr="00CB346C">
              <w:rPr>
                <w:rFonts w:eastAsia="標楷體" w:cs="Times New Roman"/>
                <w:b/>
                <w:bCs/>
                <w:color w:val="000000" w:themeColor="text1"/>
              </w:rPr>
              <w:t>新登記</w:t>
            </w:r>
          </w:p>
        </w:tc>
        <w:tc>
          <w:tcPr>
            <w:tcW w:w="883" w:type="pct"/>
            <w:gridSpan w:val="2"/>
            <w:tcBorders>
              <w:bottom w:val="single" w:sz="4" w:space="0" w:color="auto"/>
            </w:tcBorders>
            <w:shd w:val="clear" w:color="auto" w:fill="auto"/>
            <w:noWrap/>
            <w:vAlign w:val="center"/>
          </w:tcPr>
          <w:p w:rsidR="009C2F43" w:rsidRPr="00CB346C" w:rsidRDefault="009C2F43" w:rsidP="00C34496">
            <w:pPr>
              <w:spacing w:beforeLines="0" w:afterLines="0"/>
              <w:jc w:val="center"/>
              <w:rPr>
                <w:rFonts w:eastAsia="標楷體" w:cs="Times New Roman"/>
                <w:b/>
                <w:bCs/>
                <w:color w:val="000000" w:themeColor="text1"/>
              </w:rPr>
            </w:pPr>
            <w:r w:rsidRPr="00CB346C">
              <w:rPr>
                <w:rFonts w:eastAsia="標楷體" w:cs="Times New Roman"/>
                <w:b/>
                <w:bCs/>
                <w:color w:val="000000" w:themeColor="text1"/>
              </w:rPr>
              <w:t>有效</w:t>
            </w:r>
          </w:p>
        </w:tc>
        <w:tc>
          <w:tcPr>
            <w:tcW w:w="446" w:type="pct"/>
            <w:shd w:val="clear" w:color="auto" w:fill="auto"/>
            <w:vAlign w:val="center"/>
          </w:tcPr>
          <w:p w:rsidR="009C2F43" w:rsidRPr="00CB346C" w:rsidRDefault="009C2F43" w:rsidP="00C34496">
            <w:pPr>
              <w:spacing w:beforeLines="0" w:afterLines="0"/>
              <w:jc w:val="center"/>
              <w:rPr>
                <w:rFonts w:eastAsia="標楷體" w:cs="Times New Roman"/>
                <w:b/>
                <w:bCs/>
                <w:color w:val="000000" w:themeColor="text1"/>
              </w:rPr>
            </w:pPr>
            <w:r w:rsidRPr="00CB346C">
              <w:rPr>
                <w:rFonts w:eastAsia="標楷體" w:cs="Times New Roman"/>
                <w:b/>
                <w:bCs/>
                <w:color w:val="000000" w:themeColor="text1"/>
              </w:rPr>
              <w:t>新登記</w:t>
            </w:r>
          </w:p>
        </w:tc>
        <w:tc>
          <w:tcPr>
            <w:tcW w:w="477" w:type="pct"/>
            <w:shd w:val="clear" w:color="auto" w:fill="auto"/>
            <w:vAlign w:val="center"/>
          </w:tcPr>
          <w:p w:rsidR="009C2F43" w:rsidRPr="00CB346C" w:rsidRDefault="009C2F43" w:rsidP="00C34496">
            <w:pPr>
              <w:spacing w:beforeLines="0" w:afterLines="0"/>
              <w:jc w:val="center"/>
              <w:rPr>
                <w:rFonts w:eastAsia="標楷體" w:cs="Times New Roman"/>
                <w:b/>
                <w:bCs/>
                <w:color w:val="000000" w:themeColor="text1"/>
              </w:rPr>
            </w:pPr>
            <w:r w:rsidRPr="00CB346C">
              <w:rPr>
                <w:rFonts w:eastAsia="標楷體" w:cs="Times New Roman"/>
                <w:b/>
                <w:bCs/>
                <w:color w:val="000000" w:themeColor="text1"/>
              </w:rPr>
              <w:t>有效</w:t>
            </w:r>
          </w:p>
        </w:tc>
      </w:tr>
      <w:tr w:rsidR="004B15E5" w:rsidRPr="00CB346C" w:rsidTr="004B15E5">
        <w:trPr>
          <w:cantSplit/>
          <w:trHeight w:val="168"/>
          <w:jc w:val="center"/>
        </w:trPr>
        <w:tc>
          <w:tcPr>
            <w:tcW w:w="584" w:type="pct"/>
            <w:vMerge/>
            <w:tcBorders>
              <w:right w:val="single" w:sz="4" w:space="0" w:color="auto"/>
            </w:tcBorders>
            <w:shd w:val="clear" w:color="auto" w:fill="auto"/>
            <w:vAlign w:val="center"/>
          </w:tcPr>
          <w:p w:rsidR="009C2F43" w:rsidRPr="00CB346C" w:rsidRDefault="009C2F43" w:rsidP="00C34496">
            <w:pPr>
              <w:spacing w:beforeLines="0" w:afterLines="0"/>
              <w:jc w:val="center"/>
              <w:rPr>
                <w:rFonts w:eastAsia="標楷體" w:cs="Times New Roman"/>
                <w:b/>
                <w:bCs/>
                <w:color w:val="000000" w:themeColor="text1"/>
              </w:rPr>
            </w:pPr>
          </w:p>
        </w:tc>
        <w:tc>
          <w:tcPr>
            <w:tcW w:w="416" w:type="pct"/>
            <w:tcBorders>
              <w:top w:val="single" w:sz="4" w:space="0" w:color="auto"/>
              <w:left w:val="single" w:sz="4" w:space="0" w:color="auto"/>
              <w:bottom w:val="single" w:sz="4" w:space="0" w:color="auto"/>
              <w:right w:val="nil"/>
            </w:tcBorders>
            <w:shd w:val="clear" w:color="auto" w:fill="auto"/>
            <w:vAlign w:val="center"/>
          </w:tcPr>
          <w:p w:rsidR="009C2F43" w:rsidRPr="00CB346C" w:rsidRDefault="009C2F43" w:rsidP="00C34496">
            <w:pPr>
              <w:spacing w:beforeLines="0" w:afterLines="0"/>
              <w:jc w:val="center"/>
              <w:rPr>
                <w:rFonts w:eastAsia="標楷體" w:cs="Times New Roman"/>
                <w:b/>
                <w:bCs/>
                <w:color w:val="000000" w:themeColor="text1"/>
              </w:rPr>
            </w:pPr>
            <w:r w:rsidRPr="00CB346C">
              <w:rPr>
                <w:rFonts w:eastAsia="標楷體" w:cs="Times New Roman"/>
                <w:b/>
                <w:bCs/>
                <w:color w:val="000000" w:themeColor="text1"/>
              </w:rPr>
              <w:t>A</w:t>
            </w:r>
          </w:p>
        </w:tc>
        <w:tc>
          <w:tcPr>
            <w:tcW w:w="464" w:type="pct"/>
            <w:tcBorders>
              <w:top w:val="single" w:sz="4" w:space="0" w:color="auto"/>
              <w:left w:val="nil"/>
              <w:bottom w:val="single" w:sz="4" w:space="0" w:color="auto"/>
              <w:right w:val="single" w:sz="4" w:space="0" w:color="auto"/>
            </w:tcBorders>
            <w:shd w:val="clear" w:color="auto" w:fill="auto"/>
            <w:vAlign w:val="center"/>
          </w:tcPr>
          <w:p w:rsidR="009C2F43" w:rsidRPr="00CB346C" w:rsidRDefault="009C2F43" w:rsidP="00C34496">
            <w:pPr>
              <w:spacing w:beforeLines="0" w:afterLines="0"/>
              <w:jc w:val="center"/>
              <w:rPr>
                <w:rFonts w:eastAsia="標楷體" w:cs="Times New Roman"/>
                <w:b/>
                <w:bCs/>
                <w:color w:val="000000" w:themeColor="text1"/>
              </w:rPr>
            </w:pPr>
            <w:r w:rsidRPr="00CB346C">
              <w:rPr>
                <w:rFonts w:eastAsia="標楷體" w:cs="Times New Roman"/>
                <w:b/>
                <w:bCs/>
                <w:color w:val="000000" w:themeColor="text1"/>
              </w:rPr>
              <w:t>%</w:t>
            </w:r>
          </w:p>
        </w:tc>
        <w:tc>
          <w:tcPr>
            <w:tcW w:w="404" w:type="pct"/>
            <w:tcBorders>
              <w:left w:val="single" w:sz="4" w:space="0" w:color="auto"/>
              <w:right w:val="nil"/>
            </w:tcBorders>
            <w:shd w:val="clear" w:color="auto" w:fill="auto"/>
            <w:vAlign w:val="center"/>
          </w:tcPr>
          <w:p w:rsidR="009C2F43" w:rsidRPr="00CB346C" w:rsidRDefault="009C2F43" w:rsidP="00C34496">
            <w:pPr>
              <w:spacing w:beforeLines="0" w:afterLines="0"/>
              <w:jc w:val="center"/>
              <w:rPr>
                <w:rFonts w:eastAsia="標楷體" w:cs="Times New Roman"/>
                <w:b/>
                <w:bCs/>
                <w:color w:val="000000" w:themeColor="text1"/>
              </w:rPr>
            </w:pPr>
            <w:r w:rsidRPr="00CB346C">
              <w:rPr>
                <w:rFonts w:eastAsia="標楷體" w:cs="Times New Roman"/>
                <w:b/>
                <w:bCs/>
                <w:color w:val="000000" w:themeColor="text1"/>
              </w:rPr>
              <w:t>B</w:t>
            </w:r>
          </w:p>
        </w:tc>
        <w:tc>
          <w:tcPr>
            <w:tcW w:w="470" w:type="pct"/>
            <w:tcBorders>
              <w:left w:val="nil"/>
            </w:tcBorders>
            <w:shd w:val="clear" w:color="auto" w:fill="auto"/>
            <w:vAlign w:val="center"/>
          </w:tcPr>
          <w:p w:rsidR="009C2F43" w:rsidRPr="00CB346C" w:rsidRDefault="009C2F43" w:rsidP="00C34496">
            <w:pPr>
              <w:spacing w:beforeLines="0" w:afterLines="0"/>
              <w:jc w:val="center"/>
              <w:rPr>
                <w:rFonts w:eastAsia="標楷體" w:cs="Times New Roman"/>
                <w:b/>
                <w:bCs/>
                <w:color w:val="000000" w:themeColor="text1"/>
              </w:rPr>
            </w:pPr>
            <w:r w:rsidRPr="00CB346C">
              <w:rPr>
                <w:rFonts w:eastAsia="標楷體" w:cs="Times New Roman"/>
                <w:b/>
                <w:bCs/>
                <w:color w:val="000000" w:themeColor="text1"/>
              </w:rPr>
              <w:t>%</w:t>
            </w:r>
          </w:p>
        </w:tc>
        <w:tc>
          <w:tcPr>
            <w:tcW w:w="328" w:type="pct"/>
            <w:tcBorders>
              <w:bottom w:val="single" w:sz="4" w:space="0" w:color="auto"/>
              <w:right w:val="nil"/>
            </w:tcBorders>
            <w:shd w:val="clear" w:color="auto" w:fill="auto"/>
            <w:vAlign w:val="center"/>
          </w:tcPr>
          <w:p w:rsidR="009C2F43" w:rsidRPr="00CB346C" w:rsidRDefault="009C2F43" w:rsidP="00C34496">
            <w:pPr>
              <w:spacing w:beforeLines="0" w:afterLines="0"/>
              <w:jc w:val="center"/>
              <w:rPr>
                <w:rFonts w:eastAsia="標楷體" w:cs="Times New Roman"/>
                <w:b/>
                <w:bCs/>
                <w:color w:val="000000" w:themeColor="text1"/>
              </w:rPr>
            </w:pPr>
            <w:r w:rsidRPr="00CB346C">
              <w:rPr>
                <w:rFonts w:eastAsia="標楷體" w:cs="Times New Roman"/>
                <w:b/>
                <w:bCs/>
                <w:color w:val="000000" w:themeColor="text1"/>
              </w:rPr>
              <w:t>C</w:t>
            </w:r>
          </w:p>
        </w:tc>
        <w:tc>
          <w:tcPr>
            <w:tcW w:w="528" w:type="pct"/>
            <w:tcBorders>
              <w:left w:val="nil"/>
              <w:bottom w:val="single" w:sz="4" w:space="0" w:color="auto"/>
            </w:tcBorders>
            <w:shd w:val="clear" w:color="auto" w:fill="auto"/>
            <w:vAlign w:val="center"/>
          </w:tcPr>
          <w:p w:rsidR="009C2F43" w:rsidRPr="00CB346C" w:rsidRDefault="009C2F43" w:rsidP="00C34496">
            <w:pPr>
              <w:spacing w:beforeLines="0" w:afterLines="0"/>
              <w:jc w:val="center"/>
              <w:rPr>
                <w:rFonts w:eastAsia="標楷體" w:cs="Times New Roman"/>
                <w:b/>
                <w:bCs/>
                <w:color w:val="000000" w:themeColor="text1"/>
              </w:rPr>
            </w:pPr>
            <w:r w:rsidRPr="00CB346C">
              <w:rPr>
                <w:rFonts w:eastAsia="標楷體" w:cs="Times New Roman"/>
                <w:b/>
                <w:bCs/>
                <w:color w:val="000000" w:themeColor="text1"/>
              </w:rPr>
              <w:t>%</w:t>
            </w:r>
          </w:p>
        </w:tc>
        <w:tc>
          <w:tcPr>
            <w:tcW w:w="330" w:type="pct"/>
            <w:tcBorders>
              <w:right w:val="nil"/>
            </w:tcBorders>
            <w:shd w:val="clear" w:color="auto" w:fill="auto"/>
            <w:vAlign w:val="center"/>
          </w:tcPr>
          <w:p w:rsidR="009C2F43" w:rsidRPr="00CB346C" w:rsidRDefault="009C2F43" w:rsidP="00C34496">
            <w:pPr>
              <w:spacing w:beforeLines="0" w:afterLines="0"/>
              <w:jc w:val="center"/>
              <w:rPr>
                <w:rFonts w:eastAsia="標楷體" w:cs="Times New Roman"/>
                <w:b/>
                <w:bCs/>
                <w:color w:val="000000" w:themeColor="text1"/>
              </w:rPr>
            </w:pPr>
            <w:r w:rsidRPr="00CB346C">
              <w:rPr>
                <w:rFonts w:eastAsia="標楷體" w:cs="Times New Roman"/>
                <w:b/>
                <w:bCs/>
                <w:color w:val="000000" w:themeColor="text1"/>
              </w:rPr>
              <w:t>D</w:t>
            </w:r>
          </w:p>
        </w:tc>
        <w:tc>
          <w:tcPr>
            <w:tcW w:w="553" w:type="pct"/>
            <w:tcBorders>
              <w:left w:val="nil"/>
            </w:tcBorders>
            <w:shd w:val="clear" w:color="auto" w:fill="auto"/>
            <w:vAlign w:val="center"/>
          </w:tcPr>
          <w:p w:rsidR="009C2F43" w:rsidRPr="00CB346C" w:rsidRDefault="009C2F43" w:rsidP="00C34496">
            <w:pPr>
              <w:spacing w:beforeLines="0" w:afterLines="0"/>
              <w:jc w:val="center"/>
              <w:rPr>
                <w:rFonts w:eastAsia="標楷體" w:cs="Times New Roman"/>
                <w:b/>
                <w:bCs/>
                <w:color w:val="000000" w:themeColor="text1"/>
              </w:rPr>
            </w:pPr>
            <w:r w:rsidRPr="00CB346C">
              <w:rPr>
                <w:rFonts w:eastAsia="標楷體" w:cs="Times New Roman"/>
                <w:b/>
                <w:bCs/>
                <w:color w:val="000000" w:themeColor="text1"/>
              </w:rPr>
              <w:t>%</w:t>
            </w:r>
          </w:p>
        </w:tc>
        <w:tc>
          <w:tcPr>
            <w:tcW w:w="446" w:type="pct"/>
            <w:shd w:val="clear" w:color="auto" w:fill="auto"/>
            <w:vAlign w:val="center"/>
          </w:tcPr>
          <w:p w:rsidR="009C2F43" w:rsidRPr="00CB346C" w:rsidRDefault="009C2F43" w:rsidP="00C34496">
            <w:pPr>
              <w:spacing w:beforeLines="0" w:afterLines="0"/>
              <w:jc w:val="center"/>
              <w:rPr>
                <w:rFonts w:eastAsia="標楷體" w:cs="Times New Roman"/>
                <w:b/>
                <w:bCs/>
                <w:color w:val="000000" w:themeColor="text1"/>
              </w:rPr>
            </w:pPr>
            <w:r w:rsidRPr="00CB346C">
              <w:rPr>
                <w:rFonts w:eastAsia="標楷體" w:cs="Times New Roman"/>
                <w:b/>
                <w:bCs/>
                <w:color w:val="000000" w:themeColor="text1"/>
              </w:rPr>
              <w:t>(C/A)</w:t>
            </w:r>
          </w:p>
        </w:tc>
        <w:tc>
          <w:tcPr>
            <w:tcW w:w="477" w:type="pct"/>
            <w:shd w:val="clear" w:color="auto" w:fill="auto"/>
            <w:vAlign w:val="center"/>
          </w:tcPr>
          <w:p w:rsidR="009C2F43" w:rsidRPr="00CB346C" w:rsidRDefault="009C2F43" w:rsidP="00C34496">
            <w:pPr>
              <w:spacing w:beforeLines="0" w:afterLines="0"/>
              <w:jc w:val="center"/>
              <w:rPr>
                <w:rFonts w:eastAsia="標楷體" w:cs="Times New Roman"/>
                <w:b/>
                <w:bCs/>
                <w:color w:val="000000" w:themeColor="text1"/>
              </w:rPr>
            </w:pPr>
            <w:r w:rsidRPr="00CB346C">
              <w:rPr>
                <w:rFonts w:eastAsia="標楷體" w:cs="Times New Roman"/>
                <w:b/>
                <w:bCs/>
                <w:color w:val="000000" w:themeColor="text1"/>
              </w:rPr>
              <w:t>(D/B)</w:t>
            </w:r>
          </w:p>
        </w:tc>
      </w:tr>
      <w:tr w:rsidR="00CB346C" w:rsidRPr="00CB346C" w:rsidTr="00CB346C">
        <w:trPr>
          <w:cantSplit/>
          <w:trHeight w:val="183"/>
          <w:jc w:val="center"/>
        </w:trPr>
        <w:tc>
          <w:tcPr>
            <w:tcW w:w="584" w:type="pct"/>
            <w:tcBorders>
              <w:right w:val="single" w:sz="4" w:space="0" w:color="auto"/>
            </w:tcBorders>
            <w:shd w:val="clear" w:color="auto" w:fill="auto"/>
            <w:noWrap/>
            <w:vAlign w:val="center"/>
          </w:tcPr>
          <w:p w:rsidR="00CB346C" w:rsidRPr="00CB346C" w:rsidRDefault="00CB346C" w:rsidP="00CB346C">
            <w:pPr>
              <w:spacing w:beforeLines="0" w:afterLines="0"/>
              <w:jc w:val="center"/>
              <w:rPr>
                <w:rFonts w:eastAsia="標楷體" w:cs="Times New Roman"/>
                <w:b/>
                <w:color w:val="000000" w:themeColor="text1"/>
              </w:rPr>
            </w:pPr>
            <w:r w:rsidRPr="00CB346C">
              <w:rPr>
                <w:rFonts w:eastAsia="標楷體" w:cs="Times New Roman"/>
                <w:b/>
                <w:color w:val="000000" w:themeColor="text1"/>
              </w:rPr>
              <w:t>15~19</w:t>
            </w:r>
            <w:r w:rsidRPr="00CB346C">
              <w:rPr>
                <w:rFonts w:eastAsia="標楷體" w:cs="Times New Roman"/>
                <w:b/>
                <w:color w:val="000000" w:themeColor="text1"/>
              </w:rPr>
              <w:t>歲</w:t>
            </w:r>
          </w:p>
        </w:tc>
        <w:tc>
          <w:tcPr>
            <w:tcW w:w="416" w:type="pct"/>
            <w:tcBorders>
              <w:top w:val="single" w:sz="4" w:space="0" w:color="auto"/>
              <w:left w:val="single" w:sz="4" w:space="0" w:color="auto"/>
              <w:bottom w:val="single" w:sz="4" w:space="0" w:color="auto"/>
              <w:righ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507</w:t>
            </w:r>
          </w:p>
        </w:tc>
        <w:tc>
          <w:tcPr>
            <w:tcW w:w="464" w:type="pct"/>
            <w:tcBorders>
              <w:top w:val="single" w:sz="4" w:space="0" w:color="auto"/>
              <w:left w:val="nil"/>
              <w:bottom w:val="single" w:sz="4" w:space="0" w:color="auto"/>
              <w:right w:val="single" w:sz="4" w:space="0" w:color="auto"/>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(2.12%)</w:t>
            </w:r>
          </w:p>
        </w:tc>
        <w:tc>
          <w:tcPr>
            <w:tcW w:w="404" w:type="pct"/>
            <w:tcBorders>
              <w:left w:val="single" w:sz="4" w:space="0" w:color="auto"/>
              <w:righ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1,256</w:t>
            </w:r>
          </w:p>
        </w:tc>
        <w:tc>
          <w:tcPr>
            <w:tcW w:w="470" w:type="pct"/>
            <w:tcBorders>
              <w:lef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(1.74%)</w:t>
            </w:r>
          </w:p>
        </w:tc>
        <w:tc>
          <w:tcPr>
            <w:tcW w:w="328" w:type="pct"/>
            <w:tcBorders>
              <w:top w:val="single" w:sz="4" w:space="0" w:color="auto"/>
              <w:bottom w:val="single" w:sz="4" w:space="0" w:color="auto"/>
              <w:righ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85</w:t>
            </w:r>
          </w:p>
        </w:tc>
        <w:tc>
          <w:tcPr>
            <w:tcW w:w="528" w:type="pct"/>
            <w:tcBorders>
              <w:top w:val="single" w:sz="4" w:space="0" w:color="auto"/>
              <w:left w:val="nil"/>
              <w:bottom w:val="single" w:sz="4" w:space="0" w:color="auto"/>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(2.46%)</w:t>
            </w:r>
          </w:p>
        </w:tc>
        <w:tc>
          <w:tcPr>
            <w:tcW w:w="330" w:type="pct"/>
            <w:tcBorders>
              <w:righ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469</w:t>
            </w:r>
          </w:p>
        </w:tc>
        <w:tc>
          <w:tcPr>
            <w:tcW w:w="553" w:type="pct"/>
            <w:tcBorders>
              <w:lef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(2.26%)</w:t>
            </w:r>
          </w:p>
        </w:tc>
        <w:tc>
          <w:tcPr>
            <w:tcW w:w="446" w:type="pct"/>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17%</w:t>
            </w:r>
          </w:p>
        </w:tc>
        <w:tc>
          <w:tcPr>
            <w:tcW w:w="477" w:type="pct"/>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b/>
                <w:bCs/>
                <w:color w:val="000000"/>
                <w:sz w:val="22"/>
                <w:szCs w:val="22"/>
              </w:rPr>
            </w:pPr>
            <w:r w:rsidRPr="00CB346C">
              <w:rPr>
                <w:rFonts w:cs="Times New Roman"/>
                <w:b/>
                <w:bCs/>
                <w:color w:val="000000"/>
                <w:sz w:val="22"/>
                <w:szCs w:val="22"/>
              </w:rPr>
              <w:t>37%</w:t>
            </w:r>
          </w:p>
        </w:tc>
      </w:tr>
      <w:tr w:rsidR="00CB346C" w:rsidRPr="00CB346C" w:rsidTr="00CB346C">
        <w:trPr>
          <w:cantSplit/>
          <w:trHeight w:val="183"/>
          <w:jc w:val="center"/>
        </w:trPr>
        <w:tc>
          <w:tcPr>
            <w:tcW w:w="584" w:type="pct"/>
            <w:tcBorders>
              <w:right w:val="single" w:sz="4" w:space="0" w:color="auto"/>
            </w:tcBorders>
            <w:shd w:val="clear" w:color="auto" w:fill="auto"/>
            <w:noWrap/>
            <w:vAlign w:val="center"/>
          </w:tcPr>
          <w:p w:rsidR="00CB346C" w:rsidRPr="00CB346C" w:rsidRDefault="00CB346C" w:rsidP="00CB346C">
            <w:pPr>
              <w:spacing w:beforeLines="0" w:afterLines="0"/>
              <w:jc w:val="center"/>
              <w:rPr>
                <w:rFonts w:eastAsia="標楷體" w:cs="Times New Roman"/>
                <w:b/>
                <w:color w:val="000000" w:themeColor="text1"/>
              </w:rPr>
            </w:pPr>
            <w:r w:rsidRPr="00CB346C">
              <w:rPr>
                <w:rFonts w:eastAsia="標楷體" w:cs="Times New Roman"/>
                <w:b/>
                <w:color w:val="000000" w:themeColor="text1"/>
              </w:rPr>
              <w:t>20~24</w:t>
            </w:r>
            <w:r w:rsidRPr="00CB346C">
              <w:rPr>
                <w:rFonts w:eastAsia="標楷體" w:cs="Times New Roman"/>
                <w:b/>
                <w:color w:val="000000" w:themeColor="text1"/>
              </w:rPr>
              <w:t>歲</w:t>
            </w:r>
          </w:p>
        </w:tc>
        <w:tc>
          <w:tcPr>
            <w:tcW w:w="416" w:type="pct"/>
            <w:tcBorders>
              <w:top w:val="single" w:sz="4" w:space="0" w:color="auto"/>
              <w:left w:val="single" w:sz="4" w:space="0" w:color="auto"/>
              <w:bottom w:val="single" w:sz="4" w:space="0" w:color="auto"/>
              <w:righ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2,590</w:t>
            </w:r>
          </w:p>
        </w:tc>
        <w:tc>
          <w:tcPr>
            <w:tcW w:w="464" w:type="pct"/>
            <w:tcBorders>
              <w:top w:val="single" w:sz="4" w:space="0" w:color="auto"/>
              <w:left w:val="nil"/>
              <w:bottom w:val="single" w:sz="4" w:space="0" w:color="auto"/>
              <w:right w:val="single" w:sz="4" w:space="0" w:color="auto"/>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(10.81%)</w:t>
            </w:r>
          </w:p>
        </w:tc>
        <w:tc>
          <w:tcPr>
            <w:tcW w:w="404" w:type="pct"/>
            <w:tcBorders>
              <w:left w:val="single" w:sz="4" w:space="0" w:color="auto"/>
              <w:righ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6,570</w:t>
            </w:r>
          </w:p>
        </w:tc>
        <w:tc>
          <w:tcPr>
            <w:tcW w:w="470" w:type="pct"/>
            <w:tcBorders>
              <w:lef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(9.08%)</w:t>
            </w:r>
          </w:p>
        </w:tc>
        <w:tc>
          <w:tcPr>
            <w:tcW w:w="328" w:type="pct"/>
            <w:tcBorders>
              <w:top w:val="single" w:sz="4" w:space="0" w:color="auto"/>
              <w:bottom w:val="single" w:sz="4" w:space="0" w:color="auto"/>
              <w:righ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393</w:t>
            </w:r>
          </w:p>
        </w:tc>
        <w:tc>
          <w:tcPr>
            <w:tcW w:w="528" w:type="pct"/>
            <w:tcBorders>
              <w:top w:val="single" w:sz="4" w:space="0" w:color="auto"/>
              <w:left w:val="nil"/>
              <w:bottom w:val="single" w:sz="4" w:space="0" w:color="auto"/>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(11.37%)</w:t>
            </w:r>
          </w:p>
        </w:tc>
        <w:tc>
          <w:tcPr>
            <w:tcW w:w="330" w:type="pct"/>
            <w:tcBorders>
              <w:righ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2,227</w:t>
            </w:r>
          </w:p>
        </w:tc>
        <w:tc>
          <w:tcPr>
            <w:tcW w:w="553" w:type="pct"/>
            <w:tcBorders>
              <w:lef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(10.74%)</w:t>
            </w:r>
          </w:p>
        </w:tc>
        <w:tc>
          <w:tcPr>
            <w:tcW w:w="446" w:type="pct"/>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15%</w:t>
            </w:r>
          </w:p>
        </w:tc>
        <w:tc>
          <w:tcPr>
            <w:tcW w:w="477" w:type="pct"/>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34%</w:t>
            </w:r>
          </w:p>
        </w:tc>
      </w:tr>
      <w:tr w:rsidR="00CB346C" w:rsidRPr="00CB346C" w:rsidTr="00CB346C">
        <w:trPr>
          <w:cantSplit/>
          <w:trHeight w:val="183"/>
          <w:jc w:val="center"/>
        </w:trPr>
        <w:tc>
          <w:tcPr>
            <w:tcW w:w="584" w:type="pct"/>
            <w:tcBorders>
              <w:right w:val="single" w:sz="4" w:space="0" w:color="auto"/>
            </w:tcBorders>
            <w:shd w:val="clear" w:color="auto" w:fill="auto"/>
            <w:noWrap/>
            <w:vAlign w:val="center"/>
          </w:tcPr>
          <w:p w:rsidR="00CB346C" w:rsidRPr="00CB346C" w:rsidRDefault="00CB346C" w:rsidP="00CB346C">
            <w:pPr>
              <w:spacing w:beforeLines="0" w:afterLines="0"/>
              <w:jc w:val="center"/>
              <w:rPr>
                <w:rFonts w:eastAsia="標楷體" w:cs="Times New Roman"/>
                <w:b/>
                <w:color w:val="000000" w:themeColor="text1"/>
              </w:rPr>
            </w:pPr>
            <w:r w:rsidRPr="00CB346C">
              <w:rPr>
                <w:rFonts w:eastAsia="標楷體" w:cs="Times New Roman"/>
                <w:b/>
                <w:color w:val="000000" w:themeColor="text1"/>
              </w:rPr>
              <w:t>25~29</w:t>
            </w:r>
            <w:r w:rsidRPr="00CB346C">
              <w:rPr>
                <w:rFonts w:eastAsia="標楷體" w:cs="Times New Roman"/>
                <w:b/>
                <w:color w:val="000000" w:themeColor="text1"/>
              </w:rPr>
              <w:t>歲</w:t>
            </w:r>
          </w:p>
        </w:tc>
        <w:tc>
          <w:tcPr>
            <w:tcW w:w="416" w:type="pct"/>
            <w:tcBorders>
              <w:top w:val="single" w:sz="4" w:space="0" w:color="auto"/>
              <w:left w:val="single" w:sz="4" w:space="0" w:color="auto"/>
              <w:bottom w:val="single" w:sz="4" w:space="0" w:color="auto"/>
              <w:righ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b/>
                <w:bCs/>
                <w:color w:val="000000"/>
                <w:sz w:val="22"/>
                <w:szCs w:val="22"/>
              </w:rPr>
            </w:pPr>
            <w:r w:rsidRPr="00CB346C">
              <w:rPr>
                <w:rFonts w:cs="Times New Roman"/>
                <w:b/>
                <w:bCs/>
                <w:color w:val="000000"/>
                <w:sz w:val="22"/>
                <w:szCs w:val="22"/>
              </w:rPr>
              <w:t>3,187</w:t>
            </w:r>
          </w:p>
        </w:tc>
        <w:tc>
          <w:tcPr>
            <w:tcW w:w="464" w:type="pct"/>
            <w:tcBorders>
              <w:top w:val="single" w:sz="4" w:space="0" w:color="auto"/>
              <w:left w:val="nil"/>
              <w:bottom w:val="single" w:sz="4" w:space="0" w:color="auto"/>
              <w:right w:val="single" w:sz="4" w:space="0" w:color="auto"/>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b/>
                <w:bCs/>
                <w:color w:val="000000"/>
                <w:sz w:val="22"/>
                <w:szCs w:val="22"/>
              </w:rPr>
            </w:pPr>
            <w:r w:rsidRPr="00CB346C">
              <w:rPr>
                <w:rFonts w:cs="Times New Roman"/>
                <w:b/>
                <w:bCs/>
                <w:color w:val="000000"/>
                <w:sz w:val="22"/>
                <w:szCs w:val="22"/>
              </w:rPr>
              <w:t>(13.30%)</w:t>
            </w:r>
          </w:p>
        </w:tc>
        <w:tc>
          <w:tcPr>
            <w:tcW w:w="404" w:type="pct"/>
            <w:tcBorders>
              <w:left w:val="single" w:sz="4" w:space="0" w:color="auto"/>
              <w:righ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9,013</w:t>
            </w:r>
          </w:p>
        </w:tc>
        <w:tc>
          <w:tcPr>
            <w:tcW w:w="470" w:type="pct"/>
            <w:tcBorders>
              <w:lef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(12.45%)</w:t>
            </w:r>
          </w:p>
        </w:tc>
        <w:tc>
          <w:tcPr>
            <w:tcW w:w="328" w:type="pct"/>
            <w:tcBorders>
              <w:top w:val="single" w:sz="4" w:space="0" w:color="auto"/>
              <w:bottom w:val="single" w:sz="4" w:space="0" w:color="auto"/>
              <w:righ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417</w:t>
            </w:r>
          </w:p>
        </w:tc>
        <w:tc>
          <w:tcPr>
            <w:tcW w:w="528" w:type="pct"/>
            <w:tcBorders>
              <w:top w:val="single" w:sz="4" w:space="0" w:color="auto"/>
              <w:left w:val="nil"/>
              <w:bottom w:val="single" w:sz="4" w:space="0" w:color="auto"/>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(12.07%)</w:t>
            </w:r>
          </w:p>
        </w:tc>
        <w:tc>
          <w:tcPr>
            <w:tcW w:w="330" w:type="pct"/>
            <w:tcBorders>
              <w:righ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2,641</w:t>
            </w:r>
          </w:p>
        </w:tc>
        <w:tc>
          <w:tcPr>
            <w:tcW w:w="553" w:type="pct"/>
            <w:tcBorders>
              <w:lef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(12.74%)</w:t>
            </w:r>
          </w:p>
        </w:tc>
        <w:tc>
          <w:tcPr>
            <w:tcW w:w="446" w:type="pct"/>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13%</w:t>
            </w:r>
          </w:p>
        </w:tc>
        <w:tc>
          <w:tcPr>
            <w:tcW w:w="477" w:type="pct"/>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29%</w:t>
            </w:r>
          </w:p>
        </w:tc>
      </w:tr>
      <w:tr w:rsidR="00CB346C" w:rsidRPr="00CB346C" w:rsidTr="00CB346C">
        <w:trPr>
          <w:cantSplit/>
          <w:trHeight w:val="183"/>
          <w:jc w:val="center"/>
        </w:trPr>
        <w:tc>
          <w:tcPr>
            <w:tcW w:w="584" w:type="pct"/>
            <w:tcBorders>
              <w:right w:val="single" w:sz="4" w:space="0" w:color="auto"/>
            </w:tcBorders>
            <w:shd w:val="clear" w:color="auto" w:fill="auto"/>
            <w:noWrap/>
            <w:vAlign w:val="center"/>
          </w:tcPr>
          <w:p w:rsidR="00CB346C" w:rsidRPr="00CB346C" w:rsidRDefault="00CB346C" w:rsidP="00CB346C">
            <w:pPr>
              <w:spacing w:beforeLines="0" w:afterLines="0"/>
              <w:jc w:val="center"/>
              <w:rPr>
                <w:rFonts w:eastAsia="標楷體" w:cs="Times New Roman"/>
                <w:b/>
                <w:color w:val="000000" w:themeColor="text1"/>
              </w:rPr>
            </w:pPr>
            <w:r w:rsidRPr="00CB346C">
              <w:rPr>
                <w:rFonts w:eastAsia="標楷體" w:cs="Times New Roman"/>
                <w:b/>
                <w:color w:val="000000" w:themeColor="text1"/>
              </w:rPr>
              <w:t>30~34</w:t>
            </w:r>
            <w:r w:rsidRPr="00CB346C">
              <w:rPr>
                <w:rFonts w:eastAsia="標楷體" w:cs="Times New Roman"/>
                <w:b/>
                <w:color w:val="000000" w:themeColor="text1"/>
              </w:rPr>
              <w:t>歲</w:t>
            </w:r>
          </w:p>
        </w:tc>
        <w:tc>
          <w:tcPr>
            <w:tcW w:w="416" w:type="pct"/>
            <w:tcBorders>
              <w:top w:val="single" w:sz="4" w:space="0" w:color="auto"/>
              <w:left w:val="single" w:sz="4" w:space="0" w:color="auto"/>
              <w:bottom w:val="single" w:sz="4" w:space="0" w:color="auto"/>
              <w:righ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2,668</w:t>
            </w:r>
          </w:p>
        </w:tc>
        <w:tc>
          <w:tcPr>
            <w:tcW w:w="464" w:type="pct"/>
            <w:tcBorders>
              <w:top w:val="single" w:sz="4" w:space="0" w:color="auto"/>
              <w:left w:val="nil"/>
              <w:bottom w:val="single" w:sz="4" w:space="0" w:color="auto"/>
              <w:right w:val="single" w:sz="4" w:space="0" w:color="auto"/>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(11.13%)</w:t>
            </w:r>
          </w:p>
        </w:tc>
        <w:tc>
          <w:tcPr>
            <w:tcW w:w="404" w:type="pct"/>
            <w:tcBorders>
              <w:left w:val="single" w:sz="4" w:space="0" w:color="auto"/>
              <w:righ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8,691</w:t>
            </w:r>
          </w:p>
        </w:tc>
        <w:tc>
          <w:tcPr>
            <w:tcW w:w="470" w:type="pct"/>
            <w:tcBorders>
              <w:lef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(12.01%)</w:t>
            </w:r>
          </w:p>
        </w:tc>
        <w:tc>
          <w:tcPr>
            <w:tcW w:w="328" w:type="pct"/>
            <w:tcBorders>
              <w:top w:val="single" w:sz="4" w:space="0" w:color="auto"/>
              <w:bottom w:val="single" w:sz="4" w:space="0" w:color="auto"/>
              <w:righ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284</w:t>
            </w:r>
          </w:p>
        </w:tc>
        <w:tc>
          <w:tcPr>
            <w:tcW w:w="528" w:type="pct"/>
            <w:tcBorders>
              <w:top w:val="single" w:sz="4" w:space="0" w:color="auto"/>
              <w:left w:val="nil"/>
              <w:bottom w:val="single" w:sz="4" w:space="0" w:color="auto"/>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(8.22%)</w:t>
            </w:r>
          </w:p>
        </w:tc>
        <w:tc>
          <w:tcPr>
            <w:tcW w:w="330" w:type="pct"/>
            <w:tcBorders>
              <w:righ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2,236</w:t>
            </w:r>
          </w:p>
        </w:tc>
        <w:tc>
          <w:tcPr>
            <w:tcW w:w="553" w:type="pct"/>
            <w:tcBorders>
              <w:lef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(10.79%)</w:t>
            </w:r>
          </w:p>
        </w:tc>
        <w:tc>
          <w:tcPr>
            <w:tcW w:w="446" w:type="pct"/>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11%</w:t>
            </w:r>
          </w:p>
        </w:tc>
        <w:tc>
          <w:tcPr>
            <w:tcW w:w="477" w:type="pct"/>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26%</w:t>
            </w:r>
          </w:p>
        </w:tc>
      </w:tr>
      <w:tr w:rsidR="00CB346C" w:rsidRPr="00CB346C" w:rsidTr="00CB346C">
        <w:trPr>
          <w:cantSplit/>
          <w:trHeight w:val="183"/>
          <w:jc w:val="center"/>
        </w:trPr>
        <w:tc>
          <w:tcPr>
            <w:tcW w:w="584" w:type="pct"/>
            <w:tcBorders>
              <w:right w:val="single" w:sz="4" w:space="0" w:color="auto"/>
            </w:tcBorders>
            <w:shd w:val="clear" w:color="auto" w:fill="auto"/>
            <w:noWrap/>
            <w:vAlign w:val="center"/>
          </w:tcPr>
          <w:p w:rsidR="00CB346C" w:rsidRPr="00CB346C" w:rsidRDefault="00CB346C" w:rsidP="00CB346C">
            <w:pPr>
              <w:spacing w:beforeLines="0" w:afterLines="0"/>
              <w:jc w:val="center"/>
              <w:rPr>
                <w:rFonts w:eastAsia="標楷體" w:cs="Times New Roman"/>
                <w:b/>
                <w:color w:val="000000" w:themeColor="text1"/>
              </w:rPr>
            </w:pPr>
            <w:r w:rsidRPr="00CB346C">
              <w:rPr>
                <w:rFonts w:eastAsia="標楷體" w:cs="Times New Roman"/>
                <w:b/>
                <w:color w:val="000000" w:themeColor="text1"/>
              </w:rPr>
              <w:t>35~39</w:t>
            </w:r>
            <w:r w:rsidRPr="00CB346C">
              <w:rPr>
                <w:rFonts w:eastAsia="標楷體" w:cs="Times New Roman"/>
                <w:b/>
                <w:color w:val="000000" w:themeColor="text1"/>
              </w:rPr>
              <w:t>歲</w:t>
            </w:r>
          </w:p>
        </w:tc>
        <w:tc>
          <w:tcPr>
            <w:tcW w:w="416" w:type="pct"/>
            <w:tcBorders>
              <w:top w:val="single" w:sz="4" w:space="0" w:color="auto"/>
              <w:left w:val="single" w:sz="4" w:space="0" w:color="auto"/>
              <w:bottom w:val="single" w:sz="4" w:space="0" w:color="auto"/>
              <w:righ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b/>
                <w:bCs/>
                <w:color w:val="000000"/>
                <w:sz w:val="22"/>
                <w:szCs w:val="22"/>
              </w:rPr>
            </w:pPr>
            <w:r w:rsidRPr="00CB346C">
              <w:rPr>
                <w:rFonts w:cs="Times New Roman"/>
                <w:b/>
                <w:bCs/>
                <w:color w:val="000000"/>
                <w:sz w:val="22"/>
                <w:szCs w:val="22"/>
              </w:rPr>
              <w:t>3,101</w:t>
            </w:r>
          </w:p>
        </w:tc>
        <w:tc>
          <w:tcPr>
            <w:tcW w:w="464" w:type="pct"/>
            <w:tcBorders>
              <w:top w:val="single" w:sz="4" w:space="0" w:color="auto"/>
              <w:left w:val="nil"/>
              <w:bottom w:val="single" w:sz="4" w:space="0" w:color="auto"/>
              <w:right w:val="single" w:sz="4" w:space="0" w:color="auto"/>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b/>
                <w:bCs/>
                <w:color w:val="000000"/>
                <w:sz w:val="22"/>
                <w:szCs w:val="22"/>
              </w:rPr>
            </w:pPr>
            <w:r w:rsidRPr="00CB346C">
              <w:rPr>
                <w:rFonts w:cs="Times New Roman"/>
                <w:b/>
                <w:bCs/>
                <w:color w:val="000000"/>
                <w:sz w:val="22"/>
                <w:szCs w:val="22"/>
              </w:rPr>
              <w:t>(12.94%)</w:t>
            </w:r>
          </w:p>
        </w:tc>
        <w:tc>
          <w:tcPr>
            <w:tcW w:w="404" w:type="pct"/>
            <w:tcBorders>
              <w:left w:val="single" w:sz="4" w:space="0" w:color="auto"/>
              <w:righ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b/>
                <w:bCs/>
                <w:color w:val="000000"/>
                <w:sz w:val="22"/>
                <w:szCs w:val="22"/>
              </w:rPr>
            </w:pPr>
            <w:r w:rsidRPr="00CB346C">
              <w:rPr>
                <w:rFonts w:cs="Times New Roman"/>
                <w:b/>
                <w:bCs/>
                <w:color w:val="000000"/>
                <w:sz w:val="22"/>
                <w:szCs w:val="22"/>
              </w:rPr>
              <w:t>10,159</w:t>
            </w:r>
          </w:p>
        </w:tc>
        <w:tc>
          <w:tcPr>
            <w:tcW w:w="470" w:type="pct"/>
            <w:tcBorders>
              <w:lef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b/>
                <w:bCs/>
                <w:color w:val="000000"/>
                <w:sz w:val="22"/>
                <w:szCs w:val="22"/>
              </w:rPr>
            </w:pPr>
            <w:r w:rsidRPr="00CB346C">
              <w:rPr>
                <w:rFonts w:cs="Times New Roman"/>
                <w:b/>
                <w:bCs/>
                <w:color w:val="000000"/>
                <w:sz w:val="22"/>
                <w:szCs w:val="22"/>
              </w:rPr>
              <w:t>(14.04%)</w:t>
            </w:r>
          </w:p>
        </w:tc>
        <w:tc>
          <w:tcPr>
            <w:tcW w:w="328" w:type="pct"/>
            <w:tcBorders>
              <w:top w:val="single" w:sz="4" w:space="0" w:color="auto"/>
              <w:bottom w:val="single" w:sz="4" w:space="0" w:color="auto"/>
              <w:righ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309</w:t>
            </w:r>
          </w:p>
        </w:tc>
        <w:tc>
          <w:tcPr>
            <w:tcW w:w="528" w:type="pct"/>
            <w:tcBorders>
              <w:top w:val="single" w:sz="4" w:space="0" w:color="auto"/>
              <w:left w:val="nil"/>
              <w:bottom w:val="single" w:sz="4" w:space="0" w:color="auto"/>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(8.94%)</w:t>
            </w:r>
          </w:p>
        </w:tc>
        <w:tc>
          <w:tcPr>
            <w:tcW w:w="330" w:type="pct"/>
            <w:tcBorders>
              <w:righ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2,666</w:t>
            </w:r>
          </w:p>
        </w:tc>
        <w:tc>
          <w:tcPr>
            <w:tcW w:w="553" w:type="pct"/>
            <w:tcBorders>
              <w:lef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(12.86%)</w:t>
            </w:r>
          </w:p>
        </w:tc>
        <w:tc>
          <w:tcPr>
            <w:tcW w:w="446" w:type="pct"/>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10%</w:t>
            </w:r>
          </w:p>
        </w:tc>
        <w:tc>
          <w:tcPr>
            <w:tcW w:w="477" w:type="pct"/>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26%</w:t>
            </w:r>
          </w:p>
        </w:tc>
      </w:tr>
      <w:tr w:rsidR="00CB346C" w:rsidRPr="00CB346C" w:rsidTr="00CB346C">
        <w:trPr>
          <w:cantSplit/>
          <w:trHeight w:val="183"/>
          <w:jc w:val="center"/>
        </w:trPr>
        <w:tc>
          <w:tcPr>
            <w:tcW w:w="584" w:type="pct"/>
            <w:tcBorders>
              <w:right w:val="single" w:sz="4" w:space="0" w:color="auto"/>
            </w:tcBorders>
            <w:shd w:val="clear" w:color="auto" w:fill="auto"/>
            <w:noWrap/>
            <w:vAlign w:val="center"/>
          </w:tcPr>
          <w:p w:rsidR="00CB346C" w:rsidRPr="00CB346C" w:rsidRDefault="00CB346C" w:rsidP="00CB346C">
            <w:pPr>
              <w:spacing w:beforeLines="0" w:afterLines="0"/>
              <w:jc w:val="center"/>
              <w:rPr>
                <w:rFonts w:eastAsia="標楷體" w:cs="Times New Roman"/>
                <w:b/>
                <w:color w:val="000000" w:themeColor="text1"/>
              </w:rPr>
            </w:pPr>
            <w:r w:rsidRPr="00CB346C">
              <w:rPr>
                <w:rFonts w:eastAsia="標楷體" w:cs="Times New Roman"/>
                <w:b/>
                <w:color w:val="000000" w:themeColor="text1"/>
              </w:rPr>
              <w:t>40~44</w:t>
            </w:r>
            <w:r w:rsidRPr="00CB346C">
              <w:rPr>
                <w:rFonts w:eastAsia="標楷體" w:cs="Times New Roman"/>
                <w:b/>
                <w:color w:val="000000" w:themeColor="text1"/>
              </w:rPr>
              <w:t>歲</w:t>
            </w:r>
          </w:p>
        </w:tc>
        <w:tc>
          <w:tcPr>
            <w:tcW w:w="416" w:type="pct"/>
            <w:tcBorders>
              <w:top w:val="single" w:sz="4" w:space="0" w:color="auto"/>
              <w:left w:val="single" w:sz="4" w:space="0" w:color="auto"/>
              <w:bottom w:val="single" w:sz="4" w:space="0" w:color="auto"/>
              <w:righ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2,759</w:t>
            </w:r>
          </w:p>
        </w:tc>
        <w:tc>
          <w:tcPr>
            <w:tcW w:w="464" w:type="pct"/>
            <w:tcBorders>
              <w:top w:val="single" w:sz="4" w:space="0" w:color="auto"/>
              <w:left w:val="nil"/>
              <w:bottom w:val="single" w:sz="4" w:space="0" w:color="auto"/>
              <w:right w:val="single" w:sz="4" w:space="0" w:color="auto"/>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(11.51%)</w:t>
            </w:r>
          </w:p>
        </w:tc>
        <w:tc>
          <w:tcPr>
            <w:tcW w:w="404" w:type="pct"/>
            <w:tcBorders>
              <w:left w:val="single" w:sz="4" w:space="0" w:color="auto"/>
              <w:righ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8,913</w:t>
            </w:r>
          </w:p>
        </w:tc>
        <w:tc>
          <w:tcPr>
            <w:tcW w:w="470" w:type="pct"/>
            <w:tcBorders>
              <w:lef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(12.32%)</w:t>
            </w:r>
          </w:p>
        </w:tc>
        <w:tc>
          <w:tcPr>
            <w:tcW w:w="328" w:type="pct"/>
            <w:tcBorders>
              <w:top w:val="single" w:sz="4" w:space="0" w:color="auto"/>
              <w:bottom w:val="single" w:sz="4" w:space="0" w:color="auto"/>
              <w:righ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295</w:t>
            </w:r>
          </w:p>
        </w:tc>
        <w:tc>
          <w:tcPr>
            <w:tcW w:w="528" w:type="pct"/>
            <w:tcBorders>
              <w:top w:val="single" w:sz="4" w:space="0" w:color="auto"/>
              <w:left w:val="nil"/>
              <w:bottom w:val="single" w:sz="4" w:space="0" w:color="auto"/>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(8.54%)</w:t>
            </w:r>
          </w:p>
        </w:tc>
        <w:tc>
          <w:tcPr>
            <w:tcW w:w="330" w:type="pct"/>
            <w:tcBorders>
              <w:righ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2,435</w:t>
            </w:r>
          </w:p>
        </w:tc>
        <w:tc>
          <w:tcPr>
            <w:tcW w:w="553" w:type="pct"/>
            <w:tcBorders>
              <w:lef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(11.75%)</w:t>
            </w:r>
          </w:p>
        </w:tc>
        <w:tc>
          <w:tcPr>
            <w:tcW w:w="446" w:type="pct"/>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11%</w:t>
            </w:r>
          </w:p>
        </w:tc>
        <w:tc>
          <w:tcPr>
            <w:tcW w:w="477" w:type="pct"/>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27%</w:t>
            </w:r>
          </w:p>
        </w:tc>
      </w:tr>
      <w:tr w:rsidR="00CB346C" w:rsidRPr="00CB346C" w:rsidTr="00CB346C">
        <w:trPr>
          <w:cantSplit/>
          <w:trHeight w:val="183"/>
          <w:jc w:val="center"/>
        </w:trPr>
        <w:tc>
          <w:tcPr>
            <w:tcW w:w="584" w:type="pct"/>
            <w:tcBorders>
              <w:right w:val="single" w:sz="4" w:space="0" w:color="auto"/>
            </w:tcBorders>
            <w:shd w:val="clear" w:color="auto" w:fill="auto"/>
            <w:noWrap/>
            <w:vAlign w:val="center"/>
          </w:tcPr>
          <w:p w:rsidR="00CB346C" w:rsidRPr="00CB346C" w:rsidRDefault="00CB346C" w:rsidP="00CB346C">
            <w:pPr>
              <w:spacing w:beforeLines="0" w:afterLines="0"/>
              <w:jc w:val="center"/>
              <w:rPr>
                <w:rFonts w:eastAsia="標楷體" w:cs="Times New Roman"/>
                <w:b/>
                <w:color w:val="000000" w:themeColor="text1"/>
              </w:rPr>
            </w:pPr>
            <w:r w:rsidRPr="00CB346C">
              <w:rPr>
                <w:rFonts w:eastAsia="標楷體" w:cs="Times New Roman"/>
                <w:b/>
                <w:color w:val="000000" w:themeColor="text1"/>
              </w:rPr>
              <w:t>45~49</w:t>
            </w:r>
            <w:r w:rsidRPr="00CB346C">
              <w:rPr>
                <w:rFonts w:eastAsia="標楷體" w:cs="Times New Roman"/>
                <w:b/>
                <w:color w:val="000000" w:themeColor="text1"/>
              </w:rPr>
              <w:t>歲</w:t>
            </w:r>
          </w:p>
        </w:tc>
        <w:tc>
          <w:tcPr>
            <w:tcW w:w="416" w:type="pct"/>
            <w:tcBorders>
              <w:top w:val="single" w:sz="4" w:space="0" w:color="auto"/>
              <w:left w:val="single" w:sz="4" w:space="0" w:color="auto"/>
              <w:bottom w:val="single" w:sz="4" w:space="0" w:color="auto"/>
              <w:righ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2,959</w:t>
            </w:r>
          </w:p>
        </w:tc>
        <w:tc>
          <w:tcPr>
            <w:tcW w:w="464" w:type="pct"/>
            <w:tcBorders>
              <w:top w:val="single" w:sz="4" w:space="0" w:color="auto"/>
              <w:left w:val="nil"/>
              <w:bottom w:val="single" w:sz="4" w:space="0" w:color="auto"/>
              <w:right w:val="single" w:sz="4" w:space="0" w:color="auto"/>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(12.35%)</w:t>
            </w:r>
          </w:p>
        </w:tc>
        <w:tc>
          <w:tcPr>
            <w:tcW w:w="404" w:type="pct"/>
            <w:tcBorders>
              <w:left w:val="single" w:sz="4" w:space="0" w:color="auto"/>
              <w:righ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9,549</w:t>
            </w:r>
          </w:p>
        </w:tc>
        <w:tc>
          <w:tcPr>
            <w:tcW w:w="470" w:type="pct"/>
            <w:tcBorders>
              <w:lef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(13.19%)</w:t>
            </w:r>
          </w:p>
        </w:tc>
        <w:tc>
          <w:tcPr>
            <w:tcW w:w="328" w:type="pct"/>
            <w:tcBorders>
              <w:top w:val="single" w:sz="4" w:space="0" w:color="auto"/>
              <w:bottom w:val="single" w:sz="4" w:space="0" w:color="auto"/>
              <w:righ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b/>
                <w:bCs/>
                <w:color w:val="000000"/>
                <w:sz w:val="22"/>
                <w:szCs w:val="22"/>
              </w:rPr>
            </w:pPr>
            <w:r w:rsidRPr="00CB346C">
              <w:rPr>
                <w:rFonts w:cs="Times New Roman"/>
                <w:b/>
                <w:bCs/>
                <w:color w:val="000000"/>
                <w:sz w:val="22"/>
                <w:szCs w:val="22"/>
              </w:rPr>
              <w:t>565</w:t>
            </w:r>
          </w:p>
        </w:tc>
        <w:tc>
          <w:tcPr>
            <w:tcW w:w="528" w:type="pct"/>
            <w:tcBorders>
              <w:top w:val="single" w:sz="4" w:space="0" w:color="auto"/>
              <w:left w:val="nil"/>
              <w:bottom w:val="single" w:sz="4" w:space="0" w:color="auto"/>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b/>
                <w:bCs/>
                <w:color w:val="000000"/>
                <w:sz w:val="22"/>
                <w:szCs w:val="22"/>
              </w:rPr>
            </w:pPr>
            <w:r w:rsidRPr="00CB346C">
              <w:rPr>
                <w:rFonts w:cs="Times New Roman"/>
                <w:b/>
                <w:bCs/>
                <w:color w:val="000000"/>
                <w:sz w:val="22"/>
                <w:szCs w:val="22"/>
              </w:rPr>
              <w:t>(16.35%)</w:t>
            </w:r>
          </w:p>
        </w:tc>
        <w:tc>
          <w:tcPr>
            <w:tcW w:w="330" w:type="pct"/>
            <w:tcBorders>
              <w:righ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b/>
                <w:bCs/>
                <w:color w:val="000000"/>
                <w:sz w:val="22"/>
                <w:szCs w:val="22"/>
              </w:rPr>
            </w:pPr>
            <w:r w:rsidRPr="00CB346C">
              <w:rPr>
                <w:rFonts w:cs="Times New Roman"/>
                <w:b/>
                <w:bCs/>
                <w:color w:val="000000"/>
                <w:sz w:val="22"/>
                <w:szCs w:val="22"/>
              </w:rPr>
              <w:t>2,712</w:t>
            </w:r>
          </w:p>
        </w:tc>
        <w:tc>
          <w:tcPr>
            <w:tcW w:w="553" w:type="pct"/>
            <w:tcBorders>
              <w:lef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b/>
                <w:bCs/>
                <w:color w:val="000000"/>
                <w:sz w:val="22"/>
                <w:szCs w:val="22"/>
              </w:rPr>
            </w:pPr>
            <w:r w:rsidRPr="00CB346C">
              <w:rPr>
                <w:rFonts w:cs="Times New Roman"/>
                <w:b/>
                <w:bCs/>
                <w:color w:val="000000"/>
                <w:sz w:val="22"/>
                <w:szCs w:val="22"/>
              </w:rPr>
              <w:t>(13.08%)</w:t>
            </w:r>
          </w:p>
        </w:tc>
        <w:tc>
          <w:tcPr>
            <w:tcW w:w="446" w:type="pct"/>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b/>
                <w:bCs/>
                <w:color w:val="000000"/>
                <w:sz w:val="22"/>
                <w:szCs w:val="22"/>
                <w:u w:val="single"/>
              </w:rPr>
            </w:pPr>
            <w:r w:rsidRPr="00CB346C">
              <w:rPr>
                <w:rFonts w:cs="Times New Roman"/>
                <w:b/>
                <w:bCs/>
                <w:color w:val="000000"/>
                <w:sz w:val="22"/>
                <w:szCs w:val="22"/>
                <w:u w:val="single"/>
              </w:rPr>
              <w:t>19%</w:t>
            </w:r>
          </w:p>
        </w:tc>
        <w:tc>
          <w:tcPr>
            <w:tcW w:w="477" w:type="pct"/>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28%</w:t>
            </w:r>
          </w:p>
        </w:tc>
      </w:tr>
      <w:tr w:rsidR="00CB346C" w:rsidRPr="00CB346C" w:rsidTr="00CB346C">
        <w:trPr>
          <w:cantSplit/>
          <w:trHeight w:val="183"/>
          <w:jc w:val="center"/>
        </w:trPr>
        <w:tc>
          <w:tcPr>
            <w:tcW w:w="584" w:type="pct"/>
            <w:tcBorders>
              <w:right w:val="single" w:sz="4" w:space="0" w:color="auto"/>
            </w:tcBorders>
            <w:shd w:val="clear" w:color="auto" w:fill="auto"/>
            <w:noWrap/>
            <w:vAlign w:val="center"/>
          </w:tcPr>
          <w:p w:rsidR="00CB346C" w:rsidRPr="00CB346C" w:rsidRDefault="00CB346C" w:rsidP="00CB346C">
            <w:pPr>
              <w:spacing w:beforeLines="0" w:afterLines="0"/>
              <w:jc w:val="center"/>
              <w:rPr>
                <w:rFonts w:eastAsia="標楷體" w:cs="Times New Roman"/>
                <w:b/>
                <w:color w:val="000000" w:themeColor="text1"/>
              </w:rPr>
            </w:pPr>
            <w:r w:rsidRPr="00CB346C">
              <w:rPr>
                <w:rFonts w:eastAsia="標楷體" w:cs="Times New Roman"/>
                <w:b/>
                <w:color w:val="000000" w:themeColor="text1"/>
              </w:rPr>
              <w:t>50~54</w:t>
            </w:r>
            <w:r w:rsidRPr="00CB346C">
              <w:rPr>
                <w:rFonts w:eastAsia="標楷體" w:cs="Times New Roman"/>
                <w:b/>
                <w:color w:val="000000" w:themeColor="text1"/>
              </w:rPr>
              <w:t>歲</w:t>
            </w:r>
          </w:p>
        </w:tc>
        <w:tc>
          <w:tcPr>
            <w:tcW w:w="416" w:type="pct"/>
            <w:tcBorders>
              <w:top w:val="single" w:sz="4" w:space="0" w:color="auto"/>
              <w:left w:val="single" w:sz="4" w:space="0" w:color="auto"/>
              <w:bottom w:val="single" w:sz="4" w:space="0" w:color="auto"/>
              <w:righ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2,763</w:t>
            </w:r>
          </w:p>
        </w:tc>
        <w:tc>
          <w:tcPr>
            <w:tcW w:w="464" w:type="pct"/>
            <w:tcBorders>
              <w:top w:val="single" w:sz="4" w:space="0" w:color="auto"/>
              <w:left w:val="nil"/>
              <w:bottom w:val="single" w:sz="4" w:space="0" w:color="auto"/>
              <w:right w:val="single" w:sz="4" w:space="0" w:color="auto"/>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(11.53%)</w:t>
            </w:r>
          </w:p>
        </w:tc>
        <w:tc>
          <w:tcPr>
            <w:tcW w:w="404" w:type="pct"/>
            <w:tcBorders>
              <w:left w:val="single" w:sz="4" w:space="0" w:color="auto"/>
              <w:righ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8,452</w:t>
            </w:r>
          </w:p>
        </w:tc>
        <w:tc>
          <w:tcPr>
            <w:tcW w:w="470" w:type="pct"/>
            <w:tcBorders>
              <w:lef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(11.68%)</w:t>
            </w:r>
          </w:p>
        </w:tc>
        <w:tc>
          <w:tcPr>
            <w:tcW w:w="328" w:type="pct"/>
            <w:tcBorders>
              <w:top w:val="single" w:sz="4" w:space="0" w:color="auto"/>
              <w:bottom w:val="single" w:sz="4" w:space="0" w:color="auto"/>
              <w:righ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b/>
                <w:bCs/>
                <w:color w:val="000000"/>
                <w:sz w:val="22"/>
                <w:szCs w:val="22"/>
              </w:rPr>
            </w:pPr>
            <w:r w:rsidRPr="00CB346C">
              <w:rPr>
                <w:rFonts w:cs="Times New Roman"/>
                <w:b/>
                <w:bCs/>
                <w:color w:val="000000"/>
                <w:sz w:val="22"/>
                <w:szCs w:val="22"/>
              </w:rPr>
              <w:t>518</w:t>
            </w:r>
          </w:p>
        </w:tc>
        <w:tc>
          <w:tcPr>
            <w:tcW w:w="528" w:type="pct"/>
            <w:tcBorders>
              <w:top w:val="single" w:sz="4" w:space="0" w:color="auto"/>
              <w:left w:val="nil"/>
              <w:bottom w:val="single" w:sz="4" w:space="0" w:color="auto"/>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b/>
                <w:bCs/>
                <w:color w:val="000000"/>
                <w:sz w:val="22"/>
                <w:szCs w:val="22"/>
              </w:rPr>
            </w:pPr>
            <w:r w:rsidRPr="00CB346C">
              <w:rPr>
                <w:rFonts w:cs="Times New Roman"/>
                <w:b/>
                <w:bCs/>
                <w:color w:val="000000"/>
                <w:sz w:val="22"/>
                <w:szCs w:val="22"/>
              </w:rPr>
              <w:t>(14.99%)</w:t>
            </w:r>
          </w:p>
        </w:tc>
        <w:tc>
          <w:tcPr>
            <w:tcW w:w="330" w:type="pct"/>
            <w:tcBorders>
              <w:righ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2,370</w:t>
            </w:r>
          </w:p>
        </w:tc>
        <w:tc>
          <w:tcPr>
            <w:tcW w:w="553" w:type="pct"/>
            <w:tcBorders>
              <w:lef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(11.43%)</w:t>
            </w:r>
          </w:p>
        </w:tc>
        <w:tc>
          <w:tcPr>
            <w:tcW w:w="446" w:type="pct"/>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b/>
                <w:color w:val="000000"/>
                <w:sz w:val="22"/>
                <w:szCs w:val="22"/>
                <w:u w:val="single"/>
              </w:rPr>
            </w:pPr>
            <w:r w:rsidRPr="00CB346C">
              <w:rPr>
                <w:rFonts w:cs="Times New Roman"/>
                <w:b/>
                <w:color w:val="000000"/>
                <w:sz w:val="22"/>
                <w:szCs w:val="22"/>
                <w:u w:val="single"/>
              </w:rPr>
              <w:t>19%</w:t>
            </w:r>
          </w:p>
        </w:tc>
        <w:tc>
          <w:tcPr>
            <w:tcW w:w="477" w:type="pct"/>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28%</w:t>
            </w:r>
          </w:p>
        </w:tc>
      </w:tr>
      <w:tr w:rsidR="00CB346C" w:rsidRPr="00CB346C" w:rsidTr="00CB346C">
        <w:trPr>
          <w:cantSplit/>
          <w:trHeight w:val="183"/>
          <w:jc w:val="center"/>
        </w:trPr>
        <w:tc>
          <w:tcPr>
            <w:tcW w:w="584" w:type="pct"/>
            <w:tcBorders>
              <w:right w:val="single" w:sz="4" w:space="0" w:color="auto"/>
            </w:tcBorders>
            <w:shd w:val="clear" w:color="auto" w:fill="auto"/>
            <w:noWrap/>
            <w:vAlign w:val="center"/>
          </w:tcPr>
          <w:p w:rsidR="00CB346C" w:rsidRPr="00CB346C" w:rsidRDefault="00CB346C" w:rsidP="00CB346C">
            <w:pPr>
              <w:spacing w:beforeLines="0" w:afterLines="0"/>
              <w:jc w:val="center"/>
              <w:rPr>
                <w:rFonts w:eastAsia="標楷體" w:cs="Times New Roman"/>
                <w:b/>
                <w:color w:val="000000" w:themeColor="text1"/>
              </w:rPr>
            </w:pPr>
            <w:r w:rsidRPr="00CB346C">
              <w:rPr>
                <w:rFonts w:eastAsia="標楷體" w:cs="Times New Roman"/>
                <w:b/>
                <w:color w:val="000000" w:themeColor="text1"/>
              </w:rPr>
              <w:t>55~59</w:t>
            </w:r>
            <w:r w:rsidRPr="00CB346C">
              <w:rPr>
                <w:rFonts w:eastAsia="標楷體" w:cs="Times New Roman"/>
                <w:b/>
                <w:color w:val="000000" w:themeColor="text1"/>
              </w:rPr>
              <w:t>歲</w:t>
            </w:r>
          </w:p>
        </w:tc>
        <w:tc>
          <w:tcPr>
            <w:tcW w:w="416" w:type="pct"/>
            <w:tcBorders>
              <w:top w:val="single" w:sz="4" w:space="0" w:color="auto"/>
              <w:left w:val="single" w:sz="4" w:space="0" w:color="auto"/>
              <w:bottom w:val="single" w:sz="4" w:space="0" w:color="auto"/>
              <w:righ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2,120</w:t>
            </w:r>
          </w:p>
        </w:tc>
        <w:tc>
          <w:tcPr>
            <w:tcW w:w="464" w:type="pct"/>
            <w:tcBorders>
              <w:top w:val="single" w:sz="4" w:space="0" w:color="auto"/>
              <w:left w:val="nil"/>
              <w:bottom w:val="single" w:sz="4" w:space="0" w:color="auto"/>
              <w:right w:val="single" w:sz="4" w:space="0" w:color="auto"/>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(8.85%)</w:t>
            </w:r>
          </w:p>
        </w:tc>
        <w:tc>
          <w:tcPr>
            <w:tcW w:w="404" w:type="pct"/>
            <w:tcBorders>
              <w:left w:val="single" w:sz="4" w:space="0" w:color="auto"/>
              <w:righ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6,314</w:t>
            </w:r>
          </w:p>
        </w:tc>
        <w:tc>
          <w:tcPr>
            <w:tcW w:w="470" w:type="pct"/>
            <w:tcBorders>
              <w:lef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(8.72%)</w:t>
            </w:r>
          </w:p>
        </w:tc>
        <w:tc>
          <w:tcPr>
            <w:tcW w:w="328" w:type="pct"/>
            <w:tcBorders>
              <w:top w:val="single" w:sz="4" w:space="0" w:color="auto"/>
              <w:bottom w:val="single" w:sz="4" w:space="0" w:color="auto"/>
              <w:righ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403</w:t>
            </w:r>
          </w:p>
        </w:tc>
        <w:tc>
          <w:tcPr>
            <w:tcW w:w="528" w:type="pct"/>
            <w:tcBorders>
              <w:top w:val="single" w:sz="4" w:space="0" w:color="auto"/>
              <w:left w:val="nil"/>
              <w:bottom w:val="single" w:sz="4" w:space="0" w:color="auto"/>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(11.66%)</w:t>
            </w:r>
          </w:p>
        </w:tc>
        <w:tc>
          <w:tcPr>
            <w:tcW w:w="330" w:type="pct"/>
            <w:tcBorders>
              <w:righ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1,863</w:t>
            </w:r>
          </w:p>
        </w:tc>
        <w:tc>
          <w:tcPr>
            <w:tcW w:w="553" w:type="pct"/>
            <w:tcBorders>
              <w:lef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(8.99%)</w:t>
            </w:r>
          </w:p>
        </w:tc>
        <w:tc>
          <w:tcPr>
            <w:tcW w:w="446" w:type="pct"/>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b/>
                <w:color w:val="000000"/>
                <w:sz w:val="22"/>
                <w:szCs w:val="22"/>
                <w:u w:val="single"/>
              </w:rPr>
            </w:pPr>
            <w:r w:rsidRPr="00CB346C">
              <w:rPr>
                <w:rFonts w:cs="Times New Roman"/>
                <w:b/>
                <w:color w:val="000000"/>
                <w:sz w:val="22"/>
                <w:szCs w:val="22"/>
                <w:u w:val="single"/>
              </w:rPr>
              <w:t>19%</w:t>
            </w:r>
          </w:p>
        </w:tc>
        <w:tc>
          <w:tcPr>
            <w:tcW w:w="477" w:type="pct"/>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30%</w:t>
            </w:r>
          </w:p>
        </w:tc>
      </w:tr>
      <w:tr w:rsidR="00CB346C" w:rsidRPr="00CB346C" w:rsidTr="00CB346C">
        <w:trPr>
          <w:cantSplit/>
          <w:trHeight w:val="183"/>
          <w:jc w:val="center"/>
        </w:trPr>
        <w:tc>
          <w:tcPr>
            <w:tcW w:w="584" w:type="pct"/>
            <w:tcBorders>
              <w:right w:val="single" w:sz="4" w:space="0" w:color="auto"/>
            </w:tcBorders>
            <w:shd w:val="clear" w:color="auto" w:fill="auto"/>
            <w:noWrap/>
            <w:vAlign w:val="center"/>
          </w:tcPr>
          <w:p w:rsidR="00CB346C" w:rsidRPr="00CB346C" w:rsidRDefault="00CB346C" w:rsidP="00CB346C">
            <w:pPr>
              <w:spacing w:beforeLines="0" w:afterLines="0"/>
              <w:jc w:val="center"/>
              <w:rPr>
                <w:rFonts w:eastAsia="標楷體" w:cs="Times New Roman"/>
                <w:b/>
                <w:color w:val="000000" w:themeColor="text1"/>
              </w:rPr>
            </w:pPr>
            <w:r w:rsidRPr="00CB346C">
              <w:rPr>
                <w:rFonts w:eastAsia="標楷體" w:cs="Times New Roman"/>
                <w:b/>
                <w:color w:val="000000" w:themeColor="text1"/>
              </w:rPr>
              <w:t>60~64</w:t>
            </w:r>
            <w:r w:rsidRPr="00CB346C">
              <w:rPr>
                <w:rFonts w:eastAsia="標楷體" w:cs="Times New Roman"/>
                <w:b/>
                <w:color w:val="000000" w:themeColor="text1"/>
              </w:rPr>
              <w:t>歲</w:t>
            </w:r>
          </w:p>
        </w:tc>
        <w:tc>
          <w:tcPr>
            <w:tcW w:w="416" w:type="pct"/>
            <w:tcBorders>
              <w:top w:val="single" w:sz="4" w:space="0" w:color="auto"/>
              <w:left w:val="single" w:sz="4" w:space="0" w:color="auto"/>
              <w:bottom w:val="single" w:sz="4" w:space="0" w:color="auto"/>
              <w:righ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945</w:t>
            </w:r>
          </w:p>
        </w:tc>
        <w:tc>
          <w:tcPr>
            <w:tcW w:w="464" w:type="pct"/>
            <w:tcBorders>
              <w:top w:val="single" w:sz="4" w:space="0" w:color="auto"/>
              <w:left w:val="nil"/>
              <w:bottom w:val="single" w:sz="4" w:space="0" w:color="auto"/>
              <w:right w:val="single" w:sz="4" w:space="0" w:color="auto"/>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(3.94%)</w:t>
            </w:r>
          </w:p>
        </w:tc>
        <w:tc>
          <w:tcPr>
            <w:tcW w:w="404" w:type="pct"/>
            <w:tcBorders>
              <w:left w:val="single" w:sz="4" w:space="0" w:color="auto"/>
              <w:righ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2,582</w:t>
            </w:r>
          </w:p>
        </w:tc>
        <w:tc>
          <w:tcPr>
            <w:tcW w:w="470" w:type="pct"/>
            <w:tcBorders>
              <w:lef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(3.57%)</w:t>
            </w:r>
          </w:p>
        </w:tc>
        <w:tc>
          <w:tcPr>
            <w:tcW w:w="328" w:type="pct"/>
            <w:tcBorders>
              <w:top w:val="single" w:sz="4" w:space="0" w:color="auto"/>
              <w:bottom w:val="single" w:sz="4" w:space="0" w:color="auto"/>
              <w:righ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126</w:t>
            </w:r>
          </w:p>
        </w:tc>
        <w:tc>
          <w:tcPr>
            <w:tcW w:w="528" w:type="pct"/>
            <w:tcBorders>
              <w:top w:val="single" w:sz="4" w:space="0" w:color="auto"/>
              <w:left w:val="nil"/>
              <w:bottom w:val="single" w:sz="4" w:space="0" w:color="auto"/>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(3.65%)</w:t>
            </w:r>
          </w:p>
        </w:tc>
        <w:tc>
          <w:tcPr>
            <w:tcW w:w="330" w:type="pct"/>
            <w:tcBorders>
              <w:righ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810</w:t>
            </w:r>
          </w:p>
        </w:tc>
        <w:tc>
          <w:tcPr>
            <w:tcW w:w="553" w:type="pct"/>
            <w:tcBorders>
              <w:lef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(3.91%)</w:t>
            </w:r>
          </w:p>
        </w:tc>
        <w:tc>
          <w:tcPr>
            <w:tcW w:w="446" w:type="pct"/>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u w:val="double"/>
              </w:rPr>
            </w:pPr>
            <w:r w:rsidRPr="00CB346C">
              <w:rPr>
                <w:rFonts w:cs="Times New Roman"/>
                <w:color w:val="000000"/>
                <w:sz w:val="22"/>
                <w:szCs w:val="22"/>
                <w:u w:val="double"/>
              </w:rPr>
              <w:t>13%</w:t>
            </w:r>
          </w:p>
        </w:tc>
        <w:tc>
          <w:tcPr>
            <w:tcW w:w="477" w:type="pct"/>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31%</w:t>
            </w:r>
          </w:p>
        </w:tc>
      </w:tr>
      <w:tr w:rsidR="00CB346C" w:rsidRPr="00CB346C" w:rsidTr="00CB346C">
        <w:trPr>
          <w:cantSplit/>
          <w:trHeight w:val="183"/>
          <w:jc w:val="center"/>
        </w:trPr>
        <w:tc>
          <w:tcPr>
            <w:tcW w:w="584" w:type="pct"/>
            <w:tcBorders>
              <w:right w:val="single" w:sz="4" w:space="0" w:color="auto"/>
            </w:tcBorders>
            <w:shd w:val="clear" w:color="auto" w:fill="auto"/>
            <w:noWrap/>
            <w:vAlign w:val="center"/>
          </w:tcPr>
          <w:p w:rsidR="00CB346C" w:rsidRPr="00CB346C" w:rsidRDefault="00CB346C" w:rsidP="00CB346C">
            <w:pPr>
              <w:spacing w:beforeLines="0" w:afterLines="0"/>
              <w:jc w:val="center"/>
              <w:rPr>
                <w:rFonts w:eastAsia="標楷體" w:cs="Times New Roman"/>
                <w:b/>
                <w:color w:val="000000" w:themeColor="text1"/>
                <w:sz w:val="20"/>
                <w:szCs w:val="20"/>
              </w:rPr>
            </w:pPr>
            <w:r w:rsidRPr="00CB346C">
              <w:rPr>
                <w:rFonts w:eastAsia="標楷體" w:cs="Times New Roman"/>
                <w:b/>
                <w:color w:val="000000" w:themeColor="text1"/>
              </w:rPr>
              <w:t>65</w:t>
            </w:r>
            <w:r w:rsidRPr="00CB346C">
              <w:rPr>
                <w:rFonts w:eastAsia="標楷體" w:cs="Times New Roman"/>
                <w:b/>
                <w:color w:val="000000" w:themeColor="text1"/>
              </w:rPr>
              <w:t>歲以上</w:t>
            </w:r>
          </w:p>
        </w:tc>
        <w:tc>
          <w:tcPr>
            <w:tcW w:w="416" w:type="pct"/>
            <w:tcBorders>
              <w:top w:val="single" w:sz="4" w:space="0" w:color="auto"/>
              <w:left w:val="single" w:sz="4" w:space="0" w:color="auto"/>
              <w:bottom w:val="single" w:sz="4" w:space="0" w:color="auto"/>
              <w:righ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366</w:t>
            </w:r>
          </w:p>
        </w:tc>
        <w:tc>
          <w:tcPr>
            <w:tcW w:w="464" w:type="pct"/>
            <w:tcBorders>
              <w:top w:val="single" w:sz="4" w:space="0" w:color="auto"/>
              <w:left w:val="nil"/>
              <w:bottom w:val="single" w:sz="4" w:space="0" w:color="auto"/>
              <w:right w:val="single" w:sz="4" w:space="0" w:color="auto"/>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(1.53%)</w:t>
            </w:r>
          </w:p>
        </w:tc>
        <w:tc>
          <w:tcPr>
            <w:tcW w:w="404" w:type="pct"/>
            <w:tcBorders>
              <w:left w:val="single" w:sz="4" w:space="0" w:color="auto"/>
              <w:righ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875</w:t>
            </w:r>
          </w:p>
        </w:tc>
        <w:tc>
          <w:tcPr>
            <w:tcW w:w="470" w:type="pct"/>
            <w:tcBorders>
              <w:lef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(1.21%)</w:t>
            </w:r>
          </w:p>
        </w:tc>
        <w:tc>
          <w:tcPr>
            <w:tcW w:w="328" w:type="pct"/>
            <w:tcBorders>
              <w:top w:val="single" w:sz="4" w:space="0" w:color="auto"/>
              <w:righ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61</w:t>
            </w:r>
          </w:p>
        </w:tc>
        <w:tc>
          <w:tcPr>
            <w:tcW w:w="528" w:type="pct"/>
            <w:tcBorders>
              <w:top w:val="single" w:sz="4" w:space="0" w:color="auto"/>
              <w:lef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(1.77%)</w:t>
            </w:r>
          </w:p>
        </w:tc>
        <w:tc>
          <w:tcPr>
            <w:tcW w:w="330" w:type="pct"/>
            <w:tcBorders>
              <w:righ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301</w:t>
            </w:r>
          </w:p>
        </w:tc>
        <w:tc>
          <w:tcPr>
            <w:tcW w:w="553" w:type="pct"/>
            <w:tcBorders>
              <w:left w:val="nil"/>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(1.45%)</w:t>
            </w:r>
          </w:p>
        </w:tc>
        <w:tc>
          <w:tcPr>
            <w:tcW w:w="446" w:type="pct"/>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17%</w:t>
            </w:r>
          </w:p>
        </w:tc>
        <w:tc>
          <w:tcPr>
            <w:tcW w:w="477" w:type="pct"/>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34%</w:t>
            </w:r>
          </w:p>
        </w:tc>
      </w:tr>
      <w:tr w:rsidR="00CB346C" w:rsidRPr="00CB346C" w:rsidTr="00CB346C">
        <w:trPr>
          <w:cantSplit/>
          <w:trHeight w:val="600"/>
          <w:jc w:val="center"/>
        </w:trPr>
        <w:tc>
          <w:tcPr>
            <w:tcW w:w="584" w:type="pct"/>
            <w:shd w:val="clear" w:color="auto" w:fill="auto"/>
            <w:noWrap/>
            <w:vAlign w:val="center"/>
          </w:tcPr>
          <w:p w:rsidR="00CB346C" w:rsidRPr="00CB346C" w:rsidRDefault="00CB346C" w:rsidP="00CB346C">
            <w:pPr>
              <w:spacing w:beforeLines="0" w:afterLines="0"/>
              <w:jc w:val="center"/>
              <w:rPr>
                <w:rFonts w:eastAsia="標楷體" w:cs="Times New Roman"/>
                <w:b/>
                <w:bCs/>
                <w:color w:val="000000" w:themeColor="text1"/>
              </w:rPr>
            </w:pPr>
            <w:r w:rsidRPr="00CB346C">
              <w:rPr>
                <w:rFonts w:eastAsia="標楷體" w:cs="Times New Roman"/>
                <w:b/>
                <w:bCs/>
                <w:color w:val="000000" w:themeColor="text1"/>
              </w:rPr>
              <w:t>總計</w:t>
            </w:r>
          </w:p>
        </w:tc>
        <w:tc>
          <w:tcPr>
            <w:tcW w:w="880" w:type="pct"/>
            <w:gridSpan w:val="2"/>
            <w:tcBorders>
              <w:top w:val="single" w:sz="4" w:space="0" w:color="auto"/>
            </w:tcBorders>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23,965</w:t>
            </w:r>
          </w:p>
        </w:tc>
        <w:tc>
          <w:tcPr>
            <w:tcW w:w="874" w:type="pct"/>
            <w:gridSpan w:val="2"/>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72,374</w:t>
            </w:r>
          </w:p>
        </w:tc>
        <w:tc>
          <w:tcPr>
            <w:tcW w:w="856" w:type="pct"/>
            <w:gridSpan w:val="2"/>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3,456</w:t>
            </w:r>
          </w:p>
        </w:tc>
        <w:tc>
          <w:tcPr>
            <w:tcW w:w="883" w:type="pct"/>
            <w:gridSpan w:val="2"/>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20,730</w:t>
            </w:r>
          </w:p>
        </w:tc>
        <w:tc>
          <w:tcPr>
            <w:tcW w:w="446" w:type="pct"/>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14%</w:t>
            </w:r>
          </w:p>
        </w:tc>
        <w:tc>
          <w:tcPr>
            <w:tcW w:w="477" w:type="pct"/>
            <w:shd w:val="clear" w:color="auto" w:fill="auto"/>
            <w:noWrap/>
            <w:vAlign w:val="center"/>
          </w:tcPr>
          <w:p w:rsidR="00CB346C" w:rsidRPr="00CB346C" w:rsidRDefault="00CB346C" w:rsidP="00CB346C">
            <w:pPr>
              <w:widowControl w:val="0"/>
              <w:autoSpaceDE w:val="0"/>
              <w:autoSpaceDN w:val="0"/>
              <w:snapToGrid/>
              <w:spacing w:beforeLines="0" w:afterLines="0"/>
              <w:jc w:val="center"/>
              <w:rPr>
                <w:rFonts w:cs="Times New Roman"/>
                <w:color w:val="000000"/>
                <w:sz w:val="22"/>
                <w:szCs w:val="22"/>
              </w:rPr>
            </w:pPr>
            <w:r w:rsidRPr="00CB346C">
              <w:rPr>
                <w:rFonts w:cs="Times New Roman"/>
                <w:color w:val="000000"/>
                <w:sz w:val="22"/>
                <w:szCs w:val="22"/>
              </w:rPr>
              <w:t>29%</w:t>
            </w:r>
          </w:p>
        </w:tc>
      </w:tr>
    </w:tbl>
    <w:p w:rsidR="00AB7F69" w:rsidRPr="001D2011" w:rsidRDefault="00026FE6" w:rsidP="00955603">
      <w:pPr>
        <w:adjustRightInd/>
        <w:snapToGrid/>
        <w:spacing w:beforeLines="0" w:afterLines="0"/>
        <w:jc w:val="both"/>
        <w:rPr>
          <w:rStyle w:val="affc"/>
          <w:rFonts w:cs="Times New Roman"/>
          <w:sz w:val="22"/>
          <w:szCs w:val="22"/>
        </w:rPr>
      </w:pPr>
      <w:r w:rsidRPr="001D2011">
        <w:rPr>
          <w:rStyle w:val="affc"/>
          <w:rFonts w:cs="Times New Roman"/>
          <w:color w:val="000000" w:themeColor="text1"/>
          <w:sz w:val="22"/>
          <w:szCs w:val="22"/>
        </w:rPr>
        <w:t>資料來源</w:t>
      </w:r>
      <w:r w:rsidR="001D560F" w:rsidRPr="001D2011">
        <w:rPr>
          <w:rFonts w:hAnsi="標楷體"/>
          <w:color w:val="000000" w:themeColor="text1"/>
          <w:sz w:val="22"/>
          <w:szCs w:val="22"/>
        </w:rPr>
        <w:t>：</w:t>
      </w:r>
      <w:r w:rsidR="004A79AD" w:rsidRPr="001D2011">
        <w:rPr>
          <w:rStyle w:val="affc"/>
          <w:rFonts w:cs="Times New Roman"/>
          <w:color w:val="000000" w:themeColor="text1"/>
          <w:sz w:val="22"/>
          <w:szCs w:val="22"/>
        </w:rPr>
        <w:t>勞動部勞動力發展署網際網路就業服務系統</w:t>
      </w:r>
      <w:r w:rsidRPr="001D2011">
        <w:rPr>
          <w:rStyle w:val="affc"/>
          <w:rFonts w:cs="Times New Roman"/>
          <w:color w:val="000000" w:themeColor="text1"/>
          <w:sz w:val="22"/>
          <w:szCs w:val="22"/>
        </w:rPr>
        <w:t>。</w:t>
      </w:r>
      <w:r w:rsidR="00AB7F69" w:rsidRPr="001D2011">
        <w:rPr>
          <w:rStyle w:val="affc"/>
          <w:rFonts w:cs="Times New Roman"/>
          <w:sz w:val="22"/>
          <w:szCs w:val="22"/>
        </w:rPr>
        <w:br w:type="page"/>
      </w:r>
    </w:p>
    <w:bookmarkStart w:id="42" w:name="_Toc504132561"/>
    <w:p w:rsidR="003519AD" w:rsidRPr="00C30613" w:rsidRDefault="000D4AEA" w:rsidP="00342AFF">
      <w:pPr>
        <w:pStyle w:val="afd"/>
        <w:rPr>
          <w:rFonts w:ascii="Times New Roman" w:hAnsi="Times New Roman"/>
          <w:color w:val="000000" w:themeColor="text1"/>
        </w:rPr>
      </w:pPr>
      <w:r w:rsidRPr="0090581B">
        <w:rPr>
          <w:rFonts w:ascii="Times New Roman" w:hAnsi="Times New Roman"/>
          <w:noProof/>
          <w:color w:val="000000" w:themeColor="text1"/>
        </w:rPr>
        <w:lastRenderedPageBreak/>
        <mc:AlternateContent>
          <mc:Choice Requires="wps">
            <w:drawing>
              <wp:anchor distT="0" distB="0" distL="114300" distR="114300" simplePos="0" relativeHeight="251657728" behindDoc="0" locked="0" layoutInCell="1" allowOverlap="1" wp14:anchorId="29FE68C6" wp14:editId="200647DA">
                <wp:simplePos x="0" y="0"/>
                <wp:positionH relativeFrom="column">
                  <wp:posOffset>-4494530</wp:posOffset>
                </wp:positionH>
                <wp:positionV relativeFrom="paragraph">
                  <wp:posOffset>967105</wp:posOffset>
                </wp:positionV>
                <wp:extent cx="2971800" cy="466725"/>
                <wp:effectExtent l="0" t="0" r="19050" b="28575"/>
                <wp:wrapNone/>
                <wp:docPr id="6"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66725"/>
                        </a:xfrm>
                        <a:prstGeom prst="rect">
                          <a:avLst/>
                        </a:prstGeom>
                        <a:noFill/>
                        <a:ln w="25400">
                          <a:solidFill>
                            <a:srgbClr val="80008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EF5A0" id="Rectangle 135" o:spid="_x0000_s1026" style="position:absolute;margin-left:-353.9pt;margin-top:76.15pt;width:234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" filled="f" strokecolor="purple" strokeweight="2pt">
                <v:stroke dashstyle="1 1"/>
              </v:rect>
            </w:pict>
          </mc:Fallback>
        </mc:AlternateContent>
      </w:r>
      <w:r w:rsidR="00B206E6" w:rsidRPr="0090581B">
        <w:rPr>
          <w:rFonts w:ascii="Times New Roman" w:hAnsi="Times New Roman"/>
          <w:color w:val="000000" w:themeColor="text1"/>
        </w:rPr>
        <w:t>五、</w:t>
      </w:r>
      <w:r w:rsidR="004677E1">
        <w:rPr>
          <w:rFonts w:ascii="Times New Roman" w:hAnsi="Times New Roman"/>
          <w:color w:val="000000" w:themeColor="text1"/>
        </w:rPr>
        <w:t>第</w:t>
      </w:r>
      <w:r w:rsidR="004677E1">
        <w:rPr>
          <w:rFonts w:ascii="Times New Roman" w:hAnsi="Times New Roman"/>
          <w:color w:val="000000" w:themeColor="text1"/>
        </w:rPr>
        <w:t>4</w:t>
      </w:r>
      <w:r w:rsidR="004677E1">
        <w:rPr>
          <w:rFonts w:ascii="Times New Roman" w:hAnsi="Times New Roman"/>
          <w:color w:val="000000" w:themeColor="text1"/>
        </w:rPr>
        <w:t>季</w:t>
      </w:r>
      <w:r w:rsidR="00C04171" w:rsidRPr="0090581B">
        <w:rPr>
          <w:rFonts w:ascii="Times New Roman" w:hAnsi="Times New Roman"/>
          <w:color w:val="000000" w:themeColor="text1"/>
        </w:rPr>
        <w:t>求職求才</w:t>
      </w:r>
      <w:r w:rsidR="00C04171" w:rsidRPr="00383C6C">
        <w:rPr>
          <w:rFonts w:ascii="Times New Roman" w:hAnsi="Times New Roman"/>
          <w:color w:val="000000" w:themeColor="text1"/>
        </w:rPr>
        <w:t>概況</w:t>
      </w:r>
      <w:r w:rsidR="00C04171" w:rsidRPr="00383C6C">
        <w:rPr>
          <w:rFonts w:ascii="Times New Roman" w:hAnsi="Times New Roman"/>
          <w:color w:val="000000" w:themeColor="text1"/>
        </w:rPr>
        <w:t>-</w:t>
      </w:r>
      <w:r w:rsidR="00C04171" w:rsidRPr="00383C6C">
        <w:rPr>
          <w:rFonts w:ascii="Times New Roman" w:hAnsi="Times New Roman"/>
          <w:color w:val="000000" w:themeColor="text1"/>
        </w:rPr>
        <w:t>按</w:t>
      </w:r>
      <w:r w:rsidR="009C2F43" w:rsidRPr="00C30613">
        <w:rPr>
          <w:rFonts w:ascii="Times New Roman" w:hAnsi="Times New Roman" w:hint="eastAsia"/>
          <w:color w:val="000000" w:themeColor="text1"/>
        </w:rPr>
        <w:t>教育程度</w:t>
      </w:r>
      <w:r w:rsidR="00C04171" w:rsidRPr="00C30613">
        <w:rPr>
          <w:rFonts w:ascii="Times New Roman" w:hAnsi="Times New Roman"/>
          <w:color w:val="000000" w:themeColor="text1"/>
        </w:rPr>
        <w:t>別分</w:t>
      </w:r>
      <w:bookmarkEnd w:id="42"/>
    </w:p>
    <w:p w:rsidR="009C2F43" w:rsidRPr="00C30613" w:rsidRDefault="009C2F43" w:rsidP="00120B8B">
      <w:pPr>
        <w:pStyle w:val="aff1"/>
        <w:ind w:left="283" w:firstLineChars="302" w:firstLine="846"/>
        <w:rPr>
          <w:color w:val="000000" w:themeColor="text1"/>
        </w:rPr>
      </w:pPr>
      <w:bookmarkStart w:id="43" w:name="_Toc320113784"/>
      <w:r w:rsidRPr="00E87FC1">
        <w:rPr>
          <w:color w:val="000000" w:themeColor="text1"/>
        </w:rPr>
        <w:t>本分署轄區按教</w:t>
      </w:r>
      <w:r w:rsidRPr="00C30613">
        <w:rPr>
          <w:color w:val="000000" w:themeColor="text1"/>
        </w:rPr>
        <w:t>育程度別分，</w:t>
      </w:r>
      <w:r w:rsidR="00B60781">
        <w:rPr>
          <w:color w:val="000000" w:themeColor="text1"/>
        </w:rPr>
        <w:t>106</w:t>
      </w:r>
      <w:r w:rsidR="00B60781">
        <w:rPr>
          <w:color w:val="000000" w:themeColor="text1"/>
        </w:rPr>
        <w:t>年</w:t>
      </w:r>
      <w:r w:rsidR="004677E1">
        <w:rPr>
          <w:color w:val="000000" w:themeColor="text1"/>
        </w:rPr>
        <w:t>第</w:t>
      </w:r>
      <w:r w:rsidR="004677E1">
        <w:rPr>
          <w:color w:val="000000" w:themeColor="text1"/>
        </w:rPr>
        <w:t>4</w:t>
      </w:r>
      <w:r w:rsidR="004677E1">
        <w:rPr>
          <w:color w:val="000000" w:themeColor="text1"/>
        </w:rPr>
        <w:t>季</w:t>
      </w:r>
      <w:r w:rsidRPr="00C30613">
        <w:rPr>
          <w:color w:val="000000" w:themeColor="text1"/>
          <w:u w:val="single"/>
        </w:rPr>
        <w:t>新登記求職及求才</w:t>
      </w:r>
      <w:r w:rsidRPr="00C30613">
        <w:rPr>
          <w:color w:val="000000" w:themeColor="text1"/>
        </w:rPr>
        <w:t>之狀況，以「</w:t>
      </w:r>
      <w:r w:rsidRPr="00C30613">
        <w:rPr>
          <w:rFonts w:hint="eastAsia"/>
          <w:color w:val="000000" w:themeColor="text1"/>
        </w:rPr>
        <w:t>高中</w:t>
      </w:r>
      <w:r w:rsidRPr="00C30613">
        <w:rPr>
          <w:color w:val="000000" w:themeColor="text1"/>
        </w:rPr>
        <w:t>」教育程度求職者平均每人有</w:t>
      </w:r>
      <w:r w:rsidR="001B3BFD">
        <w:rPr>
          <w:color w:val="000000" w:themeColor="text1"/>
        </w:rPr>
        <w:t>2.</w:t>
      </w:r>
      <w:r w:rsidR="00A227B9">
        <w:rPr>
          <w:color w:val="000000" w:themeColor="text1"/>
        </w:rPr>
        <w:t>62</w:t>
      </w:r>
      <w:r w:rsidRPr="00C30613">
        <w:rPr>
          <w:color w:val="000000" w:themeColor="text1"/>
        </w:rPr>
        <w:t>個工作機會最高。</w:t>
      </w:r>
    </w:p>
    <w:p w:rsidR="009C2F43" w:rsidRPr="00411939" w:rsidRDefault="009C2F43" w:rsidP="00120B8B">
      <w:pPr>
        <w:pStyle w:val="aff1"/>
        <w:ind w:left="283" w:firstLine="563"/>
        <w:rPr>
          <w:color w:val="000000" w:themeColor="text1"/>
        </w:rPr>
      </w:pPr>
    </w:p>
    <w:p w:rsidR="009C2F43" w:rsidRPr="00C30613" w:rsidRDefault="009C2F43" w:rsidP="00120B8B">
      <w:pPr>
        <w:pStyle w:val="aff1"/>
        <w:ind w:left="283" w:firstLine="563"/>
        <w:rPr>
          <w:color w:val="000000" w:themeColor="text1"/>
        </w:rPr>
      </w:pPr>
      <w:r w:rsidRPr="00C30613">
        <w:rPr>
          <w:color w:val="000000" w:themeColor="text1"/>
          <w:u w:val="single"/>
        </w:rPr>
        <w:t>求職就業率</w:t>
      </w:r>
      <w:r w:rsidRPr="00C30613">
        <w:rPr>
          <w:color w:val="000000" w:themeColor="text1"/>
        </w:rPr>
        <w:t>方面，</w:t>
      </w:r>
      <w:r w:rsidR="00B60781">
        <w:rPr>
          <w:color w:val="000000" w:themeColor="text1"/>
        </w:rPr>
        <w:t>106</w:t>
      </w:r>
      <w:r w:rsidR="00B60781">
        <w:rPr>
          <w:color w:val="000000" w:themeColor="text1"/>
        </w:rPr>
        <w:t>年</w:t>
      </w:r>
      <w:r w:rsidR="004677E1">
        <w:rPr>
          <w:color w:val="000000" w:themeColor="text1"/>
        </w:rPr>
        <w:t>第</w:t>
      </w:r>
      <w:r w:rsidR="004677E1">
        <w:rPr>
          <w:color w:val="000000" w:themeColor="text1"/>
        </w:rPr>
        <w:t>4</w:t>
      </w:r>
      <w:r w:rsidR="004677E1">
        <w:rPr>
          <w:color w:val="000000" w:themeColor="text1"/>
        </w:rPr>
        <w:t>季</w:t>
      </w:r>
      <w:r w:rsidRPr="00C30613">
        <w:rPr>
          <w:color w:val="000000" w:themeColor="text1"/>
          <w:u w:val="single"/>
        </w:rPr>
        <w:t>新登記</w:t>
      </w:r>
      <w:r w:rsidRPr="00C30613">
        <w:rPr>
          <w:color w:val="000000" w:themeColor="text1"/>
        </w:rPr>
        <w:t>求職就業率</w:t>
      </w:r>
      <w:r w:rsidR="0017414F">
        <w:rPr>
          <w:color w:val="000000" w:themeColor="text1"/>
        </w:rPr>
        <w:t>，</w:t>
      </w:r>
      <w:r w:rsidR="0024644C" w:rsidRPr="00C30613">
        <w:rPr>
          <w:rFonts w:hint="eastAsia"/>
          <w:color w:val="000000" w:themeColor="text1"/>
        </w:rPr>
        <w:t>以</w:t>
      </w:r>
      <w:r w:rsidRPr="00C30613">
        <w:rPr>
          <w:rFonts w:hint="eastAsia"/>
          <w:color w:val="000000" w:themeColor="text1"/>
        </w:rPr>
        <w:t>「</w:t>
      </w:r>
      <w:r w:rsidR="00A227B9">
        <w:rPr>
          <w:rFonts w:hint="eastAsia"/>
          <w:color w:val="000000" w:themeColor="text1"/>
        </w:rPr>
        <w:t>博士</w:t>
      </w:r>
      <w:r w:rsidR="004528D6" w:rsidRPr="00C30613">
        <w:rPr>
          <w:rFonts w:hint="eastAsia"/>
          <w:color w:val="000000" w:themeColor="text1"/>
        </w:rPr>
        <w:t>」</w:t>
      </w:r>
      <w:r w:rsidRPr="00C30613">
        <w:rPr>
          <w:rFonts w:hint="eastAsia"/>
          <w:color w:val="000000" w:themeColor="text1"/>
        </w:rPr>
        <w:t>教育程度求職就業率</w:t>
      </w:r>
      <w:r w:rsidR="00A5108D">
        <w:rPr>
          <w:rFonts w:hint="eastAsia"/>
          <w:color w:val="000000" w:themeColor="text1"/>
        </w:rPr>
        <w:t>2</w:t>
      </w:r>
      <w:r w:rsidR="00A227B9">
        <w:rPr>
          <w:color w:val="000000" w:themeColor="text1"/>
        </w:rPr>
        <w:t>7</w:t>
      </w:r>
      <w:r w:rsidRPr="00C30613">
        <w:rPr>
          <w:rFonts w:hint="eastAsia"/>
          <w:color w:val="000000" w:themeColor="text1"/>
        </w:rPr>
        <w:t>%</w:t>
      </w:r>
      <w:r w:rsidR="0024644C" w:rsidRPr="00C30613">
        <w:rPr>
          <w:rFonts w:hint="eastAsia"/>
          <w:color w:val="000000" w:themeColor="text1"/>
        </w:rPr>
        <w:t>最高</w:t>
      </w:r>
      <w:r w:rsidR="00365B98">
        <w:rPr>
          <w:rFonts w:hint="eastAsia"/>
          <w:color w:val="000000" w:themeColor="text1"/>
        </w:rPr>
        <w:t>；</w:t>
      </w:r>
      <w:r w:rsidR="00365B98" w:rsidRPr="00C30613">
        <w:rPr>
          <w:rFonts w:hint="eastAsia"/>
          <w:color w:val="000000" w:themeColor="text1"/>
        </w:rPr>
        <w:t>「</w:t>
      </w:r>
      <w:r w:rsidR="00A227B9">
        <w:rPr>
          <w:rFonts w:hint="eastAsia"/>
          <w:color w:val="000000" w:themeColor="text1"/>
        </w:rPr>
        <w:t>高</w:t>
      </w:r>
      <w:r w:rsidR="00411939">
        <w:rPr>
          <w:color w:val="000000" w:themeColor="text1"/>
        </w:rPr>
        <w:t>中</w:t>
      </w:r>
      <w:r w:rsidR="00365B98" w:rsidRPr="00C30613">
        <w:rPr>
          <w:rFonts w:hint="eastAsia"/>
          <w:color w:val="000000" w:themeColor="text1"/>
        </w:rPr>
        <w:t>」</w:t>
      </w:r>
      <w:r w:rsidR="00365B98" w:rsidRPr="00C30613">
        <w:rPr>
          <w:color w:val="000000" w:themeColor="text1"/>
        </w:rPr>
        <w:t>教育程度求</w:t>
      </w:r>
      <w:r w:rsidR="00C604C1">
        <w:rPr>
          <w:rFonts w:hint="eastAsia"/>
          <w:color w:val="000000" w:themeColor="text1"/>
        </w:rPr>
        <w:t>職</w:t>
      </w:r>
      <w:r w:rsidR="00C604C1">
        <w:rPr>
          <w:color w:val="000000" w:themeColor="text1"/>
        </w:rPr>
        <w:t>就業</w:t>
      </w:r>
      <w:r w:rsidR="00365B98" w:rsidRPr="00C30613">
        <w:rPr>
          <w:color w:val="000000" w:themeColor="text1"/>
        </w:rPr>
        <w:t>率</w:t>
      </w:r>
      <w:r w:rsidR="00832A25">
        <w:rPr>
          <w:rFonts w:hint="eastAsia"/>
          <w:color w:val="000000" w:themeColor="text1"/>
        </w:rPr>
        <w:t>1</w:t>
      </w:r>
      <w:r w:rsidR="00A227B9">
        <w:rPr>
          <w:color w:val="000000" w:themeColor="text1"/>
        </w:rPr>
        <w:t>7</w:t>
      </w:r>
      <w:r w:rsidR="00365B98" w:rsidRPr="00C30613">
        <w:rPr>
          <w:color w:val="000000" w:themeColor="text1"/>
        </w:rPr>
        <w:t>%</w:t>
      </w:r>
      <w:r w:rsidR="00365B98" w:rsidRPr="00C30613">
        <w:rPr>
          <w:rFonts w:hint="eastAsia"/>
          <w:color w:val="000000" w:themeColor="text1"/>
        </w:rPr>
        <w:t>次之</w:t>
      </w:r>
      <w:r w:rsidR="00365B98" w:rsidRPr="00C30613">
        <w:rPr>
          <w:color w:val="000000" w:themeColor="text1"/>
        </w:rPr>
        <w:t>。</w:t>
      </w:r>
    </w:p>
    <w:p w:rsidR="009C2F43" w:rsidRPr="00C30613" w:rsidRDefault="009C2F43" w:rsidP="00120B8B">
      <w:pPr>
        <w:pStyle w:val="aff1"/>
        <w:ind w:left="283" w:firstLine="563"/>
        <w:rPr>
          <w:color w:val="000000" w:themeColor="text1"/>
        </w:rPr>
      </w:pPr>
    </w:p>
    <w:p w:rsidR="009C2F43" w:rsidRPr="00C30613" w:rsidRDefault="009C2F43" w:rsidP="00A227B9">
      <w:pPr>
        <w:pStyle w:val="aff1"/>
        <w:ind w:left="283" w:firstLine="563"/>
        <w:rPr>
          <w:color w:val="000000" w:themeColor="text1"/>
        </w:rPr>
      </w:pPr>
      <w:r w:rsidRPr="00C30613">
        <w:rPr>
          <w:color w:val="000000" w:themeColor="text1"/>
          <w:u w:val="single"/>
        </w:rPr>
        <w:t>求才利用率</w:t>
      </w:r>
      <w:r w:rsidRPr="00C30613">
        <w:rPr>
          <w:color w:val="000000" w:themeColor="text1"/>
        </w:rPr>
        <w:t>方面，</w:t>
      </w:r>
      <w:r w:rsidR="00B60781">
        <w:rPr>
          <w:color w:val="000000" w:themeColor="text1"/>
        </w:rPr>
        <w:t>106</w:t>
      </w:r>
      <w:r w:rsidR="00B60781">
        <w:rPr>
          <w:color w:val="000000" w:themeColor="text1"/>
        </w:rPr>
        <w:t>年</w:t>
      </w:r>
      <w:r w:rsidR="004677E1">
        <w:rPr>
          <w:color w:val="000000" w:themeColor="text1"/>
        </w:rPr>
        <w:t>第</w:t>
      </w:r>
      <w:r w:rsidR="004677E1">
        <w:rPr>
          <w:color w:val="000000" w:themeColor="text1"/>
        </w:rPr>
        <w:t>4</w:t>
      </w:r>
      <w:r w:rsidR="004677E1">
        <w:rPr>
          <w:color w:val="000000" w:themeColor="text1"/>
        </w:rPr>
        <w:t>季</w:t>
      </w:r>
      <w:r w:rsidRPr="00C30613">
        <w:rPr>
          <w:color w:val="000000" w:themeColor="text1"/>
          <w:u w:val="single"/>
        </w:rPr>
        <w:t>新登記</w:t>
      </w:r>
      <w:r w:rsidRPr="00C30613">
        <w:rPr>
          <w:color w:val="000000" w:themeColor="text1"/>
        </w:rPr>
        <w:t>求才利用率</w:t>
      </w:r>
      <w:r w:rsidR="006757CD" w:rsidRPr="00C30613">
        <w:rPr>
          <w:rFonts w:hint="eastAsia"/>
          <w:color w:val="000000" w:themeColor="text1"/>
        </w:rPr>
        <w:t>，</w:t>
      </w:r>
      <w:r w:rsidR="00A227B9">
        <w:rPr>
          <w:rFonts w:hint="eastAsia"/>
          <w:color w:val="000000" w:themeColor="text1"/>
        </w:rPr>
        <w:t>除</w:t>
      </w:r>
      <w:proofErr w:type="gramStart"/>
      <w:r w:rsidR="00A227B9">
        <w:rPr>
          <w:rFonts w:hint="eastAsia"/>
          <w:color w:val="000000" w:themeColor="text1"/>
        </w:rPr>
        <w:t>不限外</w:t>
      </w:r>
      <w:proofErr w:type="gramEnd"/>
      <w:r w:rsidR="00A227B9">
        <w:rPr>
          <w:rFonts w:hint="eastAsia"/>
          <w:color w:val="000000" w:themeColor="text1"/>
        </w:rPr>
        <w:t>，</w:t>
      </w:r>
      <w:r w:rsidRPr="00C30613">
        <w:rPr>
          <w:color w:val="000000" w:themeColor="text1"/>
        </w:rPr>
        <w:t>以</w:t>
      </w:r>
      <w:r w:rsidR="004528D6" w:rsidRPr="00C30613">
        <w:rPr>
          <w:rFonts w:hint="eastAsia"/>
          <w:color w:val="000000" w:themeColor="text1"/>
        </w:rPr>
        <w:t>「</w:t>
      </w:r>
      <w:r w:rsidR="00A227B9">
        <w:rPr>
          <w:rFonts w:hint="eastAsia"/>
          <w:color w:val="000000" w:themeColor="text1"/>
        </w:rPr>
        <w:t>碩士</w:t>
      </w:r>
      <w:r w:rsidR="004528D6" w:rsidRPr="00C30613">
        <w:rPr>
          <w:rFonts w:hint="eastAsia"/>
          <w:color w:val="000000" w:themeColor="text1"/>
        </w:rPr>
        <w:t>」</w:t>
      </w:r>
      <w:r w:rsidRPr="00C30613">
        <w:rPr>
          <w:color w:val="000000" w:themeColor="text1"/>
        </w:rPr>
        <w:t>教育程度求才利用率</w:t>
      </w:r>
      <w:r w:rsidR="00832A25">
        <w:rPr>
          <w:color w:val="000000" w:themeColor="text1"/>
        </w:rPr>
        <w:t>2</w:t>
      </w:r>
      <w:r w:rsidR="00A227B9">
        <w:rPr>
          <w:color w:val="000000" w:themeColor="text1"/>
        </w:rPr>
        <w:t>5</w:t>
      </w:r>
      <w:r w:rsidRPr="00C30613">
        <w:rPr>
          <w:color w:val="000000" w:themeColor="text1"/>
        </w:rPr>
        <w:t>%</w:t>
      </w:r>
      <w:r w:rsidRPr="00C30613">
        <w:rPr>
          <w:color w:val="000000" w:themeColor="text1"/>
        </w:rPr>
        <w:t>最高</w:t>
      </w:r>
      <w:r w:rsidRPr="00C30613">
        <w:rPr>
          <w:rFonts w:hint="eastAsia"/>
          <w:color w:val="000000" w:themeColor="text1"/>
        </w:rPr>
        <w:t>；</w:t>
      </w:r>
      <w:r w:rsidR="00A227B9" w:rsidRPr="00C30613">
        <w:rPr>
          <w:rFonts w:hint="eastAsia"/>
          <w:color w:val="000000" w:themeColor="text1"/>
        </w:rPr>
        <w:t>「</w:t>
      </w:r>
      <w:r w:rsidR="00A227B9">
        <w:rPr>
          <w:rFonts w:hint="eastAsia"/>
          <w:color w:val="000000" w:themeColor="text1"/>
        </w:rPr>
        <w:t>國</w:t>
      </w:r>
      <w:r w:rsidR="00A227B9">
        <w:rPr>
          <w:color w:val="000000" w:themeColor="text1"/>
        </w:rPr>
        <w:t>中</w:t>
      </w:r>
      <w:r w:rsidR="00A227B9" w:rsidRPr="00C30613">
        <w:rPr>
          <w:rFonts w:hint="eastAsia"/>
          <w:color w:val="000000" w:themeColor="text1"/>
        </w:rPr>
        <w:t>」</w:t>
      </w:r>
      <w:r w:rsidR="00A227B9">
        <w:rPr>
          <w:rFonts w:hint="eastAsia"/>
          <w:color w:val="000000" w:themeColor="text1"/>
        </w:rPr>
        <w:t>及</w:t>
      </w:r>
      <w:r w:rsidRPr="00C30613">
        <w:rPr>
          <w:rFonts w:hint="eastAsia"/>
          <w:color w:val="000000" w:themeColor="text1"/>
        </w:rPr>
        <w:t>「</w:t>
      </w:r>
      <w:r w:rsidR="00A227B9">
        <w:rPr>
          <w:rFonts w:hint="eastAsia"/>
          <w:color w:val="000000" w:themeColor="text1"/>
        </w:rPr>
        <w:t>高</w:t>
      </w:r>
      <w:r w:rsidR="00A227B9">
        <w:rPr>
          <w:color w:val="000000" w:themeColor="text1"/>
        </w:rPr>
        <w:t>中</w:t>
      </w:r>
      <w:r w:rsidRPr="00C30613">
        <w:rPr>
          <w:rFonts w:hint="eastAsia"/>
          <w:color w:val="000000" w:themeColor="text1"/>
        </w:rPr>
        <w:t>」</w:t>
      </w:r>
      <w:r w:rsidRPr="00C30613">
        <w:rPr>
          <w:color w:val="000000" w:themeColor="text1"/>
        </w:rPr>
        <w:t>教育程度求才利用率</w:t>
      </w:r>
      <w:r w:rsidR="00A227B9">
        <w:rPr>
          <w:rFonts w:hint="eastAsia"/>
          <w:color w:val="000000" w:themeColor="text1"/>
        </w:rPr>
        <w:t>各</w:t>
      </w:r>
      <w:r w:rsidR="00A227B9">
        <w:rPr>
          <w:rFonts w:hint="eastAsia"/>
          <w:color w:val="000000" w:themeColor="text1"/>
        </w:rPr>
        <w:t>1</w:t>
      </w:r>
      <w:r w:rsidR="00A227B9">
        <w:rPr>
          <w:color w:val="000000" w:themeColor="text1"/>
        </w:rPr>
        <w:t>7</w:t>
      </w:r>
      <w:r w:rsidRPr="00C30613">
        <w:rPr>
          <w:color w:val="000000" w:themeColor="text1"/>
        </w:rPr>
        <w:t>%</w:t>
      </w:r>
      <w:r w:rsidRPr="00C30613">
        <w:rPr>
          <w:rFonts w:hint="eastAsia"/>
          <w:color w:val="000000" w:themeColor="text1"/>
        </w:rPr>
        <w:t>次之</w:t>
      </w:r>
      <w:r w:rsidRPr="00C30613">
        <w:rPr>
          <w:color w:val="000000" w:themeColor="text1"/>
        </w:rPr>
        <w:t>。</w:t>
      </w:r>
      <w:r w:rsidRPr="00C30613">
        <w:rPr>
          <w:color w:val="000000" w:themeColor="text1"/>
        </w:rPr>
        <w:t xml:space="preserve"> (</w:t>
      </w:r>
      <w:r w:rsidR="000D3A38">
        <w:rPr>
          <w:rFonts w:hint="eastAsia"/>
          <w:color w:val="000000" w:themeColor="text1"/>
        </w:rPr>
        <w:t>見</w:t>
      </w:r>
      <w:r w:rsidRPr="00C30613">
        <w:rPr>
          <w:color w:val="000000" w:themeColor="text1"/>
        </w:rPr>
        <w:t>表</w:t>
      </w:r>
      <w:r w:rsidRPr="00C30613">
        <w:rPr>
          <w:color w:val="000000" w:themeColor="text1"/>
        </w:rPr>
        <w:t>7)</w:t>
      </w:r>
    </w:p>
    <w:p w:rsidR="009C2F43" w:rsidRPr="00343E6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C604C1" w:rsidRDefault="00C604C1" w:rsidP="009C2F43">
      <w:pPr>
        <w:pStyle w:val="aff1"/>
        <w:spacing w:line="276" w:lineRule="auto"/>
        <w:ind w:left="283" w:firstLine="563"/>
        <w:rPr>
          <w:color w:val="FF0000"/>
        </w:rPr>
      </w:pPr>
    </w:p>
    <w:p w:rsidR="00F26D30" w:rsidRDefault="00F26D30" w:rsidP="009C2F43">
      <w:pPr>
        <w:pStyle w:val="aff1"/>
        <w:spacing w:line="276" w:lineRule="auto"/>
        <w:ind w:left="283" w:firstLine="563"/>
        <w:rPr>
          <w:color w:val="FF0000"/>
        </w:rPr>
      </w:pPr>
    </w:p>
    <w:p w:rsidR="00C604C1" w:rsidRDefault="00C604C1"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832A25" w:rsidRDefault="00832A25" w:rsidP="009C2F43">
      <w:pPr>
        <w:pStyle w:val="aff1"/>
        <w:spacing w:line="276" w:lineRule="auto"/>
        <w:ind w:left="283" w:firstLine="563"/>
        <w:rPr>
          <w:color w:val="FF0000"/>
        </w:rPr>
      </w:pPr>
    </w:p>
    <w:p w:rsidR="00343E63" w:rsidRPr="009C2F43" w:rsidRDefault="00343E63" w:rsidP="00E56751">
      <w:pPr>
        <w:pStyle w:val="aff1"/>
        <w:spacing w:line="276" w:lineRule="auto"/>
        <w:ind w:leftChars="0" w:left="0" w:firstLineChars="0" w:firstLine="0"/>
        <w:rPr>
          <w:color w:val="FF0000"/>
        </w:rPr>
      </w:pPr>
    </w:p>
    <w:p w:rsidR="00C04171" w:rsidRPr="005432CD" w:rsidRDefault="00C04171" w:rsidP="00C04171">
      <w:pPr>
        <w:pStyle w:val="aff3"/>
        <w:rPr>
          <w:color w:val="000000" w:themeColor="text1"/>
        </w:rPr>
      </w:pPr>
      <w:bookmarkStart w:id="44" w:name="_Toc496883887"/>
      <w:r w:rsidRPr="005432CD">
        <w:rPr>
          <w:color w:val="000000" w:themeColor="text1"/>
        </w:rPr>
        <w:lastRenderedPageBreak/>
        <w:t>表</w:t>
      </w:r>
      <w:r w:rsidRPr="005432CD">
        <w:rPr>
          <w:color w:val="000000" w:themeColor="text1"/>
        </w:rPr>
        <w:fldChar w:fldCharType="begin"/>
      </w:r>
      <w:r w:rsidRPr="005432CD">
        <w:rPr>
          <w:color w:val="000000" w:themeColor="text1"/>
        </w:rPr>
        <w:instrText xml:space="preserve">SEQ </w:instrText>
      </w:r>
      <w:r w:rsidRPr="005432CD">
        <w:rPr>
          <w:color w:val="000000" w:themeColor="text1"/>
        </w:rPr>
        <w:instrText>表</w:instrText>
      </w:r>
      <w:r w:rsidRPr="005432CD">
        <w:rPr>
          <w:color w:val="000000" w:themeColor="text1"/>
        </w:rPr>
        <w:instrText xml:space="preserve"> \* ARABIC</w:instrText>
      </w:r>
      <w:r w:rsidRPr="005432CD">
        <w:rPr>
          <w:color w:val="000000" w:themeColor="text1"/>
        </w:rPr>
        <w:fldChar w:fldCharType="separate"/>
      </w:r>
      <w:r w:rsidR="001F1D12">
        <w:rPr>
          <w:color w:val="000000" w:themeColor="text1"/>
        </w:rPr>
        <w:t>7</w:t>
      </w:r>
      <w:r w:rsidRPr="005432CD">
        <w:rPr>
          <w:color w:val="000000" w:themeColor="text1"/>
        </w:rPr>
        <w:fldChar w:fldCharType="end"/>
      </w:r>
      <w:r w:rsidRPr="005432CD">
        <w:rPr>
          <w:b w:val="0"/>
          <w:color w:val="000000" w:themeColor="text1"/>
        </w:rPr>
        <w:t xml:space="preserve">  </w:t>
      </w:r>
      <w:r w:rsidR="00B60781">
        <w:rPr>
          <w:color w:val="000000" w:themeColor="text1"/>
        </w:rPr>
        <w:t>106</w:t>
      </w:r>
      <w:r w:rsidR="00B60781">
        <w:rPr>
          <w:color w:val="000000" w:themeColor="text1"/>
        </w:rPr>
        <w:t>年</w:t>
      </w:r>
      <w:r w:rsidR="004677E1">
        <w:rPr>
          <w:color w:val="000000" w:themeColor="text1"/>
        </w:rPr>
        <w:t>第</w:t>
      </w:r>
      <w:r w:rsidR="004677E1">
        <w:rPr>
          <w:color w:val="000000" w:themeColor="text1"/>
        </w:rPr>
        <w:t>4</w:t>
      </w:r>
      <w:r w:rsidR="004677E1">
        <w:rPr>
          <w:color w:val="000000" w:themeColor="text1"/>
        </w:rPr>
        <w:t>季</w:t>
      </w:r>
      <w:r w:rsidRPr="005432CD">
        <w:rPr>
          <w:color w:val="000000" w:themeColor="text1"/>
        </w:rPr>
        <w:t>求職求才概況</w:t>
      </w:r>
      <w:r w:rsidRPr="005432CD">
        <w:rPr>
          <w:color w:val="000000" w:themeColor="text1"/>
        </w:rPr>
        <w:t>-</w:t>
      </w:r>
      <w:r w:rsidRPr="005432CD">
        <w:rPr>
          <w:color w:val="000000" w:themeColor="text1"/>
        </w:rPr>
        <w:t>按教育程度別分</w:t>
      </w:r>
      <w:bookmarkEnd w:id="43"/>
      <w:bookmarkEnd w:id="44"/>
    </w:p>
    <w:p w:rsidR="00C04171" w:rsidRPr="005432CD" w:rsidRDefault="00C04171" w:rsidP="001D2011">
      <w:pPr>
        <w:pStyle w:val="aff5"/>
        <w:ind w:rightChars="-287" w:right="-689" w:firstLineChars="4550" w:firstLine="9100"/>
        <w:jc w:val="left"/>
        <w:rPr>
          <w:color w:val="000000" w:themeColor="text1"/>
        </w:rPr>
      </w:pPr>
      <w:r w:rsidRPr="005432CD">
        <w:rPr>
          <w:color w:val="000000" w:themeColor="text1"/>
        </w:rPr>
        <w:t>單位：人；</w:t>
      </w:r>
      <w:r w:rsidRPr="005432CD">
        <w:rPr>
          <w:color w:val="000000" w:themeColor="text1"/>
        </w:rPr>
        <w:t>%</w:t>
      </w:r>
    </w:p>
    <w:tbl>
      <w:tblPr>
        <w:tblW w:w="55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17"/>
        <w:gridCol w:w="749"/>
        <w:gridCol w:w="672"/>
        <w:gridCol w:w="759"/>
        <w:gridCol w:w="733"/>
        <w:gridCol w:w="722"/>
        <w:gridCol w:w="707"/>
        <w:gridCol w:w="737"/>
        <w:gridCol w:w="677"/>
        <w:gridCol w:w="811"/>
        <w:gridCol w:w="679"/>
        <w:gridCol w:w="813"/>
        <w:gridCol w:w="679"/>
        <w:gridCol w:w="813"/>
        <w:gridCol w:w="677"/>
      </w:tblGrid>
      <w:tr w:rsidR="00343E63" w:rsidRPr="005432CD" w:rsidTr="007E394B">
        <w:trPr>
          <w:trHeight w:val="737"/>
          <w:jc w:val="center"/>
        </w:trPr>
        <w:tc>
          <w:tcPr>
            <w:tcW w:w="284" w:type="pct"/>
            <w:vMerge w:val="restart"/>
            <w:shd w:val="clear" w:color="auto" w:fill="auto"/>
            <w:vAlign w:val="center"/>
          </w:tcPr>
          <w:p w:rsidR="009C2F43" w:rsidRPr="005432CD" w:rsidRDefault="009C2F43" w:rsidP="00C34496">
            <w:pPr>
              <w:spacing w:beforeLines="0" w:afterLines="0"/>
              <w:jc w:val="center"/>
              <w:rPr>
                <w:rFonts w:eastAsia="標楷體" w:cs="Times New Roman"/>
                <w:b/>
                <w:color w:val="000000" w:themeColor="text1"/>
                <w:sz w:val="22"/>
                <w:szCs w:val="22"/>
              </w:rPr>
            </w:pPr>
            <w:r w:rsidRPr="005432CD">
              <w:rPr>
                <w:rFonts w:eastAsia="標楷體" w:cs="Times New Roman"/>
                <w:b/>
                <w:color w:val="000000" w:themeColor="text1"/>
                <w:sz w:val="22"/>
                <w:szCs w:val="22"/>
              </w:rPr>
              <w:t>教育</w:t>
            </w:r>
            <w:r w:rsidRPr="005432CD">
              <w:rPr>
                <w:rFonts w:eastAsia="標楷體" w:cs="Times New Roman"/>
                <w:b/>
                <w:color w:val="000000" w:themeColor="text1"/>
                <w:sz w:val="22"/>
                <w:szCs w:val="22"/>
              </w:rPr>
              <w:br/>
            </w:r>
            <w:r w:rsidRPr="005432CD">
              <w:rPr>
                <w:rFonts w:eastAsia="標楷體" w:cs="Times New Roman"/>
                <w:b/>
                <w:color w:val="000000" w:themeColor="text1"/>
                <w:sz w:val="22"/>
                <w:szCs w:val="22"/>
              </w:rPr>
              <w:t>程度</w:t>
            </w:r>
          </w:p>
        </w:tc>
        <w:tc>
          <w:tcPr>
            <w:tcW w:w="655" w:type="pct"/>
            <w:gridSpan w:val="2"/>
            <w:shd w:val="clear" w:color="auto" w:fill="auto"/>
            <w:noWrap/>
            <w:vAlign w:val="center"/>
          </w:tcPr>
          <w:p w:rsidR="009C2F43" w:rsidRPr="005432CD" w:rsidRDefault="009C2F43" w:rsidP="00C34496">
            <w:pPr>
              <w:spacing w:beforeLines="0" w:afterLines="0"/>
              <w:jc w:val="center"/>
              <w:rPr>
                <w:rFonts w:eastAsia="標楷體" w:cs="Times New Roman"/>
                <w:b/>
                <w:color w:val="000000" w:themeColor="text1"/>
                <w:sz w:val="22"/>
                <w:szCs w:val="22"/>
              </w:rPr>
            </w:pPr>
            <w:r w:rsidRPr="005432CD">
              <w:rPr>
                <w:rFonts w:eastAsia="標楷體" w:cs="Times New Roman"/>
                <w:b/>
                <w:color w:val="000000" w:themeColor="text1"/>
                <w:sz w:val="22"/>
                <w:szCs w:val="22"/>
              </w:rPr>
              <w:t>求職人數</w:t>
            </w:r>
          </w:p>
        </w:tc>
        <w:tc>
          <w:tcPr>
            <w:tcW w:w="688" w:type="pct"/>
            <w:gridSpan w:val="2"/>
            <w:shd w:val="clear" w:color="auto" w:fill="auto"/>
            <w:noWrap/>
            <w:vAlign w:val="center"/>
          </w:tcPr>
          <w:p w:rsidR="009C2F43" w:rsidRPr="005432CD" w:rsidRDefault="009C2F43" w:rsidP="00C34496">
            <w:pPr>
              <w:spacing w:beforeLines="0" w:afterLines="0"/>
              <w:jc w:val="center"/>
              <w:rPr>
                <w:rFonts w:eastAsia="標楷體" w:cs="Times New Roman"/>
                <w:b/>
                <w:color w:val="000000" w:themeColor="text1"/>
                <w:sz w:val="22"/>
                <w:szCs w:val="22"/>
              </w:rPr>
            </w:pPr>
            <w:r w:rsidRPr="005432CD">
              <w:rPr>
                <w:rFonts w:eastAsia="標楷體" w:cs="Times New Roman"/>
                <w:b/>
                <w:color w:val="000000" w:themeColor="text1"/>
                <w:sz w:val="22"/>
                <w:szCs w:val="22"/>
              </w:rPr>
              <w:t>求才人數</w:t>
            </w:r>
          </w:p>
        </w:tc>
        <w:tc>
          <w:tcPr>
            <w:tcW w:w="659" w:type="pct"/>
            <w:gridSpan w:val="2"/>
            <w:shd w:val="clear" w:color="auto" w:fill="auto"/>
            <w:noWrap/>
            <w:vAlign w:val="center"/>
          </w:tcPr>
          <w:p w:rsidR="009C2F43" w:rsidRPr="005432CD" w:rsidRDefault="009C2F43" w:rsidP="00C34496">
            <w:pPr>
              <w:spacing w:beforeLines="0" w:afterLines="0"/>
              <w:jc w:val="center"/>
              <w:rPr>
                <w:rFonts w:eastAsia="標楷體" w:cs="Times New Roman"/>
                <w:b/>
                <w:color w:val="000000" w:themeColor="text1"/>
                <w:sz w:val="22"/>
                <w:szCs w:val="22"/>
              </w:rPr>
            </w:pPr>
            <w:r w:rsidRPr="005432CD">
              <w:rPr>
                <w:rFonts w:eastAsia="標楷體" w:cs="Times New Roman"/>
                <w:b/>
                <w:color w:val="000000" w:themeColor="text1"/>
                <w:sz w:val="22"/>
                <w:szCs w:val="22"/>
              </w:rPr>
              <w:t>求供</w:t>
            </w:r>
          </w:p>
          <w:p w:rsidR="009C2F43" w:rsidRPr="005432CD" w:rsidRDefault="009C2F43" w:rsidP="00C34496">
            <w:pPr>
              <w:spacing w:beforeLines="0" w:afterLines="0"/>
              <w:jc w:val="center"/>
              <w:rPr>
                <w:rFonts w:eastAsia="標楷體" w:cs="Times New Roman"/>
                <w:b/>
                <w:color w:val="000000" w:themeColor="text1"/>
                <w:sz w:val="22"/>
                <w:szCs w:val="22"/>
              </w:rPr>
            </w:pPr>
            <w:r w:rsidRPr="005432CD">
              <w:rPr>
                <w:rFonts w:eastAsia="標楷體" w:cs="Times New Roman"/>
                <w:b/>
                <w:color w:val="000000" w:themeColor="text1"/>
                <w:sz w:val="22"/>
                <w:szCs w:val="22"/>
              </w:rPr>
              <w:t>倍數</w:t>
            </w:r>
          </w:p>
        </w:tc>
        <w:tc>
          <w:tcPr>
            <w:tcW w:w="652" w:type="pct"/>
            <w:gridSpan w:val="2"/>
            <w:shd w:val="clear" w:color="auto" w:fill="auto"/>
            <w:noWrap/>
            <w:vAlign w:val="center"/>
          </w:tcPr>
          <w:p w:rsidR="009C2F43" w:rsidRPr="005432CD" w:rsidRDefault="009C2F43" w:rsidP="00C34496">
            <w:pPr>
              <w:spacing w:beforeLines="0" w:afterLines="0"/>
              <w:jc w:val="center"/>
              <w:rPr>
                <w:rFonts w:eastAsia="標楷體" w:cs="Times New Roman"/>
                <w:b/>
                <w:color w:val="000000" w:themeColor="text1"/>
                <w:sz w:val="22"/>
                <w:szCs w:val="22"/>
              </w:rPr>
            </w:pPr>
            <w:r w:rsidRPr="005432CD">
              <w:rPr>
                <w:rFonts w:eastAsia="標楷體" w:cs="Times New Roman"/>
                <w:b/>
                <w:color w:val="000000" w:themeColor="text1"/>
                <w:sz w:val="22"/>
                <w:szCs w:val="22"/>
              </w:rPr>
              <w:t>求職推</w:t>
            </w:r>
            <w:proofErr w:type="gramStart"/>
            <w:r w:rsidRPr="005432CD">
              <w:rPr>
                <w:rFonts w:eastAsia="標楷體" w:cs="Times New Roman"/>
                <w:b/>
                <w:color w:val="000000" w:themeColor="text1"/>
                <w:sz w:val="22"/>
                <w:szCs w:val="22"/>
              </w:rPr>
              <w:t>介</w:t>
            </w:r>
            <w:proofErr w:type="gramEnd"/>
          </w:p>
          <w:p w:rsidR="009C2F43" w:rsidRPr="005432CD" w:rsidRDefault="009C2F43" w:rsidP="00C34496">
            <w:pPr>
              <w:spacing w:beforeLines="0" w:afterLines="0"/>
              <w:jc w:val="center"/>
              <w:rPr>
                <w:rFonts w:eastAsia="標楷體" w:cs="Times New Roman"/>
                <w:b/>
                <w:color w:val="000000" w:themeColor="text1"/>
                <w:sz w:val="22"/>
                <w:szCs w:val="22"/>
              </w:rPr>
            </w:pPr>
            <w:r w:rsidRPr="005432CD">
              <w:rPr>
                <w:rFonts w:eastAsia="標楷體" w:cs="Times New Roman"/>
                <w:b/>
                <w:color w:val="000000" w:themeColor="text1"/>
                <w:sz w:val="22"/>
                <w:szCs w:val="22"/>
              </w:rPr>
              <w:t>就業人數</w:t>
            </w:r>
          </w:p>
        </w:tc>
        <w:tc>
          <w:tcPr>
            <w:tcW w:w="687" w:type="pct"/>
            <w:gridSpan w:val="2"/>
            <w:shd w:val="clear" w:color="auto" w:fill="auto"/>
            <w:noWrap/>
            <w:vAlign w:val="center"/>
          </w:tcPr>
          <w:p w:rsidR="009C2F43" w:rsidRPr="005432CD" w:rsidRDefault="009C2F43" w:rsidP="00C34496">
            <w:pPr>
              <w:spacing w:beforeLines="0" w:afterLines="0"/>
              <w:jc w:val="center"/>
              <w:rPr>
                <w:rFonts w:eastAsia="標楷體" w:cs="Times New Roman"/>
                <w:b/>
                <w:color w:val="000000" w:themeColor="text1"/>
                <w:sz w:val="22"/>
                <w:szCs w:val="22"/>
              </w:rPr>
            </w:pPr>
            <w:r w:rsidRPr="005432CD">
              <w:rPr>
                <w:rFonts w:eastAsia="標楷體" w:cs="Times New Roman"/>
                <w:b/>
                <w:color w:val="000000" w:themeColor="text1"/>
                <w:sz w:val="22"/>
                <w:szCs w:val="22"/>
              </w:rPr>
              <w:t>求才僱用</w:t>
            </w:r>
          </w:p>
          <w:p w:rsidR="009C2F43" w:rsidRPr="005432CD" w:rsidRDefault="009C2F43" w:rsidP="00C34496">
            <w:pPr>
              <w:spacing w:beforeLines="0" w:afterLines="0"/>
              <w:jc w:val="center"/>
              <w:rPr>
                <w:rFonts w:eastAsia="標楷體" w:cs="Times New Roman"/>
                <w:b/>
                <w:color w:val="000000" w:themeColor="text1"/>
                <w:sz w:val="22"/>
                <w:szCs w:val="22"/>
              </w:rPr>
            </w:pPr>
            <w:r w:rsidRPr="005432CD">
              <w:rPr>
                <w:rFonts w:eastAsia="標楷體" w:cs="Times New Roman"/>
                <w:b/>
                <w:color w:val="000000" w:themeColor="text1"/>
                <w:sz w:val="22"/>
                <w:szCs w:val="22"/>
              </w:rPr>
              <w:t>人數</w:t>
            </w:r>
          </w:p>
        </w:tc>
        <w:tc>
          <w:tcPr>
            <w:tcW w:w="688" w:type="pct"/>
            <w:gridSpan w:val="2"/>
            <w:shd w:val="clear" w:color="auto" w:fill="auto"/>
            <w:vAlign w:val="center"/>
          </w:tcPr>
          <w:p w:rsidR="009C2F43" w:rsidRPr="005432CD" w:rsidRDefault="009C2F43" w:rsidP="00C34496">
            <w:pPr>
              <w:spacing w:beforeLines="0" w:afterLines="0"/>
              <w:jc w:val="center"/>
              <w:rPr>
                <w:rFonts w:eastAsia="標楷體" w:cs="Times New Roman"/>
                <w:b/>
                <w:color w:val="000000" w:themeColor="text1"/>
                <w:sz w:val="22"/>
                <w:szCs w:val="22"/>
              </w:rPr>
            </w:pPr>
            <w:r w:rsidRPr="005432CD">
              <w:rPr>
                <w:rFonts w:eastAsia="標楷體" w:cs="Times New Roman"/>
                <w:b/>
                <w:color w:val="000000" w:themeColor="text1"/>
                <w:sz w:val="22"/>
                <w:szCs w:val="22"/>
              </w:rPr>
              <w:t>求職就業率（％）</w:t>
            </w:r>
          </w:p>
        </w:tc>
        <w:tc>
          <w:tcPr>
            <w:tcW w:w="687" w:type="pct"/>
            <w:gridSpan w:val="2"/>
            <w:shd w:val="clear" w:color="auto" w:fill="auto"/>
            <w:vAlign w:val="center"/>
          </w:tcPr>
          <w:p w:rsidR="009C2F43" w:rsidRPr="005432CD" w:rsidRDefault="009C2F43" w:rsidP="00C34496">
            <w:pPr>
              <w:spacing w:beforeLines="0" w:afterLines="0"/>
              <w:jc w:val="center"/>
              <w:rPr>
                <w:rFonts w:eastAsia="標楷體" w:cs="Times New Roman"/>
                <w:b/>
                <w:color w:val="000000" w:themeColor="text1"/>
                <w:sz w:val="22"/>
                <w:szCs w:val="22"/>
              </w:rPr>
            </w:pPr>
            <w:r w:rsidRPr="005432CD">
              <w:rPr>
                <w:rFonts w:eastAsia="標楷體" w:cs="Times New Roman"/>
                <w:b/>
                <w:color w:val="000000" w:themeColor="text1"/>
                <w:sz w:val="22"/>
                <w:szCs w:val="22"/>
              </w:rPr>
              <w:t>求才利用率（％）</w:t>
            </w:r>
          </w:p>
        </w:tc>
      </w:tr>
      <w:tr w:rsidR="00343E63" w:rsidRPr="005432CD" w:rsidTr="007E394B">
        <w:trPr>
          <w:trHeight w:val="562"/>
          <w:jc w:val="center"/>
        </w:trPr>
        <w:tc>
          <w:tcPr>
            <w:tcW w:w="284" w:type="pct"/>
            <w:vMerge/>
            <w:shd w:val="clear" w:color="auto" w:fill="auto"/>
            <w:vAlign w:val="center"/>
          </w:tcPr>
          <w:p w:rsidR="009C2F43" w:rsidRPr="005432CD" w:rsidRDefault="009C2F43" w:rsidP="00C34496">
            <w:pPr>
              <w:spacing w:beforeLines="0" w:afterLines="0"/>
              <w:jc w:val="center"/>
              <w:rPr>
                <w:rFonts w:eastAsia="標楷體" w:cs="Times New Roman"/>
                <w:b/>
                <w:color w:val="000000" w:themeColor="text1"/>
                <w:sz w:val="22"/>
                <w:szCs w:val="22"/>
              </w:rPr>
            </w:pPr>
          </w:p>
        </w:tc>
        <w:tc>
          <w:tcPr>
            <w:tcW w:w="345" w:type="pct"/>
            <w:shd w:val="clear" w:color="auto" w:fill="auto"/>
            <w:vAlign w:val="center"/>
          </w:tcPr>
          <w:p w:rsidR="009C2F43" w:rsidRPr="005432CD" w:rsidRDefault="009C2F43" w:rsidP="00C34496">
            <w:pPr>
              <w:spacing w:beforeLines="0" w:afterLines="0"/>
              <w:jc w:val="center"/>
              <w:rPr>
                <w:rFonts w:eastAsia="標楷體" w:cs="Times New Roman"/>
                <w:b/>
                <w:color w:val="000000" w:themeColor="text1"/>
                <w:sz w:val="22"/>
                <w:szCs w:val="22"/>
              </w:rPr>
            </w:pPr>
            <w:r w:rsidRPr="005432CD">
              <w:rPr>
                <w:rFonts w:eastAsia="標楷體" w:cs="Times New Roman"/>
                <w:b/>
                <w:color w:val="000000" w:themeColor="text1"/>
                <w:sz w:val="22"/>
                <w:szCs w:val="22"/>
              </w:rPr>
              <w:t>新登記</w:t>
            </w:r>
          </w:p>
        </w:tc>
        <w:tc>
          <w:tcPr>
            <w:tcW w:w="310" w:type="pct"/>
            <w:shd w:val="clear" w:color="auto" w:fill="auto"/>
            <w:vAlign w:val="center"/>
          </w:tcPr>
          <w:p w:rsidR="009C2F43" w:rsidRPr="005432CD" w:rsidRDefault="009C2F43" w:rsidP="00C34496">
            <w:pPr>
              <w:spacing w:beforeLines="0" w:afterLines="0"/>
              <w:jc w:val="center"/>
              <w:rPr>
                <w:rFonts w:eastAsia="標楷體" w:cs="Times New Roman"/>
                <w:b/>
                <w:color w:val="000000" w:themeColor="text1"/>
                <w:sz w:val="22"/>
                <w:szCs w:val="22"/>
              </w:rPr>
            </w:pPr>
            <w:r w:rsidRPr="005432CD">
              <w:rPr>
                <w:rFonts w:eastAsia="標楷體" w:cs="Times New Roman"/>
                <w:b/>
                <w:color w:val="000000" w:themeColor="text1"/>
                <w:sz w:val="22"/>
                <w:szCs w:val="22"/>
              </w:rPr>
              <w:t>有效</w:t>
            </w:r>
          </w:p>
        </w:tc>
        <w:tc>
          <w:tcPr>
            <w:tcW w:w="350" w:type="pct"/>
            <w:shd w:val="clear" w:color="auto" w:fill="auto"/>
            <w:vAlign w:val="center"/>
          </w:tcPr>
          <w:p w:rsidR="009C2F43" w:rsidRPr="005432CD" w:rsidRDefault="009C2F43" w:rsidP="00C34496">
            <w:pPr>
              <w:spacing w:beforeLines="0" w:afterLines="0"/>
              <w:jc w:val="center"/>
              <w:rPr>
                <w:rFonts w:eastAsia="標楷體" w:cs="Times New Roman"/>
                <w:b/>
                <w:color w:val="000000" w:themeColor="text1"/>
                <w:sz w:val="22"/>
                <w:szCs w:val="22"/>
              </w:rPr>
            </w:pPr>
            <w:r w:rsidRPr="005432CD">
              <w:rPr>
                <w:rFonts w:eastAsia="標楷體" w:cs="Times New Roman"/>
                <w:b/>
                <w:color w:val="000000" w:themeColor="text1"/>
                <w:sz w:val="22"/>
                <w:szCs w:val="22"/>
              </w:rPr>
              <w:t>新登記</w:t>
            </w:r>
          </w:p>
        </w:tc>
        <w:tc>
          <w:tcPr>
            <w:tcW w:w="338" w:type="pct"/>
            <w:shd w:val="clear" w:color="auto" w:fill="auto"/>
            <w:vAlign w:val="center"/>
          </w:tcPr>
          <w:p w:rsidR="009C2F43" w:rsidRPr="005432CD" w:rsidRDefault="009C2F43" w:rsidP="00C34496">
            <w:pPr>
              <w:spacing w:beforeLines="0" w:afterLines="0"/>
              <w:jc w:val="center"/>
              <w:rPr>
                <w:rFonts w:eastAsia="標楷體" w:cs="Times New Roman"/>
                <w:b/>
                <w:color w:val="000000" w:themeColor="text1"/>
                <w:sz w:val="22"/>
                <w:szCs w:val="22"/>
              </w:rPr>
            </w:pPr>
            <w:r w:rsidRPr="005432CD">
              <w:rPr>
                <w:rFonts w:eastAsia="標楷體" w:cs="Times New Roman"/>
                <w:b/>
                <w:color w:val="000000" w:themeColor="text1"/>
                <w:sz w:val="22"/>
                <w:szCs w:val="22"/>
              </w:rPr>
              <w:t>有效</w:t>
            </w:r>
          </w:p>
        </w:tc>
        <w:tc>
          <w:tcPr>
            <w:tcW w:w="333" w:type="pct"/>
            <w:shd w:val="clear" w:color="auto" w:fill="auto"/>
            <w:vAlign w:val="center"/>
          </w:tcPr>
          <w:p w:rsidR="009C2F43" w:rsidRPr="005432CD" w:rsidRDefault="009C2F43" w:rsidP="001D2011">
            <w:pPr>
              <w:spacing w:beforeLines="0" w:afterLines="0"/>
              <w:jc w:val="center"/>
              <w:rPr>
                <w:rFonts w:eastAsia="標楷體" w:cs="Times New Roman"/>
                <w:b/>
                <w:color w:val="000000" w:themeColor="text1"/>
                <w:sz w:val="22"/>
                <w:szCs w:val="22"/>
              </w:rPr>
            </w:pPr>
            <w:r w:rsidRPr="005432CD">
              <w:rPr>
                <w:rFonts w:eastAsia="標楷體" w:cs="Times New Roman"/>
                <w:b/>
                <w:color w:val="000000" w:themeColor="text1"/>
                <w:sz w:val="22"/>
                <w:szCs w:val="22"/>
              </w:rPr>
              <w:t>新登記</w:t>
            </w:r>
          </w:p>
        </w:tc>
        <w:tc>
          <w:tcPr>
            <w:tcW w:w="326" w:type="pct"/>
            <w:shd w:val="clear" w:color="auto" w:fill="auto"/>
            <w:vAlign w:val="center"/>
          </w:tcPr>
          <w:p w:rsidR="009C2F43" w:rsidRPr="005432CD" w:rsidRDefault="009C2F43" w:rsidP="00C34496">
            <w:pPr>
              <w:spacing w:beforeLines="0" w:afterLines="0"/>
              <w:jc w:val="center"/>
              <w:rPr>
                <w:rFonts w:eastAsia="標楷體" w:cs="Times New Roman"/>
                <w:b/>
                <w:color w:val="000000" w:themeColor="text1"/>
                <w:sz w:val="22"/>
                <w:szCs w:val="22"/>
              </w:rPr>
            </w:pPr>
            <w:r w:rsidRPr="005432CD">
              <w:rPr>
                <w:rFonts w:eastAsia="標楷體" w:cs="Times New Roman"/>
                <w:b/>
                <w:color w:val="000000" w:themeColor="text1"/>
                <w:sz w:val="22"/>
                <w:szCs w:val="22"/>
              </w:rPr>
              <w:t>有效</w:t>
            </w:r>
          </w:p>
        </w:tc>
        <w:tc>
          <w:tcPr>
            <w:tcW w:w="340" w:type="pct"/>
            <w:shd w:val="clear" w:color="auto" w:fill="auto"/>
            <w:vAlign w:val="center"/>
          </w:tcPr>
          <w:p w:rsidR="009C2F43" w:rsidRPr="005432CD" w:rsidRDefault="009C2F43" w:rsidP="00C34496">
            <w:pPr>
              <w:spacing w:beforeLines="0" w:afterLines="0"/>
              <w:jc w:val="center"/>
              <w:rPr>
                <w:rFonts w:eastAsia="標楷體" w:cs="Times New Roman"/>
                <w:b/>
                <w:color w:val="000000" w:themeColor="text1"/>
                <w:sz w:val="22"/>
                <w:szCs w:val="22"/>
              </w:rPr>
            </w:pPr>
            <w:r w:rsidRPr="005432CD">
              <w:rPr>
                <w:rFonts w:eastAsia="標楷體" w:cs="Times New Roman"/>
                <w:b/>
                <w:color w:val="000000" w:themeColor="text1"/>
                <w:sz w:val="22"/>
                <w:szCs w:val="22"/>
              </w:rPr>
              <w:t>新登記</w:t>
            </w:r>
          </w:p>
        </w:tc>
        <w:tc>
          <w:tcPr>
            <w:tcW w:w="312" w:type="pct"/>
            <w:shd w:val="clear" w:color="auto" w:fill="auto"/>
            <w:vAlign w:val="center"/>
          </w:tcPr>
          <w:p w:rsidR="009C2F43" w:rsidRPr="005432CD" w:rsidRDefault="009C2F43" w:rsidP="00C34496">
            <w:pPr>
              <w:spacing w:beforeLines="0" w:afterLines="0"/>
              <w:jc w:val="center"/>
              <w:rPr>
                <w:rFonts w:eastAsia="標楷體" w:cs="Times New Roman"/>
                <w:b/>
                <w:color w:val="000000" w:themeColor="text1"/>
                <w:sz w:val="22"/>
                <w:szCs w:val="22"/>
              </w:rPr>
            </w:pPr>
            <w:r w:rsidRPr="005432CD">
              <w:rPr>
                <w:rFonts w:eastAsia="標楷體" w:cs="Times New Roman"/>
                <w:b/>
                <w:color w:val="000000" w:themeColor="text1"/>
                <w:sz w:val="22"/>
                <w:szCs w:val="22"/>
              </w:rPr>
              <w:t>有效</w:t>
            </w:r>
          </w:p>
        </w:tc>
        <w:tc>
          <w:tcPr>
            <w:tcW w:w="374" w:type="pct"/>
            <w:shd w:val="clear" w:color="auto" w:fill="auto"/>
            <w:vAlign w:val="center"/>
          </w:tcPr>
          <w:p w:rsidR="009C2F43" w:rsidRPr="005432CD" w:rsidRDefault="009C2F43" w:rsidP="00C34496">
            <w:pPr>
              <w:spacing w:beforeLines="0" w:afterLines="0"/>
              <w:jc w:val="center"/>
              <w:rPr>
                <w:rFonts w:eastAsia="標楷體" w:cs="Times New Roman"/>
                <w:b/>
                <w:color w:val="000000" w:themeColor="text1"/>
                <w:sz w:val="22"/>
                <w:szCs w:val="22"/>
              </w:rPr>
            </w:pPr>
            <w:r w:rsidRPr="005432CD">
              <w:rPr>
                <w:rFonts w:eastAsia="標楷體" w:cs="Times New Roman"/>
                <w:b/>
                <w:color w:val="000000" w:themeColor="text1"/>
                <w:sz w:val="22"/>
                <w:szCs w:val="22"/>
              </w:rPr>
              <w:t>新登記</w:t>
            </w:r>
          </w:p>
        </w:tc>
        <w:tc>
          <w:tcPr>
            <w:tcW w:w="313" w:type="pct"/>
            <w:shd w:val="clear" w:color="auto" w:fill="auto"/>
            <w:vAlign w:val="center"/>
          </w:tcPr>
          <w:p w:rsidR="009C2F43" w:rsidRPr="005432CD" w:rsidRDefault="009C2F43" w:rsidP="00C34496">
            <w:pPr>
              <w:spacing w:beforeLines="0" w:afterLines="0"/>
              <w:jc w:val="center"/>
              <w:rPr>
                <w:rFonts w:eastAsia="標楷體" w:cs="Times New Roman"/>
                <w:b/>
                <w:color w:val="000000" w:themeColor="text1"/>
                <w:sz w:val="22"/>
                <w:szCs w:val="22"/>
              </w:rPr>
            </w:pPr>
            <w:r w:rsidRPr="005432CD">
              <w:rPr>
                <w:rFonts w:eastAsia="標楷體" w:cs="Times New Roman"/>
                <w:b/>
                <w:color w:val="000000" w:themeColor="text1"/>
                <w:sz w:val="22"/>
                <w:szCs w:val="22"/>
              </w:rPr>
              <w:t>有效</w:t>
            </w:r>
          </w:p>
        </w:tc>
        <w:tc>
          <w:tcPr>
            <w:tcW w:w="375" w:type="pct"/>
            <w:shd w:val="clear" w:color="auto" w:fill="auto"/>
            <w:vAlign w:val="center"/>
          </w:tcPr>
          <w:p w:rsidR="009C2F43" w:rsidRPr="005432CD" w:rsidRDefault="009C2F43" w:rsidP="00C34496">
            <w:pPr>
              <w:spacing w:beforeLines="0" w:afterLines="0"/>
              <w:jc w:val="center"/>
              <w:rPr>
                <w:rFonts w:eastAsia="標楷體" w:cs="Times New Roman"/>
                <w:b/>
                <w:color w:val="000000" w:themeColor="text1"/>
                <w:sz w:val="22"/>
                <w:szCs w:val="22"/>
              </w:rPr>
            </w:pPr>
            <w:r w:rsidRPr="005432CD">
              <w:rPr>
                <w:rFonts w:eastAsia="標楷體" w:cs="Times New Roman"/>
                <w:b/>
                <w:color w:val="000000" w:themeColor="text1"/>
                <w:sz w:val="22"/>
                <w:szCs w:val="22"/>
              </w:rPr>
              <w:t>新登記</w:t>
            </w:r>
          </w:p>
        </w:tc>
        <w:tc>
          <w:tcPr>
            <w:tcW w:w="313" w:type="pct"/>
            <w:shd w:val="clear" w:color="auto" w:fill="auto"/>
            <w:vAlign w:val="center"/>
          </w:tcPr>
          <w:p w:rsidR="009C2F43" w:rsidRPr="005432CD" w:rsidRDefault="009C2F43" w:rsidP="00C34496">
            <w:pPr>
              <w:spacing w:beforeLines="0" w:afterLines="0"/>
              <w:jc w:val="center"/>
              <w:rPr>
                <w:rFonts w:eastAsia="標楷體" w:cs="Times New Roman"/>
                <w:b/>
                <w:color w:val="000000" w:themeColor="text1"/>
                <w:sz w:val="22"/>
                <w:szCs w:val="22"/>
              </w:rPr>
            </w:pPr>
            <w:r w:rsidRPr="005432CD">
              <w:rPr>
                <w:rFonts w:eastAsia="標楷體" w:cs="Times New Roman"/>
                <w:b/>
                <w:color w:val="000000" w:themeColor="text1"/>
                <w:sz w:val="22"/>
                <w:szCs w:val="22"/>
              </w:rPr>
              <w:t>有效</w:t>
            </w:r>
          </w:p>
        </w:tc>
        <w:tc>
          <w:tcPr>
            <w:tcW w:w="375" w:type="pct"/>
            <w:shd w:val="clear" w:color="auto" w:fill="auto"/>
            <w:vAlign w:val="center"/>
          </w:tcPr>
          <w:p w:rsidR="009C2F43" w:rsidRPr="005432CD" w:rsidRDefault="009C2F43" w:rsidP="00C34496">
            <w:pPr>
              <w:spacing w:beforeLines="0" w:afterLines="0"/>
              <w:jc w:val="center"/>
              <w:rPr>
                <w:rFonts w:eastAsia="標楷體" w:cs="Times New Roman"/>
                <w:b/>
                <w:color w:val="000000" w:themeColor="text1"/>
                <w:sz w:val="22"/>
                <w:szCs w:val="22"/>
              </w:rPr>
            </w:pPr>
            <w:r w:rsidRPr="005432CD">
              <w:rPr>
                <w:rFonts w:eastAsia="標楷體" w:cs="Times New Roman"/>
                <w:b/>
                <w:color w:val="000000" w:themeColor="text1"/>
                <w:sz w:val="22"/>
                <w:szCs w:val="22"/>
              </w:rPr>
              <w:t>新登記</w:t>
            </w:r>
          </w:p>
        </w:tc>
        <w:tc>
          <w:tcPr>
            <w:tcW w:w="312" w:type="pct"/>
            <w:shd w:val="clear" w:color="auto" w:fill="auto"/>
            <w:vAlign w:val="center"/>
          </w:tcPr>
          <w:p w:rsidR="009C2F43" w:rsidRPr="005432CD" w:rsidRDefault="009C2F43" w:rsidP="00C34496">
            <w:pPr>
              <w:spacing w:beforeLines="0" w:afterLines="0"/>
              <w:jc w:val="center"/>
              <w:rPr>
                <w:rFonts w:eastAsia="標楷體" w:cs="Times New Roman"/>
                <w:b/>
                <w:color w:val="000000" w:themeColor="text1"/>
                <w:sz w:val="22"/>
                <w:szCs w:val="22"/>
              </w:rPr>
            </w:pPr>
            <w:r w:rsidRPr="005432CD">
              <w:rPr>
                <w:rFonts w:eastAsia="標楷體" w:cs="Times New Roman"/>
                <w:b/>
                <w:color w:val="000000" w:themeColor="text1"/>
                <w:sz w:val="22"/>
                <w:szCs w:val="22"/>
              </w:rPr>
              <w:t>有效</w:t>
            </w:r>
          </w:p>
        </w:tc>
      </w:tr>
      <w:tr w:rsidR="00343E63" w:rsidRPr="005432CD" w:rsidTr="007E394B">
        <w:trPr>
          <w:trHeight w:val="414"/>
          <w:jc w:val="center"/>
        </w:trPr>
        <w:tc>
          <w:tcPr>
            <w:tcW w:w="284" w:type="pct"/>
            <w:vMerge/>
            <w:shd w:val="clear" w:color="auto" w:fill="auto"/>
            <w:vAlign w:val="center"/>
          </w:tcPr>
          <w:p w:rsidR="009C2F43" w:rsidRPr="005432CD" w:rsidRDefault="009C2F43" w:rsidP="00C34496">
            <w:pPr>
              <w:spacing w:beforeLines="0" w:afterLines="0"/>
              <w:jc w:val="center"/>
              <w:rPr>
                <w:rFonts w:eastAsia="標楷體" w:cs="Times New Roman"/>
                <w:b/>
                <w:color w:val="000000" w:themeColor="text1"/>
              </w:rPr>
            </w:pPr>
          </w:p>
        </w:tc>
        <w:tc>
          <w:tcPr>
            <w:tcW w:w="345" w:type="pct"/>
            <w:shd w:val="clear" w:color="auto" w:fill="auto"/>
            <w:vAlign w:val="center"/>
          </w:tcPr>
          <w:p w:rsidR="009C2F43" w:rsidRPr="005432CD" w:rsidRDefault="009C2F43" w:rsidP="00C34496">
            <w:pPr>
              <w:spacing w:beforeLines="0" w:afterLines="0"/>
              <w:jc w:val="center"/>
              <w:rPr>
                <w:rFonts w:eastAsia="標楷體" w:cs="Times New Roman"/>
                <w:b/>
                <w:bCs/>
                <w:color w:val="000000" w:themeColor="text1"/>
                <w:sz w:val="22"/>
                <w:szCs w:val="22"/>
              </w:rPr>
            </w:pPr>
            <w:r w:rsidRPr="005432CD">
              <w:rPr>
                <w:rFonts w:eastAsia="標楷體" w:cs="Times New Roman"/>
                <w:b/>
                <w:bCs/>
                <w:color w:val="000000" w:themeColor="text1"/>
                <w:sz w:val="22"/>
                <w:szCs w:val="22"/>
              </w:rPr>
              <w:t>(A)</w:t>
            </w:r>
          </w:p>
        </w:tc>
        <w:tc>
          <w:tcPr>
            <w:tcW w:w="310" w:type="pct"/>
            <w:shd w:val="clear" w:color="auto" w:fill="auto"/>
            <w:vAlign w:val="center"/>
          </w:tcPr>
          <w:p w:rsidR="009C2F43" w:rsidRPr="005432CD" w:rsidRDefault="009C2F43" w:rsidP="00C34496">
            <w:pPr>
              <w:spacing w:beforeLines="0" w:afterLines="0"/>
              <w:jc w:val="center"/>
              <w:rPr>
                <w:rFonts w:eastAsia="標楷體" w:cs="Times New Roman"/>
                <w:b/>
                <w:bCs/>
                <w:color w:val="000000" w:themeColor="text1"/>
                <w:sz w:val="22"/>
                <w:szCs w:val="22"/>
              </w:rPr>
            </w:pPr>
            <w:r w:rsidRPr="005432CD">
              <w:rPr>
                <w:rFonts w:eastAsia="標楷體" w:cs="Times New Roman"/>
                <w:b/>
                <w:bCs/>
                <w:color w:val="000000" w:themeColor="text1"/>
                <w:sz w:val="22"/>
                <w:szCs w:val="22"/>
              </w:rPr>
              <w:t>(B)</w:t>
            </w:r>
          </w:p>
        </w:tc>
        <w:tc>
          <w:tcPr>
            <w:tcW w:w="350" w:type="pct"/>
            <w:shd w:val="clear" w:color="auto" w:fill="auto"/>
            <w:vAlign w:val="center"/>
          </w:tcPr>
          <w:p w:rsidR="009C2F43" w:rsidRPr="005432CD" w:rsidRDefault="009C2F43" w:rsidP="00C34496">
            <w:pPr>
              <w:spacing w:beforeLines="0" w:afterLines="0"/>
              <w:jc w:val="center"/>
              <w:rPr>
                <w:rFonts w:eastAsia="標楷體" w:cs="Times New Roman"/>
                <w:b/>
                <w:bCs/>
                <w:color w:val="000000" w:themeColor="text1"/>
                <w:sz w:val="22"/>
                <w:szCs w:val="22"/>
              </w:rPr>
            </w:pPr>
            <w:r w:rsidRPr="005432CD">
              <w:rPr>
                <w:rFonts w:eastAsia="標楷體" w:cs="Times New Roman"/>
                <w:b/>
                <w:bCs/>
                <w:color w:val="000000" w:themeColor="text1"/>
                <w:sz w:val="22"/>
                <w:szCs w:val="22"/>
              </w:rPr>
              <w:t>(C)</w:t>
            </w:r>
          </w:p>
        </w:tc>
        <w:tc>
          <w:tcPr>
            <w:tcW w:w="338" w:type="pct"/>
            <w:shd w:val="clear" w:color="auto" w:fill="auto"/>
            <w:vAlign w:val="center"/>
          </w:tcPr>
          <w:p w:rsidR="009C2F43" w:rsidRPr="005432CD" w:rsidRDefault="009C2F43" w:rsidP="00C34496">
            <w:pPr>
              <w:spacing w:beforeLines="0" w:afterLines="0"/>
              <w:jc w:val="center"/>
              <w:rPr>
                <w:rFonts w:eastAsia="標楷體" w:cs="Times New Roman"/>
                <w:b/>
                <w:bCs/>
                <w:color w:val="000000" w:themeColor="text1"/>
                <w:sz w:val="22"/>
                <w:szCs w:val="22"/>
              </w:rPr>
            </w:pPr>
            <w:r w:rsidRPr="005432CD">
              <w:rPr>
                <w:rFonts w:eastAsia="標楷體" w:cs="Times New Roman"/>
                <w:b/>
                <w:bCs/>
                <w:color w:val="000000" w:themeColor="text1"/>
                <w:sz w:val="22"/>
                <w:szCs w:val="22"/>
              </w:rPr>
              <w:t>(D)</w:t>
            </w:r>
          </w:p>
        </w:tc>
        <w:tc>
          <w:tcPr>
            <w:tcW w:w="333" w:type="pct"/>
            <w:shd w:val="clear" w:color="auto" w:fill="auto"/>
            <w:vAlign w:val="center"/>
          </w:tcPr>
          <w:p w:rsidR="009C2F43" w:rsidRPr="005432CD" w:rsidRDefault="009C2F43" w:rsidP="00C34496">
            <w:pPr>
              <w:spacing w:beforeLines="0" w:afterLines="0"/>
              <w:jc w:val="center"/>
              <w:rPr>
                <w:rFonts w:eastAsia="標楷體" w:cs="Times New Roman"/>
                <w:b/>
                <w:bCs/>
                <w:color w:val="000000" w:themeColor="text1"/>
                <w:sz w:val="22"/>
                <w:szCs w:val="22"/>
              </w:rPr>
            </w:pPr>
            <w:r w:rsidRPr="005432CD">
              <w:rPr>
                <w:rFonts w:eastAsia="標楷體" w:cs="Times New Roman"/>
                <w:b/>
                <w:bCs/>
                <w:color w:val="000000" w:themeColor="text1"/>
                <w:sz w:val="22"/>
                <w:szCs w:val="22"/>
              </w:rPr>
              <w:t>(C/A)</w:t>
            </w:r>
          </w:p>
        </w:tc>
        <w:tc>
          <w:tcPr>
            <w:tcW w:w="326" w:type="pct"/>
            <w:shd w:val="clear" w:color="auto" w:fill="auto"/>
            <w:vAlign w:val="center"/>
          </w:tcPr>
          <w:p w:rsidR="009C2F43" w:rsidRPr="005432CD" w:rsidRDefault="009C2F43" w:rsidP="00C34496">
            <w:pPr>
              <w:spacing w:beforeLines="0" w:afterLines="0"/>
              <w:jc w:val="center"/>
              <w:rPr>
                <w:rFonts w:eastAsia="標楷體" w:cs="Times New Roman"/>
                <w:b/>
                <w:bCs/>
                <w:color w:val="000000" w:themeColor="text1"/>
                <w:sz w:val="22"/>
                <w:szCs w:val="22"/>
              </w:rPr>
            </w:pPr>
            <w:r w:rsidRPr="005432CD">
              <w:rPr>
                <w:rFonts w:eastAsia="標楷體" w:cs="Times New Roman"/>
                <w:b/>
                <w:bCs/>
                <w:color w:val="000000" w:themeColor="text1"/>
                <w:sz w:val="22"/>
                <w:szCs w:val="22"/>
              </w:rPr>
              <w:t>(D/B)</w:t>
            </w:r>
          </w:p>
        </w:tc>
        <w:tc>
          <w:tcPr>
            <w:tcW w:w="340" w:type="pct"/>
            <w:shd w:val="clear" w:color="auto" w:fill="auto"/>
            <w:vAlign w:val="center"/>
          </w:tcPr>
          <w:p w:rsidR="009C2F43" w:rsidRPr="005432CD" w:rsidRDefault="009C2F43" w:rsidP="00C34496">
            <w:pPr>
              <w:spacing w:beforeLines="0" w:afterLines="0"/>
              <w:jc w:val="center"/>
              <w:rPr>
                <w:rFonts w:eastAsia="標楷體" w:cs="Times New Roman"/>
                <w:b/>
                <w:bCs/>
                <w:color w:val="000000" w:themeColor="text1"/>
                <w:sz w:val="22"/>
                <w:szCs w:val="22"/>
              </w:rPr>
            </w:pPr>
            <w:r w:rsidRPr="005432CD">
              <w:rPr>
                <w:rFonts w:eastAsia="標楷體" w:cs="Times New Roman"/>
                <w:b/>
                <w:bCs/>
                <w:color w:val="000000" w:themeColor="text1"/>
                <w:sz w:val="22"/>
                <w:szCs w:val="22"/>
              </w:rPr>
              <w:t>(E)</w:t>
            </w:r>
          </w:p>
        </w:tc>
        <w:tc>
          <w:tcPr>
            <w:tcW w:w="312" w:type="pct"/>
            <w:shd w:val="clear" w:color="auto" w:fill="auto"/>
            <w:vAlign w:val="center"/>
          </w:tcPr>
          <w:p w:rsidR="009C2F43" w:rsidRPr="005432CD" w:rsidRDefault="009C2F43" w:rsidP="00C34496">
            <w:pPr>
              <w:spacing w:beforeLines="0" w:afterLines="0"/>
              <w:jc w:val="center"/>
              <w:rPr>
                <w:rFonts w:eastAsia="標楷體" w:cs="Times New Roman"/>
                <w:b/>
                <w:bCs/>
                <w:color w:val="000000" w:themeColor="text1"/>
                <w:sz w:val="22"/>
                <w:szCs w:val="22"/>
              </w:rPr>
            </w:pPr>
            <w:r w:rsidRPr="005432CD">
              <w:rPr>
                <w:rFonts w:eastAsia="標楷體" w:cs="Times New Roman"/>
                <w:b/>
                <w:bCs/>
                <w:color w:val="000000" w:themeColor="text1"/>
                <w:sz w:val="22"/>
                <w:szCs w:val="22"/>
              </w:rPr>
              <w:t>(F)</w:t>
            </w:r>
          </w:p>
        </w:tc>
        <w:tc>
          <w:tcPr>
            <w:tcW w:w="374" w:type="pct"/>
            <w:shd w:val="clear" w:color="auto" w:fill="auto"/>
            <w:vAlign w:val="center"/>
          </w:tcPr>
          <w:p w:rsidR="009C2F43" w:rsidRPr="005432CD" w:rsidRDefault="009C2F43" w:rsidP="00C34496">
            <w:pPr>
              <w:spacing w:beforeLines="0" w:afterLines="0"/>
              <w:jc w:val="center"/>
              <w:rPr>
                <w:rFonts w:eastAsia="標楷體" w:cs="Times New Roman"/>
                <w:b/>
                <w:bCs/>
                <w:color w:val="000000" w:themeColor="text1"/>
                <w:sz w:val="22"/>
                <w:szCs w:val="22"/>
              </w:rPr>
            </w:pPr>
            <w:r w:rsidRPr="005432CD">
              <w:rPr>
                <w:rFonts w:eastAsia="標楷體" w:cs="Times New Roman"/>
                <w:b/>
                <w:bCs/>
                <w:color w:val="000000" w:themeColor="text1"/>
                <w:sz w:val="22"/>
                <w:szCs w:val="22"/>
              </w:rPr>
              <w:t>(G)</w:t>
            </w:r>
          </w:p>
        </w:tc>
        <w:tc>
          <w:tcPr>
            <w:tcW w:w="313" w:type="pct"/>
            <w:shd w:val="clear" w:color="auto" w:fill="auto"/>
            <w:vAlign w:val="center"/>
          </w:tcPr>
          <w:p w:rsidR="009C2F43" w:rsidRPr="005432CD" w:rsidRDefault="009C2F43" w:rsidP="00C34496">
            <w:pPr>
              <w:spacing w:beforeLines="0" w:afterLines="0"/>
              <w:jc w:val="center"/>
              <w:rPr>
                <w:rFonts w:eastAsia="標楷體" w:cs="Times New Roman"/>
                <w:b/>
                <w:bCs/>
                <w:color w:val="000000" w:themeColor="text1"/>
                <w:sz w:val="22"/>
                <w:szCs w:val="22"/>
              </w:rPr>
            </w:pPr>
            <w:r w:rsidRPr="005432CD">
              <w:rPr>
                <w:rFonts w:eastAsia="標楷體" w:cs="Times New Roman"/>
                <w:b/>
                <w:bCs/>
                <w:color w:val="000000" w:themeColor="text1"/>
                <w:sz w:val="22"/>
                <w:szCs w:val="22"/>
              </w:rPr>
              <w:t>(H)</w:t>
            </w:r>
          </w:p>
        </w:tc>
        <w:tc>
          <w:tcPr>
            <w:tcW w:w="375" w:type="pct"/>
            <w:shd w:val="clear" w:color="auto" w:fill="auto"/>
            <w:vAlign w:val="center"/>
          </w:tcPr>
          <w:p w:rsidR="009C2F43" w:rsidRPr="005432CD" w:rsidRDefault="009C2F43" w:rsidP="00C34496">
            <w:pPr>
              <w:spacing w:beforeLines="0" w:afterLines="0"/>
              <w:jc w:val="center"/>
              <w:rPr>
                <w:rFonts w:eastAsia="標楷體" w:cs="Times New Roman"/>
                <w:b/>
                <w:bCs/>
                <w:color w:val="000000" w:themeColor="text1"/>
                <w:sz w:val="21"/>
                <w:szCs w:val="21"/>
              </w:rPr>
            </w:pPr>
            <w:r w:rsidRPr="005432CD">
              <w:rPr>
                <w:rFonts w:eastAsia="標楷體" w:cs="Times New Roman"/>
                <w:b/>
                <w:bCs/>
                <w:color w:val="000000" w:themeColor="text1"/>
                <w:sz w:val="21"/>
                <w:szCs w:val="21"/>
              </w:rPr>
              <w:t>(E/A)</w:t>
            </w:r>
          </w:p>
        </w:tc>
        <w:tc>
          <w:tcPr>
            <w:tcW w:w="313" w:type="pct"/>
            <w:shd w:val="clear" w:color="auto" w:fill="auto"/>
            <w:vAlign w:val="center"/>
          </w:tcPr>
          <w:p w:rsidR="009C2F43" w:rsidRPr="005432CD" w:rsidRDefault="009C2F43" w:rsidP="00C34496">
            <w:pPr>
              <w:spacing w:beforeLines="0" w:afterLines="0"/>
              <w:jc w:val="center"/>
              <w:rPr>
                <w:rFonts w:eastAsia="標楷體" w:cs="Times New Roman"/>
                <w:b/>
                <w:bCs/>
                <w:color w:val="000000" w:themeColor="text1"/>
                <w:sz w:val="22"/>
                <w:szCs w:val="22"/>
              </w:rPr>
            </w:pPr>
            <w:r w:rsidRPr="005432CD">
              <w:rPr>
                <w:rFonts w:eastAsia="標楷體" w:cs="Times New Roman"/>
                <w:b/>
                <w:bCs/>
                <w:color w:val="000000" w:themeColor="text1"/>
                <w:sz w:val="22"/>
                <w:szCs w:val="22"/>
              </w:rPr>
              <w:t>(F/B)</w:t>
            </w:r>
          </w:p>
        </w:tc>
        <w:tc>
          <w:tcPr>
            <w:tcW w:w="375" w:type="pct"/>
            <w:shd w:val="clear" w:color="auto" w:fill="auto"/>
            <w:vAlign w:val="center"/>
          </w:tcPr>
          <w:p w:rsidR="009C2F43" w:rsidRPr="005432CD" w:rsidRDefault="009C2F43" w:rsidP="00C34496">
            <w:pPr>
              <w:spacing w:beforeLines="0" w:afterLines="0"/>
              <w:jc w:val="center"/>
              <w:rPr>
                <w:rFonts w:eastAsia="標楷體" w:cs="Times New Roman"/>
                <w:b/>
                <w:bCs/>
                <w:color w:val="000000" w:themeColor="text1"/>
                <w:sz w:val="20"/>
                <w:szCs w:val="20"/>
              </w:rPr>
            </w:pPr>
            <w:r w:rsidRPr="005432CD">
              <w:rPr>
                <w:rFonts w:eastAsia="標楷體" w:cs="Times New Roman"/>
                <w:b/>
                <w:bCs/>
                <w:color w:val="000000" w:themeColor="text1"/>
                <w:sz w:val="20"/>
                <w:szCs w:val="20"/>
              </w:rPr>
              <w:t>(G/C)</w:t>
            </w:r>
          </w:p>
        </w:tc>
        <w:tc>
          <w:tcPr>
            <w:tcW w:w="312" w:type="pct"/>
            <w:shd w:val="clear" w:color="auto" w:fill="auto"/>
            <w:vAlign w:val="center"/>
          </w:tcPr>
          <w:p w:rsidR="009C2F43" w:rsidRPr="005432CD" w:rsidRDefault="009C2F43" w:rsidP="00C34496">
            <w:pPr>
              <w:spacing w:beforeLines="0" w:afterLines="0"/>
              <w:jc w:val="center"/>
              <w:rPr>
                <w:rFonts w:eastAsia="標楷體" w:cs="Times New Roman"/>
                <w:b/>
                <w:bCs/>
                <w:color w:val="000000" w:themeColor="text1"/>
                <w:sz w:val="22"/>
                <w:szCs w:val="22"/>
              </w:rPr>
            </w:pPr>
            <w:r w:rsidRPr="005432CD">
              <w:rPr>
                <w:rFonts w:eastAsia="標楷體" w:cs="Times New Roman"/>
                <w:b/>
                <w:bCs/>
                <w:color w:val="000000" w:themeColor="text1"/>
                <w:sz w:val="22"/>
                <w:szCs w:val="22"/>
              </w:rPr>
              <w:t>(H/D)</w:t>
            </w:r>
          </w:p>
        </w:tc>
      </w:tr>
      <w:tr w:rsidR="00796078" w:rsidRPr="005432CD" w:rsidTr="00796078">
        <w:trPr>
          <w:trHeight w:val="836"/>
          <w:jc w:val="center"/>
        </w:trPr>
        <w:tc>
          <w:tcPr>
            <w:tcW w:w="284" w:type="pct"/>
            <w:shd w:val="clear" w:color="auto" w:fill="auto"/>
            <w:vAlign w:val="center"/>
          </w:tcPr>
          <w:p w:rsidR="00796078" w:rsidRPr="005432CD" w:rsidRDefault="00796078" w:rsidP="00796078">
            <w:pPr>
              <w:spacing w:beforeLines="0" w:afterLines="0"/>
              <w:jc w:val="center"/>
              <w:rPr>
                <w:rFonts w:eastAsia="標楷體" w:cs="Times New Roman"/>
                <w:b/>
                <w:color w:val="000000" w:themeColor="text1"/>
              </w:rPr>
            </w:pPr>
            <w:r w:rsidRPr="005432CD">
              <w:rPr>
                <w:rFonts w:eastAsia="標楷體" w:cs="Times New Roman"/>
                <w:b/>
                <w:color w:val="000000" w:themeColor="text1"/>
              </w:rPr>
              <w:t>國小</w:t>
            </w:r>
          </w:p>
          <w:p w:rsidR="00796078" w:rsidRPr="005432CD" w:rsidRDefault="00796078" w:rsidP="00796078">
            <w:pPr>
              <w:spacing w:beforeLines="0" w:afterLines="0"/>
              <w:jc w:val="center"/>
              <w:rPr>
                <w:rFonts w:eastAsia="標楷體" w:cs="Times New Roman"/>
                <w:b/>
                <w:color w:val="000000" w:themeColor="text1"/>
              </w:rPr>
            </w:pPr>
            <w:r w:rsidRPr="005432CD">
              <w:rPr>
                <w:rFonts w:eastAsia="標楷體" w:cs="Times New Roman"/>
                <w:b/>
                <w:color w:val="000000" w:themeColor="text1"/>
              </w:rPr>
              <w:t>以下</w:t>
            </w:r>
          </w:p>
        </w:tc>
        <w:tc>
          <w:tcPr>
            <w:tcW w:w="345"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1,026</w:t>
            </w:r>
          </w:p>
        </w:tc>
        <w:tc>
          <w:tcPr>
            <w:tcW w:w="310"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2,634</w:t>
            </w:r>
          </w:p>
        </w:tc>
        <w:tc>
          <w:tcPr>
            <w:tcW w:w="350"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465</w:t>
            </w:r>
          </w:p>
        </w:tc>
        <w:tc>
          <w:tcPr>
            <w:tcW w:w="338"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885</w:t>
            </w:r>
          </w:p>
        </w:tc>
        <w:tc>
          <w:tcPr>
            <w:tcW w:w="333"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0.45</w:t>
            </w:r>
          </w:p>
        </w:tc>
        <w:tc>
          <w:tcPr>
            <w:tcW w:w="326"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0.34</w:t>
            </w:r>
          </w:p>
        </w:tc>
        <w:tc>
          <w:tcPr>
            <w:tcW w:w="340"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137</w:t>
            </w:r>
          </w:p>
        </w:tc>
        <w:tc>
          <w:tcPr>
            <w:tcW w:w="312"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777</w:t>
            </w:r>
          </w:p>
        </w:tc>
        <w:tc>
          <w:tcPr>
            <w:tcW w:w="374"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76</w:t>
            </w:r>
          </w:p>
        </w:tc>
        <w:tc>
          <w:tcPr>
            <w:tcW w:w="313"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391</w:t>
            </w:r>
          </w:p>
        </w:tc>
        <w:tc>
          <w:tcPr>
            <w:tcW w:w="375"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w:t>
            </w:r>
          </w:p>
        </w:tc>
        <w:tc>
          <w:tcPr>
            <w:tcW w:w="313"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29%</w:t>
            </w:r>
          </w:p>
        </w:tc>
        <w:tc>
          <w:tcPr>
            <w:tcW w:w="375"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16%</w:t>
            </w:r>
          </w:p>
        </w:tc>
        <w:tc>
          <w:tcPr>
            <w:tcW w:w="312"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44%</w:t>
            </w:r>
          </w:p>
        </w:tc>
      </w:tr>
      <w:tr w:rsidR="00796078" w:rsidRPr="005432CD" w:rsidTr="00796078">
        <w:trPr>
          <w:trHeight w:val="836"/>
          <w:jc w:val="center"/>
        </w:trPr>
        <w:tc>
          <w:tcPr>
            <w:tcW w:w="284" w:type="pct"/>
            <w:shd w:val="clear" w:color="auto" w:fill="auto"/>
            <w:vAlign w:val="center"/>
          </w:tcPr>
          <w:p w:rsidR="00796078" w:rsidRPr="005432CD" w:rsidRDefault="00796078" w:rsidP="00796078">
            <w:pPr>
              <w:spacing w:beforeLines="0" w:afterLines="0"/>
              <w:jc w:val="center"/>
              <w:rPr>
                <w:rFonts w:eastAsia="標楷體" w:cs="Times New Roman"/>
                <w:b/>
                <w:color w:val="000000" w:themeColor="text1"/>
              </w:rPr>
            </w:pPr>
            <w:r w:rsidRPr="005432CD">
              <w:rPr>
                <w:rFonts w:eastAsia="標楷體" w:cs="Times New Roman"/>
                <w:b/>
                <w:color w:val="000000" w:themeColor="text1"/>
              </w:rPr>
              <w:t>國中</w:t>
            </w:r>
          </w:p>
        </w:tc>
        <w:tc>
          <w:tcPr>
            <w:tcW w:w="345"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3,158</w:t>
            </w:r>
          </w:p>
        </w:tc>
        <w:tc>
          <w:tcPr>
            <w:tcW w:w="310"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8,553</w:t>
            </w:r>
          </w:p>
        </w:tc>
        <w:tc>
          <w:tcPr>
            <w:tcW w:w="350"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2,131</w:t>
            </w:r>
          </w:p>
        </w:tc>
        <w:tc>
          <w:tcPr>
            <w:tcW w:w="338"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3,924</w:t>
            </w:r>
          </w:p>
        </w:tc>
        <w:tc>
          <w:tcPr>
            <w:tcW w:w="333"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0.67</w:t>
            </w:r>
          </w:p>
        </w:tc>
        <w:tc>
          <w:tcPr>
            <w:tcW w:w="326"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0.46</w:t>
            </w:r>
          </w:p>
        </w:tc>
        <w:tc>
          <w:tcPr>
            <w:tcW w:w="340"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422</w:t>
            </w:r>
          </w:p>
        </w:tc>
        <w:tc>
          <w:tcPr>
            <w:tcW w:w="312"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2,593</w:t>
            </w:r>
          </w:p>
        </w:tc>
        <w:tc>
          <w:tcPr>
            <w:tcW w:w="374"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362</w:t>
            </w:r>
          </w:p>
        </w:tc>
        <w:tc>
          <w:tcPr>
            <w:tcW w:w="313"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2,030</w:t>
            </w:r>
          </w:p>
        </w:tc>
        <w:tc>
          <w:tcPr>
            <w:tcW w:w="375"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w:t>
            </w:r>
          </w:p>
        </w:tc>
        <w:tc>
          <w:tcPr>
            <w:tcW w:w="313"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30%</w:t>
            </w:r>
          </w:p>
        </w:tc>
        <w:tc>
          <w:tcPr>
            <w:tcW w:w="375"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17%</w:t>
            </w:r>
          </w:p>
        </w:tc>
        <w:tc>
          <w:tcPr>
            <w:tcW w:w="312"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52%</w:t>
            </w:r>
          </w:p>
        </w:tc>
      </w:tr>
      <w:tr w:rsidR="00796078" w:rsidRPr="005432CD" w:rsidTr="00796078">
        <w:trPr>
          <w:trHeight w:val="836"/>
          <w:jc w:val="center"/>
        </w:trPr>
        <w:tc>
          <w:tcPr>
            <w:tcW w:w="284" w:type="pct"/>
            <w:shd w:val="clear" w:color="auto" w:fill="auto"/>
            <w:vAlign w:val="center"/>
          </w:tcPr>
          <w:p w:rsidR="00796078" w:rsidRPr="005432CD" w:rsidRDefault="00796078" w:rsidP="00796078">
            <w:pPr>
              <w:spacing w:beforeLines="0" w:afterLines="0"/>
              <w:jc w:val="center"/>
              <w:rPr>
                <w:rFonts w:eastAsia="標楷體" w:cs="Times New Roman"/>
                <w:b/>
                <w:color w:val="000000" w:themeColor="text1"/>
              </w:rPr>
            </w:pPr>
            <w:r w:rsidRPr="005432CD">
              <w:rPr>
                <w:rFonts w:eastAsia="標楷體" w:cs="Times New Roman"/>
                <w:b/>
                <w:color w:val="000000" w:themeColor="text1"/>
              </w:rPr>
              <w:t>高中</w:t>
            </w:r>
          </w:p>
        </w:tc>
        <w:tc>
          <w:tcPr>
            <w:tcW w:w="345"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2,059</w:t>
            </w:r>
          </w:p>
        </w:tc>
        <w:tc>
          <w:tcPr>
            <w:tcW w:w="310"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5,742</w:t>
            </w:r>
          </w:p>
        </w:tc>
        <w:tc>
          <w:tcPr>
            <w:tcW w:w="350"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5,399</w:t>
            </w:r>
          </w:p>
        </w:tc>
        <w:tc>
          <w:tcPr>
            <w:tcW w:w="338"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9,826</w:t>
            </w:r>
          </w:p>
        </w:tc>
        <w:tc>
          <w:tcPr>
            <w:tcW w:w="333"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2.62</w:t>
            </w:r>
          </w:p>
        </w:tc>
        <w:tc>
          <w:tcPr>
            <w:tcW w:w="326"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1.71</w:t>
            </w:r>
          </w:p>
        </w:tc>
        <w:tc>
          <w:tcPr>
            <w:tcW w:w="340"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341</w:t>
            </w:r>
          </w:p>
        </w:tc>
        <w:tc>
          <w:tcPr>
            <w:tcW w:w="312"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1,783</w:t>
            </w:r>
          </w:p>
        </w:tc>
        <w:tc>
          <w:tcPr>
            <w:tcW w:w="374"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909</w:t>
            </w:r>
          </w:p>
        </w:tc>
        <w:tc>
          <w:tcPr>
            <w:tcW w:w="313"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5,176</w:t>
            </w:r>
          </w:p>
        </w:tc>
        <w:tc>
          <w:tcPr>
            <w:tcW w:w="375"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17%</w:t>
            </w:r>
          </w:p>
        </w:tc>
        <w:tc>
          <w:tcPr>
            <w:tcW w:w="313"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31%</w:t>
            </w:r>
          </w:p>
        </w:tc>
        <w:tc>
          <w:tcPr>
            <w:tcW w:w="375" w:type="pct"/>
            <w:shd w:val="clear" w:color="auto" w:fill="auto"/>
            <w:vAlign w:val="center"/>
          </w:tcPr>
          <w:p w:rsidR="00796078" w:rsidRPr="00796078" w:rsidRDefault="00796078" w:rsidP="00796078">
            <w:pPr>
              <w:widowControl w:val="0"/>
              <w:autoSpaceDE w:val="0"/>
              <w:autoSpaceDN w:val="0"/>
              <w:snapToGrid/>
              <w:spacing w:beforeLines="0" w:afterLines="0"/>
              <w:jc w:val="center"/>
              <w:rPr>
                <w:rFonts w:cs="Times New Roman"/>
                <w:b/>
                <w:color w:val="000000"/>
                <w:sz w:val="22"/>
                <w:szCs w:val="22"/>
              </w:rPr>
            </w:pPr>
            <w:r w:rsidRPr="00796078">
              <w:rPr>
                <w:rFonts w:cs="Times New Roman"/>
                <w:b/>
                <w:color w:val="000000"/>
                <w:sz w:val="22"/>
                <w:szCs w:val="22"/>
              </w:rPr>
              <w:t>17%</w:t>
            </w:r>
          </w:p>
        </w:tc>
        <w:tc>
          <w:tcPr>
            <w:tcW w:w="312"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53%</w:t>
            </w:r>
          </w:p>
        </w:tc>
      </w:tr>
      <w:tr w:rsidR="00796078" w:rsidRPr="005432CD" w:rsidTr="00796078">
        <w:trPr>
          <w:trHeight w:val="836"/>
          <w:jc w:val="center"/>
        </w:trPr>
        <w:tc>
          <w:tcPr>
            <w:tcW w:w="284" w:type="pct"/>
            <w:shd w:val="clear" w:color="auto" w:fill="auto"/>
            <w:vAlign w:val="center"/>
          </w:tcPr>
          <w:p w:rsidR="00796078" w:rsidRPr="005432CD" w:rsidRDefault="00796078" w:rsidP="00796078">
            <w:pPr>
              <w:spacing w:beforeLines="0" w:afterLines="0"/>
              <w:jc w:val="center"/>
              <w:rPr>
                <w:rFonts w:eastAsia="標楷體" w:cs="Times New Roman"/>
                <w:b/>
                <w:color w:val="000000" w:themeColor="text1"/>
              </w:rPr>
            </w:pPr>
            <w:r w:rsidRPr="005432CD">
              <w:rPr>
                <w:rFonts w:eastAsia="標楷體" w:cs="Times New Roman"/>
                <w:b/>
                <w:color w:val="000000" w:themeColor="text1"/>
              </w:rPr>
              <w:t>高職</w:t>
            </w:r>
          </w:p>
        </w:tc>
        <w:tc>
          <w:tcPr>
            <w:tcW w:w="345"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6,663</w:t>
            </w:r>
          </w:p>
        </w:tc>
        <w:tc>
          <w:tcPr>
            <w:tcW w:w="310"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19,479</w:t>
            </w:r>
          </w:p>
        </w:tc>
        <w:tc>
          <w:tcPr>
            <w:tcW w:w="350"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5,725</w:t>
            </w:r>
          </w:p>
        </w:tc>
        <w:tc>
          <w:tcPr>
            <w:tcW w:w="338"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10,549</w:t>
            </w:r>
          </w:p>
        </w:tc>
        <w:tc>
          <w:tcPr>
            <w:tcW w:w="333"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0.86</w:t>
            </w:r>
          </w:p>
        </w:tc>
        <w:tc>
          <w:tcPr>
            <w:tcW w:w="326"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0.54</w:t>
            </w:r>
          </w:p>
        </w:tc>
        <w:tc>
          <w:tcPr>
            <w:tcW w:w="340"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1,040</w:t>
            </w:r>
          </w:p>
        </w:tc>
        <w:tc>
          <w:tcPr>
            <w:tcW w:w="312"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5,780</w:t>
            </w:r>
          </w:p>
        </w:tc>
        <w:tc>
          <w:tcPr>
            <w:tcW w:w="374"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892</w:t>
            </w:r>
          </w:p>
        </w:tc>
        <w:tc>
          <w:tcPr>
            <w:tcW w:w="313"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5,207</w:t>
            </w:r>
          </w:p>
        </w:tc>
        <w:tc>
          <w:tcPr>
            <w:tcW w:w="375"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16%</w:t>
            </w:r>
          </w:p>
        </w:tc>
        <w:tc>
          <w:tcPr>
            <w:tcW w:w="313"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30%</w:t>
            </w:r>
          </w:p>
        </w:tc>
        <w:tc>
          <w:tcPr>
            <w:tcW w:w="375"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16%</w:t>
            </w:r>
          </w:p>
        </w:tc>
        <w:tc>
          <w:tcPr>
            <w:tcW w:w="312"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49%</w:t>
            </w:r>
          </w:p>
        </w:tc>
      </w:tr>
      <w:tr w:rsidR="00796078" w:rsidRPr="005432CD" w:rsidTr="00796078">
        <w:trPr>
          <w:trHeight w:val="836"/>
          <w:jc w:val="center"/>
        </w:trPr>
        <w:tc>
          <w:tcPr>
            <w:tcW w:w="284" w:type="pct"/>
            <w:shd w:val="clear" w:color="auto" w:fill="auto"/>
            <w:vAlign w:val="center"/>
          </w:tcPr>
          <w:p w:rsidR="00796078" w:rsidRPr="005432CD" w:rsidRDefault="00796078" w:rsidP="00796078">
            <w:pPr>
              <w:spacing w:beforeLines="0" w:afterLines="0"/>
              <w:jc w:val="center"/>
              <w:rPr>
                <w:rFonts w:eastAsia="標楷體" w:cs="Times New Roman"/>
                <w:b/>
                <w:color w:val="000000" w:themeColor="text1"/>
              </w:rPr>
            </w:pPr>
            <w:r w:rsidRPr="005432CD">
              <w:rPr>
                <w:rFonts w:eastAsia="標楷體" w:cs="Times New Roman"/>
                <w:b/>
                <w:color w:val="000000" w:themeColor="text1"/>
              </w:rPr>
              <w:t>專科</w:t>
            </w:r>
          </w:p>
        </w:tc>
        <w:tc>
          <w:tcPr>
            <w:tcW w:w="345"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3,401</w:t>
            </w:r>
          </w:p>
        </w:tc>
        <w:tc>
          <w:tcPr>
            <w:tcW w:w="310"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11,140</w:t>
            </w:r>
          </w:p>
        </w:tc>
        <w:tc>
          <w:tcPr>
            <w:tcW w:w="350"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3,155</w:t>
            </w:r>
          </w:p>
        </w:tc>
        <w:tc>
          <w:tcPr>
            <w:tcW w:w="338"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6,087</w:t>
            </w:r>
          </w:p>
        </w:tc>
        <w:tc>
          <w:tcPr>
            <w:tcW w:w="333"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0.93</w:t>
            </w:r>
          </w:p>
        </w:tc>
        <w:tc>
          <w:tcPr>
            <w:tcW w:w="326"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0.55</w:t>
            </w:r>
          </w:p>
        </w:tc>
        <w:tc>
          <w:tcPr>
            <w:tcW w:w="340"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484</w:t>
            </w:r>
          </w:p>
        </w:tc>
        <w:tc>
          <w:tcPr>
            <w:tcW w:w="312"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2,921</w:t>
            </w:r>
          </w:p>
        </w:tc>
        <w:tc>
          <w:tcPr>
            <w:tcW w:w="374"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330</w:t>
            </w:r>
          </w:p>
        </w:tc>
        <w:tc>
          <w:tcPr>
            <w:tcW w:w="313"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3,016</w:t>
            </w:r>
          </w:p>
        </w:tc>
        <w:tc>
          <w:tcPr>
            <w:tcW w:w="375"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14%</w:t>
            </w:r>
          </w:p>
        </w:tc>
        <w:tc>
          <w:tcPr>
            <w:tcW w:w="313"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26%</w:t>
            </w:r>
          </w:p>
        </w:tc>
        <w:tc>
          <w:tcPr>
            <w:tcW w:w="375"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w:t>
            </w:r>
          </w:p>
        </w:tc>
        <w:tc>
          <w:tcPr>
            <w:tcW w:w="312"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50%</w:t>
            </w:r>
          </w:p>
        </w:tc>
      </w:tr>
      <w:tr w:rsidR="00796078" w:rsidRPr="005432CD" w:rsidTr="00796078">
        <w:trPr>
          <w:trHeight w:val="836"/>
          <w:jc w:val="center"/>
        </w:trPr>
        <w:tc>
          <w:tcPr>
            <w:tcW w:w="284" w:type="pct"/>
            <w:shd w:val="clear" w:color="auto" w:fill="auto"/>
            <w:vAlign w:val="center"/>
          </w:tcPr>
          <w:p w:rsidR="00796078" w:rsidRPr="005432CD" w:rsidRDefault="00796078" w:rsidP="00796078">
            <w:pPr>
              <w:spacing w:beforeLines="0" w:afterLines="0"/>
              <w:jc w:val="center"/>
              <w:rPr>
                <w:rFonts w:eastAsia="標楷體" w:cs="Times New Roman"/>
                <w:b/>
                <w:color w:val="000000" w:themeColor="text1"/>
              </w:rPr>
            </w:pPr>
            <w:r w:rsidRPr="005432CD">
              <w:rPr>
                <w:rFonts w:eastAsia="標楷體" w:cs="Times New Roman"/>
                <w:b/>
                <w:color w:val="000000" w:themeColor="text1"/>
              </w:rPr>
              <w:t>大學</w:t>
            </w:r>
          </w:p>
        </w:tc>
        <w:tc>
          <w:tcPr>
            <w:tcW w:w="345"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6,855</w:t>
            </w:r>
          </w:p>
        </w:tc>
        <w:tc>
          <w:tcPr>
            <w:tcW w:w="310"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21,891</w:t>
            </w:r>
          </w:p>
        </w:tc>
        <w:tc>
          <w:tcPr>
            <w:tcW w:w="350"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851</w:t>
            </w:r>
          </w:p>
        </w:tc>
        <w:tc>
          <w:tcPr>
            <w:tcW w:w="338"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1,625</w:t>
            </w:r>
          </w:p>
        </w:tc>
        <w:tc>
          <w:tcPr>
            <w:tcW w:w="333"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0.12</w:t>
            </w:r>
          </w:p>
        </w:tc>
        <w:tc>
          <w:tcPr>
            <w:tcW w:w="326"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0.07</w:t>
            </w:r>
          </w:p>
        </w:tc>
        <w:tc>
          <w:tcPr>
            <w:tcW w:w="340"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919</w:t>
            </w:r>
          </w:p>
        </w:tc>
        <w:tc>
          <w:tcPr>
            <w:tcW w:w="312"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6,113</w:t>
            </w:r>
          </w:p>
        </w:tc>
        <w:tc>
          <w:tcPr>
            <w:tcW w:w="374"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77</w:t>
            </w:r>
          </w:p>
        </w:tc>
        <w:tc>
          <w:tcPr>
            <w:tcW w:w="313"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740</w:t>
            </w:r>
          </w:p>
        </w:tc>
        <w:tc>
          <w:tcPr>
            <w:tcW w:w="375"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w:t>
            </w:r>
          </w:p>
        </w:tc>
        <w:tc>
          <w:tcPr>
            <w:tcW w:w="313"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28%</w:t>
            </w:r>
          </w:p>
        </w:tc>
        <w:tc>
          <w:tcPr>
            <w:tcW w:w="375"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c>
          <w:tcPr>
            <w:tcW w:w="312"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46%</w:t>
            </w:r>
          </w:p>
        </w:tc>
      </w:tr>
      <w:tr w:rsidR="00796078" w:rsidRPr="005432CD" w:rsidTr="00796078">
        <w:trPr>
          <w:trHeight w:val="836"/>
          <w:jc w:val="center"/>
        </w:trPr>
        <w:tc>
          <w:tcPr>
            <w:tcW w:w="284" w:type="pct"/>
            <w:shd w:val="clear" w:color="auto" w:fill="auto"/>
            <w:vAlign w:val="center"/>
          </w:tcPr>
          <w:p w:rsidR="00796078" w:rsidRPr="005432CD" w:rsidRDefault="00796078" w:rsidP="00796078">
            <w:pPr>
              <w:spacing w:beforeLines="0" w:afterLines="0"/>
              <w:jc w:val="center"/>
              <w:rPr>
                <w:rFonts w:eastAsia="標楷體" w:cs="Times New Roman"/>
                <w:b/>
                <w:color w:val="000000" w:themeColor="text1"/>
              </w:rPr>
            </w:pPr>
            <w:r w:rsidRPr="005432CD">
              <w:rPr>
                <w:rFonts w:eastAsia="標楷體" w:cs="Times New Roman"/>
                <w:b/>
                <w:color w:val="000000" w:themeColor="text1"/>
              </w:rPr>
              <w:t>碩士</w:t>
            </w:r>
          </w:p>
        </w:tc>
        <w:tc>
          <w:tcPr>
            <w:tcW w:w="345"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593</w:t>
            </w:r>
          </w:p>
        </w:tc>
        <w:tc>
          <w:tcPr>
            <w:tcW w:w="310"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2,378</w:t>
            </w:r>
          </w:p>
        </w:tc>
        <w:tc>
          <w:tcPr>
            <w:tcW w:w="350"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12</w:t>
            </w:r>
          </w:p>
        </w:tc>
        <w:tc>
          <w:tcPr>
            <w:tcW w:w="338"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30</w:t>
            </w:r>
          </w:p>
        </w:tc>
        <w:tc>
          <w:tcPr>
            <w:tcW w:w="333"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0.02</w:t>
            </w:r>
          </w:p>
        </w:tc>
        <w:tc>
          <w:tcPr>
            <w:tcW w:w="326"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0.01</w:t>
            </w:r>
          </w:p>
        </w:tc>
        <w:tc>
          <w:tcPr>
            <w:tcW w:w="340"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82</w:t>
            </w:r>
          </w:p>
        </w:tc>
        <w:tc>
          <w:tcPr>
            <w:tcW w:w="312"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587</w:t>
            </w:r>
          </w:p>
        </w:tc>
        <w:tc>
          <w:tcPr>
            <w:tcW w:w="374"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w:t>
            </w:r>
          </w:p>
        </w:tc>
        <w:tc>
          <w:tcPr>
            <w:tcW w:w="313"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19</w:t>
            </w:r>
          </w:p>
        </w:tc>
        <w:tc>
          <w:tcPr>
            <w:tcW w:w="375"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14%</w:t>
            </w:r>
          </w:p>
        </w:tc>
        <w:tc>
          <w:tcPr>
            <w:tcW w:w="313"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25%</w:t>
            </w:r>
          </w:p>
        </w:tc>
        <w:tc>
          <w:tcPr>
            <w:tcW w:w="375"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25%</w:t>
            </w:r>
          </w:p>
        </w:tc>
        <w:tc>
          <w:tcPr>
            <w:tcW w:w="312"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63%</w:t>
            </w:r>
          </w:p>
        </w:tc>
      </w:tr>
      <w:tr w:rsidR="00796078" w:rsidRPr="005432CD" w:rsidTr="00796078">
        <w:trPr>
          <w:trHeight w:val="836"/>
          <w:jc w:val="center"/>
        </w:trPr>
        <w:tc>
          <w:tcPr>
            <w:tcW w:w="284" w:type="pct"/>
            <w:shd w:val="clear" w:color="auto" w:fill="auto"/>
            <w:vAlign w:val="center"/>
          </w:tcPr>
          <w:p w:rsidR="00796078" w:rsidRPr="005432CD" w:rsidRDefault="00796078" w:rsidP="00796078">
            <w:pPr>
              <w:spacing w:beforeLines="0" w:afterLines="0"/>
              <w:jc w:val="center"/>
              <w:rPr>
                <w:rFonts w:eastAsia="標楷體" w:cs="Times New Roman"/>
                <w:b/>
                <w:color w:val="000000" w:themeColor="text1"/>
              </w:rPr>
            </w:pPr>
            <w:r w:rsidRPr="005432CD">
              <w:rPr>
                <w:rFonts w:eastAsia="標楷體" w:cs="Times New Roman"/>
                <w:b/>
                <w:color w:val="000000" w:themeColor="text1"/>
              </w:rPr>
              <w:t>博士</w:t>
            </w:r>
          </w:p>
        </w:tc>
        <w:tc>
          <w:tcPr>
            <w:tcW w:w="345"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30</w:t>
            </w:r>
          </w:p>
        </w:tc>
        <w:tc>
          <w:tcPr>
            <w:tcW w:w="310"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96</w:t>
            </w:r>
          </w:p>
        </w:tc>
        <w:tc>
          <w:tcPr>
            <w:tcW w:w="350"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w:t>
            </w:r>
          </w:p>
        </w:tc>
        <w:tc>
          <w:tcPr>
            <w:tcW w:w="338"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w:t>
            </w:r>
          </w:p>
        </w:tc>
        <w:tc>
          <w:tcPr>
            <w:tcW w:w="333"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0.10</w:t>
            </w:r>
          </w:p>
        </w:tc>
        <w:tc>
          <w:tcPr>
            <w:tcW w:w="326"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0.03</w:t>
            </w:r>
          </w:p>
        </w:tc>
        <w:tc>
          <w:tcPr>
            <w:tcW w:w="340"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8</w:t>
            </w:r>
          </w:p>
        </w:tc>
        <w:tc>
          <w:tcPr>
            <w:tcW w:w="312"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25</w:t>
            </w:r>
          </w:p>
        </w:tc>
        <w:tc>
          <w:tcPr>
            <w:tcW w:w="374"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313"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375"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27%</w:t>
            </w:r>
          </w:p>
        </w:tc>
        <w:tc>
          <w:tcPr>
            <w:tcW w:w="313"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26%</w:t>
            </w:r>
          </w:p>
        </w:tc>
        <w:tc>
          <w:tcPr>
            <w:tcW w:w="375"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312"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r>
      <w:tr w:rsidR="00796078" w:rsidRPr="005432CD" w:rsidTr="00796078">
        <w:trPr>
          <w:trHeight w:val="836"/>
          <w:jc w:val="center"/>
        </w:trPr>
        <w:tc>
          <w:tcPr>
            <w:tcW w:w="284" w:type="pct"/>
            <w:shd w:val="clear" w:color="auto" w:fill="auto"/>
            <w:vAlign w:val="center"/>
          </w:tcPr>
          <w:p w:rsidR="00796078" w:rsidRPr="005432CD" w:rsidRDefault="00796078" w:rsidP="00796078">
            <w:pPr>
              <w:spacing w:beforeLines="0" w:afterLines="0"/>
              <w:jc w:val="right"/>
              <w:rPr>
                <w:rFonts w:eastAsia="標楷體" w:cs="Times New Roman"/>
                <w:b/>
                <w:color w:val="000000" w:themeColor="text1"/>
              </w:rPr>
            </w:pPr>
            <w:r w:rsidRPr="005432CD">
              <w:rPr>
                <w:rFonts w:eastAsia="標楷體" w:cs="Times New Roman"/>
                <w:b/>
                <w:color w:val="000000" w:themeColor="text1"/>
              </w:rPr>
              <w:t>不限</w:t>
            </w:r>
          </w:p>
        </w:tc>
        <w:tc>
          <w:tcPr>
            <w:tcW w:w="345"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310"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350"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14,579</w:t>
            </w:r>
          </w:p>
        </w:tc>
        <w:tc>
          <w:tcPr>
            <w:tcW w:w="338"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25,941</w:t>
            </w:r>
          </w:p>
        </w:tc>
        <w:tc>
          <w:tcPr>
            <w:tcW w:w="333" w:type="pct"/>
            <w:shd w:val="clear" w:color="auto" w:fill="auto"/>
            <w:vAlign w:val="center"/>
          </w:tcPr>
          <w:p w:rsidR="00796078" w:rsidRDefault="003C39A0" w:rsidP="00796078">
            <w:pPr>
              <w:widowControl w:val="0"/>
              <w:autoSpaceDE w:val="0"/>
              <w:autoSpaceDN w:val="0"/>
              <w:snapToGrid/>
              <w:spacing w:beforeLines="0" w:afterLines="0"/>
              <w:jc w:val="center"/>
              <w:rPr>
                <w:rFonts w:cs="Times New Roman"/>
                <w:color w:val="000000"/>
                <w:sz w:val="22"/>
                <w:szCs w:val="22"/>
              </w:rPr>
            </w:pPr>
            <w:r>
              <w:rPr>
                <w:rFonts w:cs="Times New Roman" w:hint="eastAsia"/>
                <w:color w:val="000000"/>
                <w:sz w:val="22"/>
                <w:szCs w:val="22"/>
              </w:rPr>
              <w:t>-</w:t>
            </w:r>
          </w:p>
        </w:tc>
        <w:tc>
          <w:tcPr>
            <w:tcW w:w="326" w:type="pct"/>
            <w:shd w:val="clear" w:color="auto" w:fill="auto"/>
            <w:vAlign w:val="center"/>
          </w:tcPr>
          <w:p w:rsidR="00796078" w:rsidRDefault="003C39A0" w:rsidP="00796078">
            <w:pPr>
              <w:widowControl w:val="0"/>
              <w:autoSpaceDE w:val="0"/>
              <w:autoSpaceDN w:val="0"/>
              <w:snapToGrid/>
              <w:spacing w:beforeLines="0" w:afterLines="0"/>
              <w:jc w:val="center"/>
              <w:rPr>
                <w:rFonts w:cs="Times New Roman"/>
                <w:color w:val="000000"/>
                <w:sz w:val="22"/>
                <w:szCs w:val="22"/>
              </w:rPr>
            </w:pPr>
            <w:r>
              <w:rPr>
                <w:rFonts w:cs="Times New Roman" w:hint="eastAsia"/>
                <w:color w:val="000000"/>
                <w:sz w:val="22"/>
                <w:szCs w:val="22"/>
              </w:rPr>
              <w:t>-</w:t>
            </w:r>
          </w:p>
        </w:tc>
        <w:tc>
          <w:tcPr>
            <w:tcW w:w="340"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312"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374"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2,505</w:t>
            </w:r>
          </w:p>
        </w:tc>
        <w:tc>
          <w:tcPr>
            <w:tcW w:w="313"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12,805</w:t>
            </w:r>
          </w:p>
        </w:tc>
        <w:tc>
          <w:tcPr>
            <w:tcW w:w="375"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313"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375"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17%</w:t>
            </w:r>
          </w:p>
        </w:tc>
        <w:tc>
          <w:tcPr>
            <w:tcW w:w="312"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49%</w:t>
            </w:r>
          </w:p>
        </w:tc>
      </w:tr>
      <w:tr w:rsidR="00796078" w:rsidRPr="005432CD" w:rsidTr="00796078">
        <w:trPr>
          <w:trHeight w:val="836"/>
          <w:jc w:val="center"/>
        </w:trPr>
        <w:tc>
          <w:tcPr>
            <w:tcW w:w="284" w:type="pct"/>
            <w:shd w:val="clear" w:color="auto" w:fill="auto"/>
            <w:vAlign w:val="center"/>
          </w:tcPr>
          <w:p w:rsidR="00796078" w:rsidRPr="005432CD" w:rsidRDefault="00796078" w:rsidP="00796078">
            <w:pPr>
              <w:spacing w:beforeLines="0" w:afterLines="0"/>
              <w:jc w:val="right"/>
              <w:rPr>
                <w:rFonts w:eastAsia="標楷體" w:cs="Times New Roman"/>
                <w:b/>
                <w:color w:val="000000" w:themeColor="text1"/>
              </w:rPr>
            </w:pPr>
            <w:r w:rsidRPr="005432CD">
              <w:rPr>
                <w:rFonts w:eastAsia="標楷體" w:cs="Times New Roman"/>
                <w:b/>
                <w:color w:val="000000" w:themeColor="text1"/>
              </w:rPr>
              <w:t>其他</w:t>
            </w:r>
          </w:p>
        </w:tc>
        <w:tc>
          <w:tcPr>
            <w:tcW w:w="345"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180</w:t>
            </w:r>
          </w:p>
        </w:tc>
        <w:tc>
          <w:tcPr>
            <w:tcW w:w="310"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461</w:t>
            </w:r>
          </w:p>
        </w:tc>
        <w:tc>
          <w:tcPr>
            <w:tcW w:w="350"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338"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333"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326"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340"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23</w:t>
            </w:r>
          </w:p>
        </w:tc>
        <w:tc>
          <w:tcPr>
            <w:tcW w:w="312"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151</w:t>
            </w:r>
          </w:p>
        </w:tc>
        <w:tc>
          <w:tcPr>
            <w:tcW w:w="374"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313"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375"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w:t>
            </w:r>
          </w:p>
        </w:tc>
        <w:tc>
          <w:tcPr>
            <w:tcW w:w="313"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33%</w:t>
            </w:r>
          </w:p>
        </w:tc>
        <w:tc>
          <w:tcPr>
            <w:tcW w:w="375"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312"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r>
      <w:tr w:rsidR="00796078" w:rsidRPr="005432CD" w:rsidTr="00796078">
        <w:trPr>
          <w:trHeight w:val="836"/>
          <w:jc w:val="center"/>
        </w:trPr>
        <w:tc>
          <w:tcPr>
            <w:tcW w:w="284" w:type="pct"/>
            <w:shd w:val="clear" w:color="auto" w:fill="auto"/>
            <w:vAlign w:val="center"/>
          </w:tcPr>
          <w:p w:rsidR="00796078" w:rsidRPr="005432CD" w:rsidRDefault="00796078" w:rsidP="00796078">
            <w:pPr>
              <w:spacing w:beforeLines="0" w:afterLines="0"/>
              <w:jc w:val="center"/>
              <w:rPr>
                <w:rFonts w:eastAsia="標楷體" w:cs="Times New Roman"/>
                <w:b/>
                <w:color w:val="000000" w:themeColor="text1"/>
              </w:rPr>
            </w:pPr>
            <w:r w:rsidRPr="005432CD">
              <w:rPr>
                <w:rFonts w:eastAsia="標楷體" w:cs="Times New Roman"/>
                <w:b/>
                <w:color w:val="000000" w:themeColor="text1"/>
              </w:rPr>
              <w:t>總計</w:t>
            </w:r>
          </w:p>
        </w:tc>
        <w:tc>
          <w:tcPr>
            <w:tcW w:w="345"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23,965</w:t>
            </w:r>
          </w:p>
        </w:tc>
        <w:tc>
          <w:tcPr>
            <w:tcW w:w="310"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72,374</w:t>
            </w:r>
          </w:p>
        </w:tc>
        <w:tc>
          <w:tcPr>
            <w:tcW w:w="350"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32,320</w:t>
            </w:r>
          </w:p>
        </w:tc>
        <w:tc>
          <w:tcPr>
            <w:tcW w:w="338"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58,870</w:t>
            </w:r>
          </w:p>
        </w:tc>
        <w:tc>
          <w:tcPr>
            <w:tcW w:w="333"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1.35</w:t>
            </w:r>
          </w:p>
        </w:tc>
        <w:tc>
          <w:tcPr>
            <w:tcW w:w="326"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0.81</w:t>
            </w:r>
          </w:p>
        </w:tc>
        <w:tc>
          <w:tcPr>
            <w:tcW w:w="340"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3,456</w:t>
            </w:r>
          </w:p>
        </w:tc>
        <w:tc>
          <w:tcPr>
            <w:tcW w:w="312"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20,730</w:t>
            </w:r>
          </w:p>
        </w:tc>
        <w:tc>
          <w:tcPr>
            <w:tcW w:w="374"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5,154</w:t>
            </w:r>
          </w:p>
        </w:tc>
        <w:tc>
          <w:tcPr>
            <w:tcW w:w="313" w:type="pct"/>
            <w:shd w:val="clear" w:color="auto" w:fill="auto"/>
            <w:noWrap/>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29,384</w:t>
            </w:r>
          </w:p>
        </w:tc>
        <w:tc>
          <w:tcPr>
            <w:tcW w:w="375"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14%</w:t>
            </w:r>
          </w:p>
        </w:tc>
        <w:tc>
          <w:tcPr>
            <w:tcW w:w="313"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29%</w:t>
            </w:r>
          </w:p>
        </w:tc>
        <w:tc>
          <w:tcPr>
            <w:tcW w:w="375"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16%</w:t>
            </w:r>
          </w:p>
        </w:tc>
        <w:tc>
          <w:tcPr>
            <w:tcW w:w="312" w:type="pct"/>
            <w:shd w:val="clear" w:color="auto" w:fill="auto"/>
            <w:vAlign w:val="center"/>
          </w:tcPr>
          <w:p w:rsidR="00796078" w:rsidRDefault="00796078" w:rsidP="00796078">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50%</w:t>
            </w:r>
          </w:p>
        </w:tc>
      </w:tr>
    </w:tbl>
    <w:p w:rsidR="00C04171" w:rsidRPr="00056F01" w:rsidRDefault="005C5FC7" w:rsidP="005C5FC7">
      <w:pPr>
        <w:pStyle w:val="affb"/>
        <w:ind w:leftChars="-12" w:left="-3" w:hangingChars="12" w:hanging="26"/>
        <w:rPr>
          <w:b/>
          <w:noProof/>
          <w:color w:val="000000" w:themeColor="text1"/>
          <w:kern w:val="2"/>
          <w:sz w:val="22"/>
          <w:szCs w:val="22"/>
        </w:rPr>
      </w:pPr>
      <w:r w:rsidRPr="00056F01">
        <w:rPr>
          <w:rFonts w:hint="eastAsia"/>
          <w:color w:val="000000" w:themeColor="text1"/>
          <w:sz w:val="22"/>
          <w:szCs w:val="22"/>
        </w:rPr>
        <w:t>資</w:t>
      </w:r>
      <w:r w:rsidRPr="00056F01">
        <w:rPr>
          <w:color w:val="000000" w:themeColor="text1"/>
          <w:sz w:val="22"/>
          <w:szCs w:val="22"/>
        </w:rPr>
        <w:t>料</w:t>
      </w:r>
      <w:r w:rsidR="00C04171" w:rsidRPr="00056F01">
        <w:rPr>
          <w:color w:val="000000" w:themeColor="text1"/>
          <w:sz w:val="22"/>
          <w:szCs w:val="22"/>
        </w:rPr>
        <w:t>來源</w:t>
      </w:r>
      <w:r w:rsidR="001D560F" w:rsidRPr="00056F01">
        <w:rPr>
          <w:rFonts w:hAnsi="標楷體"/>
          <w:color w:val="000000" w:themeColor="text1"/>
          <w:sz w:val="22"/>
          <w:szCs w:val="22"/>
        </w:rPr>
        <w:t>：</w:t>
      </w:r>
      <w:r w:rsidR="00C04171" w:rsidRPr="00056F01">
        <w:rPr>
          <w:color w:val="000000" w:themeColor="text1"/>
          <w:sz w:val="22"/>
          <w:szCs w:val="22"/>
        </w:rPr>
        <w:t>勞動部勞動力發展署網際網路就業服務系統。</w:t>
      </w:r>
      <w:r w:rsidR="009E3017" w:rsidRPr="00056F01">
        <w:rPr>
          <w:color w:val="000000" w:themeColor="text1"/>
          <w:sz w:val="22"/>
          <w:szCs w:val="22"/>
        </w:rPr>
        <w:br w:type="page"/>
      </w:r>
    </w:p>
    <w:p w:rsidR="00F6464D" w:rsidRPr="00A90BDB" w:rsidRDefault="009F1D61" w:rsidP="00C04171">
      <w:pPr>
        <w:pStyle w:val="afd"/>
        <w:spacing w:line="276" w:lineRule="auto"/>
        <w:rPr>
          <w:rFonts w:ascii="Times New Roman" w:hAnsi="Times New Roman"/>
          <w:color w:val="000000" w:themeColor="text1"/>
        </w:rPr>
      </w:pPr>
      <w:bookmarkStart w:id="45" w:name="_Toc504132562"/>
      <w:r w:rsidRPr="00A90BDB">
        <w:rPr>
          <w:rFonts w:ascii="Times New Roman" w:hAnsi="Times New Roman"/>
          <w:color w:val="000000" w:themeColor="text1"/>
        </w:rPr>
        <w:lastRenderedPageBreak/>
        <w:t>六</w:t>
      </w:r>
      <w:r w:rsidR="00F6464D" w:rsidRPr="00A90BDB">
        <w:rPr>
          <w:rFonts w:ascii="Times New Roman" w:hAnsi="Times New Roman"/>
          <w:color w:val="000000" w:themeColor="text1"/>
        </w:rPr>
        <w:t>、</w:t>
      </w:r>
      <w:r w:rsidR="004677E1">
        <w:rPr>
          <w:rFonts w:ascii="Times New Roman" w:hAnsi="Times New Roman"/>
          <w:color w:val="000000" w:themeColor="text1"/>
        </w:rPr>
        <w:t>第</w:t>
      </w:r>
      <w:r w:rsidR="004677E1">
        <w:rPr>
          <w:rFonts w:ascii="Times New Roman" w:hAnsi="Times New Roman"/>
          <w:color w:val="000000" w:themeColor="text1"/>
        </w:rPr>
        <w:t>4</w:t>
      </w:r>
      <w:r w:rsidR="004677E1">
        <w:rPr>
          <w:rFonts w:ascii="Times New Roman" w:hAnsi="Times New Roman"/>
          <w:color w:val="000000" w:themeColor="text1"/>
        </w:rPr>
        <w:t>季</w:t>
      </w:r>
      <w:r w:rsidR="00C04171" w:rsidRPr="00A90BDB">
        <w:rPr>
          <w:rFonts w:ascii="Times New Roman" w:hAnsi="Times New Roman"/>
          <w:color w:val="000000" w:themeColor="text1"/>
        </w:rPr>
        <w:t>求職求才概況</w:t>
      </w:r>
      <w:r w:rsidR="00C04171" w:rsidRPr="00A90BDB">
        <w:rPr>
          <w:rFonts w:ascii="Times New Roman" w:hAnsi="Times New Roman"/>
          <w:color w:val="000000" w:themeColor="text1"/>
        </w:rPr>
        <w:t>-</w:t>
      </w:r>
      <w:r w:rsidR="00C04171" w:rsidRPr="00A90BDB">
        <w:rPr>
          <w:rFonts w:ascii="Times New Roman" w:hAnsi="Times New Roman"/>
          <w:color w:val="000000" w:themeColor="text1"/>
        </w:rPr>
        <w:t>按</w:t>
      </w:r>
      <w:r w:rsidR="009C2F43" w:rsidRPr="00A90BDB">
        <w:rPr>
          <w:rFonts w:ascii="Times New Roman" w:hAnsi="Times New Roman" w:hint="eastAsia"/>
          <w:color w:val="000000" w:themeColor="text1"/>
        </w:rPr>
        <w:t>職業</w:t>
      </w:r>
      <w:r w:rsidR="00C04171" w:rsidRPr="00A90BDB">
        <w:rPr>
          <w:rFonts w:ascii="Times New Roman" w:hAnsi="Times New Roman"/>
          <w:color w:val="000000" w:themeColor="text1"/>
        </w:rPr>
        <w:t>別分</w:t>
      </w:r>
      <w:bookmarkEnd w:id="45"/>
    </w:p>
    <w:p w:rsidR="009C2F43" w:rsidRPr="004E4AA0" w:rsidRDefault="009C2F43" w:rsidP="00575D98">
      <w:pPr>
        <w:pStyle w:val="aff1"/>
        <w:spacing w:beforeLines="50" w:before="180" w:afterLines="100" w:after="360"/>
        <w:ind w:left="283" w:firstLine="563"/>
        <w:rPr>
          <w:color w:val="000000" w:themeColor="text1"/>
        </w:rPr>
      </w:pPr>
      <w:r w:rsidRPr="00D47CE9">
        <w:rPr>
          <w:color w:val="000000" w:themeColor="text1"/>
        </w:rPr>
        <w:t>本分署轄區按職業別分</w:t>
      </w:r>
      <w:r w:rsidRPr="00A90BDB">
        <w:rPr>
          <w:color w:val="000000" w:themeColor="text1"/>
        </w:rPr>
        <w:t>，</w:t>
      </w:r>
      <w:r w:rsidR="00B60781">
        <w:rPr>
          <w:color w:val="000000" w:themeColor="text1"/>
        </w:rPr>
        <w:t>106</w:t>
      </w:r>
      <w:r w:rsidR="00B60781">
        <w:rPr>
          <w:color w:val="000000" w:themeColor="text1"/>
        </w:rPr>
        <w:t>年</w:t>
      </w:r>
      <w:r w:rsidR="004677E1">
        <w:rPr>
          <w:color w:val="000000" w:themeColor="text1"/>
        </w:rPr>
        <w:t>第</w:t>
      </w:r>
      <w:r w:rsidR="004677E1">
        <w:rPr>
          <w:color w:val="000000" w:themeColor="text1"/>
        </w:rPr>
        <w:t>4</w:t>
      </w:r>
      <w:r w:rsidR="004677E1">
        <w:rPr>
          <w:color w:val="000000" w:themeColor="text1"/>
        </w:rPr>
        <w:t>季</w:t>
      </w:r>
      <w:r w:rsidRPr="00A90BDB">
        <w:rPr>
          <w:color w:val="000000" w:themeColor="text1"/>
          <w:u w:val="single"/>
        </w:rPr>
        <w:t>新登記</w:t>
      </w:r>
      <w:r w:rsidRPr="00A90BDB">
        <w:rPr>
          <w:color w:val="000000" w:themeColor="text1"/>
        </w:rPr>
        <w:t>求職及求才之狀況，</w:t>
      </w:r>
      <w:r w:rsidRPr="00A90BDB">
        <w:rPr>
          <w:rFonts w:hint="eastAsia"/>
          <w:color w:val="000000" w:themeColor="text1"/>
        </w:rPr>
        <w:t>除</w:t>
      </w:r>
      <w:r w:rsidR="00F10270" w:rsidRPr="00A90BDB">
        <w:rPr>
          <w:rFonts w:hint="eastAsia"/>
          <w:color w:val="000000" w:themeColor="text1"/>
        </w:rPr>
        <w:t>「</w:t>
      </w:r>
      <w:r w:rsidR="00B47005" w:rsidRPr="00A90BDB">
        <w:rPr>
          <w:rFonts w:hint="eastAsia"/>
          <w:color w:val="000000" w:themeColor="text1"/>
        </w:rPr>
        <w:t>民意代表、主管及經理人員</w:t>
      </w:r>
      <w:r w:rsidR="00F10270" w:rsidRPr="00A90BDB">
        <w:rPr>
          <w:rFonts w:hint="eastAsia"/>
          <w:color w:val="000000" w:themeColor="text1"/>
        </w:rPr>
        <w:t>」</w:t>
      </w:r>
      <w:r w:rsidR="005B1536">
        <w:rPr>
          <w:rFonts w:hint="eastAsia"/>
          <w:color w:val="000000" w:themeColor="text1"/>
        </w:rPr>
        <w:t>、「專</w:t>
      </w:r>
      <w:r w:rsidR="005B1536">
        <w:rPr>
          <w:color w:val="000000" w:themeColor="text1"/>
        </w:rPr>
        <w:t>業人員</w:t>
      </w:r>
      <w:r w:rsidR="005B1536">
        <w:rPr>
          <w:rFonts w:hint="eastAsia"/>
          <w:color w:val="000000" w:themeColor="text1"/>
        </w:rPr>
        <w:t>」</w:t>
      </w:r>
      <w:r w:rsidR="00655027">
        <w:rPr>
          <w:rFonts w:hint="eastAsia"/>
          <w:color w:val="000000" w:themeColor="text1"/>
        </w:rPr>
        <w:t>及</w:t>
      </w:r>
      <w:r w:rsidR="000057EB">
        <w:rPr>
          <w:rFonts w:hint="eastAsia"/>
          <w:color w:val="000000" w:themeColor="text1"/>
        </w:rPr>
        <w:t>「事</w:t>
      </w:r>
      <w:r w:rsidR="000057EB">
        <w:rPr>
          <w:color w:val="000000" w:themeColor="text1"/>
        </w:rPr>
        <w:t>務支援人員</w:t>
      </w:r>
      <w:r w:rsidR="000057EB">
        <w:rPr>
          <w:rFonts w:hint="eastAsia"/>
          <w:color w:val="000000" w:themeColor="text1"/>
        </w:rPr>
        <w:t>」</w:t>
      </w:r>
      <w:r w:rsidRPr="00A90BDB">
        <w:rPr>
          <w:rFonts w:hint="eastAsia"/>
          <w:color w:val="000000" w:themeColor="text1"/>
        </w:rPr>
        <w:t>平均每人低於</w:t>
      </w:r>
      <w:r w:rsidRPr="00A90BDB">
        <w:rPr>
          <w:rFonts w:hint="eastAsia"/>
          <w:color w:val="000000" w:themeColor="text1"/>
        </w:rPr>
        <w:t>1</w:t>
      </w:r>
      <w:r w:rsidRPr="00A90BDB">
        <w:rPr>
          <w:rFonts w:hint="eastAsia"/>
          <w:color w:val="000000" w:themeColor="text1"/>
        </w:rPr>
        <w:t>個工作機會外，其餘</w:t>
      </w:r>
      <w:r w:rsidRPr="00A90BDB">
        <w:rPr>
          <w:color w:val="000000" w:themeColor="text1"/>
        </w:rPr>
        <w:t>各職業求職者平均每人</w:t>
      </w:r>
      <w:r w:rsidRPr="00A90BDB">
        <w:rPr>
          <w:rFonts w:hint="eastAsia"/>
          <w:color w:val="000000" w:themeColor="text1"/>
        </w:rPr>
        <w:t>皆有</w:t>
      </w:r>
      <w:r w:rsidRPr="00A90BDB">
        <w:rPr>
          <w:color w:val="000000" w:themeColor="text1"/>
        </w:rPr>
        <w:t>1</w:t>
      </w:r>
      <w:r w:rsidRPr="00A90BDB">
        <w:rPr>
          <w:color w:val="000000" w:themeColor="text1"/>
        </w:rPr>
        <w:t>個以上</w:t>
      </w:r>
      <w:r w:rsidRPr="00A90BDB">
        <w:rPr>
          <w:rFonts w:hint="eastAsia"/>
          <w:color w:val="000000" w:themeColor="text1"/>
        </w:rPr>
        <w:t>工</w:t>
      </w:r>
      <w:r w:rsidRPr="00A90BDB">
        <w:rPr>
          <w:color w:val="000000" w:themeColor="text1"/>
        </w:rPr>
        <w:t>作機會</w:t>
      </w:r>
      <w:r w:rsidR="00B47005">
        <w:rPr>
          <w:rFonts w:hint="eastAsia"/>
          <w:color w:val="000000" w:themeColor="text1"/>
        </w:rPr>
        <w:t>，含</w:t>
      </w:r>
      <w:r w:rsidRPr="00A90BDB">
        <w:rPr>
          <w:rFonts w:hint="eastAsia"/>
          <w:color w:val="000000" w:themeColor="text1"/>
        </w:rPr>
        <w:t>「技術員及助理專</w:t>
      </w:r>
      <w:r w:rsidR="000057EB">
        <w:rPr>
          <w:rFonts w:hint="eastAsia"/>
          <w:color w:val="000000" w:themeColor="text1"/>
        </w:rPr>
        <w:t>業人員」</w:t>
      </w:r>
      <w:r w:rsidR="00B47005">
        <w:rPr>
          <w:color w:val="000000" w:themeColor="text1"/>
        </w:rPr>
        <w:t>、</w:t>
      </w:r>
      <w:r w:rsidRPr="004E4AA0">
        <w:rPr>
          <w:rFonts w:hint="eastAsia"/>
          <w:color w:val="000000" w:themeColor="text1"/>
        </w:rPr>
        <w:t>「服務及銷售工作人員」、</w:t>
      </w:r>
      <w:r w:rsidR="00DA1F0F">
        <w:rPr>
          <w:rFonts w:hint="eastAsia"/>
          <w:color w:val="000000" w:themeColor="text1"/>
        </w:rPr>
        <w:t>「農</w:t>
      </w:r>
      <w:r w:rsidR="00DA1F0F">
        <w:rPr>
          <w:color w:val="000000" w:themeColor="text1"/>
        </w:rPr>
        <w:t>林漁牧業生產人員</w:t>
      </w:r>
      <w:r w:rsidR="00DA1F0F">
        <w:rPr>
          <w:rFonts w:hint="eastAsia"/>
          <w:color w:val="000000" w:themeColor="text1"/>
        </w:rPr>
        <w:t>」、</w:t>
      </w:r>
      <w:r w:rsidRPr="004E4AA0">
        <w:rPr>
          <w:color w:val="000000" w:themeColor="text1"/>
        </w:rPr>
        <w:t>「</w:t>
      </w:r>
      <w:r w:rsidRPr="004E4AA0">
        <w:rPr>
          <w:rFonts w:hint="eastAsia"/>
          <w:color w:val="000000" w:themeColor="text1"/>
        </w:rPr>
        <w:t>技藝有關工作人員</w:t>
      </w:r>
      <w:r w:rsidRPr="004E4AA0">
        <w:rPr>
          <w:color w:val="000000" w:themeColor="text1"/>
        </w:rPr>
        <w:t>」</w:t>
      </w:r>
      <w:r w:rsidRPr="004E4AA0">
        <w:rPr>
          <w:rFonts w:hint="eastAsia"/>
          <w:color w:val="000000" w:themeColor="text1"/>
        </w:rPr>
        <w:t>、</w:t>
      </w:r>
      <w:r w:rsidRPr="004E4AA0">
        <w:rPr>
          <w:color w:val="000000" w:themeColor="text1"/>
        </w:rPr>
        <w:t>「</w:t>
      </w:r>
      <w:r w:rsidRPr="004E4AA0">
        <w:rPr>
          <w:rFonts w:hint="eastAsia"/>
          <w:color w:val="000000" w:themeColor="text1"/>
        </w:rPr>
        <w:t>機械設備操作及組裝人員</w:t>
      </w:r>
      <w:r w:rsidRPr="004E4AA0">
        <w:rPr>
          <w:color w:val="000000" w:themeColor="text1"/>
        </w:rPr>
        <w:t>」</w:t>
      </w:r>
      <w:r w:rsidRPr="004E4AA0">
        <w:rPr>
          <w:rFonts w:hint="eastAsia"/>
          <w:color w:val="000000" w:themeColor="text1"/>
        </w:rPr>
        <w:t>及「基層技術工及勞力工」。其中以「服務及銷售工作人員」平均每人有</w:t>
      </w:r>
      <w:r w:rsidR="00D93A11">
        <w:rPr>
          <w:rFonts w:hint="eastAsia"/>
          <w:color w:val="000000" w:themeColor="text1"/>
        </w:rPr>
        <w:t>2</w:t>
      </w:r>
      <w:r w:rsidR="00D93A11">
        <w:rPr>
          <w:color w:val="000000" w:themeColor="text1"/>
        </w:rPr>
        <w:t>.78</w:t>
      </w:r>
      <w:r w:rsidRPr="004E4AA0">
        <w:rPr>
          <w:rFonts w:hint="eastAsia"/>
          <w:color w:val="000000" w:themeColor="text1"/>
        </w:rPr>
        <w:t>個工作機會最高。</w:t>
      </w:r>
    </w:p>
    <w:p w:rsidR="009C2F43" w:rsidRPr="004E4AA0" w:rsidRDefault="009C2F43" w:rsidP="00575D98">
      <w:pPr>
        <w:pStyle w:val="aff1"/>
        <w:spacing w:beforeLines="50" w:before="180" w:afterLines="100" w:after="360"/>
        <w:ind w:left="283" w:firstLine="563"/>
        <w:rPr>
          <w:color w:val="000000" w:themeColor="text1"/>
        </w:rPr>
      </w:pPr>
      <w:r w:rsidRPr="00E24B68">
        <w:rPr>
          <w:color w:val="000000" w:themeColor="text1"/>
          <w:u w:val="single"/>
        </w:rPr>
        <w:t>求職就業率</w:t>
      </w:r>
      <w:r w:rsidRPr="00E24B68">
        <w:rPr>
          <w:color w:val="000000" w:themeColor="text1"/>
        </w:rPr>
        <w:t>方面，</w:t>
      </w:r>
      <w:r w:rsidR="00B60781">
        <w:rPr>
          <w:color w:val="000000" w:themeColor="text1"/>
        </w:rPr>
        <w:t>106</w:t>
      </w:r>
      <w:r w:rsidR="00B60781">
        <w:rPr>
          <w:color w:val="000000" w:themeColor="text1"/>
        </w:rPr>
        <w:t>年</w:t>
      </w:r>
      <w:r w:rsidR="004677E1">
        <w:rPr>
          <w:color w:val="000000" w:themeColor="text1"/>
        </w:rPr>
        <w:t>第</w:t>
      </w:r>
      <w:r w:rsidR="004677E1">
        <w:rPr>
          <w:color w:val="000000" w:themeColor="text1"/>
        </w:rPr>
        <w:t>4</w:t>
      </w:r>
      <w:r w:rsidR="004677E1">
        <w:rPr>
          <w:color w:val="000000" w:themeColor="text1"/>
        </w:rPr>
        <w:t>季</w:t>
      </w:r>
      <w:r w:rsidRPr="004E4AA0">
        <w:rPr>
          <w:color w:val="000000" w:themeColor="text1"/>
          <w:u w:val="single"/>
        </w:rPr>
        <w:t>新登記</w:t>
      </w:r>
      <w:r w:rsidRPr="004E4AA0">
        <w:rPr>
          <w:color w:val="000000" w:themeColor="text1"/>
        </w:rPr>
        <w:t>求職就業率，以</w:t>
      </w:r>
      <w:r w:rsidRPr="004E4AA0">
        <w:rPr>
          <w:rFonts w:hint="eastAsia"/>
          <w:color w:val="000000" w:themeColor="text1"/>
        </w:rPr>
        <w:t>「</w:t>
      </w:r>
      <w:r w:rsidR="007C1C40" w:rsidRPr="004E4AA0">
        <w:rPr>
          <w:rFonts w:hint="eastAsia"/>
          <w:color w:val="000000" w:themeColor="text1"/>
        </w:rPr>
        <w:t>服務及銷售工作人員</w:t>
      </w:r>
      <w:r w:rsidRPr="004E4AA0">
        <w:rPr>
          <w:rFonts w:hint="eastAsia"/>
          <w:color w:val="000000" w:themeColor="text1"/>
        </w:rPr>
        <w:t>」</w:t>
      </w:r>
      <w:r w:rsidR="005B1AD1">
        <w:rPr>
          <w:rFonts w:hint="eastAsia"/>
          <w:color w:val="000000" w:themeColor="text1"/>
        </w:rPr>
        <w:t>及「</w:t>
      </w:r>
      <w:r w:rsidR="00AC16E3" w:rsidRPr="004E4AA0">
        <w:rPr>
          <w:rFonts w:hint="eastAsia"/>
          <w:color w:val="000000" w:themeColor="text1"/>
        </w:rPr>
        <w:t>機械設備操作及組裝人員</w:t>
      </w:r>
      <w:r w:rsidR="005B1AD1">
        <w:rPr>
          <w:rFonts w:hint="eastAsia"/>
          <w:color w:val="000000" w:themeColor="text1"/>
        </w:rPr>
        <w:t>」各</w:t>
      </w:r>
      <w:r w:rsidR="00AC16E3">
        <w:rPr>
          <w:rFonts w:hint="eastAsia"/>
          <w:color w:val="000000" w:themeColor="text1"/>
        </w:rPr>
        <w:t>1</w:t>
      </w:r>
      <w:r w:rsidR="00AC16E3">
        <w:rPr>
          <w:color w:val="000000" w:themeColor="text1"/>
        </w:rPr>
        <w:t>6</w:t>
      </w:r>
      <w:r w:rsidRPr="004E4AA0">
        <w:rPr>
          <w:color w:val="000000" w:themeColor="text1"/>
        </w:rPr>
        <w:t>%</w:t>
      </w:r>
      <w:r w:rsidRPr="004E4AA0">
        <w:rPr>
          <w:color w:val="000000" w:themeColor="text1"/>
        </w:rPr>
        <w:t>最高</w:t>
      </w:r>
      <w:r w:rsidRPr="004E4AA0">
        <w:rPr>
          <w:rFonts w:hint="eastAsia"/>
          <w:color w:val="000000" w:themeColor="text1"/>
        </w:rPr>
        <w:t>，</w:t>
      </w:r>
      <w:r w:rsidR="005B1AD1">
        <w:rPr>
          <w:rFonts w:hint="eastAsia"/>
          <w:color w:val="000000" w:themeColor="text1"/>
        </w:rPr>
        <w:t>「專</w:t>
      </w:r>
      <w:r w:rsidR="005B1AD1">
        <w:rPr>
          <w:color w:val="000000" w:themeColor="text1"/>
        </w:rPr>
        <w:t>業人員</w:t>
      </w:r>
      <w:r w:rsidR="005B1AD1">
        <w:rPr>
          <w:rFonts w:hint="eastAsia"/>
          <w:color w:val="000000" w:themeColor="text1"/>
        </w:rPr>
        <w:t>」及</w:t>
      </w:r>
      <w:r w:rsidR="005B1AD1" w:rsidRPr="00A90BDB">
        <w:rPr>
          <w:rFonts w:hint="eastAsia"/>
          <w:color w:val="000000" w:themeColor="text1"/>
        </w:rPr>
        <w:t>「</w:t>
      </w:r>
      <w:r w:rsidR="00C50FE0">
        <w:rPr>
          <w:rFonts w:hint="eastAsia"/>
          <w:color w:val="000000" w:themeColor="text1"/>
        </w:rPr>
        <w:t>農</w:t>
      </w:r>
      <w:r w:rsidR="00C50FE0">
        <w:rPr>
          <w:color w:val="000000" w:themeColor="text1"/>
        </w:rPr>
        <w:t>林漁牧業生產人員</w:t>
      </w:r>
      <w:r w:rsidR="005B1AD1">
        <w:rPr>
          <w:rFonts w:hint="eastAsia"/>
          <w:color w:val="000000" w:themeColor="text1"/>
        </w:rPr>
        <w:t>」各</w:t>
      </w:r>
      <w:r w:rsidR="00C60BD4">
        <w:rPr>
          <w:rFonts w:hint="eastAsia"/>
          <w:color w:val="000000" w:themeColor="text1"/>
        </w:rPr>
        <w:t>1</w:t>
      </w:r>
      <w:r w:rsidR="00C50FE0">
        <w:rPr>
          <w:color w:val="000000" w:themeColor="text1"/>
        </w:rPr>
        <w:t>2</w:t>
      </w:r>
      <w:r w:rsidRPr="004E4AA0">
        <w:rPr>
          <w:color w:val="000000" w:themeColor="text1"/>
        </w:rPr>
        <w:t>%</w:t>
      </w:r>
      <w:r w:rsidRPr="004E4AA0">
        <w:rPr>
          <w:color w:val="000000" w:themeColor="text1"/>
        </w:rPr>
        <w:t>最低。</w:t>
      </w:r>
    </w:p>
    <w:p w:rsidR="009C2F43" w:rsidRPr="004E4AA0" w:rsidRDefault="009C2F43" w:rsidP="00575D98">
      <w:pPr>
        <w:pStyle w:val="aff1"/>
        <w:spacing w:beforeLines="50" w:before="180"/>
        <w:ind w:left="283" w:firstLine="563"/>
        <w:rPr>
          <w:color w:val="000000" w:themeColor="text1"/>
        </w:rPr>
      </w:pPr>
      <w:r w:rsidRPr="004E4AA0">
        <w:rPr>
          <w:color w:val="000000" w:themeColor="text1"/>
          <w:u w:val="single"/>
        </w:rPr>
        <w:t>求才利用率</w:t>
      </w:r>
      <w:r w:rsidRPr="004E4AA0">
        <w:rPr>
          <w:color w:val="000000" w:themeColor="text1"/>
        </w:rPr>
        <w:t>方面，</w:t>
      </w:r>
      <w:r w:rsidR="00B60781">
        <w:rPr>
          <w:color w:val="000000" w:themeColor="text1"/>
        </w:rPr>
        <w:t>106</w:t>
      </w:r>
      <w:r w:rsidR="00B60781">
        <w:rPr>
          <w:color w:val="000000" w:themeColor="text1"/>
        </w:rPr>
        <w:t>年</w:t>
      </w:r>
      <w:r w:rsidR="004677E1">
        <w:rPr>
          <w:color w:val="000000" w:themeColor="text1"/>
        </w:rPr>
        <w:t>第</w:t>
      </w:r>
      <w:r w:rsidR="004677E1">
        <w:rPr>
          <w:color w:val="000000" w:themeColor="text1"/>
        </w:rPr>
        <w:t>4</w:t>
      </w:r>
      <w:r w:rsidR="004677E1">
        <w:rPr>
          <w:color w:val="000000" w:themeColor="text1"/>
        </w:rPr>
        <w:t>季</w:t>
      </w:r>
      <w:r w:rsidRPr="004E4AA0">
        <w:rPr>
          <w:color w:val="000000" w:themeColor="text1"/>
          <w:u w:val="single"/>
        </w:rPr>
        <w:t>新登記</w:t>
      </w:r>
      <w:r w:rsidRPr="004E4AA0">
        <w:rPr>
          <w:color w:val="000000" w:themeColor="text1"/>
        </w:rPr>
        <w:t>求才利用率</w:t>
      </w:r>
      <w:r w:rsidR="005B1536">
        <w:rPr>
          <w:color w:val="000000" w:themeColor="text1"/>
        </w:rPr>
        <w:t>，</w:t>
      </w:r>
      <w:r w:rsidRPr="004E4AA0">
        <w:rPr>
          <w:rFonts w:hint="eastAsia"/>
          <w:color w:val="000000" w:themeColor="text1"/>
        </w:rPr>
        <w:t>以</w:t>
      </w:r>
      <w:r w:rsidR="00B47005" w:rsidRPr="00A90BDB">
        <w:rPr>
          <w:rFonts w:hint="eastAsia"/>
          <w:color w:val="000000" w:themeColor="text1"/>
        </w:rPr>
        <w:t>「</w:t>
      </w:r>
      <w:r w:rsidR="005B1AD1" w:rsidRPr="00A90BDB">
        <w:rPr>
          <w:rFonts w:hint="eastAsia"/>
          <w:color w:val="000000" w:themeColor="text1"/>
        </w:rPr>
        <w:t>民意代表、主管及經理人員</w:t>
      </w:r>
      <w:r w:rsidR="00B47005" w:rsidRPr="00A90BDB">
        <w:rPr>
          <w:rFonts w:hint="eastAsia"/>
          <w:color w:val="000000" w:themeColor="text1"/>
        </w:rPr>
        <w:t>」</w:t>
      </w:r>
      <w:r w:rsidR="00C50FE0">
        <w:rPr>
          <w:color w:val="000000" w:themeColor="text1"/>
        </w:rPr>
        <w:t>2</w:t>
      </w:r>
      <w:r w:rsidR="005B1AD1">
        <w:rPr>
          <w:color w:val="000000" w:themeColor="text1"/>
        </w:rPr>
        <w:t>3</w:t>
      </w:r>
      <w:r w:rsidRPr="004E4AA0">
        <w:rPr>
          <w:rFonts w:hint="eastAsia"/>
          <w:color w:val="000000" w:themeColor="text1"/>
        </w:rPr>
        <w:t>%</w:t>
      </w:r>
      <w:r w:rsidR="005B1AD1">
        <w:rPr>
          <w:rFonts w:hint="eastAsia"/>
          <w:color w:val="000000" w:themeColor="text1"/>
        </w:rPr>
        <w:t>最高，</w:t>
      </w:r>
      <w:r w:rsidRPr="004E4AA0">
        <w:rPr>
          <w:color w:val="000000" w:themeColor="text1"/>
        </w:rPr>
        <w:t>「</w:t>
      </w:r>
      <w:r w:rsidR="00C50FE0">
        <w:rPr>
          <w:rFonts w:hint="eastAsia"/>
          <w:color w:val="000000" w:themeColor="text1"/>
        </w:rPr>
        <w:t>專</w:t>
      </w:r>
      <w:r w:rsidR="00C50FE0">
        <w:rPr>
          <w:color w:val="000000" w:themeColor="text1"/>
        </w:rPr>
        <w:t>業人員</w:t>
      </w:r>
      <w:r w:rsidR="00C92198">
        <w:rPr>
          <w:rFonts w:hint="eastAsia"/>
          <w:color w:val="000000" w:themeColor="text1"/>
        </w:rPr>
        <w:t>」</w:t>
      </w:r>
      <w:r w:rsidR="005B1AD1">
        <w:rPr>
          <w:rFonts w:hint="eastAsia"/>
          <w:color w:val="000000" w:themeColor="text1"/>
        </w:rPr>
        <w:t>1</w:t>
      </w:r>
      <w:r w:rsidR="00C50FE0">
        <w:rPr>
          <w:color w:val="000000" w:themeColor="text1"/>
        </w:rPr>
        <w:t>1</w:t>
      </w:r>
      <w:r w:rsidRPr="004E4AA0">
        <w:rPr>
          <w:rFonts w:hint="eastAsia"/>
          <w:color w:val="000000" w:themeColor="text1"/>
        </w:rPr>
        <w:t>%</w:t>
      </w:r>
      <w:r w:rsidRPr="004E4AA0">
        <w:rPr>
          <w:color w:val="000000" w:themeColor="text1"/>
        </w:rPr>
        <w:t>最低</w:t>
      </w:r>
      <w:r w:rsidRPr="004E4AA0">
        <w:rPr>
          <w:rFonts w:hint="eastAsia"/>
          <w:color w:val="000000" w:themeColor="text1"/>
        </w:rPr>
        <w:t>。</w:t>
      </w:r>
      <w:r w:rsidRPr="004E4AA0">
        <w:rPr>
          <w:color w:val="000000" w:themeColor="text1"/>
        </w:rPr>
        <w:t>(</w:t>
      </w:r>
      <w:r w:rsidRPr="004E4AA0">
        <w:rPr>
          <w:color w:val="000000" w:themeColor="text1"/>
        </w:rPr>
        <w:t>見表</w:t>
      </w:r>
      <w:r w:rsidRPr="004E4AA0">
        <w:rPr>
          <w:color w:val="000000" w:themeColor="text1"/>
        </w:rPr>
        <w:t>8)</w:t>
      </w:r>
    </w:p>
    <w:p w:rsidR="009C2F43" w:rsidRPr="004E4AA0" w:rsidRDefault="009C2F43" w:rsidP="009C2F43">
      <w:pPr>
        <w:pStyle w:val="aff1"/>
        <w:spacing w:beforeLines="50" w:before="180" w:line="276" w:lineRule="auto"/>
        <w:ind w:left="283" w:firstLine="563"/>
        <w:rPr>
          <w:color w:val="000000" w:themeColor="text1"/>
        </w:rPr>
      </w:pPr>
    </w:p>
    <w:p w:rsidR="009C2F43" w:rsidRPr="004E4AA0" w:rsidRDefault="009C2F43" w:rsidP="009C2F43">
      <w:pPr>
        <w:pStyle w:val="aff1"/>
        <w:spacing w:beforeLines="50" w:before="180" w:line="276" w:lineRule="auto"/>
        <w:ind w:left="283" w:firstLine="563"/>
        <w:rPr>
          <w:color w:val="000000" w:themeColor="text1"/>
        </w:rPr>
      </w:pPr>
    </w:p>
    <w:p w:rsidR="009C2F43" w:rsidRDefault="009C2F43" w:rsidP="009C2F43">
      <w:pPr>
        <w:pStyle w:val="aff1"/>
        <w:spacing w:beforeLines="50" w:before="180" w:line="276" w:lineRule="auto"/>
        <w:ind w:left="283" w:firstLine="563"/>
        <w:rPr>
          <w:color w:val="FF0000"/>
        </w:rPr>
      </w:pPr>
    </w:p>
    <w:p w:rsidR="009C2F43" w:rsidRDefault="009C2F43" w:rsidP="009C2F43">
      <w:pPr>
        <w:pStyle w:val="aff1"/>
        <w:spacing w:beforeLines="50" w:before="180" w:line="276" w:lineRule="auto"/>
        <w:ind w:left="283" w:firstLine="563"/>
        <w:rPr>
          <w:color w:val="FF0000"/>
        </w:rPr>
      </w:pPr>
    </w:p>
    <w:p w:rsidR="009C2F43" w:rsidRDefault="009C2F43" w:rsidP="009C2F43">
      <w:pPr>
        <w:pStyle w:val="aff1"/>
        <w:spacing w:beforeLines="50" w:before="180" w:line="276" w:lineRule="auto"/>
        <w:ind w:left="283" w:firstLine="563"/>
        <w:rPr>
          <w:color w:val="FF0000"/>
        </w:rPr>
      </w:pPr>
    </w:p>
    <w:p w:rsidR="009C2F43" w:rsidRDefault="009C2F43" w:rsidP="009C2F43">
      <w:pPr>
        <w:pStyle w:val="aff1"/>
        <w:spacing w:beforeLines="50" w:before="180" w:line="276" w:lineRule="auto"/>
        <w:ind w:left="283" w:firstLine="563"/>
        <w:rPr>
          <w:color w:val="FF0000"/>
        </w:rPr>
      </w:pPr>
    </w:p>
    <w:p w:rsidR="009C2F43" w:rsidRDefault="009C2F43" w:rsidP="009C2F43">
      <w:pPr>
        <w:pStyle w:val="aff1"/>
        <w:spacing w:beforeLines="50" w:before="180" w:line="276" w:lineRule="auto"/>
        <w:ind w:left="283" w:firstLine="563"/>
        <w:rPr>
          <w:color w:val="FF0000"/>
        </w:rPr>
      </w:pPr>
    </w:p>
    <w:p w:rsidR="009C2F43" w:rsidRDefault="009C2F43" w:rsidP="009C2F43">
      <w:pPr>
        <w:pStyle w:val="aff1"/>
        <w:spacing w:beforeLines="50" w:before="180" w:line="276" w:lineRule="auto"/>
        <w:ind w:left="283" w:firstLine="563"/>
        <w:rPr>
          <w:color w:val="FF0000"/>
        </w:rPr>
      </w:pPr>
    </w:p>
    <w:p w:rsidR="009C2F43" w:rsidRDefault="009C2F43" w:rsidP="009C2F43">
      <w:pPr>
        <w:pStyle w:val="aff1"/>
        <w:spacing w:beforeLines="50" w:before="180" w:line="276" w:lineRule="auto"/>
        <w:ind w:left="283" w:firstLine="563"/>
        <w:rPr>
          <w:color w:val="FF0000"/>
        </w:rPr>
      </w:pPr>
    </w:p>
    <w:p w:rsidR="009C2F43" w:rsidRDefault="009C2F43" w:rsidP="009C2F43">
      <w:pPr>
        <w:pStyle w:val="aff1"/>
        <w:spacing w:beforeLines="50" w:before="180" w:line="276" w:lineRule="auto"/>
        <w:ind w:left="283" w:firstLine="563"/>
        <w:rPr>
          <w:color w:val="FF0000"/>
        </w:rPr>
      </w:pPr>
    </w:p>
    <w:p w:rsidR="009C2F43" w:rsidRDefault="009C2F43" w:rsidP="009C2F43">
      <w:pPr>
        <w:pStyle w:val="aff1"/>
        <w:spacing w:beforeLines="50" w:before="180" w:line="276" w:lineRule="auto"/>
        <w:ind w:left="283" w:firstLine="563"/>
        <w:rPr>
          <w:color w:val="FF0000"/>
        </w:rPr>
      </w:pPr>
    </w:p>
    <w:p w:rsidR="009C2F43" w:rsidRDefault="009C2F43" w:rsidP="009C2F43">
      <w:pPr>
        <w:pStyle w:val="aff1"/>
        <w:spacing w:beforeLines="50" w:before="180" w:line="276" w:lineRule="auto"/>
        <w:ind w:left="283" w:firstLine="563"/>
        <w:rPr>
          <w:color w:val="FF0000"/>
        </w:rPr>
      </w:pPr>
    </w:p>
    <w:p w:rsidR="009C2F43" w:rsidRDefault="009C2F43" w:rsidP="009C2F43">
      <w:pPr>
        <w:pStyle w:val="aff1"/>
        <w:spacing w:beforeLines="50" w:before="180" w:line="276" w:lineRule="auto"/>
        <w:ind w:left="283" w:firstLine="563"/>
        <w:rPr>
          <w:color w:val="FF0000"/>
        </w:rPr>
      </w:pPr>
    </w:p>
    <w:p w:rsidR="009C2F43" w:rsidRDefault="009C2F43" w:rsidP="009C2F43">
      <w:pPr>
        <w:pStyle w:val="aff1"/>
        <w:spacing w:beforeLines="50" w:before="180" w:line="276" w:lineRule="auto"/>
        <w:ind w:left="283" w:firstLine="563"/>
        <w:rPr>
          <w:color w:val="FF0000"/>
        </w:rPr>
      </w:pPr>
    </w:p>
    <w:p w:rsidR="00EF1928" w:rsidRDefault="00EF1928" w:rsidP="000D299F">
      <w:pPr>
        <w:pStyle w:val="aff1"/>
        <w:spacing w:beforeLines="50" w:before="180" w:line="276" w:lineRule="auto"/>
        <w:ind w:leftChars="0" w:left="0" w:firstLineChars="0" w:firstLine="0"/>
        <w:rPr>
          <w:color w:val="FF0000"/>
        </w:rPr>
      </w:pPr>
    </w:p>
    <w:p w:rsidR="00C04171" w:rsidRPr="005432CD" w:rsidRDefault="00C04171" w:rsidP="00C04171">
      <w:pPr>
        <w:pStyle w:val="aff3"/>
        <w:spacing w:beforeLines="50" w:before="180"/>
        <w:rPr>
          <w:color w:val="000000" w:themeColor="text1"/>
        </w:rPr>
      </w:pPr>
      <w:bookmarkStart w:id="46" w:name="_Toc496883888"/>
      <w:r w:rsidRPr="00D86611">
        <w:rPr>
          <w:color w:val="000000" w:themeColor="text1"/>
        </w:rPr>
        <w:lastRenderedPageBreak/>
        <w:t>表</w:t>
      </w:r>
      <w:r w:rsidRPr="00D86611">
        <w:rPr>
          <w:color w:val="000000" w:themeColor="text1"/>
        </w:rPr>
        <w:fldChar w:fldCharType="begin"/>
      </w:r>
      <w:r w:rsidRPr="00D86611">
        <w:rPr>
          <w:color w:val="000000" w:themeColor="text1"/>
        </w:rPr>
        <w:instrText xml:space="preserve">SEQ </w:instrText>
      </w:r>
      <w:r w:rsidRPr="00D86611">
        <w:rPr>
          <w:color w:val="000000" w:themeColor="text1"/>
        </w:rPr>
        <w:instrText>表</w:instrText>
      </w:r>
      <w:r w:rsidRPr="00D86611">
        <w:rPr>
          <w:color w:val="000000" w:themeColor="text1"/>
        </w:rPr>
        <w:instrText xml:space="preserve"> \* ARABIC</w:instrText>
      </w:r>
      <w:r w:rsidRPr="00D86611">
        <w:rPr>
          <w:color w:val="000000" w:themeColor="text1"/>
        </w:rPr>
        <w:fldChar w:fldCharType="separate"/>
      </w:r>
      <w:r w:rsidR="001F1D12">
        <w:rPr>
          <w:color w:val="000000" w:themeColor="text1"/>
        </w:rPr>
        <w:t>8</w:t>
      </w:r>
      <w:r w:rsidRPr="00D86611">
        <w:rPr>
          <w:color w:val="000000" w:themeColor="text1"/>
        </w:rPr>
        <w:fldChar w:fldCharType="end"/>
      </w:r>
      <w:r w:rsidRPr="00D86611">
        <w:rPr>
          <w:b w:val="0"/>
          <w:color w:val="000000" w:themeColor="text1"/>
        </w:rPr>
        <w:t xml:space="preserve">  </w:t>
      </w:r>
      <w:r w:rsidR="00B60781" w:rsidRPr="00D86611">
        <w:rPr>
          <w:color w:val="000000" w:themeColor="text1"/>
        </w:rPr>
        <w:t>106</w:t>
      </w:r>
      <w:r w:rsidR="00B60781" w:rsidRPr="00D86611">
        <w:rPr>
          <w:color w:val="000000" w:themeColor="text1"/>
        </w:rPr>
        <w:t>年</w:t>
      </w:r>
      <w:r w:rsidR="004677E1">
        <w:rPr>
          <w:color w:val="000000" w:themeColor="text1"/>
        </w:rPr>
        <w:t>第</w:t>
      </w:r>
      <w:r w:rsidR="004677E1">
        <w:rPr>
          <w:color w:val="000000" w:themeColor="text1"/>
        </w:rPr>
        <w:t>4</w:t>
      </w:r>
      <w:r w:rsidR="004677E1">
        <w:rPr>
          <w:color w:val="000000" w:themeColor="text1"/>
        </w:rPr>
        <w:t>季</w:t>
      </w:r>
      <w:r w:rsidRPr="005432CD">
        <w:rPr>
          <w:color w:val="000000" w:themeColor="text1"/>
        </w:rPr>
        <w:t>求職求才概況</w:t>
      </w:r>
      <w:r w:rsidRPr="005432CD">
        <w:rPr>
          <w:color w:val="000000" w:themeColor="text1"/>
        </w:rPr>
        <w:t>-</w:t>
      </w:r>
      <w:r w:rsidRPr="005432CD">
        <w:rPr>
          <w:color w:val="000000" w:themeColor="text1"/>
        </w:rPr>
        <w:t>按</w:t>
      </w:r>
      <w:r w:rsidR="009C2F43" w:rsidRPr="005432CD">
        <w:rPr>
          <w:rFonts w:hint="eastAsia"/>
          <w:color w:val="000000" w:themeColor="text1"/>
        </w:rPr>
        <w:t>職業</w:t>
      </w:r>
      <w:r w:rsidRPr="005432CD">
        <w:rPr>
          <w:color w:val="000000" w:themeColor="text1"/>
        </w:rPr>
        <w:t>別分</w:t>
      </w:r>
      <w:bookmarkEnd w:id="46"/>
    </w:p>
    <w:p w:rsidR="00C04171" w:rsidRPr="005432CD" w:rsidRDefault="00C04171" w:rsidP="001D2011">
      <w:pPr>
        <w:pStyle w:val="aff5"/>
        <w:ind w:rightChars="-248" w:right="-595"/>
        <w:rPr>
          <w:color w:val="000000" w:themeColor="text1"/>
        </w:rPr>
      </w:pPr>
      <w:r w:rsidRPr="005432CD">
        <w:rPr>
          <w:color w:val="000000" w:themeColor="text1"/>
        </w:rPr>
        <w:t>單位：人；</w:t>
      </w:r>
      <w:r w:rsidRPr="005432CD">
        <w:rPr>
          <w:color w:val="000000" w:themeColor="text1"/>
        </w:rPr>
        <w:t>%</w:t>
      </w:r>
    </w:p>
    <w:tbl>
      <w:tblPr>
        <w:tblW w:w="10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7"/>
        <w:gridCol w:w="707"/>
        <w:gridCol w:w="708"/>
        <w:gridCol w:w="708"/>
        <w:gridCol w:w="708"/>
        <w:gridCol w:w="709"/>
        <w:gridCol w:w="709"/>
        <w:gridCol w:w="709"/>
        <w:gridCol w:w="709"/>
        <w:gridCol w:w="709"/>
        <w:gridCol w:w="709"/>
        <w:gridCol w:w="709"/>
        <w:gridCol w:w="709"/>
        <w:gridCol w:w="709"/>
        <w:gridCol w:w="708"/>
        <w:gridCol w:w="6"/>
      </w:tblGrid>
      <w:tr w:rsidR="006C152E" w:rsidRPr="00857585" w:rsidTr="00EC3BAA">
        <w:trPr>
          <w:gridAfter w:val="1"/>
          <w:wAfter w:w="6" w:type="dxa"/>
          <w:trHeight w:val="607"/>
          <w:jc w:val="center"/>
        </w:trPr>
        <w:tc>
          <w:tcPr>
            <w:tcW w:w="987" w:type="dxa"/>
            <w:vMerge w:val="restart"/>
            <w:shd w:val="clear" w:color="auto" w:fill="auto"/>
            <w:vAlign w:val="center"/>
          </w:tcPr>
          <w:p w:rsidR="006C152E" w:rsidRPr="00857585" w:rsidRDefault="006C152E" w:rsidP="00C30613">
            <w:pPr>
              <w:spacing w:beforeLines="0" w:afterLines="0"/>
              <w:jc w:val="center"/>
              <w:rPr>
                <w:rFonts w:eastAsia="標楷體" w:cs="Times New Roman"/>
                <w:b/>
                <w:sz w:val="22"/>
                <w:szCs w:val="22"/>
              </w:rPr>
            </w:pPr>
            <w:r w:rsidRPr="00857585">
              <w:rPr>
                <w:rFonts w:eastAsia="標楷體" w:cs="Times New Roman"/>
                <w:b/>
                <w:sz w:val="22"/>
                <w:szCs w:val="22"/>
              </w:rPr>
              <w:t>職業</w:t>
            </w:r>
          </w:p>
        </w:tc>
        <w:tc>
          <w:tcPr>
            <w:tcW w:w="1415" w:type="dxa"/>
            <w:gridSpan w:val="2"/>
            <w:shd w:val="clear" w:color="auto" w:fill="auto"/>
            <w:noWrap/>
            <w:vAlign w:val="center"/>
          </w:tcPr>
          <w:p w:rsidR="006C152E" w:rsidRPr="00857585" w:rsidRDefault="006C152E" w:rsidP="00C30613">
            <w:pPr>
              <w:spacing w:beforeLines="0" w:afterLines="0"/>
              <w:jc w:val="center"/>
              <w:rPr>
                <w:rFonts w:eastAsia="標楷體" w:cs="Times New Roman"/>
                <w:b/>
                <w:sz w:val="22"/>
                <w:szCs w:val="22"/>
              </w:rPr>
            </w:pPr>
            <w:r w:rsidRPr="00857585">
              <w:rPr>
                <w:rFonts w:eastAsia="標楷體" w:cs="Times New Roman"/>
                <w:b/>
                <w:sz w:val="22"/>
                <w:szCs w:val="22"/>
              </w:rPr>
              <w:t>求職人數</w:t>
            </w:r>
          </w:p>
        </w:tc>
        <w:tc>
          <w:tcPr>
            <w:tcW w:w="1416" w:type="dxa"/>
            <w:gridSpan w:val="2"/>
            <w:shd w:val="clear" w:color="auto" w:fill="auto"/>
            <w:noWrap/>
            <w:vAlign w:val="center"/>
          </w:tcPr>
          <w:p w:rsidR="006C152E" w:rsidRPr="00857585" w:rsidRDefault="006C152E" w:rsidP="00C30613">
            <w:pPr>
              <w:spacing w:beforeLines="0" w:afterLines="0"/>
              <w:jc w:val="center"/>
              <w:rPr>
                <w:rFonts w:eastAsia="標楷體" w:cs="Times New Roman"/>
                <w:b/>
                <w:sz w:val="22"/>
                <w:szCs w:val="22"/>
              </w:rPr>
            </w:pPr>
            <w:r w:rsidRPr="00857585">
              <w:rPr>
                <w:rFonts w:eastAsia="標楷體" w:cs="Times New Roman"/>
                <w:b/>
                <w:sz w:val="22"/>
                <w:szCs w:val="22"/>
              </w:rPr>
              <w:t>求才人數</w:t>
            </w:r>
          </w:p>
        </w:tc>
        <w:tc>
          <w:tcPr>
            <w:tcW w:w="1418" w:type="dxa"/>
            <w:gridSpan w:val="2"/>
            <w:shd w:val="clear" w:color="auto" w:fill="auto"/>
            <w:noWrap/>
            <w:vAlign w:val="center"/>
          </w:tcPr>
          <w:p w:rsidR="006C152E" w:rsidRPr="00857585" w:rsidRDefault="006C152E" w:rsidP="00C30613">
            <w:pPr>
              <w:spacing w:beforeLines="0" w:afterLines="0"/>
              <w:jc w:val="center"/>
              <w:rPr>
                <w:rFonts w:eastAsia="標楷體" w:cs="Times New Roman"/>
                <w:b/>
                <w:sz w:val="22"/>
                <w:szCs w:val="22"/>
              </w:rPr>
            </w:pPr>
            <w:r w:rsidRPr="00857585">
              <w:rPr>
                <w:rFonts w:eastAsia="標楷體" w:cs="Times New Roman"/>
                <w:b/>
                <w:sz w:val="22"/>
                <w:szCs w:val="22"/>
              </w:rPr>
              <w:t>求供倍數</w:t>
            </w:r>
          </w:p>
        </w:tc>
        <w:tc>
          <w:tcPr>
            <w:tcW w:w="1418" w:type="dxa"/>
            <w:gridSpan w:val="2"/>
            <w:shd w:val="clear" w:color="auto" w:fill="auto"/>
            <w:noWrap/>
            <w:vAlign w:val="center"/>
          </w:tcPr>
          <w:p w:rsidR="006C152E" w:rsidRPr="00857585" w:rsidRDefault="006C152E" w:rsidP="00C30613">
            <w:pPr>
              <w:spacing w:beforeLines="0" w:afterLines="0"/>
              <w:jc w:val="center"/>
              <w:rPr>
                <w:rFonts w:eastAsia="標楷體" w:cs="Times New Roman"/>
                <w:b/>
                <w:sz w:val="22"/>
                <w:szCs w:val="22"/>
              </w:rPr>
            </w:pPr>
            <w:r w:rsidRPr="00857585">
              <w:rPr>
                <w:rFonts w:eastAsia="標楷體" w:cs="Times New Roman"/>
                <w:b/>
                <w:sz w:val="22"/>
                <w:szCs w:val="22"/>
              </w:rPr>
              <w:t>求職推</w:t>
            </w:r>
            <w:proofErr w:type="gramStart"/>
            <w:r w:rsidRPr="00857585">
              <w:rPr>
                <w:rFonts w:eastAsia="標楷體" w:cs="Times New Roman"/>
                <w:b/>
                <w:sz w:val="22"/>
                <w:szCs w:val="22"/>
              </w:rPr>
              <w:t>介</w:t>
            </w:r>
            <w:proofErr w:type="gramEnd"/>
          </w:p>
          <w:p w:rsidR="006C152E" w:rsidRPr="00857585" w:rsidRDefault="006C152E" w:rsidP="00C30613">
            <w:pPr>
              <w:spacing w:beforeLines="0" w:afterLines="0"/>
              <w:jc w:val="center"/>
              <w:rPr>
                <w:rFonts w:eastAsia="標楷體" w:cs="Times New Roman"/>
                <w:b/>
                <w:sz w:val="22"/>
                <w:szCs w:val="22"/>
              </w:rPr>
            </w:pPr>
            <w:r w:rsidRPr="00857585">
              <w:rPr>
                <w:rFonts w:eastAsia="標楷體" w:cs="Times New Roman"/>
                <w:b/>
                <w:sz w:val="22"/>
                <w:szCs w:val="22"/>
              </w:rPr>
              <w:t>就業人數</w:t>
            </w:r>
          </w:p>
        </w:tc>
        <w:tc>
          <w:tcPr>
            <w:tcW w:w="1418" w:type="dxa"/>
            <w:gridSpan w:val="2"/>
            <w:shd w:val="clear" w:color="auto" w:fill="auto"/>
            <w:noWrap/>
            <w:vAlign w:val="center"/>
          </w:tcPr>
          <w:p w:rsidR="006C152E" w:rsidRPr="00857585" w:rsidRDefault="006C152E" w:rsidP="00C30613">
            <w:pPr>
              <w:spacing w:beforeLines="0" w:afterLines="0"/>
              <w:jc w:val="center"/>
              <w:rPr>
                <w:rFonts w:eastAsia="標楷體" w:cs="Times New Roman"/>
                <w:b/>
                <w:sz w:val="22"/>
                <w:szCs w:val="22"/>
              </w:rPr>
            </w:pPr>
            <w:r w:rsidRPr="00857585">
              <w:rPr>
                <w:rFonts w:eastAsia="標楷體" w:cs="Times New Roman"/>
                <w:b/>
                <w:sz w:val="22"/>
                <w:szCs w:val="22"/>
              </w:rPr>
              <w:t>求才僱用</w:t>
            </w:r>
          </w:p>
          <w:p w:rsidR="006C152E" w:rsidRPr="00857585" w:rsidRDefault="006C152E" w:rsidP="00C30613">
            <w:pPr>
              <w:spacing w:beforeLines="0" w:afterLines="0"/>
              <w:jc w:val="center"/>
              <w:rPr>
                <w:rFonts w:eastAsia="標楷體" w:cs="Times New Roman"/>
                <w:b/>
                <w:sz w:val="22"/>
                <w:szCs w:val="22"/>
              </w:rPr>
            </w:pPr>
            <w:r w:rsidRPr="00857585">
              <w:rPr>
                <w:rFonts w:eastAsia="標楷體" w:cs="Times New Roman"/>
                <w:b/>
                <w:sz w:val="22"/>
                <w:szCs w:val="22"/>
              </w:rPr>
              <w:t>人數</w:t>
            </w:r>
          </w:p>
        </w:tc>
        <w:tc>
          <w:tcPr>
            <w:tcW w:w="1418" w:type="dxa"/>
            <w:gridSpan w:val="2"/>
            <w:shd w:val="clear" w:color="auto" w:fill="auto"/>
            <w:vAlign w:val="center"/>
          </w:tcPr>
          <w:p w:rsidR="006C152E" w:rsidRPr="00857585" w:rsidRDefault="006C152E" w:rsidP="00C30613">
            <w:pPr>
              <w:spacing w:beforeLines="0" w:afterLines="0"/>
              <w:jc w:val="center"/>
              <w:rPr>
                <w:rFonts w:eastAsia="標楷體" w:cs="Times New Roman"/>
                <w:b/>
                <w:sz w:val="22"/>
                <w:szCs w:val="22"/>
              </w:rPr>
            </w:pPr>
            <w:r w:rsidRPr="00857585">
              <w:rPr>
                <w:rFonts w:eastAsia="標楷體" w:cs="Times New Roman"/>
                <w:b/>
                <w:sz w:val="22"/>
                <w:szCs w:val="22"/>
              </w:rPr>
              <w:t>求職就業率（％）</w:t>
            </w:r>
          </w:p>
        </w:tc>
        <w:tc>
          <w:tcPr>
            <w:tcW w:w="1417" w:type="dxa"/>
            <w:gridSpan w:val="2"/>
            <w:shd w:val="clear" w:color="auto" w:fill="auto"/>
            <w:vAlign w:val="center"/>
          </w:tcPr>
          <w:p w:rsidR="006C152E" w:rsidRPr="00857585" w:rsidRDefault="006C152E" w:rsidP="00C30613">
            <w:pPr>
              <w:spacing w:beforeLines="0" w:afterLines="0"/>
              <w:jc w:val="center"/>
              <w:rPr>
                <w:rFonts w:eastAsia="標楷體" w:cs="Times New Roman"/>
                <w:b/>
                <w:sz w:val="22"/>
                <w:szCs w:val="22"/>
              </w:rPr>
            </w:pPr>
            <w:r w:rsidRPr="00857585">
              <w:rPr>
                <w:rFonts w:eastAsia="標楷體" w:cs="Times New Roman"/>
                <w:b/>
                <w:sz w:val="22"/>
                <w:szCs w:val="22"/>
              </w:rPr>
              <w:t>求才利用率（％）</w:t>
            </w:r>
          </w:p>
        </w:tc>
      </w:tr>
      <w:tr w:rsidR="006C152E" w:rsidRPr="00857585" w:rsidTr="00EC3BAA">
        <w:trPr>
          <w:trHeight w:val="636"/>
          <w:jc w:val="center"/>
        </w:trPr>
        <w:tc>
          <w:tcPr>
            <w:tcW w:w="987" w:type="dxa"/>
            <w:vMerge/>
            <w:shd w:val="clear" w:color="auto" w:fill="auto"/>
            <w:vAlign w:val="center"/>
          </w:tcPr>
          <w:p w:rsidR="006C152E" w:rsidRPr="00857585" w:rsidRDefault="006C152E" w:rsidP="00C30613">
            <w:pPr>
              <w:spacing w:beforeLines="0" w:afterLines="0"/>
              <w:rPr>
                <w:rFonts w:eastAsia="標楷體" w:cs="Times New Roman"/>
                <w:b/>
                <w:sz w:val="20"/>
                <w:szCs w:val="20"/>
              </w:rPr>
            </w:pPr>
          </w:p>
        </w:tc>
        <w:tc>
          <w:tcPr>
            <w:tcW w:w="707" w:type="dxa"/>
            <w:shd w:val="clear" w:color="auto" w:fill="auto"/>
            <w:vAlign w:val="center"/>
          </w:tcPr>
          <w:p w:rsidR="006C152E" w:rsidRPr="00857585" w:rsidRDefault="006C152E" w:rsidP="00C30613">
            <w:pPr>
              <w:spacing w:beforeLines="0" w:afterLines="0"/>
              <w:jc w:val="center"/>
              <w:rPr>
                <w:rFonts w:eastAsia="標楷體" w:cs="Times New Roman"/>
                <w:b/>
                <w:sz w:val="22"/>
                <w:szCs w:val="22"/>
              </w:rPr>
            </w:pPr>
            <w:r w:rsidRPr="00857585">
              <w:rPr>
                <w:rFonts w:eastAsia="標楷體" w:cs="Times New Roman"/>
                <w:b/>
                <w:sz w:val="22"/>
                <w:szCs w:val="22"/>
              </w:rPr>
              <w:t>新</w:t>
            </w:r>
          </w:p>
          <w:p w:rsidR="006C152E" w:rsidRPr="00857585" w:rsidRDefault="006C152E" w:rsidP="00C30613">
            <w:pPr>
              <w:spacing w:beforeLines="0" w:afterLines="0"/>
              <w:jc w:val="center"/>
              <w:rPr>
                <w:rFonts w:eastAsia="標楷體" w:cs="Times New Roman"/>
                <w:b/>
                <w:sz w:val="22"/>
                <w:szCs w:val="22"/>
              </w:rPr>
            </w:pPr>
            <w:r w:rsidRPr="00857585">
              <w:rPr>
                <w:rFonts w:eastAsia="標楷體" w:cs="Times New Roman"/>
                <w:b/>
                <w:sz w:val="22"/>
                <w:szCs w:val="22"/>
              </w:rPr>
              <w:t>登記</w:t>
            </w:r>
          </w:p>
        </w:tc>
        <w:tc>
          <w:tcPr>
            <w:tcW w:w="708" w:type="dxa"/>
            <w:shd w:val="clear" w:color="auto" w:fill="auto"/>
            <w:vAlign w:val="center"/>
          </w:tcPr>
          <w:p w:rsidR="006C152E" w:rsidRPr="00857585" w:rsidRDefault="006C152E" w:rsidP="00C30613">
            <w:pPr>
              <w:spacing w:beforeLines="0" w:afterLines="0"/>
              <w:jc w:val="center"/>
              <w:rPr>
                <w:rFonts w:eastAsia="標楷體" w:cs="Times New Roman"/>
                <w:b/>
                <w:sz w:val="22"/>
                <w:szCs w:val="22"/>
              </w:rPr>
            </w:pPr>
            <w:r w:rsidRPr="00857585">
              <w:rPr>
                <w:rFonts w:eastAsia="標楷體" w:cs="Times New Roman"/>
                <w:b/>
                <w:sz w:val="22"/>
                <w:szCs w:val="22"/>
              </w:rPr>
              <w:t>有效</w:t>
            </w:r>
          </w:p>
        </w:tc>
        <w:tc>
          <w:tcPr>
            <w:tcW w:w="708" w:type="dxa"/>
            <w:shd w:val="clear" w:color="auto" w:fill="auto"/>
            <w:vAlign w:val="center"/>
          </w:tcPr>
          <w:p w:rsidR="006C152E" w:rsidRPr="00857585" w:rsidRDefault="006C152E" w:rsidP="00C30613">
            <w:pPr>
              <w:spacing w:beforeLines="0" w:afterLines="0"/>
              <w:jc w:val="center"/>
              <w:rPr>
                <w:rFonts w:eastAsia="標楷體" w:cs="Times New Roman"/>
                <w:b/>
                <w:sz w:val="22"/>
                <w:szCs w:val="22"/>
              </w:rPr>
            </w:pPr>
            <w:r w:rsidRPr="00857585">
              <w:rPr>
                <w:rFonts w:eastAsia="標楷體" w:cs="Times New Roman"/>
                <w:b/>
                <w:sz w:val="22"/>
                <w:szCs w:val="22"/>
              </w:rPr>
              <w:t>新</w:t>
            </w:r>
          </w:p>
          <w:p w:rsidR="006C152E" w:rsidRPr="00857585" w:rsidRDefault="006C152E" w:rsidP="00C30613">
            <w:pPr>
              <w:spacing w:beforeLines="0" w:afterLines="0"/>
              <w:jc w:val="center"/>
              <w:rPr>
                <w:rFonts w:eastAsia="標楷體" w:cs="Times New Roman"/>
                <w:b/>
                <w:sz w:val="22"/>
                <w:szCs w:val="22"/>
              </w:rPr>
            </w:pPr>
            <w:r w:rsidRPr="00857585">
              <w:rPr>
                <w:rFonts w:eastAsia="標楷體" w:cs="Times New Roman"/>
                <w:b/>
                <w:sz w:val="22"/>
                <w:szCs w:val="22"/>
              </w:rPr>
              <w:t>登記</w:t>
            </w:r>
          </w:p>
        </w:tc>
        <w:tc>
          <w:tcPr>
            <w:tcW w:w="708" w:type="dxa"/>
            <w:shd w:val="clear" w:color="auto" w:fill="auto"/>
            <w:vAlign w:val="center"/>
          </w:tcPr>
          <w:p w:rsidR="006C152E" w:rsidRPr="00857585" w:rsidRDefault="006C152E" w:rsidP="00C30613">
            <w:pPr>
              <w:spacing w:beforeLines="0" w:afterLines="0"/>
              <w:jc w:val="center"/>
              <w:rPr>
                <w:rFonts w:eastAsia="標楷體" w:cs="Times New Roman"/>
                <w:b/>
                <w:sz w:val="22"/>
                <w:szCs w:val="22"/>
              </w:rPr>
            </w:pPr>
            <w:r w:rsidRPr="00857585">
              <w:rPr>
                <w:rFonts w:eastAsia="標楷體" w:cs="Times New Roman"/>
                <w:b/>
                <w:sz w:val="22"/>
                <w:szCs w:val="22"/>
              </w:rPr>
              <w:t>有效</w:t>
            </w:r>
          </w:p>
        </w:tc>
        <w:tc>
          <w:tcPr>
            <w:tcW w:w="709" w:type="dxa"/>
            <w:shd w:val="clear" w:color="auto" w:fill="auto"/>
            <w:vAlign w:val="center"/>
          </w:tcPr>
          <w:p w:rsidR="006C152E" w:rsidRPr="00857585" w:rsidRDefault="006C152E" w:rsidP="00C30613">
            <w:pPr>
              <w:spacing w:beforeLines="0" w:afterLines="0"/>
              <w:jc w:val="center"/>
              <w:rPr>
                <w:rFonts w:eastAsia="標楷體" w:cs="Times New Roman"/>
                <w:b/>
                <w:sz w:val="22"/>
                <w:szCs w:val="22"/>
              </w:rPr>
            </w:pPr>
            <w:r w:rsidRPr="00857585">
              <w:rPr>
                <w:rFonts w:eastAsia="標楷體" w:cs="Times New Roman"/>
                <w:b/>
                <w:sz w:val="22"/>
                <w:szCs w:val="22"/>
              </w:rPr>
              <w:t>新</w:t>
            </w:r>
          </w:p>
          <w:p w:rsidR="006C152E" w:rsidRPr="00857585" w:rsidRDefault="006C152E" w:rsidP="00C30613">
            <w:pPr>
              <w:spacing w:beforeLines="0" w:afterLines="0"/>
              <w:jc w:val="center"/>
              <w:rPr>
                <w:rFonts w:eastAsia="標楷體" w:cs="Times New Roman"/>
                <w:b/>
                <w:sz w:val="22"/>
                <w:szCs w:val="22"/>
              </w:rPr>
            </w:pPr>
            <w:r w:rsidRPr="00857585">
              <w:rPr>
                <w:rFonts w:eastAsia="標楷體" w:cs="Times New Roman"/>
                <w:b/>
                <w:sz w:val="22"/>
                <w:szCs w:val="22"/>
              </w:rPr>
              <w:t>登記</w:t>
            </w:r>
          </w:p>
        </w:tc>
        <w:tc>
          <w:tcPr>
            <w:tcW w:w="709" w:type="dxa"/>
            <w:shd w:val="clear" w:color="auto" w:fill="auto"/>
            <w:vAlign w:val="center"/>
          </w:tcPr>
          <w:p w:rsidR="006C152E" w:rsidRPr="00857585" w:rsidRDefault="006C152E" w:rsidP="00C30613">
            <w:pPr>
              <w:spacing w:beforeLines="0" w:afterLines="0"/>
              <w:jc w:val="center"/>
              <w:rPr>
                <w:rFonts w:eastAsia="標楷體" w:cs="Times New Roman"/>
                <w:b/>
                <w:sz w:val="22"/>
                <w:szCs w:val="22"/>
              </w:rPr>
            </w:pPr>
            <w:r w:rsidRPr="00857585">
              <w:rPr>
                <w:rFonts w:eastAsia="標楷體" w:cs="Times New Roman"/>
                <w:b/>
                <w:sz w:val="22"/>
                <w:szCs w:val="22"/>
              </w:rPr>
              <w:t>有效</w:t>
            </w:r>
          </w:p>
        </w:tc>
        <w:tc>
          <w:tcPr>
            <w:tcW w:w="709" w:type="dxa"/>
            <w:shd w:val="clear" w:color="auto" w:fill="auto"/>
            <w:vAlign w:val="center"/>
          </w:tcPr>
          <w:p w:rsidR="006C152E" w:rsidRPr="00857585" w:rsidRDefault="006C152E" w:rsidP="00C30613">
            <w:pPr>
              <w:spacing w:beforeLines="0" w:afterLines="0"/>
              <w:jc w:val="center"/>
              <w:rPr>
                <w:rFonts w:eastAsia="標楷體" w:cs="Times New Roman"/>
                <w:b/>
                <w:sz w:val="22"/>
                <w:szCs w:val="22"/>
              </w:rPr>
            </w:pPr>
            <w:r w:rsidRPr="00857585">
              <w:rPr>
                <w:rFonts w:eastAsia="標楷體" w:cs="Times New Roman"/>
                <w:b/>
                <w:sz w:val="22"/>
                <w:szCs w:val="22"/>
              </w:rPr>
              <w:t>新</w:t>
            </w:r>
          </w:p>
          <w:p w:rsidR="006C152E" w:rsidRPr="00857585" w:rsidRDefault="006C152E" w:rsidP="00C30613">
            <w:pPr>
              <w:spacing w:beforeLines="0" w:afterLines="0"/>
              <w:jc w:val="center"/>
              <w:rPr>
                <w:rFonts w:eastAsia="標楷體" w:cs="Times New Roman"/>
                <w:b/>
                <w:sz w:val="22"/>
                <w:szCs w:val="22"/>
              </w:rPr>
            </w:pPr>
            <w:r w:rsidRPr="00857585">
              <w:rPr>
                <w:rFonts w:eastAsia="標楷體" w:cs="Times New Roman"/>
                <w:b/>
                <w:sz w:val="22"/>
                <w:szCs w:val="22"/>
              </w:rPr>
              <w:t>登記</w:t>
            </w:r>
          </w:p>
        </w:tc>
        <w:tc>
          <w:tcPr>
            <w:tcW w:w="709" w:type="dxa"/>
            <w:shd w:val="clear" w:color="auto" w:fill="auto"/>
            <w:vAlign w:val="center"/>
          </w:tcPr>
          <w:p w:rsidR="006C152E" w:rsidRPr="00857585" w:rsidRDefault="006C152E" w:rsidP="00C30613">
            <w:pPr>
              <w:spacing w:beforeLines="0" w:afterLines="0"/>
              <w:jc w:val="center"/>
              <w:rPr>
                <w:rFonts w:eastAsia="標楷體" w:cs="Times New Roman"/>
                <w:b/>
                <w:sz w:val="22"/>
                <w:szCs w:val="22"/>
              </w:rPr>
            </w:pPr>
            <w:r w:rsidRPr="00857585">
              <w:rPr>
                <w:rFonts w:eastAsia="標楷體" w:cs="Times New Roman"/>
                <w:b/>
                <w:sz w:val="22"/>
                <w:szCs w:val="22"/>
              </w:rPr>
              <w:t>有效</w:t>
            </w:r>
          </w:p>
        </w:tc>
        <w:tc>
          <w:tcPr>
            <w:tcW w:w="709" w:type="dxa"/>
            <w:shd w:val="clear" w:color="auto" w:fill="auto"/>
            <w:vAlign w:val="center"/>
          </w:tcPr>
          <w:p w:rsidR="006C152E" w:rsidRPr="00857585" w:rsidRDefault="006C152E" w:rsidP="00C30613">
            <w:pPr>
              <w:spacing w:beforeLines="0" w:afterLines="0"/>
              <w:jc w:val="center"/>
              <w:rPr>
                <w:rFonts w:eastAsia="標楷體" w:cs="Times New Roman"/>
                <w:b/>
                <w:sz w:val="22"/>
                <w:szCs w:val="22"/>
              </w:rPr>
            </w:pPr>
            <w:r w:rsidRPr="00857585">
              <w:rPr>
                <w:rFonts w:eastAsia="標楷體" w:cs="Times New Roman"/>
                <w:b/>
                <w:sz w:val="22"/>
                <w:szCs w:val="22"/>
              </w:rPr>
              <w:t>新</w:t>
            </w:r>
          </w:p>
          <w:p w:rsidR="006C152E" w:rsidRPr="00857585" w:rsidRDefault="006C152E" w:rsidP="00C30613">
            <w:pPr>
              <w:spacing w:beforeLines="0" w:afterLines="0"/>
              <w:jc w:val="center"/>
              <w:rPr>
                <w:rFonts w:eastAsia="標楷體" w:cs="Times New Roman"/>
                <w:b/>
                <w:sz w:val="22"/>
                <w:szCs w:val="22"/>
              </w:rPr>
            </w:pPr>
            <w:r w:rsidRPr="00857585">
              <w:rPr>
                <w:rFonts w:eastAsia="標楷體" w:cs="Times New Roman"/>
                <w:b/>
                <w:sz w:val="22"/>
                <w:szCs w:val="22"/>
              </w:rPr>
              <w:t>登記</w:t>
            </w:r>
          </w:p>
        </w:tc>
        <w:tc>
          <w:tcPr>
            <w:tcW w:w="709" w:type="dxa"/>
            <w:shd w:val="clear" w:color="auto" w:fill="auto"/>
            <w:vAlign w:val="center"/>
          </w:tcPr>
          <w:p w:rsidR="006C152E" w:rsidRPr="00857585" w:rsidRDefault="006C152E" w:rsidP="00C30613">
            <w:pPr>
              <w:spacing w:beforeLines="0" w:afterLines="0"/>
              <w:jc w:val="center"/>
              <w:rPr>
                <w:rFonts w:eastAsia="標楷體" w:cs="Times New Roman"/>
                <w:b/>
                <w:sz w:val="22"/>
                <w:szCs w:val="22"/>
              </w:rPr>
            </w:pPr>
            <w:r w:rsidRPr="00857585">
              <w:rPr>
                <w:rFonts w:eastAsia="標楷體" w:cs="Times New Roman"/>
                <w:b/>
                <w:sz w:val="22"/>
                <w:szCs w:val="22"/>
              </w:rPr>
              <w:t>有效</w:t>
            </w:r>
          </w:p>
        </w:tc>
        <w:tc>
          <w:tcPr>
            <w:tcW w:w="709" w:type="dxa"/>
            <w:shd w:val="clear" w:color="auto" w:fill="auto"/>
            <w:vAlign w:val="center"/>
          </w:tcPr>
          <w:p w:rsidR="006C152E" w:rsidRPr="00857585" w:rsidRDefault="006C152E" w:rsidP="00C30613">
            <w:pPr>
              <w:spacing w:beforeLines="0" w:afterLines="0"/>
              <w:jc w:val="center"/>
              <w:rPr>
                <w:rFonts w:eastAsia="標楷體" w:cs="Times New Roman"/>
                <w:b/>
                <w:sz w:val="22"/>
                <w:szCs w:val="22"/>
              </w:rPr>
            </w:pPr>
            <w:r w:rsidRPr="00857585">
              <w:rPr>
                <w:rFonts w:eastAsia="標楷體" w:cs="Times New Roman"/>
                <w:b/>
                <w:sz w:val="22"/>
                <w:szCs w:val="22"/>
              </w:rPr>
              <w:t>新</w:t>
            </w:r>
          </w:p>
          <w:p w:rsidR="006C152E" w:rsidRPr="00857585" w:rsidRDefault="006C152E" w:rsidP="00C30613">
            <w:pPr>
              <w:spacing w:beforeLines="0" w:afterLines="0"/>
              <w:jc w:val="center"/>
              <w:rPr>
                <w:rFonts w:eastAsia="標楷體" w:cs="Times New Roman"/>
                <w:b/>
                <w:sz w:val="22"/>
                <w:szCs w:val="22"/>
              </w:rPr>
            </w:pPr>
            <w:r w:rsidRPr="00857585">
              <w:rPr>
                <w:rFonts w:eastAsia="標楷體" w:cs="Times New Roman"/>
                <w:b/>
                <w:sz w:val="22"/>
                <w:szCs w:val="22"/>
              </w:rPr>
              <w:t>登記</w:t>
            </w:r>
          </w:p>
        </w:tc>
        <w:tc>
          <w:tcPr>
            <w:tcW w:w="709" w:type="dxa"/>
            <w:shd w:val="clear" w:color="auto" w:fill="auto"/>
            <w:vAlign w:val="center"/>
          </w:tcPr>
          <w:p w:rsidR="006C152E" w:rsidRPr="00857585" w:rsidRDefault="006C152E" w:rsidP="00C30613">
            <w:pPr>
              <w:spacing w:beforeLines="0" w:afterLines="0"/>
              <w:jc w:val="center"/>
              <w:rPr>
                <w:rFonts w:eastAsia="標楷體" w:cs="Times New Roman"/>
                <w:b/>
                <w:sz w:val="22"/>
                <w:szCs w:val="22"/>
              </w:rPr>
            </w:pPr>
            <w:r w:rsidRPr="00857585">
              <w:rPr>
                <w:rFonts w:eastAsia="標楷體" w:cs="Times New Roman"/>
                <w:b/>
                <w:sz w:val="22"/>
                <w:szCs w:val="22"/>
              </w:rPr>
              <w:t>有效</w:t>
            </w:r>
          </w:p>
        </w:tc>
        <w:tc>
          <w:tcPr>
            <w:tcW w:w="709" w:type="dxa"/>
            <w:shd w:val="clear" w:color="auto" w:fill="auto"/>
            <w:vAlign w:val="center"/>
          </w:tcPr>
          <w:p w:rsidR="006C152E" w:rsidRPr="00857585" w:rsidRDefault="006C152E" w:rsidP="00C30613">
            <w:pPr>
              <w:spacing w:beforeLines="0" w:afterLines="0"/>
              <w:jc w:val="center"/>
              <w:rPr>
                <w:rFonts w:eastAsia="標楷體" w:cs="Times New Roman"/>
                <w:b/>
                <w:sz w:val="22"/>
                <w:szCs w:val="22"/>
              </w:rPr>
            </w:pPr>
            <w:r w:rsidRPr="00857585">
              <w:rPr>
                <w:rFonts w:eastAsia="標楷體" w:cs="Times New Roman"/>
                <w:b/>
                <w:sz w:val="22"/>
                <w:szCs w:val="22"/>
              </w:rPr>
              <w:t>新</w:t>
            </w:r>
          </w:p>
          <w:p w:rsidR="006C152E" w:rsidRPr="00857585" w:rsidRDefault="006C152E" w:rsidP="00C30613">
            <w:pPr>
              <w:spacing w:beforeLines="0" w:afterLines="0"/>
              <w:jc w:val="center"/>
              <w:rPr>
                <w:rFonts w:eastAsia="標楷體" w:cs="Times New Roman"/>
                <w:b/>
                <w:sz w:val="22"/>
                <w:szCs w:val="22"/>
              </w:rPr>
            </w:pPr>
            <w:r w:rsidRPr="00857585">
              <w:rPr>
                <w:rFonts w:eastAsia="標楷體" w:cs="Times New Roman"/>
                <w:b/>
                <w:sz w:val="22"/>
                <w:szCs w:val="22"/>
              </w:rPr>
              <w:t>登記</w:t>
            </w:r>
          </w:p>
        </w:tc>
        <w:tc>
          <w:tcPr>
            <w:tcW w:w="714" w:type="dxa"/>
            <w:gridSpan w:val="2"/>
            <w:shd w:val="clear" w:color="auto" w:fill="auto"/>
            <w:vAlign w:val="center"/>
          </w:tcPr>
          <w:p w:rsidR="006C152E" w:rsidRPr="00857585" w:rsidRDefault="006C152E" w:rsidP="00C30613">
            <w:pPr>
              <w:spacing w:beforeLines="0" w:afterLines="0"/>
              <w:jc w:val="center"/>
              <w:rPr>
                <w:rFonts w:eastAsia="標楷體" w:cs="Times New Roman"/>
                <w:b/>
                <w:sz w:val="22"/>
                <w:szCs w:val="22"/>
              </w:rPr>
            </w:pPr>
            <w:r w:rsidRPr="00857585">
              <w:rPr>
                <w:rFonts w:eastAsia="標楷體" w:cs="Times New Roman"/>
                <w:b/>
                <w:sz w:val="22"/>
                <w:szCs w:val="22"/>
              </w:rPr>
              <w:t>有效</w:t>
            </w:r>
          </w:p>
        </w:tc>
      </w:tr>
      <w:tr w:rsidR="006C152E" w:rsidRPr="00857585" w:rsidTr="00EC3BAA">
        <w:trPr>
          <w:trHeight w:val="480"/>
          <w:jc w:val="center"/>
        </w:trPr>
        <w:tc>
          <w:tcPr>
            <w:tcW w:w="987" w:type="dxa"/>
            <w:vMerge/>
            <w:shd w:val="clear" w:color="auto" w:fill="auto"/>
            <w:vAlign w:val="center"/>
          </w:tcPr>
          <w:p w:rsidR="006C152E" w:rsidRPr="00857585" w:rsidRDefault="006C152E" w:rsidP="00C30613">
            <w:pPr>
              <w:spacing w:beforeLines="0" w:afterLines="0"/>
              <w:rPr>
                <w:rFonts w:eastAsia="標楷體" w:cs="Times New Roman"/>
                <w:b/>
                <w:sz w:val="20"/>
                <w:szCs w:val="20"/>
              </w:rPr>
            </w:pPr>
          </w:p>
        </w:tc>
        <w:tc>
          <w:tcPr>
            <w:tcW w:w="707" w:type="dxa"/>
            <w:shd w:val="clear" w:color="auto" w:fill="auto"/>
            <w:vAlign w:val="center"/>
          </w:tcPr>
          <w:p w:rsidR="006C152E" w:rsidRPr="00857585" w:rsidRDefault="006C152E" w:rsidP="00C30613">
            <w:pPr>
              <w:spacing w:beforeLines="0" w:afterLines="0"/>
              <w:jc w:val="center"/>
              <w:rPr>
                <w:rFonts w:eastAsia="標楷體" w:cs="Times New Roman"/>
                <w:b/>
                <w:bCs/>
                <w:sz w:val="19"/>
                <w:szCs w:val="19"/>
              </w:rPr>
            </w:pPr>
            <w:r w:rsidRPr="00857585">
              <w:rPr>
                <w:rFonts w:eastAsia="標楷體" w:cs="Times New Roman"/>
                <w:b/>
                <w:bCs/>
                <w:sz w:val="19"/>
                <w:szCs w:val="19"/>
              </w:rPr>
              <w:t>(A)</w:t>
            </w:r>
          </w:p>
        </w:tc>
        <w:tc>
          <w:tcPr>
            <w:tcW w:w="708" w:type="dxa"/>
            <w:shd w:val="clear" w:color="auto" w:fill="auto"/>
            <w:vAlign w:val="center"/>
          </w:tcPr>
          <w:p w:rsidR="006C152E" w:rsidRPr="00857585" w:rsidRDefault="006C152E" w:rsidP="00C30613">
            <w:pPr>
              <w:spacing w:beforeLines="0" w:afterLines="0"/>
              <w:jc w:val="center"/>
              <w:rPr>
                <w:rFonts w:eastAsia="標楷體" w:cs="Times New Roman"/>
                <w:b/>
                <w:bCs/>
                <w:sz w:val="19"/>
                <w:szCs w:val="19"/>
              </w:rPr>
            </w:pPr>
            <w:r w:rsidRPr="00857585">
              <w:rPr>
                <w:rFonts w:eastAsia="標楷體" w:cs="Times New Roman"/>
                <w:b/>
                <w:bCs/>
                <w:sz w:val="19"/>
                <w:szCs w:val="19"/>
              </w:rPr>
              <w:t>(B)</w:t>
            </w:r>
          </w:p>
        </w:tc>
        <w:tc>
          <w:tcPr>
            <w:tcW w:w="708" w:type="dxa"/>
            <w:shd w:val="clear" w:color="auto" w:fill="auto"/>
            <w:vAlign w:val="center"/>
          </w:tcPr>
          <w:p w:rsidR="006C152E" w:rsidRPr="00857585" w:rsidRDefault="006C152E" w:rsidP="00C30613">
            <w:pPr>
              <w:spacing w:beforeLines="0" w:afterLines="0"/>
              <w:jc w:val="center"/>
              <w:rPr>
                <w:rFonts w:eastAsia="標楷體" w:cs="Times New Roman"/>
                <w:b/>
                <w:bCs/>
                <w:sz w:val="19"/>
                <w:szCs w:val="19"/>
              </w:rPr>
            </w:pPr>
            <w:r w:rsidRPr="00857585">
              <w:rPr>
                <w:rFonts w:eastAsia="標楷體" w:cs="Times New Roman"/>
                <w:b/>
                <w:bCs/>
                <w:sz w:val="19"/>
                <w:szCs w:val="19"/>
              </w:rPr>
              <w:t>(C)</w:t>
            </w:r>
          </w:p>
        </w:tc>
        <w:tc>
          <w:tcPr>
            <w:tcW w:w="708" w:type="dxa"/>
            <w:shd w:val="clear" w:color="auto" w:fill="auto"/>
            <w:vAlign w:val="center"/>
          </w:tcPr>
          <w:p w:rsidR="006C152E" w:rsidRPr="00857585" w:rsidRDefault="006C152E" w:rsidP="00C30613">
            <w:pPr>
              <w:spacing w:beforeLines="0" w:afterLines="0"/>
              <w:jc w:val="center"/>
              <w:rPr>
                <w:rFonts w:eastAsia="標楷體" w:cs="Times New Roman"/>
                <w:b/>
                <w:bCs/>
                <w:sz w:val="19"/>
                <w:szCs w:val="19"/>
              </w:rPr>
            </w:pPr>
            <w:r w:rsidRPr="00857585">
              <w:rPr>
                <w:rFonts w:eastAsia="標楷體" w:cs="Times New Roman"/>
                <w:b/>
                <w:bCs/>
                <w:sz w:val="19"/>
                <w:szCs w:val="19"/>
              </w:rPr>
              <w:t>(D)</w:t>
            </w:r>
          </w:p>
        </w:tc>
        <w:tc>
          <w:tcPr>
            <w:tcW w:w="709" w:type="dxa"/>
            <w:shd w:val="clear" w:color="auto" w:fill="auto"/>
            <w:vAlign w:val="center"/>
          </w:tcPr>
          <w:p w:rsidR="006C152E" w:rsidRPr="00857585" w:rsidRDefault="006C152E" w:rsidP="00C30613">
            <w:pPr>
              <w:spacing w:beforeLines="0" w:afterLines="0"/>
              <w:jc w:val="center"/>
              <w:rPr>
                <w:rFonts w:eastAsia="標楷體" w:cs="Times New Roman"/>
                <w:b/>
                <w:bCs/>
                <w:sz w:val="19"/>
                <w:szCs w:val="19"/>
              </w:rPr>
            </w:pPr>
            <w:r w:rsidRPr="00857585">
              <w:rPr>
                <w:rFonts w:eastAsia="標楷體" w:cs="Times New Roman"/>
                <w:b/>
                <w:bCs/>
                <w:sz w:val="19"/>
                <w:szCs w:val="19"/>
              </w:rPr>
              <w:t>(C/A)</w:t>
            </w:r>
          </w:p>
        </w:tc>
        <w:tc>
          <w:tcPr>
            <w:tcW w:w="709" w:type="dxa"/>
            <w:shd w:val="clear" w:color="auto" w:fill="auto"/>
            <w:vAlign w:val="center"/>
          </w:tcPr>
          <w:p w:rsidR="006C152E" w:rsidRPr="00857585" w:rsidRDefault="006C152E" w:rsidP="00C30613">
            <w:pPr>
              <w:spacing w:beforeLines="0" w:afterLines="0"/>
              <w:jc w:val="center"/>
              <w:rPr>
                <w:rFonts w:eastAsia="標楷體" w:cs="Times New Roman"/>
                <w:b/>
                <w:bCs/>
                <w:sz w:val="19"/>
                <w:szCs w:val="19"/>
              </w:rPr>
            </w:pPr>
            <w:r w:rsidRPr="00857585">
              <w:rPr>
                <w:rFonts w:eastAsia="標楷體" w:cs="Times New Roman"/>
                <w:b/>
                <w:bCs/>
                <w:sz w:val="19"/>
                <w:szCs w:val="19"/>
              </w:rPr>
              <w:t>(D/B)</w:t>
            </w:r>
          </w:p>
        </w:tc>
        <w:tc>
          <w:tcPr>
            <w:tcW w:w="709" w:type="dxa"/>
            <w:shd w:val="clear" w:color="auto" w:fill="auto"/>
            <w:vAlign w:val="center"/>
          </w:tcPr>
          <w:p w:rsidR="006C152E" w:rsidRPr="00857585" w:rsidRDefault="006C152E" w:rsidP="00C30613">
            <w:pPr>
              <w:spacing w:beforeLines="0" w:afterLines="0"/>
              <w:jc w:val="center"/>
              <w:rPr>
                <w:rFonts w:eastAsia="標楷體" w:cs="Times New Roman"/>
                <w:b/>
                <w:bCs/>
                <w:sz w:val="19"/>
                <w:szCs w:val="19"/>
              </w:rPr>
            </w:pPr>
            <w:r w:rsidRPr="00857585">
              <w:rPr>
                <w:rFonts w:eastAsia="標楷體" w:cs="Times New Roman"/>
                <w:b/>
                <w:bCs/>
                <w:sz w:val="19"/>
                <w:szCs w:val="19"/>
              </w:rPr>
              <w:t>(E)</w:t>
            </w:r>
          </w:p>
        </w:tc>
        <w:tc>
          <w:tcPr>
            <w:tcW w:w="709" w:type="dxa"/>
            <w:shd w:val="clear" w:color="auto" w:fill="auto"/>
            <w:vAlign w:val="center"/>
          </w:tcPr>
          <w:p w:rsidR="006C152E" w:rsidRPr="00857585" w:rsidRDefault="006C152E" w:rsidP="00C30613">
            <w:pPr>
              <w:spacing w:beforeLines="0" w:afterLines="0"/>
              <w:jc w:val="center"/>
              <w:rPr>
                <w:rFonts w:eastAsia="標楷體" w:cs="Times New Roman"/>
                <w:b/>
                <w:bCs/>
                <w:sz w:val="19"/>
                <w:szCs w:val="19"/>
              </w:rPr>
            </w:pPr>
            <w:r w:rsidRPr="00857585">
              <w:rPr>
                <w:rFonts w:eastAsia="標楷體" w:cs="Times New Roman"/>
                <w:b/>
                <w:bCs/>
                <w:sz w:val="19"/>
                <w:szCs w:val="19"/>
              </w:rPr>
              <w:t>(F)</w:t>
            </w:r>
          </w:p>
        </w:tc>
        <w:tc>
          <w:tcPr>
            <w:tcW w:w="709" w:type="dxa"/>
            <w:shd w:val="clear" w:color="auto" w:fill="auto"/>
            <w:vAlign w:val="center"/>
          </w:tcPr>
          <w:p w:rsidR="006C152E" w:rsidRPr="00857585" w:rsidRDefault="006C152E" w:rsidP="00C30613">
            <w:pPr>
              <w:spacing w:beforeLines="0" w:afterLines="0"/>
              <w:jc w:val="center"/>
              <w:rPr>
                <w:rFonts w:eastAsia="標楷體" w:cs="Times New Roman"/>
                <w:b/>
                <w:bCs/>
                <w:sz w:val="19"/>
                <w:szCs w:val="19"/>
              </w:rPr>
            </w:pPr>
            <w:r w:rsidRPr="00857585">
              <w:rPr>
                <w:rFonts w:eastAsia="標楷體" w:cs="Times New Roman"/>
                <w:b/>
                <w:bCs/>
                <w:sz w:val="19"/>
                <w:szCs w:val="19"/>
              </w:rPr>
              <w:t>(G)</w:t>
            </w:r>
          </w:p>
        </w:tc>
        <w:tc>
          <w:tcPr>
            <w:tcW w:w="709" w:type="dxa"/>
            <w:shd w:val="clear" w:color="auto" w:fill="auto"/>
            <w:vAlign w:val="center"/>
          </w:tcPr>
          <w:p w:rsidR="006C152E" w:rsidRPr="00857585" w:rsidRDefault="006C152E" w:rsidP="00C30613">
            <w:pPr>
              <w:spacing w:beforeLines="0" w:afterLines="0"/>
              <w:jc w:val="center"/>
              <w:rPr>
                <w:rFonts w:eastAsia="標楷體" w:cs="Times New Roman"/>
                <w:b/>
                <w:bCs/>
                <w:sz w:val="19"/>
                <w:szCs w:val="19"/>
              </w:rPr>
            </w:pPr>
            <w:r w:rsidRPr="00857585">
              <w:rPr>
                <w:rFonts w:eastAsia="標楷體" w:cs="Times New Roman"/>
                <w:b/>
                <w:bCs/>
                <w:sz w:val="19"/>
                <w:szCs w:val="19"/>
              </w:rPr>
              <w:t>(H)</w:t>
            </w:r>
          </w:p>
        </w:tc>
        <w:tc>
          <w:tcPr>
            <w:tcW w:w="709" w:type="dxa"/>
            <w:shd w:val="clear" w:color="auto" w:fill="auto"/>
            <w:vAlign w:val="center"/>
          </w:tcPr>
          <w:p w:rsidR="006C152E" w:rsidRPr="00857585" w:rsidRDefault="006C152E" w:rsidP="00C30613">
            <w:pPr>
              <w:spacing w:beforeLines="0" w:afterLines="0"/>
              <w:jc w:val="center"/>
              <w:rPr>
                <w:rFonts w:eastAsia="標楷體" w:cs="Times New Roman"/>
                <w:b/>
                <w:bCs/>
                <w:sz w:val="19"/>
                <w:szCs w:val="19"/>
              </w:rPr>
            </w:pPr>
            <w:r w:rsidRPr="00857585">
              <w:rPr>
                <w:rFonts w:eastAsia="標楷體" w:cs="Times New Roman"/>
                <w:b/>
                <w:bCs/>
                <w:sz w:val="19"/>
                <w:szCs w:val="19"/>
              </w:rPr>
              <w:t>(E/A)</w:t>
            </w:r>
          </w:p>
        </w:tc>
        <w:tc>
          <w:tcPr>
            <w:tcW w:w="709" w:type="dxa"/>
            <w:shd w:val="clear" w:color="auto" w:fill="auto"/>
            <w:vAlign w:val="center"/>
          </w:tcPr>
          <w:p w:rsidR="006C152E" w:rsidRPr="00857585" w:rsidRDefault="006C152E" w:rsidP="00C30613">
            <w:pPr>
              <w:spacing w:beforeLines="0" w:afterLines="0"/>
              <w:jc w:val="center"/>
              <w:rPr>
                <w:rFonts w:eastAsia="標楷體" w:cs="Times New Roman"/>
                <w:b/>
                <w:bCs/>
                <w:sz w:val="19"/>
                <w:szCs w:val="19"/>
              </w:rPr>
            </w:pPr>
            <w:r w:rsidRPr="00857585">
              <w:rPr>
                <w:rFonts w:eastAsia="標楷體" w:cs="Times New Roman"/>
                <w:b/>
                <w:bCs/>
                <w:sz w:val="19"/>
                <w:szCs w:val="19"/>
              </w:rPr>
              <w:t>(F/B)</w:t>
            </w:r>
          </w:p>
        </w:tc>
        <w:tc>
          <w:tcPr>
            <w:tcW w:w="709" w:type="dxa"/>
            <w:shd w:val="clear" w:color="auto" w:fill="auto"/>
            <w:vAlign w:val="center"/>
          </w:tcPr>
          <w:p w:rsidR="006C152E" w:rsidRPr="00857585" w:rsidRDefault="006C152E" w:rsidP="00C30613">
            <w:pPr>
              <w:spacing w:beforeLines="0" w:afterLines="0"/>
              <w:jc w:val="center"/>
              <w:rPr>
                <w:rFonts w:eastAsia="標楷體" w:cs="Times New Roman"/>
                <w:b/>
                <w:bCs/>
                <w:sz w:val="19"/>
                <w:szCs w:val="19"/>
              </w:rPr>
            </w:pPr>
            <w:r w:rsidRPr="00857585">
              <w:rPr>
                <w:rFonts w:eastAsia="標楷體" w:cs="Times New Roman"/>
                <w:b/>
                <w:bCs/>
                <w:sz w:val="19"/>
                <w:szCs w:val="19"/>
              </w:rPr>
              <w:t>(G/C)</w:t>
            </w:r>
          </w:p>
        </w:tc>
        <w:tc>
          <w:tcPr>
            <w:tcW w:w="714" w:type="dxa"/>
            <w:gridSpan w:val="2"/>
            <w:shd w:val="clear" w:color="auto" w:fill="auto"/>
            <w:vAlign w:val="center"/>
          </w:tcPr>
          <w:p w:rsidR="006C152E" w:rsidRPr="00857585" w:rsidRDefault="006C152E" w:rsidP="00C30613">
            <w:pPr>
              <w:spacing w:beforeLines="0" w:afterLines="0"/>
              <w:jc w:val="center"/>
              <w:rPr>
                <w:rFonts w:eastAsia="標楷體" w:cs="Times New Roman"/>
                <w:b/>
                <w:bCs/>
                <w:sz w:val="19"/>
                <w:szCs w:val="19"/>
              </w:rPr>
            </w:pPr>
            <w:r w:rsidRPr="00857585">
              <w:rPr>
                <w:rFonts w:eastAsia="標楷體" w:cs="Times New Roman"/>
                <w:b/>
                <w:bCs/>
                <w:sz w:val="19"/>
                <w:szCs w:val="19"/>
              </w:rPr>
              <w:t>(H/D)</w:t>
            </w:r>
          </w:p>
        </w:tc>
      </w:tr>
      <w:tr w:rsidR="009000CF" w:rsidRPr="00857585" w:rsidTr="009000CF">
        <w:trPr>
          <w:trHeight w:val="962"/>
          <w:jc w:val="center"/>
        </w:trPr>
        <w:tc>
          <w:tcPr>
            <w:tcW w:w="987" w:type="dxa"/>
            <w:shd w:val="clear" w:color="auto" w:fill="auto"/>
            <w:vAlign w:val="center"/>
          </w:tcPr>
          <w:p w:rsidR="009000CF" w:rsidRPr="00857585" w:rsidRDefault="009000CF" w:rsidP="009000CF">
            <w:pPr>
              <w:spacing w:beforeLines="0" w:afterLines="0"/>
              <w:rPr>
                <w:rFonts w:eastAsia="標楷體" w:cs="Times New Roman"/>
                <w:b/>
                <w:sz w:val="22"/>
                <w:szCs w:val="22"/>
              </w:rPr>
            </w:pPr>
            <w:r w:rsidRPr="00857585">
              <w:rPr>
                <w:rFonts w:eastAsia="標楷體" w:cs="Times New Roman"/>
                <w:b/>
                <w:sz w:val="22"/>
                <w:szCs w:val="22"/>
              </w:rPr>
              <w:t>民意代表、主管及經理人員</w:t>
            </w:r>
          </w:p>
        </w:tc>
        <w:tc>
          <w:tcPr>
            <w:tcW w:w="707"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809</w:t>
            </w:r>
          </w:p>
        </w:tc>
        <w:tc>
          <w:tcPr>
            <w:tcW w:w="708"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3,485</w:t>
            </w:r>
          </w:p>
        </w:tc>
        <w:tc>
          <w:tcPr>
            <w:tcW w:w="708"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550</w:t>
            </w:r>
          </w:p>
        </w:tc>
        <w:tc>
          <w:tcPr>
            <w:tcW w:w="708"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951</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0.68</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0.27</w:t>
            </w:r>
          </w:p>
        </w:tc>
        <w:tc>
          <w:tcPr>
            <w:tcW w:w="709"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110</w:t>
            </w:r>
          </w:p>
        </w:tc>
        <w:tc>
          <w:tcPr>
            <w:tcW w:w="709"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761</w:t>
            </w:r>
          </w:p>
        </w:tc>
        <w:tc>
          <w:tcPr>
            <w:tcW w:w="709"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124</w:t>
            </w:r>
          </w:p>
        </w:tc>
        <w:tc>
          <w:tcPr>
            <w:tcW w:w="709"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524</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14%</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22%</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23%</w:t>
            </w:r>
          </w:p>
        </w:tc>
        <w:tc>
          <w:tcPr>
            <w:tcW w:w="714" w:type="dxa"/>
            <w:gridSpan w:val="2"/>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55%</w:t>
            </w:r>
          </w:p>
        </w:tc>
      </w:tr>
      <w:tr w:rsidR="009000CF" w:rsidRPr="00857585" w:rsidTr="009000CF">
        <w:trPr>
          <w:trHeight w:val="962"/>
          <w:jc w:val="center"/>
        </w:trPr>
        <w:tc>
          <w:tcPr>
            <w:tcW w:w="987" w:type="dxa"/>
            <w:shd w:val="clear" w:color="auto" w:fill="auto"/>
            <w:vAlign w:val="center"/>
          </w:tcPr>
          <w:p w:rsidR="009000CF" w:rsidRPr="00857585" w:rsidRDefault="009000CF" w:rsidP="009000CF">
            <w:pPr>
              <w:spacing w:beforeLines="0" w:afterLines="0"/>
              <w:rPr>
                <w:rFonts w:eastAsia="標楷體" w:cs="Times New Roman"/>
                <w:b/>
                <w:sz w:val="22"/>
                <w:szCs w:val="22"/>
              </w:rPr>
            </w:pPr>
            <w:r w:rsidRPr="00857585">
              <w:rPr>
                <w:rFonts w:eastAsia="標楷體" w:cs="Times New Roman"/>
                <w:b/>
                <w:sz w:val="22"/>
                <w:szCs w:val="22"/>
              </w:rPr>
              <w:t>專業人員</w:t>
            </w:r>
          </w:p>
        </w:tc>
        <w:tc>
          <w:tcPr>
            <w:tcW w:w="707"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2,745</w:t>
            </w:r>
          </w:p>
        </w:tc>
        <w:tc>
          <w:tcPr>
            <w:tcW w:w="708"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9,892</w:t>
            </w:r>
          </w:p>
        </w:tc>
        <w:tc>
          <w:tcPr>
            <w:tcW w:w="708"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1,873</w:t>
            </w:r>
          </w:p>
        </w:tc>
        <w:tc>
          <w:tcPr>
            <w:tcW w:w="708"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3,559</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0.68</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0.36</w:t>
            </w:r>
          </w:p>
        </w:tc>
        <w:tc>
          <w:tcPr>
            <w:tcW w:w="709"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336</w:t>
            </w:r>
          </w:p>
        </w:tc>
        <w:tc>
          <w:tcPr>
            <w:tcW w:w="709"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2,529</w:t>
            </w:r>
          </w:p>
        </w:tc>
        <w:tc>
          <w:tcPr>
            <w:tcW w:w="709"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201</w:t>
            </w:r>
          </w:p>
        </w:tc>
        <w:tc>
          <w:tcPr>
            <w:tcW w:w="709"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1,715</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u w:val="single"/>
              </w:rPr>
            </w:pPr>
            <w:r>
              <w:rPr>
                <w:rFonts w:cs="Times New Roman"/>
                <w:color w:val="000000"/>
                <w:sz w:val="22"/>
                <w:szCs w:val="22"/>
                <w:u w:val="single"/>
              </w:rPr>
              <w:t>12%</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26%</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u w:val="single"/>
              </w:rPr>
            </w:pPr>
            <w:r>
              <w:rPr>
                <w:rFonts w:cs="Times New Roman"/>
                <w:color w:val="000000"/>
                <w:sz w:val="22"/>
                <w:szCs w:val="22"/>
                <w:u w:val="single"/>
              </w:rPr>
              <w:t>11%</w:t>
            </w:r>
          </w:p>
        </w:tc>
        <w:tc>
          <w:tcPr>
            <w:tcW w:w="714" w:type="dxa"/>
            <w:gridSpan w:val="2"/>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48%</w:t>
            </w:r>
          </w:p>
        </w:tc>
      </w:tr>
      <w:tr w:rsidR="009000CF" w:rsidRPr="00857585" w:rsidTr="009000CF">
        <w:trPr>
          <w:trHeight w:val="962"/>
          <w:jc w:val="center"/>
        </w:trPr>
        <w:tc>
          <w:tcPr>
            <w:tcW w:w="987" w:type="dxa"/>
            <w:shd w:val="clear" w:color="auto" w:fill="auto"/>
            <w:vAlign w:val="center"/>
          </w:tcPr>
          <w:p w:rsidR="009000CF" w:rsidRPr="00857585" w:rsidRDefault="009000CF" w:rsidP="009000CF">
            <w:pPr>
              <w:spacing w:beforeLines="0" w:afterLines="0"/>
              <w:rPr>
                <w:rFonts w:eastAsia="標楷體" w:cs="Times New Roman"/>
                <w:b/>
                <w:sz w:val="22"/>
                <w:szCs w:val="22"/>
              </w:rPr>
            </w:pPr>
            <w:r w:rsidRPr="00857585">
              <w:rPr>
                <w:rFonts w:eastAsia="標楷體" w:cs="Times New Roman"/>
                <w:b/>
                <w:sz w:val="22"/>
                <w:szCs w:val="22"/>
              </w:rPr>
              <w:t>技術員及助理專業人員</w:t>
            </w:r>
          </w:p>
        </w:tc>
        <w:tc>
          <w:tcPr>
            <w:tcW w:w="707"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2,284</w:t>
            </w:r>
          </w:p>
        </w:tc>
        <w:tc>
          <w:tcPr>
            <w:tcW w:w="708"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7,881</w:t>
            </w:r>
          </w:p>
        </w:tc>
        <w:tc>
          <w:tcPr>
            <w:tcW w:w="708"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3,394</w:t>
            </w:r>
          </w:p>
        </w:tc>
        <w:tc>
          <w:tcPr>
            <w:tcW w:w="708"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6,363</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1.49</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0.81</w:t>
            </w:r>
          </w:p>
        </w:tc>
        <w:tc>
          <w:tcPr>
            <w:tcW w:w="709"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326</w:t>
            </w:r>
          </w:p>
        </w:tc>
        <w:tc>
          <w:tcPr>
            <w:tcW w:w="709"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2,047</w:t>
            </w:r>
          </w:p>
        </w:tc>
        <w:tc>
          <w:tcPr>
            <w:tcW w:w="709"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442</w:t>
            </w:r>
          </w:p>
        </w:tc>
        <w:tc>
          <w:tcPr>
            <w:tcW w:w="709"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2,906</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14%</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26%</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w:t>
            </w:r>
          </w:p>
        </w:tc>
        <w:tc>
          <w:tcPr>
            <w:tcW w:w="714" w:type="dxa"/>
            <w:gridSpan w:val="2"/>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46%</w:t>
            </w:r>
          </w:p>
        </w:tc>
      </w:tr>
      <w:tr w:rsidR="009000CF" w:rsidRPr="00857585" w:rsidTr="009000CF">
        <w:trPr>
          <w:trHeight w:val="962"/>
          <w:jc w:val="center"/>
        </w:trPr>
        <w:tc>
          <w:tcPr>
            <w:tcW w:w="987" w:type="dxa"/>
            <w:shd w:val="clear" w:color="auto" w:fill="auto"/>
            <w:vAlign w:val="center"/>
          </w:tcPr>
          <w:p w:rsidR="009000CF" w:rsidRPr="00857585" w:rsidRDefault="009000CF" w:rsidP="009000CF">
            <w:pPr>
              <w:spacing w:beforeLines="0" w:afterLines="0"/>
              <w:rPr>
                <w:rFonts w:eastAsia="標楷體" w:cs="Times New Roman"/>
                <w:b/>
                <w:sz w:val="22"/>
                <w:szCs w:val="22"/>
              </w:rPr>
            </w:pPr>
            <w:r w:rsidRPr="00857585">
              <w:rPr>
                <w:rFonts w:eastAsia="標楷體" w:cs="Times New Roman"/>
                <w:b/>
                <w:sz w:val="22"/>
                <w:szCs w:val="22"/>
              </w:rPr>
              <w:t>事務支援人員</w:t>
            </w:r>
          </w:p>
        </w:tc>
        <w:tc>
          <w:tcPr>
            <w:tcW w:w="707"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5,341</w:t>
            </w:r>
          </w:p>
        </w:tc>
        <w:tc>
          <w:tcPr>
            <w:tcW w:w="708"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16,890</w:t>
            </w:r>
          </w:p>
        </w:tc>
        <w:tc>
          <w:tcPr>
            <w:tcW w:w="708"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2,944</w:t>
            </w:r>
          </w:p>
        </w:tc>
        <w:tc>
          <w:tcPr>
            <w:tcW w:w="708"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5,014</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u w:val="single"/>
              </w:rPr>
            </w:pPr>
            <w:r>
              <w:rPr>
                <w:rFonts w:cs="Times New Roman"/>
                <w:color w:val="000000"/>
                <w:sz w:val="22"/>
                <w:szCs w:val="22"/>
                <w:u w:val="single"/>
              </w:rPr>
              <w:t>0.55</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0.30</w:t>
            </w:r>
          </w:p>
        </w:tc>
        <w:tc>
          <w:tcPr>
            <w:tcW w:w="709"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709</w:t>
            </w:r>
          </w:p>
        </w:tc>
        <w:tc>
          <w:tcPr>
            <w:tcW w:w="709"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4,596</w:t>
            </w:r>
          </w:p>
        </w:tc>
        <w:tc>
          <w:tcPr>
            <w:tcW w:w="709"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579</w:t>
            </w:r>
          </w:p>
        </w:tc>
        <w:tc>
          <w:tcPr>
            <w:tcW w:w="709"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2,559</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27%</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20%</w:t>
            </w:r>
          </w:p>
        </w:tc>
        <w:tc>
          <w:tcPr>
            <w:tcW w:w="714" w:type="dxa"/>
            <w:gridSpan w:val="2"/>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51%</w:t>
            </w:r>
          </w:p>
        </w:tc>
      </w:tr>
      <w:tr w:rsidR="009000CF" w:rsidRPr="00857585" w:rsidTr="009000CF">
        <w:trPr>
          <w:trHeight w:val="999"/>
          <w:jc w:val="center"/>
        </w:trPr>
        <w:tc>
          <w:tcPr>
            <w:tcW w:w="987" w:type="dxa"/>
            <w:shd w:val="clear" w:color="auto" w:fill="auto"/>
            <w:vAlign w:val="center"/>
          </w:tcPr>
          <w:p w:rsidR="009000CF" w:rsidRPr="00857585" w:rsidRDefault="009000CF" w:rsidP="009000CF">
            <w:pPr>
              <w:spacing w:beforeLines="0" w:afterLines="0"/>
              <w:rPr>
                <w:rFonts w:eastAsia="標楷體" w:cs="Times New Roman"/>
                <w:b/>
                <w:sz w:val="22"/>
                <w:szCs w:val="22"/>
              </w:rPr>
            </w:pPr>
            <w:r w:rsidRPr="00857585">
              <w:rPr>
                <w:rFonts w:eastAsia="標楷體" w:cs="Times New Roman"/>
                <w:b/>
                <w:sz w:val="22"/>
                <w:szCs w:val="22"/>
              </w:rPr>
              <w:t>服務及銷售工作人員</w:t>
            </w:r>
          </w:p>
        </w:tc>
        <w:tc>
          <w:tcPr>
            <w:tcW w:w="707"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3,914</w:t>
            </w:r>
          </w:p>
        </w:tc>
        <w:tc>
          <w:tcPr>
            <w:tcW w:w="708"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10,319</w:t>
            </w:r>
          </w:p>
        </w:tc>
        <w:tc>
          <w:tcPr>
            <w:tcW w:w="708"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10,862</w:t>
            </w:r>
          </w:p>
        </w:tc>
        <w:tc>
          <w:tcPr>
            <w:tcW w:w="708"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20,320</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2.78</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1.97</w:t>
            </w:r>
          </w:p>
        </w:tc>
        <w:tc>
          <w:tcPr>
            <w:tcW w:w="709"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615</w:t>
            </w:r>
          </w:p>
        </w:tc>
        <w:tc>
          <w:tcPr>
            <w:tcW w:w="709"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3,294</w:t>
            </w:r>
          </w:p>
        </w:tc>
        <w:tc>
          <w:tcPr>
            <w:tcW w:w="709"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1,400</w:t>
            </w:r>
          </w:p>
        </w:tc>
        <w:tc>
          <w:tcPr>
            <w:tcW w:w="709"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9,876</w:t>
            </w:r>
          </w:p>
        </w:tc>
        <w:tc>
          <w:tcPr>
            <w:tcW w:w="709" w:type="dxa"/>
            <w:shd w:val="clear" w:color="auto" w:fill="auto"/>
            <w:vAlign w:val="center"/>
          </w:tcPr>
          <w:p w:rsidR="009000CF" w:rsidRPr="009000CF" w:rsidRDefault="009000CF" w:rsidP="009000CF">
            <w:pPr>
              <w:widowControl w:val="0"/>
              <w:autoSpaceDE w:val="0"/>
              <w:autoSpaceDN w:val="0"/>
              <w:snapToGrid/>
              <w:spacing w:beforeLines="0" w:afterLines="0"/>
              <w:jc w:val="center"/>
              <w:rPr>
                <w:rFonts w:cs="Times New Roman"/>
                <w:b/>
                <w:color w:val="000000"/>
                <w:sz w:val="22"/>
                <w:szCs w:val="22"/>
              </w:rPr>
            </w:pPr>
            <w:r w:rsidRPr="009000CF">
              <w:rPr>
                <w:rFonts w:cs="Times New Roman"/>
                <w:b/>
                <w:color w:val="000000"/>
                <w:sz w:val="22"/>
                <w:szCs w:val="22"/>
              </w:rPr>
              <w:t>16%</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32%</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w:t>
            </w:r>
          </w:p>
        </w:tc>
        <w:tc>
          <w:tcPr>
            <w:tcW w:w="714" w:type="dxa"/>
            <w:gridSpan w:val="2"/>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49%</w:t>
            </w:r>
          </w:p>
        </w:tc>
      </w:tr>
      <w:tr w:rsidR="009000CF" w:rsidRPr="00857585" w:rsidTr="009000CF">
        <w:trPr>
          <w:trHeight w:val="962"/>
          <w:jc w:val="center"/>
        </w:trPr>
        <w:tc>
          <w:tcPr>
            <w:tcW w:w="987" w:type="dxa"/>
            <w:shd w:val="clear" w:color="auto" w:fill="auto"/>
            <w:vAlign w:val="center"/>
          </w:tcPr>
          <w:p w:rsidR="009000CF" w:rsidRPr="00857585" w:rsidRDefault="009000CF" w:rsidP="009000CF">
            <w:pPr>
              <w:spacing w:beforeLines="0" w:afterLines="0"/>
              <w:rPr>
                <w:rFonts w:eastAsia="標楷體" w:cs="Times New Roman"/>
                <w:b/>
                <w:sz w:val="22"/>
                <w:szCs w:val="22"/>
              </w:rPr>
            </w:pPr>
            <w:r w:rsidRPr="00857585">
              <w:rPr>
                <w:rFonts w:eastAsia="標楷體" w:cs="Times New Roman"/>
                <w:b/>
                <w:sz w:val="22"/>
                <w:szCs w:val="22"/>
              </w:rPr>
              <w:t>農、林、漁、牧業生產人員</w:t>
            </w:r>
          </w:p>
        </w:tc>
        <w:tc>
          <w:tcPr>
            <w:tcW w:w="707"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114</w:t>
            </w:r>
          </w:p>
        </w:tc>
        <w:tc>
          <w:tcPr>
            <w:tcW w:w="708"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262</w:t>
            </w:r>
          </w:p>
        </w:tc>
        <w:tc>
          <w:tcPr>
            <w:tcW w:w="708"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121</w:t>
            </w:r>
          </w:p>
        </w:tc>
        <w:tc>
          <w:tcPr>
            <w:tcW w:w="708"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224</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1.06</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0.85</w:t>
            </w:r>
          </w:p>
        </w:tc>
        <w:tc>
          <w:tcPr>
            <w:tcW w:w="709"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14</w:t>
            </w:r>
          </w:p>
        </w:tc>
        <w:tc>
          <w:tcPr>
            <w:tcW w:w="709"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80</w:t>
            </w:r>
          </w:p>
        </w:tc>
        <w:tc>
          <w:tcPr>
            <w:tcW w:w="709"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24</w:t>
            </w:r>
          </w:p>
        </w:tc>
        <w:tc>
          <w:tcPr>
            <w:tcW w:w="709"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96</w:t>
            </w:r>
          </w:p>
        </w:tc>
        <w:tc>
          <w:tcPr>
            <w:tcW w:w="709" w:type="dxa"/>
            <w:shd w:val="clear" w:color="auto" w:fill="auto"/>
            <w:vAlign w:val="center"/>
          </w:tcPr>
          <w:p w:rsidR="009000CF" w:rsidRPr="009000CF" w:rsidRDefault="009000CF" w:rsidP="009000CF">
            <w:pPr>
              <w:widowControl w:val="0"/>
              <w:autoSpaceDE w:val="0"/>
              <w:autoSpaceDN w:val="0"/>
              <w:snapToGrid/>
              <w:spacing w:beforeLines="0" w:afterLines="0"/>
              <w:jc w:val="center"/>
              <w:rPr>
                <w:rFonts w:cs="Times New Roman"/>
                <w:color w:val="000000"/>
                <w:sz w:val="22"/>
                <w:szCs w:val="22"/>
                <w:u w:val="single"/>
              </w:rPr>
            </w:pPr>
            <w:r w:rsidRPr="009000CF">
              <w:rPr>
                <w:rFonts w:cs="Times New Roman"/>
                <w:color w:val="000000"/>
                <w:sz w:val="22"/>
                <w:szCs w:val="22"/>
                <w:u w:val="single"/>
              </w:rPr>
              <w:t>12%</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31%</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20%</w:t>
            </w:r>
          </w:p>
        </w:tc>
        <w:tc>
          <w:tcPr>
            <w:tcW w:w="714" w:type="dxa"/>
            <w:gridSpan w:val="2"/>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43%</w:t>
            </w:r>
          </w:p>
        </w:tc>
      </w:tr>
      <w:tr w:rsidR="009000CF" w:rsidRPr="00857585" w:rsidTr="009000CF">
        <w:trPr>
          <w:trHeight w:val="962"/>
          <w:jc w:val="center"/>
        </w:trPr>
        <w:tc>
          <w:tcPr>
            <w:tcW w:w="987" w:type="dxa"/>
            <w:shd w:val="clear" w:color="auto" w:fill="auto"/>
            <w:vAlign w:val="center"/>
          </w:tcPr>
          <w:p w:rsidR="009000CF" w:rsidRPr="00857585" w:rsidRDefault="009000CF" w:rsidP="009000CF">
            <w:pPr>
              <w:spacing w:beforeLines="0" w:afterLines="0"/>
              <w:rPr>
                <w:rFonts w:eastAsia="標楷體" w:cs="Times New Roman"/>
                <w:b/>
                <w:sz w:val="22"/>
                <w:szCs w:val="22"/>
              </w:rPr>
            </w:pPr>
            <w:r w:rsidRPr="00857585">
              <w:rPr>
                <w:rFonts w:eastAsia="標楷體" w:cs="Times New Roman"/>
                <w:b/>
                <w:sz w:val="22"/>
                <w:szCs w:val="22"/>
              </w:rPr>
              <w:t>技藝有關工作人員</w:t>
            </w:r>
          </w:p>
        </w:tc>
        <w:tc>
          <w:tcPr>
            <w:tcW w:w="707"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1,126</w:t>
            </w:r>
          </w:p>
        </w:tc>
        <w:tc>
          <w:tcPr>
            <w:tcW w:w="708"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3,321</w:t>
            </w:r>
          </w:p>
        </w:tc>
        <w:tc>
          <w:tcPr>
            <w:tcW w:w="708"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2,101</w:t>
            </w:r>
          </w:p>
        </w:tc>
        <w:tc>
          <w:tcPr>
            <w:tcW w:w="708"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3,971</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1.87</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1.20</w:t>
            </w:r>
          </w:p>
        </w:tc>
        <w:tc>
          <w:tcPr>
            <w:tcW w:w="709"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172</w:t>
            </w:r>
          </w:p>
        </w:tc>
        <w:tc>
          <w:tcPr>
            <w:tcW w:w="709"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937</w:t>
            </w:r>
          </w:p>
        </w:tc>
        <w:tc>
          <w:tcPr>
            <w:tcW w:w="709"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343</w:t>
            </w:r>
          </w:p>
        </w:tc>
        <w:tc>
          <w:tcPr>
            <w:tcW w:w="709"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2,022</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15%</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28%</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16%</w:t>
            </w:r>
          </w:p>
        </w:tc>
        <w:tc>
          <w:tcPr>
            <w:tcW w:w="714" w:type="dxa"/>
            <w:gridSpan w:val="2"/>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51%</w:t>
            </w:r>
          </w:p>
        </w:tc>
      </w:tr>
      <w:tr w:rsidR="009000CF" w:rsidRPr="00857585" w:rsidTr="009000CF">
        <w:trPr>
          <w:trHeight w:val="962"/>
          <w:jc w:val="center"/>
        </w:trPr>
        <w:tc>
          <w:tcPr>
            <w:tcW w:w="987" w:type="dxa"/>
            <w:shd w:val="clear" w:color="auto" w:fill="auto"/>
            <w:vAlign w:val="center"/>
          </w:tcPr>
          <w:p w:rsidR="009000CF" w:rsidRPr="00857585" w:rsidRDefault="009000CF" w:rsidP="009000CF">
            <w:pPr>
              <w:spacing w:beforeLines="0" w:afterLines="0"/>
              <w:rPr>
                <w:rFonts w:eastAsia="標楷體" w:cs="Times New Roman"/>
                <w:b/>
                <w:sz w:val="22"/>
                <w:szCs w:val="22"/>
              </w:rPr>
            </w:pPr>
            <w:r w:rsidRPr="00857585">
              <w:rPr>
                <w:rFonts w:eastAsia="標楷體" w:cs="Times New Roman"/>
                <w:b/>
                <w:sz w:val="22"/>
                <w:szCs w:val="22"/>
              </w:rPr>
              <w:t>機械設備操作及組裝人員</w:t>
            </w:r>
          </w:p>
        </w:tc>
        <w:tc>
          <w:tcPr>
            <w:tcW w:w="707"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2,128</w:t>
            </w:r>
          </w:p>
        </w:tc>
        <w:tc>
          <w:tcPr>
            <w:tcW w:w="708"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6,320</w:t>
            </w:r>
          </w:p>
        </w:tc>
        <w:tc>
          <w:tcPr>
            <w:tcW w:w="708"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3,861</w:t>
            </w:r>
          </w:p>
        </w:tc>
        <w:tc>
          <w:tcPr>
            <w:tcW w:w="708"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6,890</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1.81</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1.09</w:t>
            </w:r>
          </w:p>
        </w:tc>
        <w:tc>
          <w:tcPr>
            <w:tcW w:w="709"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351</w:t>
            </w:r>
          </w:p>
        </w:tc>
        <w:tc>
          <w:tcPr>
            <w:tcW w:w="709"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1,979</w:t>
            </w:r>
          </w:p>
        </w:tc>
        <w:tc>
          <w:tcPr>
            <w:tcW w:w="709"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621</w:t>
            </w:r>
          </w:p>
        </w:tc>
        <w:tc>
          <w:tcPr>
            <w:tcW w:w="709"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3,542</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16%</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31%</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16%</w:t>
            </w:r>
          </w:p>
        </w:tc>
        <w:tc>
          <w:tcPr>
            <w:tcW w:w="714" w:type="dxa"/>
            <w:gridSpan w:val="2"/>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51%</w:t>
            </w:r>
          </w:p>
        </w:tc>
      </w:tr>
      <w:tr w:rsidR="009000CF" w:rsidRPr="00857585" w:rsidTr="009000CF">
        <w:trPr>
          <w:trHeight w:val="962"/>
          <w:jc w:val="center"/>
        </w:trPr>
        <w:tc>
          <w:tcPr>
            <w:tcW w:w="987" w:type="dxa"/>
            <w:shd w:val="clear" w:color="auto" w:fill="auto"/>
            <w:vAlign w:val="center"/>
          </w:tcPr>
          <w:p w:rsidR="009000CF" w:rsidRPr="00857585" w:rsidRDefault="009000CF" w:rsidP="009000CF">
            <w:pPr>
              <w:spacing w:beforeLines="0" w:afterLines="0"/>
              <w:rPr>
                <w:rFonts w:eastAsia="標楷體" w:cs="Times New Roman"/>
                <w:b/>
                <w:sz w:val="22"/>
                <w:szCs w:val="22"/>
              </w:rPr>
            </w:pPr>
            <w:r w:rsidRPr="00857585">
              <w:rPr>
                <w:rFonts w:eastAsia="標楷體" w:cs="Times New Roman"/>
                <w:b/>
                <w:sz w:val="22"/>
                <w:szCs w:val="22"/>
              </w:rPr>
              <w:t>基層技術工及勞力工</w:t>
            </w:r>
          </w:p>
        </w:tc>
        <w:tc>
          <w:tcPr>
            <w:tcW w:w="707"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5,504</w:t>
            </w:r>
          </w:p>
        </w:tc>
        <w:tc>
          <w:tcPr>
            <w:tcW w:w="708"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14,004</w:t>
            </w:r>
          </w:p>
        </w:tc>
        <w:tc>
          <w:tcPr>
            <w:tcW w:w="708"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6,614</w:t>
            </w:r>
          </w:p>
        </w:tc>
        <w:tc>
          <w:tcPr>
            <w:tcW w:w="708"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11,578</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1.20</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0.83</w:t>
            </w:r>
          </w:p>
        </w:tc>
        <w:tc>
          <w:tcPr>
            <w:tcW w:w="709"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823</w:t>
            </w:r>
          </w:p>
        </w:tc>
        <w:tc>
          <w:tcPr>
            <w:tcW w:w="709"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4,507</w:t>
            </w:r>
          </w:p>
        </w:tc>
        <w:tc>
          <w:tcPr>
            <w:tcW w:w="709"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1,420</w:t>
            </w:r>
          </w:p>
        </w:tc>
        <w:tc>
          <w:tcPr>
            <w:tcW w:w="709"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6,144</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15%</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32%</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21%</w:t>
            </w:r>
          </w:p>
        </w:tc>
        <w:tc>
          <w:tcPr>
            <w:tcW w:w="714" w:type="dxa"/>
            <w:gridSpan w:val="2"/>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53%</w:t>
            </w:r>
          </w:p>
        </w:tc>
      </w:tr>
      <w:tr w:rsidR="009000CF" w:rsidRPr="00857585" w:rsidTr="009000CF">
        <w:trPr>
          <w:trHeight w:val="962"/>
          <w:jc w:val="center"/>
        </w:trPr>
        <w:tc>
          <w:tcPr>
            <w:tcW w:w="987" w:type="dxa"/>
            <w:shd w:val="clear" w:color="auto" w:fill="auto"/>
            <w:vAlign w:val="center"/>
          </w:tcPr>
          <w:p w:rsidR="009000CF" w:rsidRPr="00857585" w:rsidRDefault="009000CF" w:rsidP="009000CF">
            <w:pPr>
              <w:spacing w:beforeLines="0" w:afterLines="0"/>
              <w:jc w:val="center"/>
              <w:rPr>
                <w:rFonts w:eastAsia="標楷體" w:cs="Times New Roman"/>
                <w:b/>
                <w:color w:val="000000" w:themeColor="text1"/>
              </w:rPr>
            </w:pPr>
            <w:r w:rsidRPr="00857585">
              <w:rPr>
                <w:rFonts w:eastAsia="標楷體" w:cs="Times New Roman"/>
                <w:b/>
                <w:color w:val="000000" w:themeColor="text1"/>
              </w:rPr>
              <w:t>未分類</w:t>
            </w:r>
          </w:p>
        </w:tc>
        <w:tc>
          <w:tcPr>
            <w:tcW w:w="707"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708"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708"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708"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709"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709"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709"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709"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714" w:type="dxa"/>
            <w:gridSpan w:val="2"/>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r>
      <w:tr w:rsidR="009000CF" w:rsidRPr="00857585" w:rsidTr="009000CF">
        <w:trPr>
          <w:trHeight w:val="962"/>
          <w:jc w:val="center"/>
        </w:trPr>
        <w:tc>
          <w:tcPr>
            <w:tcW w:w="987" w:type="dxa"/>
            <w:shd w:val="clear" w:color="auto" w:fill="auto"/>
            <w:vAlign w:val="center"/>
          </w:tcPr>
          <w:p w:rsidR="009000CF" w:rsidRPr="00857585" w:rsidRDefault="009000CF" w:rsidP="009000CF">
            <w:pPr>
              <w:spacing w:beforeLines="0" w:afterLines="0"/>
              <w:jc w:val="center"/>
              <w:rPr>
                <w:rFonts w:eastAsia="標楷體" w:cs="Times New Roman"/>
                <w:b/>
                <w:color w:val="000000" w:themeColor="text1"/>
              </w:rPr>
            </w:pPr>
            <w:r w:rsidRPr="00857585">
              <w:rPr>
                <w:rFonts w:eastAsia="標楷體" w:cs="Times New Roman"/>
                <w:b/>
                <w:color w:val="000000" w:themeColor="text1"/>
              </w:rPr>
              <w:t>總計</w:t>
            </w:r>
          </w:p>
        </w:tc>
        <w:tc>
          <w:tcPr>
            <w:tcW w:w="707"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23,965</w:t>
            </w:r>
          </w:p>
        </w:tc>
        <w:tc>
          <w:tcPr>
            <w:tcW w:w="708"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72,374</w:t>
            </w:r>
          </w:p>
        </w:tc>
        <w:tc>
          <w:tcPr>
            <w:tcW w:w="708"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32,320</w:t>
            </w:r>
          </w:p>
        </w:tc>
        <w:tc>
          <w:tcPr>
            <w:tcW w:w="708"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58,870</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1.35</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0.81</w:t>
            </w:r>
          </w:p>
        </w:tc>
        <w:tc>
          <w:tcPr>
            <w:tcW w:w="709"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3,456</w:t>
            </w:r>
          </w:p>
        </w:tc>
        <w:tc>
          <w:tcPr>
            <w:tcW w:w="709"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20,730</w:t>
            </w:r>
          </w:p>
        </w:tc>
        <w:tc>
          <w:tcPr>
            <w:tcW w:w="709"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5,154</w:t>
            </w:r>
          </w:p>
        </w:tc>
        <w:tc>
          <w:tcPr>
            <w:tcW w:w="709" w:type="dxa"/>
            <w:shd w:val="clear" w:color="auto" w:fill="auto"/>
            <w:noWrap/>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29,384</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14%</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29%</w:t>
            </w:r>
          </w:p>
        </w:tc>
        <w:tc>
          <w:tcPr>
            <w:tcW w:w="709" w:type="dxa"/>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16%</w:t>
            </w:r>
          </w:p>
        </w:tc>
        <w:tc>
          <w:tcPr>
            <w:tcW w:w="714" w:type="dxa"/>
            <w:gridSpan w:val="2"/>
            <w:shd w:val="clear" w:color="auto" w:fill="auto"/>
            <w:vAlign w:val="center"/>
          </w:tcPr>
          <w:p w:rsidR="009000CF" w:rsidRDefault="009000CF" w:rsidP="009000C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50%</w:t>
            </w:r>
          </w:p>
        </w:tc>
      </w:tr>
    </w:tbl>
    <w:p w:rsidR="00C04171" w:rsidRPr="00056F01" w:rsidRDefault="00C04171" w:rsidP="00CD218D">
      <w:pPr>
        <w:pStyle w:val="affb"/>
        <w:ind w:leftChars="-9" w:left="-2" w:hangingChars="9" w:hanging="20"/>
        <w:rPr>
          <w:color w:val="000000" w:themeColor="text1"/>
          <w:sz w:val="22"/>
          <w:szCs w:val="22"/>
        </w:rPr>
      </w:pPr>
      <w:r w:rsidRPr="00056F01">
        <w:rPr>
          <w:color w:val="000000" w:themeColor="text1"/>
          <w:sz w:val="22"/>
          <w:szCs w:val="22"/>
        </w:rPr>
        <w:t>資料來源</w:t>
      </w:r>
      <w:r w:rsidR="001D560F" w:rsidRPr="00056F01">
        <w:rPr>
          <w:rFonts w:hAnsi="標楷體"/>
          <w:color w:val="000000" w:themeColor="text1"/>
          <w:sz w:val="22"/>
          <w:szCs w:val="22"/>
        </w:rPr>
        <w:t>：</w:t>
      </w:r>
      <w:r w:rsidRPr="00056F01">
        <w:rPr>
          <w:color w:val="000000" w:themeColor="text1"/>
          <w:sz w:val="22"/>
          <w:szCs w:val="22"/>
        </w:rPr>
        <w:t>勞動部勞動力發展署網際網路就業服務系統。</w:t>
      </w:r>
    </w:p>
    <w:p w:rsidR="009C2F43" w:rsidRPr="007A182A" w:rsidRDefault="009C2F43" w:rsidP="009C2F43">
      <w:pPr>
        <w:pStyle w:val="affb"/>
        <w:ind w:leftChars="-309" w:hangingChars="309" w:hanging="742"/>
        <w:rPr>
          <w:color w:val="FF0000"/>
        </w:rPr>
      </w:pPr>
    </w:p>
    <w:p w:rsidR="00EF1928" w:rsidRPr="007A182A" w:rsidRDefault="00EF1928" w:rsidP="009C2F43">
      <w:pPr>
        <w:pStyle w:val="affb"/>
        <w:ind w:leftChars="-309" w:hangingChars="309" w:hanging="742"/>
        <w:rPr>
          <w:color w:val="FF0000"/>
        </w:rPr>
      </w:pPr>
    </w:p>
    <w:p w:rsidR="00EF1928" w:rsidRPr="007A182A" w:rsidRDefault="00EF1928" w:rsidP="009C2F43">
      <w:pPr>
        <w:pStyle w:val="affb"/>
        <w:ind w:leftChars="-309" w:hangingChars="309" w:hanging="742"/>
        <w:rPr>
          <w:color w:val="FF0000"/>
        </w:rPr>
      </w:pPr>
    </w:p>
    <w:p w:rsidR="009C2F43" w:rsidRPr="007A182A" w:rsidRDefault="009C2F43" w:rsidP="00E56751">
      <w:pPr>
        <w:pStyle w:val="affb"/>
        <w:rPr>
          <w:color w:val="FF0000"/>
        </w:rPr>
      </w:pPr>
    </w:p>
    <w:p w:rsidR="00C200EA" w:rsidRPr="004E4AA0" w:rsidRDefault="009F1D61" w:rsidP="00E42F76">
      <w:pPr>
        <w:pStyle w:val="afd"/>
        <w:spacing w:line="276" w:lineRule="auto"/>
        <w:rPr>
          <w:rFonts w:ascii="Times New Roman" w:hAnsi="Times New Roman"/>
          <w:color w:val="000000" w:themeColor="text1"/>
        </w:rPr>
      </w:pPr>
      <w:bookmarkStart w:id="47" w:name="_Toc504132563"/>
      <w:r w:rsidRPr="005D3086">
        <w:rPr>
          <w:rFonts w:ascii="Times New Roman" w:hAnsi="Times New Roman"/>
          <w:color w:val="000000" w:themeColor="text1"/>
        </w:rPr>
        <w:lastRenderedPageBreak/>
        <w:t>七</w:t>
      </w:r>
      <w:r w:rsidR="00524ED7" w:rsidRPr="005D3086">
        <w:rPr>
          <w:rFonts w:ascii="Times New Roman" w:hAnsi="Times New Roman"/>
          <w:color w:val="000000" w:themeColor="text1"/>
        </w:rPr>
        <w:t>、</w:t>
      </w:r>
      <w:r w:rsidR="004677E1">
        <w:rPr>
          <w:rFonts w:ascii="Times New Roman" w:hAnsi="Times New Roman"/>
          <w:color w:val="000000" w:themeColor="text1"/>
        </w:rPr>
        <w:t>第</w:t>
      </w:r>
      <w:r w:rsidR="004677E1">
        <w:rPr>
          <w:rFonts w:ascii="Times New Roman" w:hAnsi="Times New Roman"/>
          <w:color w:val="000000" w:themeColor="text1"/>
        </w:rPr>
        <w:t>4</w:t>
      </w:r>
      <w:r w:rsidR="004677E1">
        <w:rPr>
          <w:rFonts w:ascii="Times New Roman" w:hAnsi="Times New Roman"/>
          <w:color w:val="000000" w:themeColor="text1"/>
        </w:rPr>
        <w:t>季</w:t>
      </w:r>
      <w:r w:rsidR="00C04171" w:rsidRPr="005D3086">
        <w:rPr>
          <w:rFonts w:ascii="Times New Roman" w:hAnsi="Times New Roman"/>
          <w:color w:val="000000" w:themeColor="text1"/>
        </w:rPr>
        <w:t>求職概況</w:t>
      </w:r>
      <w:r w:rsidR="00C04171" w:rsidRPr="005D3086">
        <w:rPr>
          <w:rFonts w:ascii="Times New Roman" w:hAnsi="Times New Roman"/>
          <w:color w:val="000000" w:themeColor="text1"/>
        </w:rPr>
        <w:t>-</w:t>
      </w:r>
      <w:r w:rsidR="00C04171" w:rsidRPr="005D3086">
        <w:rPr>
          <w:rFonts w:ascii="Times New Roman" w:hAnsi="Times New Roman"/>
          <w:color w:val="000000" w:themeColor="text1"/>
        </w:rPr>
        <w:t>按辦</w:t>
      </w:r>
      <w:r w:rsidR="00C04171" w:rsidRPr="004E4AA0">
        <w:rPr>
          <w:rFonts w:ascii="Times New Roman" w:hAnsi="Times New Roman"/>
          <w:color w:val="000000" w:themeColor="text1"/>
        </w:rPr>
        <w:t>理地點及年齡組別分</w:t>
      </w:r>
      <w:bookmarkEnd w:id="47"/>
    </w:p>
    <w:p w:rsidR="009C2F43" w:rsidRPr="004E4AA0" w:rsidRDefault="009C2F43" w:rsidP="008C52F7">
      <w:pPr>
        <w:pStyle w:val="aff1"/>
        <w:ind w:left="283" w:firstLine="563"/>
        <w:rPr>
          <w:color w:val="000000" w:themeColor="text1"/>
        </w:rPr>
      </w:pPr>
      <w:bookmarkStart w:id="48" w:name="_Toc320113786"/>
      <w:r w:rsidRPr="004E4AA0">
        <w:rPr>
          <w:color w:val="000000" w:themeColor="text1"/>
        </w:rPr>
        <w:t>本分署轄區按</w:t>
      </w:r>
      <w:r w:rsidRPr="004E4AA0">
        <w:rPr>
          <w:rFonts w:hint="eastAsia"/>
          <w:color w:val="000000" w:themeColor="text1"/>
        </w:rPr>
        <w:t>辦理地點及</w:t>
      </w:r>
      <w:r w:rsidRPr="004E4AA0">
        <w:rPr>
          <w:color w:val="000000" w:themeColor="text1"/>
        </w:rPr>
        <w:t>年齡組別分，</w:t>
      </w:r>
      <w:r w:rsidRPr="004E4AA0">
        <w:rPr>
          <w:color w:val="000000" w:themeColor="text1"/>
          <w:u w:val="single"/>
        </w:rPr>
        <w:t>新登記求職人數</w:t>
      </w:r>
      <w:r w:rsidRPr="004E4AA0">
        <w:rPr>
          <w:color w:val="000000" w:themeColor="text1"/>
        </w:rPr>
        <w:t>，</w:t>
      </w:r>
      <w:r w:rsidRPr="004E4AA0">
        <w:rPr>
          <w:rFonts w:hint="eastAsia"/>
          <w:color w:val="000000" w:themeColor="text1"/>
        </w:rPr>
        <w:t>以「</w:t>
      </w:r>
      <w:r w:rsidR="00437618">
        <w:rPr>
          <w:rFonts w:hint="eastAsia"/>
          <w:color w:val="000000" w:themeColor="text1"/>
        </w:rPr>
        <w:t>2</w:t>
      </w:r>
      <w:r w:rsidR="00663F5B">
        <w:rPr>
          <w:color w:val="000000" w:themeColor="text1"/>
        </w:rPr>
        <w:t>5</w:t>
      </w:r>
      <w:r w:rsidR="00437618">
        <w:rPr>
          <w:rFonts w:hint="eastAsia"/>
          <w:color w:val="000000" w:themeColor="text1"/>
        </w:rPr>
        <w:t>~2</w:t>
      </w:r>
      <w:r w:rsidR="00663F5B">
        <w:rPr>
          <w:color w:val="000000" w:themeColor="text1"/>
        </w:rPr>
        <w:t>9</w:t>
      </w:r>
      <w:r w:rsidR="00F05E08">
        <w:rPr>
          <w:rFonts w:hint="eastAsia"/>
          <w:color w:val="000000" w:themeColor="text1"/>
        </w:rPr>
        <w:t>歲」最多者</w:t>
      </w:r>
      <w:r w:rsidR="0054174A">
        <w:rPr>
          <w:rFonts w:hint="eastAsia"/>
          <w:color w:val="000000" w:themeColor="text1"/>
        </w:rPr>
        <w:t>為</w:t>
      </w:r>
      <w:r w:rsidR="00B415A7" w:rsidRPr="00B102B4">
        <w:rPr>
          <w:rFonts w:hint="eastAsia"/>
          <w:b/>
          <w:color w:val="000000" w:themeColor="text1"/>
        </w:rPr>
        <w:t>羅東中心</w:t>
      </w:r>
      <w:r w:rsidR="00B616D2">
        <w:rPr>
          <w:color w:val="000000" w:themeColor="text1"/>
        </w:rPr>
        <w:t>637</w:t>
      </w:r>
      <w:r w:rsidR="00B415A7" w:rsidRPr="00B102B4">
        <w:rPr>
          <w:rFonts w:hint="eastAsia"/>
          <w:color w:val="000000" w:themeColor="text1"/>
        </w:rPr>
        <w:t>人</w:t>
      </w:r>
      <w:r w:rsidR="00B415A7" w:rsidRPr="00B102B4">
        <w:rPr>
          <w:rFonts w:hint="eastAsia"/>
          <w:color w:val="000000" w:themeColor="text1"/>
        </w:rPr>
        <w:t>(</w:t>
      </w:r>
      <w:r w:rsidR="00B415A7">
        <w:rPr>
          <w:color w:val="000000" w:themeColor="text1"/>
        </w:rPr>
        <w:t>1</w:t>
      </w:r>
      <w:r w:rsidR="00B616D2">
        <w:rPr>
          <w:color w:val="000000" w:themeColor="text1"/>
        </w:rPr>
        <w:t>9.92</w:t>
      </w:r>
      <w:r w:rsidR="00B415A7" w:rsidRPr="00B102B4">
        <w:rPr>
          <w:rFonts w:hint="eastAsia"/>
          <w:color w:val="000000" w:themeColor="text1"/>
        </w:rPr>
        <w:t>%)</w:t>
      </w:r>
      <w:r w:rsidR="00F05E08">
        <w:rPr>
          <w:rFonts w:hint="eastAsia"/>
          <w:color w:val="000000" w:themeColor="text1"/>
        </w:rPr>
        <w:t>；</w:t>
      </w:r>
      <w:r w:rsidR="008C52F7">
        <w:rPr>
          <w:rFonts w:hint="eastAsia"/>
          <w:color w:val="000000" w:themeColor="text1"/>
        </w:rPr>
        <w:t>以</w:t>
      </w:r>
      <w:r w:rsidR="00437618" w:rsidRPr="009132C1">
        <w:rPr>
          <w:rFonts w:hint="eastAsia"/>
        </w:rPr>
        <w:t>「</w:t>
      </w:r>
      <w:r w:rsidR="00B415A7">
        <w:t>3</w:t>
      </w:r>
      <w:r w:rsidR="00437618">
        <w:rPr>
          <w:rFonts w:hint="eastAsia"/>
          <w:color w:val="000000" w:themeColor="text1"/>
        </w:rPr>
        <w:t>5</w:t>
      </w:r>
      <w:r w:rsidR="00437618" w:rsidRPr="00B102B4">
        <w:rPr>
          <w:rFonts w:hint="eastAsia"/>
          <w:color w:val="000000" w:themeColor="text1"/>
        </w:rPr>
        <w:t>~</w:t>
      </w:r>
      <w:r w:rsidR="00B415A7">
        <w:rPr>
          <w:color w:val="000000" w:themeColor="text1"/>
        </w:rPr>
        <w:t>3</w:t>
      </w:r>
      <w:r w:rsidR="00437618">
        <w:rPr>
          <w:rFonts w:hint="eastAsia"/>
          <w:color w:val="000000" w:themeColor="text1"/>
        </w:rPr>
        <w:t>9</w:t>
      </w:r>
      <w:r w:rsidR="00437618" w:rsidRPr="00B102B4">
        <w:rPr>
          <w:rFonts w:hint="eastAsia"/>
          <w:color w:val="000000" w:themeColor="text1"/>
        </w:rPr>
        <w:t>歲」</w:t>
      </w:r>
      <w:r w:rsidR="00437618">
        <w:rPr>
          <w:rFonts w:hint="eastAsia"/>
          <w:color w:val="000000" w:themeColor="text1"/>
        </w:rPr>
        <w:t>最</w:t>
      </w:r>
      <w:r w:rsidR="00437618">
        <w:rPr>
          <w:color w:val="000000" w:themeColor="text1"/>
        </w:rPr>
        <w:t>多者</w:t>
      </w:r>
      <w:r w:rsidR="003767CD">
        <w:rPr>
          <w:rFonts w:hint="eastAsia"/>
          <w:color w:val="000000" w:themeColor="text1"/>
        </w:rPr>
        <w:t>為</w:t>
      </w:r>
      <w:r w:rsidR="00B415A7" w:rsidRPr="00F05E08">
        <w:rPr>
          <w:rFonts w:hint="eastAsia"/>
          <w:b/>
          <w:color w:val="000000" w:themeColor="text1"/>
        </w:rPr>
        <w:t>新</w:t>
      </w:r>
      <w:r w:rsidR="00B415A7" w:rsidRPr="00F05E08">
        <w:rPr>
          <w:b/>
          <w:color w:val="000000" w:themeColor="text1"/>
        </w:rPr>
        <w:t>北市政府</w:t>
      </w:r>
      <w:r w:rsidR="00B415A7">
        <w:rPr>
          <w:rFonts w:hint="eastAsia"/>
          <w:b/>
          <w:color w:val="000000" w:themeColor="text1"/>
        </w:rPr>
        <w:t>板</w:t>
      </w:r>
      <w:r w:rsidR="00B415A7">
        <w:rPr>
          <w:b/>
          <w:color w:val="000000" w:themeColor="text1"/>
        </w:rPr>
        <w:t>橋</w:t>
      </w:r>
      <w:r w:rsidR="00B415A7">
        <w:rPr>
          <w:rFonts w:hint="eastAsia"/>
          <w:b/>
          <w:color w:val="000000" w:themeColor="text1"/>
        </w:rPr>
        <w:t>站</w:t>
      </w:r>
      <w:r w:rsidR="00B616D2">
        <w:rPr>
          <w:color w:val="000000" w:themeColor="text1"/>
        </w:rPr>
        <w:t>795</w:t>
      </w:r>
      <w:r w:rsidR="00B415A7" w:rsidRPr="00B102B4">
        <w:rPr>
          <w:rFonts w:hint="eastAsia"/>
          <w:color w:val="000000" w:themeColor="text1"/>
        </w:rPr>
        <w:t>人</w:t>
      </w:r>
      <w:r w:rsidR="00B415A7">
        <w:rPr>
          <w:rFonts w:hint="eastAsia"/>
          <w:color w:val="000000" w:themeColor="text1"/>
        </w:rPr>
        <w:t>(1</w:t>
      </w:r>
      <w:r w:rsidR="00B415A7">
        <w:rPr>
          <w:color w:val="000000" w:themeColor="text1"/>
        </w:rPr>
        <w:t>3.</w:t>
      </w:r>
      <w:r w:rsidR="00B616D2">
        <w:rPr>
          <w:color w:val="000000" w:themeColor="text1"/>
        </w:rPr>
        <w:t>8</w:t>
      </w:r>
      <w:r w:rsidR="00B415A7" w:rsidRPr="00B102B4">
        <w:rPr>
          <w:rFonts w:hint="eastAsia"/>
          <w:color w:val="000000" w:themeColor="text1"/>
        </w:rPr>
        <w:t>%)</w:t>
      </w:r>
      <w:r w:rsidR="00B616D2">
        <w:rPr>
          <w:rFonts w:hint="eastAsia"/>
          <w:color w:val="000000" w:themeColor="text1"/>
        </w:rPr>
        <w:t>、</w:t>
      </w:r>
      <w:r w:rsidR="00B415A7">
        <w:rPr>
          <w:rFonts w:hint="eastAsia"/>
          <w:b/>
          <w:color w:val="000000" w:themeColor="text1"/>
        </w:rPr>
        <w:t>新</w:t>
      </w:r>
      <w:r w:rsidR="00B415A7">
        <w:rPr>
          <w:b/>
          <w:color w:val="000000" w:themeColor="text1"/>
        </w:rPr>
        <w:t>北市政府三重站</w:t>
      </w:r>
      <w:r w:rsidR="00B415A7">
        <w:rPr>
          <w:color w:val="000000" w:themeColor="text1"/>
        </w:rPr>
        <w:t>8</w:t>
      </w:r>
      <w:r w:rsidR="00B616D2">
        <w:rPr>
          <w:color w:val="000000" w:themeColor="text1"/>
        </w:rPr>
        <w:t>28</w:t>
      </w:r>
      <w:r w:rsidR="00B415A7" w:rsidRPr="0026214C">
        <w:rPr>
          <w:rFonts w:hint="eastAsia"/>
          <w:color w:val="000000" w:themeColor="text1"/>
        </w:rPr>
        <w:t>人</w:t>
      </w:r>
      <w:r w:rsidR="00B415A7" w:rsidRPr="00B102B4">
        <w:rPr>
          <w:rFonts w:hint="eastAsia"/>
          <w:color w:val="000000" w:themeColor="text1"/>
        </w:rPr>
        <w:t>(</w:t>
      </w:r>
      <w:r w:rsidR="00B415A7">
        <w:rPr>
          <w:color w:val="000000" w:themeColor="text1"/>
        </w:rPr>
        <w:t>14.</w:t>
      </w:r>
      <w:r w:rsidR="00B616D2">
        <w:rPr>
          <w:color w:val="000000" w:themeColor="text1"/>
        </w:rPr>
        <w:t>85</w:t>
      </w:r>
      <w:r w:rsidR="00B415A7" w:rsidRPr="00B102B4">
        <w:rPr>
          <w:rFonts w:hint="eastAsia"/>
          <w:color w:val="000000" w:themeColor="text1"/>
        </w:rPr>
        <w:t>%</w:t>
      </w:r>
      <w:r w:rsidR="00B415A7">
        <w:rPr>
          <w:color w:val="000000" w:themeColor="text1"/>
        </w:rPr>
        <w:t>)</w:t>
      </w:r>
      <w:r w:rsidR="00B616D2">
        <w:rPr>
          <w:rFonts w:hint="eastAsia"/>
          <w:color w:val="000000" w:themeColor="text1"/>
        </w:rPr>
        <w:t>、</w:t>
      </w:r>
      <w:r w:rsidR="00B616D2" w:rsidRPr="008253E5">
        <w:rPr>
          <w:rFonts w:hint="eastAsia"/>
          <w:b/>
          <w:color w:val="000000" w:themeColor="text1"/>
        </w:rPr>
        <w:t>基隆中心</w:t>
      </w:r>
      <w:r w:rsidR="00B616D2">
        <w:rPr>
          <w:color w:val="000000" w:themeColor="text1"/>
        </w:rPr>
        <w:t>367</w:t>
      </w:r>
      <w:r w:rsidR="00B616D2" w:rsidRPr="008253E5">
        <w:rPr>
          <w:rFonts w:hint="eastAsia"/>
          <w:color w:val="000000" w:themeColor="text1"/>
        </w:rPr>
        <w:t>人</w:t>
      </w:r>
      <w:r w:rsidR="00B616D2" w:rsidRPr="008253E5">
        <w:rPr>
          <w:rFonts w:hint="eastAsia"/>
          <w:color w:val="000000" w:themeColor="text1"/>
        </w:rPr>
        <w:t>(</w:t>
      </w:r>
      <w:r w:rsidR="00B616D2" w:rsidRPr="008253E5">
        <w:rPr>
          <w:color w:val="000000" w:themeColor="text1"/>
        </w:rPr>
        <w:t>1</w:t>
      </w:r>
      <w:r w:rsidR="00B616D2">
        <w:rPr>
          <w:color w:val="000000" w:themeColor="text1"/>
        </w:rPr>
        <w:t>3.32</w:t>
      </w:r>
      <w:r w:rsidR="00B616D2" w:rsidRPr="008253E5">
        <w:rPr>
          <w:rFonts w:hint="eastAsia"/>
          <w:color w:val="000000" w:themeColor="text1"/>
        </w:rPr>
        <w:t>%)</w:t>
      </w:r>
      <w:r w:rsidR="00B616D2">
        <w:rPr>
          <w:rFonts w:hint="eastAsia"/>
          <w:color w:val="000000" w:themeColor="text1"/>
        </w:rPr>
        <w:t>、</w:t>
      </w:r>
      <w:r w:rsidR="00B616D2">
        <w:rPr>
          <w:rFonts w:hint="eastAsia"/>
          <w:b/>
          <w:color w:val="000000" w:themeColor="text1"/>
        </w:rPr>
        <w:t>花蓮</w:t>
      </w:r>
      <w:r w:rsidR="00B616D2" w:rsidRPr="00B102B4">
        <w:rPr>
          <w:rFonts w:hint="eastAsia"/>
          <w:b/>
          <w:color w:val="000000" w:themeColor="text1"/>
        </w:rPr>
        <w:t>中心</w:t>
      </w:r>
      <w:r w:rsidR="00B616D2">
        <w:rPr>
          <w:rFonts w:hint="eastAsia"/>
          <w:color w:val="000000" w:themeColor="text1"/>
        </w:rPr>
        <w:t>1</w:t>
      </w:r>
      <w:r w:rsidR="00B616D2">
        <w:rPr>
          <w:color w:val="000000" w:themeColor="text1"/>
        </w:rPr>
        <w:t>79</w:t>
      </w:r>
      <w:r w:rsidR="00B616D2" w:rsidRPr="00B102B4">
        <w:rPr>
          <w:rFonts w:hint="eastAsia"/>
          <w:color w:val="000000" w:themeColor="text1"/>
        </w:rPr>
        <w:t>人</w:t>
      </w:r>
      <w:r w:rsidR="00B616D2">
        <w:rPr>
          <w:rFonts w:hint="eastAsia"/>
          <w:color w:val="000000" w:themeColor="text1"/>
        </w:rPr>
        <w:t>(</w:t>
      </w:r>
      <w:r w:rsidR="00B616D2">
        <w:rPr>
          <w:color w:val="000000" w:themeColor="text1"/>
        </w:rPr>
        <w:t>14.44</w:t>
      </w:r>
      <w:r w:rsidR="00B616D2" w:rsidRPr="00B102B4">
        <w:rPr>
          <w:rFonts w:hint="eastAsia"/>
          <w:color w:val="000000" w:themeColor="text1"/>
        </w:rPr>
        <w:t>%)</w:t>
      </w:r>
      <w:r w:rsidR="00B616D2">
        <w:rPr>
          <w:rFonts w:hint="eastAsia"/>
          <w:color w:val="000000" w:themeColor="text1"/>
        </w:rPr>
        <w:t>及</w:t>
      </w:r>
      <w:r w:rsidR="00B616D2">
        <w:rPr>
          <w:rFonts w:hint="eastAsia"/>
          <w:b/>
          <w:color w:val="000000" w:themeColor="text1"/>
        </w:rPr>
        <w:t>玉里</w:t>
      </w:r>
      <w:r w:rsidR="00B616D2">
        <w:rPr>
          <w:b/>
          <w:color w:val="000000" w:themeColor="text1"/>
        </w:rPr>
        <w:t>中心</w:t>
      </w:r>
      <w:r w:rsidR="00B616D2">
        <w:rPr>
          <w:rFonts w:hint="eastAsia"/>
          <w:color w:val="000000" w:themeColor="text1"/>
        </w:rPr>
        <w:t>9</w:t>
      </w:r>
      <w:r w:rsidR="00B616D2">
        <w:rPr>
          <w:color w:val="000000" w:themeColor="text1"/>
        </w:rPr>
        <w:t>1</w:t>
      </w:r>
      <w:r w:rsidR="00B616D2" w:rsidRPr="00B102B4">
        <w:rPr>
          <w:rFonts w:hint="eastAsia"/>
          <w:color w:val="000000" w:themeColor="text1"/>
        </w:rPr>
        <w:t>人</w:t>
      </w:r>
      <w:r w:rsidR="00B616D2">
        <w:rPr>
          <w:rFonts w:hint="eastAsia"/>
          <w:color w:val="000000" w:themeColor="text1"/>
        </w:rPr>
        <w:t>(1</w:t>
      </w:r>
      <w:r w:rsidR="00B616D2">
        <w:rPr>
          <w:color w:val="000000" w:themeColor="text1"/>
        </w:rPr>
        <w:t>3.36</w:t>
      </w:r>
      <w:r w:rsidR="00B616D2" w:rsidRPr="00B102B4">
        <w:rPr>
          <w:rFonts w:hint="eastAsia"/>
          <w:color w:val="000000" w:themeColor="text1"/>
        </w:rPr>
        <w:t>%)</w:t>
      </w:r>
      <w:r w:rsidR="00437618">
        <w:rPr>
          <w:rFonts w:hint="eastAsia"/>
          <w:color w:val="000000" w:themeColor="text1"/>
        </w:rPr>
        <w:t>，</w:t>
      </w:r>
      <w:r w:rsidR="008C52F7">
        <w:rPr>
          <w:rFonts w:hint="eastAsia"/>
          <w:color w:val="000000" w:themeColor="text1"/>
        </w:rPr>
        <w:t>以</w:t>
      </w:r>
      <w:r w:rsidR="00437618" w:rsidRPr="00B102B4">
        <w:rPr>
          <w:rFonts w:hint="eastAsia"/>
          <w:color w:val="000000" w:themeColor="text1"/>
        </w:rPr>
        <w:t>「</w:t>
      </w:r>
      <w:r w:rsidR="00437618">
        <w:rPr>
          <w:rFonts w:hint="eastAsia"/>
          <w:color w:val="000000" w:themeColor="text1"/>
        </w:rPr>
        <w:t>4</w:t>
      </w:r>
      <w:r w:rsidR="00B415A7">
        <w:rPr>
          <w:color w:val="000000" w:themeColor="text1"/>
        </w:rPr>
        <w:t>0</w:t>
      </w:r>
      <w:r w:rsidR="00437618" w:rsidRPr="00B102B4">
        <w:rPr>
          <w:rFonts w:hint="eastAsia"/>
          <w:color w:val="000000" w:themeColor="text1"/>
        </w:rPr>
        <w:t>~</w:t>
      </w:r>
      <w:r w:rsidR="00437618">
        <w:rPr>
          <w:rFonts w:hint="eastAsia"/>
          <w:color w:val="000000" w:themeColor="text1"/>
        </w:rPr>
        <w:t>4</w:t>
      </w:r>
      <w:r w:rsidR="00B415A7">
        <w:rPr>
          <w:color w:val="000000" w:themeColor="text1"/>
        </w:rPr>
        <w:t>4</w:t>
      </w:r>
      <w:r w:rsidR="00437618" w:rsidRPr="00B102B4">
        <w:rPr>
          <w:rFonts w:hint="eastAsia"/>
          <w:color w:val="000000" w:themeColor="text1"/>
        </w:rPr>
        <w:t>歲」</w:t>
      </w:r>
      <w:r w:rsidR="00437618">
        <w:rPr>
          <w:rFonts w:hint="eastAsia"/>
          <w:color w:val="000000" w:themeColor="text1"/>
        </w:rPr>
        <w:t>最</w:t>
      </w:r>
      <w:r w:rsidR="00437618">
        <w:rPr>
          <w:color w:val="000000" w:themeColor="text1"/>
        </w:rPr>
        <w:t>多者</w:t>
      </w:r>
      <w:r w:rsidR="0054174A">
        <w:rPr>
          <w:rFonts w:hint="eastAsia"/>
          <w:color w:val="000000" w:themeColor="text1"/>
        </w:rPr>
        <w:t>為</w:t>
      </w:r>
      <w:r w:rsidR="00B616D2" w:rsidRPr="00B102B4">
        <w:rPr>
          <w:rFonts w:hint="eastAsia"/>
          <w:b/>
          <w:color w:val="000000" w:themeColor="text1"/>
        </w:rPr>
        <w:t>連江中心</w:t>
      </w:r>
      <w:r w:rsidR="00B616D2">
        <w:rPr>
          <w:rFonts w:hint="eastAsia"/>
          <w:color w:val="000000" w:themeColor="text1"/>
        </w:rPr>
        <w:t>5</w:t>
      </w:r>
      <w:r w:rsidR="00B616D2" w:rsidRPr="00B102B4">
        <w:rPr>
          <w:rFonts w:hint="eastAsia"/>
          <w:color w:val="000000" w:themeColor="text1"/>
        </w:rPr>
        <w:t>人</w:t>
      </w:r>
      <w:r w:rsidR="00B616D2">
        <w:rPr>
          <w:rFonts w:hint="eastAsia"/>
          <w:color w:val="000000" w:themeColor="text1"/>
        </w:rPr>
        <w:t>(</w:t>
      </w:r>
      <w:r w:rsidR="00B616D2">
        <w:rPr>
          <w:color w:val="000000" w:themeColor="text1"/>
        </w:rPr>
        <w:t>16.67</w:t>
      </w:r>
      <w:r w:rsidR="00B616D2" w:rsidRPr="00B102B4">
        <w:rPr>
          <w:rFonts w:hint="eastAsia"/>
          <w:color w:val="000000" w:themeColor="text1"/>
        </w:rPr>
        <w:t>%)</w:t>
      </w:r>
      <w:r w:rsidR="00B415A7">
        <w:rPr>
          <w:rFonts w:hint="eastAsia"/>
          <w:color w:val="000000" w:themeColor="text1"/>
        </w:rPr>
        <w:t>，以</w:t>
      </w:r>
      <w:r w:rsidR="00B415A7" w:rsidRPr="00B102B4">
        <w:rPr>
          <w:rFonts w:hint="eastAsia"/>
          <w:color w:val="000000" w:themeColor="text1"/>
        </w:rPr>
        <w:t>「</w:t>
      </w:r>
      <w:r w:rsidR="00B415A7">
        <w:rPr>
          <w:rFonts w:hint="eastAsia"/>
          <w:color w:val="000000" w:themeColor="text1"/>
        </w:rPr>
        <w:t>4</w:t>
      </w:r>
      <w:r w:rsidR="00B415A7">
        <w:rPr>
          <w:color w:val="000000" w:themeColor="text1"/>
        </w:rPr>
        <w:t>5</w:t>
      </w:r>
      <w:r w:rsidR="00B415A7" w:rsidRPr="00B102B4">
        <w:rPr>
          <w:rFonts w:hint="eastAsia"/>
          <w:color w:val="000000" w:themeColor="text1"/>
        </w:rPr>
        <w:t>~</w:t>
      </w:r>
      <w:r w:rsidR="00B415A7">
        <w:rPr>
          <w:rFonts w:hint="eastAsia"/>
          <w:color w:val="000000" w:themeColor="text1"/>
        </w:rPr>
        <w:t>4</w:t>
      </w:r>
      <w:r w:rsidR="00B415A7">
        <w:rPr>
          <w:color w:val="000000" w:themeColor="text1"/>
        </w:rPr>
        <w:t>9</w:t>
      </w:r>
      <w:r w:rsidR="00B415A7" w:rsidRPr="00B102B4">
        <w:rPr>
          <w:rFonts w:hint="eastAsia"/>
          <w:color w:val="000000" w:themeColor="text1"/>
        </w:rPr>
        <w:t>歲」</w:t>
      </w:r>
      <w:r w:rsidR="00B415A7">
        <w:rPr>
          <w:rFonts w:hint="eastAsia"/>
          <w:color w:val="000000" w:themeColor="text1"/>
        </w:rPr>
        <w:t>最</w:t>
      </w:r>
      <w:r w:rsidR="00B415A7">
        <w:rPr>
          <w:color w:val="000000" w:themeColor="text1"/>
        </w:rPr>
        <w:t>多者</w:t>
      </w:r>
      <w:r w:rsidR="00B415A7">
        <w:rPr>
          <w:rFonts w:hint="eastAsia"/>
          <w:color w:val="000000" w:themeColor="text1"/>
        </w:rPr>
        <w:t>為</w:t>
      </w:r>
      <w:r w:rsidR="00B415A7" w:rsidRPr="00F05E08">
        <w:rPr>
          <w:rFonts w:hint="eastAsia"/>
          <w:b/>
          <w:color w:val="000000" w:themeColor="text1"/>
        </w:rPr>
        <w:t>新</w:t>
      </w:r>
      <w:r w:rsidR="00B415A7" w:rsidRPr="00F05E08">
        <w:rPr>
          <w:b/>
          <w:color w:val="000000" w:themeColor="text1"/>
        </w:rPr>
        <w:t>北市政府</w:t>
      </w:r>
      <w:r w:rsidR="00B415A7">
        <w:rPr>
          <w:rFonts w:hint="eastAsia"/>
          <w:b/>
          <w:color w:val="000000" w:themeColor="text1"/>
        </w:rPr>
        <w:t>新</w:t>
      </w:r>
      <w:r w:rsidR="00B415A7">
        <w:rPr>
          <w:b/>
          <w:color w:val="000000" w:themeColor="text1"/>
        </w:rPr>
        <w:t>店</w:t>
      </w:r>
      <w:r w:rsidR="00B415A7">
        <w:rPr>
          <w:rFonts w:hint="eastAsia"/>
          <w:b/>
          <w:color w:val="000000" w:themeColor="text1"/>
        </w:rPr>
        <w:t>站</w:t>
      </w:r>
      <w:r w:rsidR="00B616D2">
        <w:rPr>
          <w:color w:val="000000" w:themeColor="text1"/>
        </w:rPr>
        <w:t>650</w:t>
      </w:r>
      <w:r w:rsidR="00B415A7" w:rsidRPr="00426971">
        <w:rPr>
          <w:rFonts w:hint="eastAsia"/>
          <w:color w:val="000000" w:themeColor="text1"/>
        </w:rPr>
        <w:t>人</w:t>
      </w:r>
      <w:r w:rsidR="00B415A7" w:rsidRPr="00426971">
        <w:rPr>
          <w:rFonts w:hint="eastAsia"/>
          <w:color w:val="000000" w:themeColor="text1"/>
        </w:rPr>
        <w:t>(</w:t>
      </w:r>
      <w:r w:rsidR="00B415A7">
        <w:rPr>
          <w:color w:val="000000" w:themeColor="text1"/>
        </w:rPr>
        <w:t>16.</w:t>
      </w:r>
      <w:r w:rsidR="00B616D2">
        <w:rPr>
          <w:color w:val="000000" w:themeColor="text1"/>
        </w:rPr>
        <w:t>09</w:t>
      </w:r>
      <w:r w:rsidR="00B415A7" w:rsidRPr="00426971">
        <w:rPr>
          <w:rFonts w:hint="eastAsia"/>
          <w:color w:val="000000" w:themeColor="text1"/>
        </w:rPr>
        <w:t>%)</w:t>
      </w:r>
      <w:r w:rsidR="00B616D2">
        <w:rPr>
          <w:rFonts w:hint="eastAsia"/>
          <w:color w:val="000000" w:themeColor="text1"/>
        </w:rPr>
        <w:t>，以</w:t>
      </w:r>
      <w:r w:rsidR="00B616D2" w:rsidRPr="00B102B4">
        <w:rPr>
          <w:rFonts w:hint="eastAsia"/>
          <w:color w:val="000000" w:themeColor="text1"/>
        </w:rPr>
        <w:t>「</w:t>
      </w:r>
      <w:r w:rsidR="00B616D2">
        <w:rPr>
          <w:color w:val="000000" w:themeColor="text1"/>
        </w:rPr>
        <w:t>50</w:t>
      </w:r>
      <w:r w:rsidR="00B616D2" w:rsidRPr="00B102B4">
        <w:rPr>
          <w:rFonts w:hint="eastAsia"/>
          <w:color w:val="000000" w:themeColor="text1"/>
        </w:rPr>
        <w:t>~</w:t>
      </w:r>
      <w:r w:rsidR="00B616D2">
        <w:rPr>
          <w:color w:val="000000" w:themeColor="text1"/>
        </w:rPr>
        <w:t>5</w:t>
      </w:r>
      <w:r w:rsidR="00B616D2">
        <w:rPr>
          <w:rFonts w:hint="eastAsia"/>
          <w:color w:val="000000" w:themeColor="text1"/>
        </w:rPr>
        <w:t>4</w:t>
      </w:r>
      <w:r w:rsidR="00B616D2" w:rsidRPr="00B102B4">
        <w:rPr>
          <w:rFonts w:hint="eastAsia"/>
          <w:color w:val="000000" w:themeColor="text1"/>
        </w:rPr>
        <w:t>歲」</w:t>
      </w:r>
      <w:r w:rsidR="00B616D2">
        <w:rPr>
          <w:rFonts w:hint="eastAsia"/>
          <w:color w:val="000000" w:themeColor="text1"/>
        </w:rPr>
        <w:t>最</w:t>
      </w:r>
      <w:r w:rsidR="00B616D2">
        <w:rPr>
          <w:color w:val="000000" w:themeColor="text1"/>
        </w:rPr>
        <w:t>多者</w:t>
      </w:r>
      <w:r w:rsidR="00B616D2">
        <w:rPr>
          <w:rFonts w:hint="eastAsia"/>
          <w:color w:val="000000" w:themeColor="text1"/>
        </w:rPr>
        <w:t>為</w:t>
      </w:r>
      <w:r w:rsidR="00B616D2" w:rsidRPr="005B5C61">
        <w:rPr>
          <w:b/>
          <w:color w:val="000000" w:themeColor="text1"/>
        </w:rPr>
        <w:t>金門中心</w:t>
      </w:r>
      <w:r w:rsidR="00B616D2">
        <w:rPr>
          <w:rFonts w:hint="eastAsia"/>
          <w:color w:val="000000" w:themeColor="text1"/>
        </w:rPr>
        <w:t>9</w:t>
      </w:r>
      <w:r w:rsidR="00B616D2">
        <w:rPr>
          <w:color w:val="000000" w:themeColor="text1"/>
        </w:rPr>
        <w:t>1</w:t>
      </w:r>
      <w:r w:rsidR="00B616D2" w:rsidRPr="00426971">
        <w:rPr>
          <w:rFonts w:hint="eastAsia"/>
          <w:color w:val="000000" w:themeColor="text1"/>
        </w:rPr>
        <w:t>人</w:t>
      </w:r>
      <w:r w:rsidR="00B616D2" w:rsidRPr="00426971">
        <w:rPr>
          <w:rFonts w:hint="eastAsia"/>
          <w:color w:val="000000" w:themeColor="text1"/>
        </w:rPr>
        <w:t>(</w:t>
      </w:r>
      <w:r w:rsidR="00B616D2">
        <w:rPr>
          <w:color w:val="000000" w:themeColor="text1"/>
        </w:rPr>
        <w:t>13.25</w:t>
      </w:r>
      <w:r w:rsidR="00B616D2" w:rsidRPr="00426971">
        <w:rPr>
          <w:rFonts w:hint="eastAsia"/>
          <w:color w:val="000000" w:themeColor="text1"/>
        </w:rPr>
        <w:t>%)</w:t>
      </w:r>
      <w:r w:rsidR="008C52F7">
        <w:rPr>
          <w:rFonts w:hint="eastAsia"/>
          <w:color w:val="000000" w:themeColor="text1"/>
        </w:rPr>
        <w:t>。</w:t>
      </w:r>
    </w:p>
    <w:p w:rsidR="009C2F43" w:rsidRPr="004E4AA0" w:rsidRDefault="009C2F43" w:rsidP="00575D98">
      <w:pPr>
        <w:pStyle w:val="aff1"/>
        <w:ind w:left="283" w:firstLine="563"/>
        <w:rPr>
          <w:color w:val="000000" w:themeColor="text1"/>
        </w:rPr>
      </w:pPr>
    </w:p>
    <w:p w:rsidR="009C2F43" w:rsidRPr="008C500C" w:rsidRDefault="009C2F43" w:rsidP="008C500C">
      <w:pPr>
        <w:pStyle w:val="aff1"/>
        <w:ind w:left="283" w:firstLine="563"/>
        <w:rPr>
          <w:color w:val="000000" w:themeColor="text1"/>
        </w:rPr>
      </w:pPr>
      <w:r w:rsidRPr="004E4AA0">
        <w:rPr>
          <w:rFonts w:hint="eastAsia"/>
          <w:color w:val="000000" w:themeColor="text1"/>
        </w:rPr>
        <w:t>另方面，本分署轄區依年齡層分，各就業中心</w:t>
      </w:r>
      <w:r w:rsidRPr="004E4AA0">
        <w:rPr>
          <w:rFonts w:hint="eastAsia"/>
          <w:color w:val="000000" w:themeColor="text1"/>
          <w:u w:val="single"/>
        </w:rPr>
        <w:t>新登記求職者</w:t>
      </w:r>
      <w:r w:rsidR="0032767B">
        <w:rPr>
          <w:rFonts w:hint="eastAsia"/>
          <w:color w:val="000000" w:themeColor="text1"/>
        </w:rPr>
        <w:t>以「壯</w:t>
      </w:r>
      <w:r w:rsidR="00A42728">
        <w:rPr>
          <w:rFonts w:hint="eastAsia"/>
          <w:color w:val="000000" w:themeColor="text1"/>
        </w:rPr>
        <w:t>年」</w:t>
      </w:r>
      <w:r w:rsidR="00A42728" w:rsidRPr="004E4AA0">
        <w:rPr>
          <w:rFonts w:hint="eastAsia"/>
          <w:color w:val="000000" w:themeColor="text1"/>
        </w:rPr>
        <w:t>最多者</w:t>
      </w:r>
      <w:r w:rsidR="00A42728">
        <w:rPr>
          <w:rFonts w:hint="eastAsia"/>
          <w:color w:val="000000" w:themeColor="text1"/>
        </w:rPr>
        <w:t>包</w:t>
      </w:r>
      <w:r w:rsidR="00A42728">
        <w:rPr>
          <w:color w:val="000000" w:themeColor="text1"/>
        </w:rPr>
        <w:t>含</w:t>
      </w:r>
      <w:r w:rsidR="0032767B">
        <w:rPr>
          <w:rFonts w:hint="eastAsia"/>
          <w:b/>
          <w:color w:val="000000" w:themeColor="text1"/>
        </w:rPr>
        <w:t>基</w:t>
      </w:r>
      <w:r w:rsidR="0032767B">
        <w:rPr>
          <w:b/>
          <w:color w:val="000000" w:themeColor="text1"/>
        </w:rPr>
        <w:t>隆</w:t>
      </w:r>
      <w:r w:rsidR="0032767B" w:rsidRPr="004E4AA0">
        <w:rPr>
          <w:rFonts w:hint="eastAsia"/>
          <w:b/>
          <w:color w:val="000000" w:themeColor="text1"/>
        </w:rPr>
        <w:t>中心</w:t>
      </w:r>
      <w:r w:rsidR="00A42728" w:rsidRPr="008C500C">
        <w:rPr>
          <w:rFonts w:hint="eastAsia"/>
          <w:color w:val="000000" w:themeColor="text1"/>
        </w:rPr>
        <w:t>、</w:t>
      </w:r>
      <w:r w:rsidR="00A42728" w:rsidRPr="000B7369">
        <w:rPr>
          <w:rFonts w:hint="eastAsia"/>
          <w:b/>
          <w:color w:val="000000" w:themeColor="text1"/>
        </w:rPr>
        <w:t>羅</w:t>
      </w:r>
      <w:r w:rsidR="00A42728" w:rsidRPr="000B7369">
        <w:rPr>
          <w:b/>
          <w:color w:val="000000" w:themeColor="text1"/>
        </w:rPr>
        <w:t>東中心</w:t>
      </w:r>
      <w:r w:rsidR="00230CE8" w:rsidRPr="008C500C">
        <w:rPr>
          <w:rFonts w:hint="eastAsia"/>
          <w:color w:val="000000" w:themeColor="text1"/>
        </w:rPr>
        <w:t>及</w:t>
      </w:r>
      <w:r w:rsidR="00A42728" w:rsidRPr="000B7369">
        <w:rPr>
          <w:b/>
          <w:color w:val="000000" w:themeColor="text1"/>
        </w:rPr>
        <w:t>花</w:t>
      </w:r>
      <w:r w:rsidR="00A42728" w:rsidRPr="000B7369">
        <w:rPr>
          <w:rFonts w:hint="eastAsia"/>
          <w:b/>
          <w:color w:val="000000" w:themeColor="text1"/>
        </w:rPr>
        <w:t>蓮</w:t>
      </w:r>
      <w:r w:rsidR="00A42728" w:rsidRPr="000B7369">
        <w:rPr>
          <w:b/>
          <w:color w:val="000000" w:themeColor="text1"/>
        </w:rPr>
        <w:t>中心</w:t>
      </w:r>
      <w:r w:rsidR="00B91EF3">
        <w:rPr>
          <w:rFonts w:hint="eastAsia"/>
          <w:color w:val="000000" w:themeColor="text1"/>
        </w:rPr>
        <w:t>，</w:t>
      </w:r>
      <w:r w:rsidR="007A42A4">
        <w:rPr>
          <w:rFonts w:hint="eastAsia"/>
          <w:color w:val="000000" w:themeColor="text1"/>
        </w:rPr>
        <w:t>以</w:t>
      </w:r>
      <w:r w:rsidR="007A42A4" w:rsidRPr="008C500C">
        <w:rPr>
          <w:rFonts w:hint="eastAsia"/>
          <w:color w:val="000000" w:themeColor="text1"/>
        </w:rPr>
        <w:t>「中高齡」最多者</w:t>
      </w:r>
      <w:r w:rsidR="00B91EF3" w:rsidRPr="008C500C">
        <w:rPr>
          <w:rFonts w:hint="eastAsia"/>
          <w:color w:val="000000" w:themeColor="text1"/>
        </w:rPr>
        <w:t>包</w:t>
      </w:r>
      <w:r w:rsidR="00B91EF3" w:rsidRPr="008C500C">
        <w:rPr>
          <w:color w:val="000000" w:themeColor="text1"/>
        </w:rPr>
        <w:t>含</w:t>
      </w:r>
      <w:r w:rsidR="00F05E08" w:rsidRPr="008C500C">
        <w:rPr>
          <w:rFonts w:hint="eastAsia"/>
          <w:b/>
          <w:color w:val="000000" w:themeColor="text1"/>
        </w:rPr>
        <w:t>新</w:t>
      </w:r>
      <w:r w:rsidR="00F05E08" w:rsidRPr="008C500C">
        <w:rPr>
          <w:b/>
          <w:color w:val="000000" w:themeColor="text1"/>
        </w:rPr>
        <w:t>北市</w:t>
      </w:r>
      <w:r w:rsidR="00F05E08" w:rsidRPr="008C500C">
        <w:rPr>
          <w:rFonts w:hint="eastAsia"/>
          <w:b/>
          <w:color w:val="000000" w:themeColor="text1"/>
        </w:rPr>
        <w:t>政</w:t>
      </w:r>
      <w:r w:rsidR="00F05E08" w:rsidRPr="008C500C">
        <w:rPr>
          <w:b/>
          <w:color w:val="000000" w:themeColor="text1"/>
        </w:rPr>
        <w:t>府</w:t>
      </w:r>
      <w:r w:rsidR="007A42A4" w:rsidRPr="008C500C">
        <w:rPr>
          <w:rFonts w:hint="eastAsia"/>
          <w:b/>
          <w:color w:val="000000" w:themeColor="text1"/>
        </w:rPr>
        <w:t>新店</w:t>
      </w:r>
      <w:r w:rsidR="00F05E08" w:rsidRPr="008C500C">
        <w:rPr>
          <w:rFonts w:hint="eastAsia"/>
          <w:b/>
          <w:color w:val="000000" w:themeColor="text1"/>
        </w:rPr>
        <w:t>站</w:t>
      </w:r>
      <w:r w:rsidR="007A42A4" w:rsidRPr="008C500C">
        <w:rPr>
          <w:rFonts w:hint="eastAsia"/>
          <w:color w:val="000000" w:themeColor="text1"/>
        </w:rPr>
        <w:t>、</w:t>
      </w:r>
      <w:r w:rsidR="00230CE8" w:rsidRPr="008C500C">
        <w:rPr>
          <w:rFonts w:hint="eastAsia"/>
          <w:b/>
          <w:color w:val="000000" w:themeColor="text1"/>
        </w:rPr>
        <w:t>新</w:t>
      </w:r>
      <w:r w:rsidR="00230CE8" w:rsidRPr="008C500C">
        <w:rPr>
          <w:b/>
          <w:color w:val="000000" w:themeColor="text1"/>
        </w:rPr>
        <w:t>北市政府</w:t>
      </w:r>
      <w:r w:rsidR="00230CE8" w:rsidRPr="008C500C">
        <w:rPr>
          <w:rFonts w:hint="eastAsia"/>
          <w:b/>
          <w:color w:val="000000" w:themeColor="text1"/>
        </w:rPr>
        <w:t>板橋站</w:t>
      </w:r>
      <w:r w:rsidR="00230CE8" w:rsidRPr="008C500C">
        <w:rPr>
          <w:rFonts w:hint="eastAsia"/>
          <w:color w:val="000000" w:themeColor="text1"/>
        </w:rPr>
        <w:t>、</w:t>
      </w:r>
      <w:r w:rsidR="0032767B" w:rsidRPr="008C500C">
        <w:rPr>
          <w:b/>
          <w:color w:val="000000" w:themeColor="text1"/>
        </w:rPr>
        <w:t>新北</w:t>
      </w:r>
      <w:r w:rsidR="0032767B" w:rsidRPr="008C500C">
        <w:rPr>
          <w:rFonts w:hint="eastAsia"/>
          <w:b/>
          <w:color w:val="000000" w:themeColor="text1"/>
        </w:rPr>
        <w:t>市</w:t>
      </w:r>
      <w:r w:rsidR="0032767B" w:rsidRPr="008C500C">
        <w:rPr>
          <w:b/>
          <w:color w:val="000000" w:themeColor="text1"/>
        </w:rPr>
        <w:t>政</w:t>
      </w:r>
      <w:r w:rsidR="0032767B" w:rsidRPr="008C500C">
        <w:rPr>
          <w:rFonts w:hint="eastAsia"/>
          <w:b/>
          <w:color w:val="000000" w:themeColor="text1"/>
        </w:rPr>
        <w:t>府</w:t>
      </w:r>
      <w:r w:rsidR="0032767B" w:rsidRPr="008C500C">
        <w:rPr>
          <w:b/>
          <w:color w:val="000000" w:themeColor="text1"/>
        </w:rPr>
        <w:t>三重站</w:t>
      </w:r>
      <w:r w:rsidR="00230CE8">
        <w:rPr>
          <w:rFonts w:hint="eastAsia"/>
          <w:color w:val="000000" w:themeColor="text1"/>
        </w:rPr>
        <w:t>、</w:t>
      </w:r>
      <w:r w:rsidR="00F05E08" w:rsidRPr="008C500C">
        <w:rPr>
          <w:rFonts w:hint="eastAsia"/>
          <w:b/>
          <w:color w:val="000000" w:themeColor="text1"/>
        </w:rPr>
        <w:t>玉里中心</w:t>
      </w:r>
      <w:r w:rsidR="00230CE8">
        <w:rPr>
          <w:rFonts w:hint="eastAsia"/>
          <w:color w:val="000000" w:themeColor="text1"/>
        </w:rPr>
        <w:t>、</w:t>
      </w:r>
      <w:r w:rsidR="00230CE8" w:rsidRPr="008C500C">
        <w:rPr>
          <w:rFonts w:hint="eastAsia"/>
          <w:b/>
          <w:color w:val="000000" w:themeColor="text1"/>
        </w:rPr>
        <w:t>金</w:t>
      </w:r>
      <w:r w:rsidR="00230CE8" w:rsidRPr="008C500C">
        <w:rPr>
          <w:b/>
          <w:color w:val="000000" w:themeColor="text1"/>
        </w:rPr>
        <w:t>門</w:t>
      </w:r>
      <w:r w:rsidR="00230CE8" w:rsidRPr="008C500C">
        <w:rPr>
          <w:rFonts w:hint="eastAsia"/>
          <w:b/>
          <w:color w:val="000000" w:themeColor="text1"/>
        </w:rPr>
        <w:t>中心</w:t>
      </w:r>
      <w:r w:rsidR="00230CE8" w:rsidRPr="00230CE8">
        <w:rPr>
          <w:rFonts w:hint="eastAsia"/>
          <w:color w:val="000000" w:themeColor="text1"/>
        </w:rPr>
        <w:t>及</w:t>
      </w:r>
      <w:r w:rsidR="00230CE8" w:rsidRPr="008C500C">
        <w:rPr>
          <w:rFonts w:hint="eastAsia"/>
          <w:b/>
          <w:color w:val="000000" w:themeColor="text1"/>
        </w:rPr>
        <w:t>連</w:t>
      </w:r>
      <w:r w:rsidR="00230CE8" w:rsidRPr="008C500C">
        <w:rPr>
          <w:b/>
          <w:color w:val="000000" w:themeColor="text1"/>
        </w:rPr>
        <w:t>江</w:t>
      </w:r>
      <w:r w:rsidR="00230CE8" w:rsidRPr="008C500C">
        <w:rPr>
          <w:rFonts w:hint="eastAsia"/>
          <w:b/>
          <w:color w:val="000000" w:themeColor="text1"/>
        </w:rPr>
        <w:t>中心</w:t>
      </w:r>
      <w:r w:rsidR="000B7369" w:rsidRPr="008C500C">
        <w:rPr>
          <w:rFonts w:hint="eastAsia"/>
          <w:color w:val="000000" w:themeColor="text1"/>
        </w:rPr>
        <w:t>。</w:t>
      </w:r>
      <w:r w:rsidRPr="008C500C">
        <w:rPr>
          <w:color w:val="000000" w:themeColor="text1"/>
        </w:rPr>
        <w:t>(</w:t>
      </w:r>
      <w:r w:rsidRPr="008C500C">
        <w:rPr>
          <w:color w:val="000000" w:themeColor="text1"/>
        </w:rPr>
        <w:t>見表</w:t>
      </w:r>
      <w:r w:rsidRPr="008C500C">
        <w:rPr>
          <w:rFonts w:hint="eastAsia"/>
          <w:color w:val="000000" w:themeColor="text1"/>
        </w:rPr>
        <w:t>9</w:t>
      </w:r>
      <w:r w:rsidRPr="008C500C">
        <w:rPr>
          <w:color w:val="000000" w:themeColor="text1"/>
        </w:rPr>
        <w:t>)</w:t>
      </w:r>
      <w:r w:rsidR="003F36BA" w:rsidRPr="008C500C">
        <w:rPr>
          <w:rFonts w:hint="eastAsia"/>
          <w:b/>
          <w:color w:val="000000" w:themeColor="text1"/>
        </w:rPr>
        <w:t xml:space="preserve"> </w:t>
      </w:r>
    </w:p>
    <w:p w:rsidR="009C2F43" w:rsidRPr="004E4AA0" w:rsidRDefault="009C2F43" w:rsidP="009C2F43">
      <w:pPr>
        <w:pStyle w:val="aff1"/>
        <w:spacing w:line="276" w:lineRule="auto"/>
        <w:ind w:left="283" w:firstLine="563"/>
        <w:rPr>
          <w:color w:val="000000" w:themeColor="text1"/>
        </w:rPr>
      </w:pPr>
    </w:p>
    <w:p w:rsidR="009C2F43" w:rsidRPr="004E4AA0" w:rsidRDefault="009C2F43" w:rsidP="009C2F43">
      <w:pPr>
        <w:pStyle w:val="aff1"/>
        <w:spacing w:line="276" w:lineRule="auto"/>
        <w:ind w:left="283" w:firstLine="563"/>
        <w:rPr>
          <w:color w:val="000000" w:themeColor="text1"/>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C6752B" w:rsidRDefault="00C6752B" w:rsidP="009C2F43">
      <w:pPr>
        <w:pStyle w:val="aff1"/>
        <w:spacing w:line="276" w:lineRule="auto"/>
        <w:ind w:left="283" w:firstLine="563"/>
        <w:rPr>
          <w:color w:val="FF0000"/>
        </w:rPr>
      </w:pPr>
    </w:p>
    <w:p w:rsidR="00C14C50" w:rsidRDefault="00C14C50" w:rsidP="00A55457">
      <w:pPr>
        <w:pStyle w:val="aff3"/>
        <w:spacing w:beforeLines="50" w:before="180"/>
        <w:jc w:val="left"/>
      </w:pPr>
    </w:p>
    <w:p w:rsidR="00230CE8" w:rsidRDefault="00230CE8" w:rsidP="00A55457">
      <w:pPr>
        <w:pStyle w:val="aff3"/>
        <w:spacing w:beforeLines="50" w:before="180"/>
        <w:jc w:val="left"/>
      </w:pPr>
    </w:p>
    <w:p w:rsidR="00C04171" w:rsidRPr="006C152E" w:rsidRDefault="00165F5D" w:rsidP="00C04171">
      <w:pPr>
        <w:pStyle w:val="aff3"/>
        <w:spacing w:beforeLines="50" w:before="180"/>
        <w:rPr>
          <w:color w:val="000000" w:themeColor="text1"/>
        </w:rPr>
      </w:pPr>
      <w:bookmarkStart w:id="49" w:name="_Toc496883889"/>
      <w:r w:rsidRPr="006C152E">
        <w:rPr>
          <w:color w:val="000000" w:themeColor="text1"/>
        </w:rPr>
        <w:lastRenderedPageBreak/>
        <w:t>表</w:t>
      </w:r>
      <w:r w:rsidR="00BD4F21" w:rsidRPr="006C152E">
        <w:rPr>
          <w:color w:val="000000" w:themeColor="text1"/>
        </w:rPr>
        <w:fldChar w:fldCharType="begin"/>
      </w:r>
      <w:r w:rsidRPr="006C152E">
        <w:rPr>
          <w:color w:val="000000" w:themeColor="text1"/>
        </w:rPr>
        <w:instrText xml:space="preserve">SEQ </w:instrText>
      </w:r>
      <w:r w:rsidRPr="006C152E">
        <w:rPr>
          <w:color w:val="000000" w:themeColor="text1"/>
        </w:rPr>
        <w:instrText>表</w:instrText>
      </w:r>
      <w:r w:rsidRPr="006C152E">
        <w:rPr>
          <w:color w:val="000000" w:themeColor="text1"/>
        </w:rPr>
        <w:instrText xml:space="preserve"> \* ARABIC</w:instrText>
      </w:r>
      <w:r w:rsidR="00BD4F21" w:rsidRPr="006C152E">
        <w:rPr>
          <w:color w:val="000000" w:themeColor="text1"/>
        </w:rPr>
        <w:fldChar w:fldCharType="separate"/>
      </w:r>
      <w:r w:rsidR="001F1D12">
        <w:rPr>
          <w:color w:val="000000" w:themeColor="text1"/>
        </w:rPr>
        <w:t>9</w:t>
      </w:r>
      <w:r w:rsidR="00BD4F21" w:rsidRPr="006C152E">
        <w:rPr>
          <w:color w:val="000000" w:themeColor="text1"/>
        </w:rPr>
        <w:fldChar w:fldCharType="end"/>
      </w:r>
      <w:r w:rsidR="00C470F6" w:rsidRPr="006C152E">
        <w:rPr>
          <w:color w:val="000000" w:themeColor="text1"/>
        </w:rPr>
        <w:t xml:space="preserve">  </w:t>
      </w:r>
      <w:bookmarkEnd w:id="48"/>
      <w:r w:rsidR="00B60781">
        <w:rPr>
          <w:color w:val="000000" w:themeColor="text1"/>
        </w:rPr>
        <w:t>106</w:t>
      </w:r>
      <w:r w:rsidR="00B60781">
        <w:rPr>
          <w:color w:val="000000" w:themeColor="text1"/>
        </w:rPr>
        <w:t>年</w:t>
      </w:r>
      <w:r w:rsidR="004677E1">
        <w:rPr>
          <w:color w:val="000000" w:themeColor="text1"/>
        </w:rPr>
        <w:t>第</w:t>
      </w:r>
      <w:r w:rsidR="004677E1">
        <w:rPr>
          <w:color w:val="000000" w:themeColor="text1"/>
        </w:rPr>
        <w:t>4</w:t>
      </w:r>
      <w:r w:rsidR="004677E1">
        <w:rPr>
          <w:color w:val="000000" w:themeColor="text1"/>
        </w:rPr>
        <w:t>季</w:t>
      </w:r>
      <w:r w:rsidR="00C04171" w:rsidRPr="006C152E">
        <w:rPr>
          <w:color w:val="000000" w:themeColor="text1"/>
        </w:rPr>
        <w:t>新登記求職人數</w:t>
      </w:r>
      <w:r w:rsidR="00C04171" w:rsidRPr="006C152E">
        <w:rPr>
          <w:color w:val="000000" w:themeColor="text1"/>
        </w:rPr>
        <w:t>-</w:t>
      </w:r>
      <w:r w:rsidR="00C04171" w:rsidRPr="006C152E">
        <w:rPr>
          <w:color w:val="000000" w:themeColor="text1"/>
        </w:rPr>
        <w:t>按辦理地點及年齡組別分</w:t>
      </w:r>
      <w:bookmarkEnd w:id="49"/>
    </w:p>
    <w:p w:rsidR="00C04171" w:rsidRPr="006C152E" w:rsidRDefault="00732A80" w:rsidP="00732A80">
      <w:pPr>
        <w:pStyle w:val="aff5"/>
        <w:ind w:rightChars="-317" w:right="-761"/>
        <w:jc w:val="center"/>
        <w:rPr>
          <w:color w:val="000000" w:themeColor="text1"/>
        </w:rPr>
      </w:pPr>
      <w:r>
        <w:rPr>
          <w:rFonts w:hint="eastAsia"/>
          <w:color w:val="000000" w:themeColor="text1"/>
        </w:rPr>
        <w:t xml:space="preserve"> </w:t>
      </w:r>
      <w:r>
        <w:rPr>
          <w:color w:val="000000" w:themeColor="text1"/>
        </w:rPr>
        <w:t xml:space="preserve">                                                                                            </w:t>
      </w:r>
      <w:r w:rsidR="00C04171" w:rsidRPr="002F3452">
        <w:rPr>
          <w:color w:val="000000" w:themeColor="text1"/>
        </w:rPr>
        <w:t>單位：人</w:t>
      </w:r>
    </w:p>
    <w:tbl>
      <w:tblPr>
        <w:tblpPr w:leftFromText="181" w:rightFromText="181" w:vertAnchor="text" w:horzAnchor="margin" w:tblpXSpec="center" w:tblpY="1"/>
        <w:tblW w:w="10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54"/>
        <w:gridCol w:w="992"/>
        <w:gridCol w:w="992"/>
        <w:gridCol w:w="992"/>
        <w:gridCol w:w="992"/>
        <w:gridCol w:w="992"/>
        <w:gridCol w:w="992"/>
        <w:gridCol w:w="992"/>
        <w:gridCol w:w="992"/>
        <w:gridCol w:w="992"/>
        <w:gridCol w:w="992"/>
      </w:tblGrid>
      <w:tr w:rsidR="00612FEC" w:rsidRPr="00684F11" w:rsidTr="00612FEC">
        <w:trPr>
          <w:cantSplit/>
          <w:trHeight w:val="102"/>
        </w:trPr>
        <w:tc>
          <w:tcPr>
            <w:tcW w:w="1054" w:type="dxa"/>
            <w:shd w:val="clear" w:color="auto" w:fill="auto"/>
            <w:vAlign w:val="center"/>
          </w:tcPr>
          <w:p w:rsidR="00612FEC" w:rsidRPr="00684F11" w:rsidRDefault="00612FEC" w:rsidP="00612FEC">
            <w:pPr>
              <w:spacing w:beforeLines="0" w:afterLines="0" w:line="0" w:lineRule="atLeast"/>
              <w:jc w:val="center"/>
              <w:rPr>
                <w:rFonts w:eastAsia="標楷體" w:cs="Times New Roman"/>
                <w:b/>
                <w:color w:val="000000" w:themeColor="text1"/>
              </w:rPr>
            </w:pPr>
            <w:r w:rsidRPr="00684F11">
              <w:rPr>
                <w:rFonts w:eastAsia="標楷體" w:cs="Times New Roman"/>
                <w:b/>
                <w:color w:val="000000" w:themeColor="text1"/>
              </w:rPr>
              <w:t>年齡</w:t>
            </w:r>
          </w:p>
          <w:p w:rsidR="00612FEC" w:rsidRPr="00684F11" w:rsidRDefault="00612FEC" w:rsidP="00612FEC">
            <w:pPr>
              <w:spacing w:beforeLines="0" w:afterLines="0" w:line="0" w:lineRule="atLeast"/>
              <w:jc w:val="center"/>
              <w:rPr>
                <w:rFonts w:eastAsia="標楷體" w:cs="Times New Roman"/>
                <w:b/>
                <w:color w:val="000000" w:themeColor="text1"/>
              </w:rPr>
            </w:pPr>
            <w:r w:rsidRPr="00684F11">
              <w:rPr>
                <w:rFonts w:eastAsia="標楷體" w:cs="Times New Roman"/>
                <w:b/>
                <w:color w:val="000000" w:themeColor="text1"/>
              </w:rPr>
              <w:t>組別</w:t>
            </w:r>
          </w:p>
        </w:tc>
        <w:tc>
          <w:tcPr>
            <w:tcW w:w="992" w:type="dxa"/>
            <w:shd w:val="clear" w:color="auto" w:fill="auto"/>
            <w:noWrap/>
            <w:vAlign w:val="center"/>
          </w:tcPr>
          <w:p w:rsidR="00612FEC" w:rsidRPr="00684F11" w:rsidRDefault="00612FEC" w:rsidP="00612FEC">
            <w:pPr>
              <w:spacing w:beforeLines="0" w:afterLines="0" w:line="0" w:lineRule="atLeast"/>
              <w:jc w:val="center"/>
              <w:rPr>
                <w:rFonts w:eastAsia="標楷體" w:cs="Times New Roman"/>
                <w:b/>
                <w:color w:val="000000" w:themeColor="text1"/>
              </w:rPr>
            </w:pPr>
            <w:r w:rsidRPr="00684F11">
              <w:rPr>
                <w:rFonts w:eastAsia="標楷體" w:cs="Times New Roman"/>
                <w:b/>
                <w:color w:val="000000" w:themeColor="text1"/>
              </w:rPr>
              <w:t>新北市政府新店站</w:t>
            </w:r>
          </w:p>
        </w:tc>
        <w:tc>
          <w:tcPr>
            <w:tcW w:w="992" w:type="dxa"/>
            <w:shd w:val="clear" w:color="auto" w:fill="auto"/>
            <w:noWrap/>
            <w:vAlign w:val="center"/>
          </w:tcPr>
          <w:p w:rsidR="00612FEC" w:rsidRPr="00684F11" w:rsidRDefault="00612FEC" w:rsidP="00612FEC">
            <w:pPr>
              <w:spacing w:beforeLines="0" w:afterLines="0" w:line="0" w:lineRule="atLeast"/>
              <w:jc w:val="center"/>
              <w:rPr>
                <w:rFonts w:eastAsia="標楷體" w:cs="Times New Roman"/>
                <w:b/>
                <w:color w:val="000000" w:themeColor="text1"/>
              </w:rPr>
            </w:pPr>
            <w:r w:rsidRPr="00684F11">
              <w:rPr>
                <w:rFonts w:eastAsia="標楷體" w:cs="Times New Roman"/>
                <w:b/>
                <w:color w:val="000000" w:themeColor="text1"/>
              </w:rPr>
              <w:t>新北市政府板橋站</w:t>
            </w:r>
          </w:p>
        </w:tc>
        <w:tc>
          <w:tcPr>
            <w:tcW w:w="992" w:type="dxa"/>
            <w:shd w:val="clear" w:color="auto" w:fill="auto"/>
            <w:noWrap/>
            <w:vAlign w:val="center"/>
          </w:tcPr>
          <w:p w:rsidR="00612FEC" w:rsidRPr="00684F11" w:rsidRDefault="00612FEC" w:rsidP="00612FEC">
            <w:pPr>
              <w:spacing w:beforeLines="0" w:afterLines="0" w:line="0" w:lineRule="atLeast"/>
              <w:jc w:val="center"/>
              <w:rPr>
                <w:rFonts w:eastAsia="標楷體" w:cs="Times New Roman"/>
                <w:b/>
                <w:color w:val="000000" w:themeColor="text1"/>
              </w:rPr>
            </w:pPr>
            <w:r w:rsidRPr="00684F11">
              <w:rPr>
                <w:rFonts w:eastAsia="標楷體" w:cs="Times New Roman"/>
                <w:b/>
                <w:color w:val="000000" w:themeColor="text1"/>
              </w:rPr>
              <w:t>新北市政府三重站</w:t>
            </w:r>
          </w:p>
        </w:tc>
        <w:tc>
          <w:tcPr>
            <w:tcW w:w="992" w:type="dxa"/>
            <w:shd w:val="clear" w:color="auto" w:fill="auto"/>
            <w:noWrap/>
            <w:vAlign w:val="center"/>
          </w:tcPr>
          <w:p w:rsidR="00612FEC" w:rsidRPr="00684F11" w:rsidRDefault="00612FEC" w:rsidP="00612FEC">
            <w:pPr>
              <w:spacing w:beforeLines="0" w:afterLines="0" w:line="0" w:lineRule="atLeast"/>
              <w:jc w:val="center"/>
              <w:rPr>
                <w:rFonts w:eastAsia="標楷體" w:cs="Times New Roman"/>
                <w:b/>
                <w:color w:val="000000" w:themeColor="text1"/>
              </w:rPr>
            </w:pPr>
            <w:r w:rsidRPr="00684F11">
              <w:rPr>
                <w:rFonts w:eastAsia="標楷體" w:cs="Times New Roman"/>
                <w:b/>
                <w:color w:val="000000" w:themeColor="text1"/>
              </w:rPr>
              <w:t>基隆</w:t>
            </w:r>
          </w:p>
          <w:p w:rsidR="00612FEC" w:rsidRPr="00684F11" w:rsidRDefault="00612FEC" w:rsidP="00612FEC">
            <w:pPr>
              <w:spacing w:beforeLines="0" w:afterLines="0" w:line="0" w:lineRule="atLeast"/>
              <w:jc w:val="center"/>
              <w:rPr>
                <w:rFonts w:eastAsia="標楷體" w:cs="Times New Roman"/>
                <w:b/>
                <w:color w:val="000000" w:themeColor="text1"/>
              </w:rPr>
            </w:pPr>
            <w:r w:rsidRPr="00684F11">
              <w:rPr>
                <w:rFonts w:eastAsia="標楷體" w:cs="Times New Roman"/>
                <w:b/>
                <w:color w:val="000000" w:themeColor="text1"/>
              </w:rPr>
              <w:t>中心</w:t>
            </w:r>
          </w:p>
        </w:tc>
        <w:tc>
          <w:tcPr>
            <w:tcW w:w="992" w:type="dxa"/>
            <w:shd w:val="clear" w:color="auto" w:fill="auto"/>
            <w:noWrap/>
            <w:vAlign w:val="center"/>
          </w:tcPr>
          <w:p w:rsidR="00612FEC" w:rsidRPr="00684F11" w:rsidRDefault="00612FEC" w:rsidP="00612FEC">
            <w:pPr>
              <w:spacing w:beforeLines="0" w:afterLines="0" w:line="0" w:lineRule="atLeast"/>
              <w:jc w:val="center"/>
              <w:rPr>
                <w:rFonts w:eastAsia="標楷體" w:cs="Times New Roman"/>
                <w:b/>
                <w:color w:val="000000" w:themeColor="text1"/>
              </w:rPr>
            </w:pPr>
            <w:r w:rsidRPr="00684F11">
              <w:rPr>
                <w:rFonts w:eastAsia="標楷體" w:cs="Times New Roman"/>
                <w:b/>
                <w:color w:val="000000" w:themeColor="text1"/>
              </w:rPr>
              <w:t>羅東</w:t>
            </w:r>
          </w:p>
          <w:p w:rsidR="00612FEC" w:rsidRPr="00684F11" w:rsidRDefault="00612FEC" w:rsidP="00612FEC">
            <w:pPr>
              <w:spacing w:beforeLines="0" w:afterLines="0" w:line="0" w:lineRule="atLeast"/>
              <w:jc w:val="center"/>
              <w:rPr>
                <w:rFonts w:eastAsia="標楷體" w:cs="Times New Roman"/>
                <w:b/>
                <w:color w:val="000000" w:themeColor="text1"/>
              </w:rPr>
            </w:pPr>
            <w:r w:rsidRPr="00684F11">
              <w:rPr>
                <w:rFonts w:eastAsia="標楷體" w:cs="Times New Roman"/>
                <w:b/>
                <w:color w:val="000000" w:themeColor="text1"/>
              </w:rPr>
              <w:t>中心</w:t>
            </w:r>
          </w:p>
        </w:tc>
        <w:tc>
          <w:tcPr>
            <w:tcW w:w="992" w:type="dxa"/>
            <w:shd w:val="clear" w:color="auto" w:fill="auto"/>
            <w:noWrap/>
            <w:vAlign w:val="center"/>
          </w:tcPr>
          <w:p w:rsidR="00612FEC" w:rsidRPr="00684F11" w:rsidRDefault="00612FEC" w:rsidP="00612FEC">
            <w:pPr>
              <w:spacing w:beforeLines="0" w:afterLines="0" w:line="0" w:lineRule="atLeast"/>
              <w:jc w:val="center"/>
              <w:rPr>
                <w:rFonts w:eastAsia="標楷體" w:cs="Times New Roman"/>
                <w:b/>
                <w:color w:val="000000" w:themeColor="text1"/>
              </w:rPr>
            </w:pPr>
            <w:r w:rsidRPr="00684F11">
              <w:rPr>
                <w:rFonts w:eastAsia="標楷體" w:cs="Times New Roman"/>
                <w:b/>
                <w:color w:val="000000" w:themeColor="text1"/>
              </w:rPr>
              <w:t>花蓮</w:t>
            </w:r>
          </w:p>
          <w:p w:rsidR="00612FEC" w:rsidRPr="00684F11" w:rsidRDefault="00612FEC" w:rsidP="00612FEC">
            <w:pPr>
              <w:spacing w:beforeLines="0" w:afterLines="0" w:line="0" w:lineRule="atLeast"/>
              <w:jc w:val="center"/>
              <w:rPr>
                <w:rFonts w:eastAsia="標楷體" w:cs="Times New Roman"/>
                <w:b/>
                <w:color w:val="000000" w:themeColor="text1"/>
              </w:rPr>
            </w:pPr>
            <w:r w:rsidRPr="00684F11">
              <w:rPr>
                <w:rFonts w:eastAsia="標楷體" w:cs="Times New Roman"/>
                <w:b/>
                <w:color w:val="000000" w:themeColor="text1"/>
              </w:rPr>
              <w:t>中心</w:t>
            </w:r>
          </w:p>
        </w:tc>
        <w:tc>
          <w:tcPr>
            <w:tcW w:w="992" w:type="dxa"/>
            <w:shd w:val="clear" w:color="auto" w:fill="auto"/>
            <w:noWrap/>
            <w:vAlign w:val="center"/>
          </w:tcPr>
          <w:p w:rsidR="00612FEC" w:rsidRPr="00684F11" w:rsidRDefault="00612FEC" w:rsidP="00612FEC">
            <w:pPr>
              <w:spacing w:beforeLines="0" w:afterLines="0" w:line="0" w:lineRule="atLeast"/>
              <w:jc w:val="center"/>
              <w:rPr>
                <w:rFonts w:eastAsia="標楷體" w:cs="Times New Roman"/>
                <w:b/>
                <w:color w:val="000000" w:themeColor="text1"/>
              </w:rPr>
            </w:pPr>
            <w:r w:rsidRPr="00684F11">
              <w:rPr>
                <w:rFonts w:eastAsia="標楷體" w:cs="Times New Roman"/>
                <w:b/>
                <w:color w:val="000000" w:themeColor="text1"/>
              </w:rPr>
              <w:t>玉里</w:t>
            </w:r>
          </w:p>
          <w:p w:rsidR="00612FEC" w:rsidRPr="00684F11" w:rsidRDefault="00612FEC" w:rsidP="00612FEC">
            <w:pPr>
              <w:spacing w:beforeLines="0" w:afterLines="0" w:line="0" w:lineRule="atLeast"/>
              <w:jc w:val="center"/>
              <w:rPr>
                <w:rFonts w:eastAsia="標楷體" w:cs="Times New Roman"/>
                <w:b/>
                <w:color w:val="000000" w:themeColor="text1"/>
              </w:rPr>
            </w:pPr>
            <w:r w:rsidRPr="00684F11">
              <w:rPr>
                <w:rFonts w:eastAsia="標楷體" w:cs="Times New Roman"/>
                <w:b/>
                <w:color w:val="000000" w:themeColor="text1"/>
              </w:rPr>
              <w:t>中心</w:t>
            </w:r>
          </w:p>
        </w:tc>
        <w:tc>
          <w:tcPr>
            <w:tcW w:w="992" w:type="dxa"/>
            <w:shd w:val="clear" w:color="auto" w:fill="auto"/>
            <w:noWrap/>
            <w:vAlign w:val="center"/>
          </w:tcPr>
          <w:p w:rsidR="00612FEC" w:rsidRPr="00684F11" w:rsidRDefault="00612FEC" w:rsidP="00612FEC">
            <w:pPr>
              <w:spacing w:beforeLines="0" w:afterLines="0" w:line="0" w:lineRule="atLeast"/>
              <w:jc w:val="center"/>
              <w:rPr>
                <w:rFonts w:eastAsia="標楷體" w:cs="Times New Roman"/>
                <w:b/>
                <w:color w:val="000000" w:themeColor="text1"/>
              </w:rPr>
            </w:pPr>
            <w:r w:rsidRPr="00684F11">
              <w:rPr>
                <w:rFonts w:eastAsia="標楷體" w:cs="Times New Roman"/>
                <w:b/>
                <w:color w:val="000000" w:themeColor="text1"/>
              </w:rPr>
              <w:t>金門</w:t>
            </w:r>
          </w:p>
          <w:p w:rsidR="00612FEC" w:rsidRPr="00684F11" w:rsidRDefault="00612FEC" w:rsidP="00612FEC">
            <w:pPr>
              <w:spacing w:beforeLines="0" w:afterLines="0" w:line="0" w:lineRule="atLeast"/>
              <w:jc w:val="center"/>
              <w:rPr>
                <w:rFonts w:eastAsia="標楷體" w:cs="Times New Roman"/>
                <w:b/>
                <w:color w:val="000000" w:themeColor="text1"/>
              </w:rPr>
            </w:pPr>
            <w:r w:rsidRPr="00684F11">
              <w:rPr>
                <w:rFonts w:eastAsia="標楷體" w:cs="Times New Roman"/>
                <w:b/>
                <w:color w:val="000000" w:themeColor="text1"/>
              </w:rPr>
              <w:t>中心</w:t>
            </w:r>
          </w:p>
        </w:tc>
        <w:tc>
          <w:tcPr>
            <w:tcW w:w="992" w:type="dxa"/>
            <w:shd w:val="clear" w:color="auto" w:fill="auto"/>
            <w:noWrap/>
            <w:vAlign w:val="center"/>
          </w:tcPr>
          <w:p w:rsidR="00612FEC" w:rsidRPr="00684F11" w:rsidRDefault="00612FEC" w:rsidP="00612FEC">
            <w:pPr>
              <w:spacing w:beforeLines="0" w:afterLines="0" w:line="0" w:lineRule="atLeast"/>
              <w:jc w:val="center"/>
              <w:rPr>
                <w:rFonts w:eastAsia="標楷體" w:cs="Times New Roman"/>
                <w:b/>
                <w:color w:val="000000" w:themeColor="text1"/>
              </w:rPr>
            </w:pPr>
            <w:r w:rsidRPr="00684F11">
              <w:rPr>
                <w:rFonts w:eastAsia="標楷體" w:cs="Times New Roman"/>
                <w:b/>
                <w:color w:val="000000" w:themeColor="text1"/>
              </w:rPr>
              <w:t>連江</w:t>
            </w:r>
          </w:p>
          <w:p w:rsidR="00612FEC" w:rsidRPr="00684F11" w:rsidRDefault="00612FEC" w:rsidP="00612FEC">
            <w:pPr>
              <w:spacing w:beforeLines="0" w:afterLines="0" w:line="0" w:lineRule="atLeast"/>
              <w:jc w:val="center"/>
              <w:rPr>
                <w:rFonts w:eastAsia="標楷體" w:cs="Times New Roman"/>
                <w:b/>
                <w:color w:val="000000" w:themeColor="text1"/>
              </w:rPr>
            </w:pPr>
            <w:r w:rsidRPr="00684F11">
              <w:rPr>
                <w:rFonts w:eastAsia="標楷體" w:cs="Times New Roman"/>
                <w:b/>
                <w:color w:val="000000" w:themeColor="text1"/>
              </w:rPr>
              <w:t>中心</w:t>
            </w:r>
          </w:p>
        </w:tc>
        <w:tc>
          <w:tcPr>
            <w:tcW w:w="992" w:type="dxa"/>
            <w:shd w:val="clear" w:color="auto" w:fill="auto"/>
            <w:noWrap/>
            <w:vAlign w:val="center"/>
          </w:tcPr>
          <w:p w:rsidR="00612FEC" w:rsidRPr="00684F11" w:rsidRDefault="00612FEC" w:rsidP="00612FEC">
            <w:pPr>
              <w:spacing w:beforeLines="0" w:afterLines="0" w:line="0" w:lineRule="atLeast"/>
              <w:jc w:val="center"/>
              <w:rPr>
                <w:rFonts w:eastAsia="標楷體" w:cs="Times New Roman"/>
                <w:b/>
                <w:color w:val="000000" w:themeColor="text1"/>
              </w:rPr>
            </w:pPr>
            <w:r w:rsidRPr="00684F11">
              <w:rPr>
                <w:rFonts w:eastAsia="標楷體" w:cs="Times New Roman"/>
                <w:b/>
                <w:color w:val="000000" w:themeColor="text1"/>
              </w:rPr>
              <w:t>總計</w:t>
            </w:r>
          </w:p>
        </w:tc>
      </w:tr>
      <w:tr w:rsidR="00684F11" w:rsidRPr="00684F11" w:rsidTr="00684F11">
        <w:trPr>
          <w:cantSplit/>
          <w:trHeight w:val="102"/>
        </w:trPr>
        <w:tc>
          <w:tcPr>
            <w:tcW w:w="1054" w:type="dxa"/>
            <w:vMerge w:val="restart"/>
            <w:shd w:val="clear" w:color="auto" w:fill="auto"/>
            <w:noWrap/>
            <w:vAlign w:val="center"/>
          </w:tcPr>
          <w:p w:rsidR="00684F11" w:rsidRPr="00684F11" w:rsidRDefault="00684F11" w:rsidP="00684F11">
            <w:pPr>
              <w:spacing w:beforeLines="0" w:afterLines="0" w:line="0" w:lineRule="atLeast"/>
              <w:jc w:val="center"/>
              <w:rPr>
                <w:rFonts w:eastAsia="標楷體" w:cs="Times New Roman"/>
                <w:b/>
                <w:color w:val="000000" w:themeColor="text1"/>
              </w:rPr>
            </w:pPr>
            <w:r w:rsidRPr="00684F11">
              <w:rPr>
                <w:rFonts w:eastAsia="標楷體" w:cs="Times New Roman"/>
                <w:b/>
                <w:color w:val="000000" w:themeColor="text1"/>
              </w:rPr>
              <w:t>15~19</w:t>
            </w:r>
            <w:r w:rsidRPr="00684F11">
              <w:rPr>
                <w:rFonts w:eastAsia="標楷體" w:cs="Times New Roman"/>
                <w:b/>
                <w:color w:val="000000" w:themeColor="text1"/>
              </w:rPr>
              <w:t>歲</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64</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68</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129</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108</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50</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40</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30</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17</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507</w:t>
            </w:r>
          </w:p>
        </w:tc>
      </w:tr>
      <w:tr w:rsidR="00684F11" w:rsidRPr="00684F11" w:rsidTr="00684F11">
        <w:trPr>
          <w:cantSplit/>
          <w:trHeight w:val="102"/>
        </w:trPr>
        <w:tc>
          <w:tcPr>
            <w:tcW w:w="1054" w:type="dxa"/>
            <w:vMerge/>
            <w:shd w:val="clear" w:color="auto" w:fill="auto"/>
            <w:vAlign w:val="center"/>
          </w:tcPr>
          <w:p w:rsidR="00684F11" w:rsidRPr="00684F11" w:rsidRDefault="00684F11" w:rsidP="00684F11">
            <w:pPr>
              <w:spacing w:beforeLines="0" w:afterLines="0" w:line="0" w:lineRule="atLeast"/>
              <w:jc w:val="center"/>
              <w:rPr>
                <w:rFonts w:eastAsia="標楷體" w:cs="Times New Roman"/>
                <w:b/>
                <w:color w:val="000000" w:themeColor="text1"/>
              </w:rPr>
            </w:pP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(1.58%)</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(1.18%)</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(2.31%)</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(3.92%)</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(1.56%)</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(3.23%)</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(4.41%)</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(2.47%)</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(3.33%)</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(2.12%)</w:t>
            </w:r>
          </w:p>
        </w:tc>
      </w:tr>
      <w:tr w:rsidR="00684F11" w:rsidRPr="00684F11" w:rsidTr="00684F11">
        <w:trPr>
          <w:cantSplit/>
          <w:trHeight w:val="102"/>
        </w:trPr>
        <w:tc>
          <w:tcPr>
            <w:tcW w:w="1054" w:type="dxa"/>
            <w:vMerge w:val="restart"/>
            <w:shd w:val="clear" w:color="auto" w:fill="auto"/>
            <w:noWrap/>
            <w:vAlign w:val="center"/>
          </w:tcPr>
          <w:p w:rsidR="00684F11" w:rsidRPr="00684F11" w:rsidRDefault="00684F11" w:rsidP="00684F11">
            <w:pPr>
              <w:spacing w:beforeLines="0" w:afterLines="0" w:line="0" w:lineRule="atLeast"/>
              <w:jc w:val="center"/>
              <w:rPr>
                <w:rFonts w:eastAsia="標楷體" w:cs="Times New Roman"/>
                <w:b/>
                <w:color w:val="000000" w:themeColor="text1"/>
              </w:rPr>
            </w:pPr>
            <w:r w:rsidRPr="00684F11">
              <w:rPr>
                <w:rFonts w:eastAsia="標楷體" w:cs="Times New Roman"/>
                <w:b/>
                <w:color w:val="000000" w:themeColor="text1"/>
              </w:rPr>
              <w:t>20~24</w:t>
            </w:r>
            <w:r w:rsidRPr="00684F11">
              <w:rPr>
                <w:rFonts w:eastAsia="標楷體" w:cs="Times New Roman"/>
                <w:b/>
                <w:color w:val="000000" w:themeColor="text1"/>
              </w:rPr>
              <w:t>歲</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543</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476</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543</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280</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469</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126</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77</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76</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0</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2,590</w:t>
            </w:r>
          </w:p>
        </w:tc>
      </w:tr>
      <w:tr w:rsidR="00684F11" w:rsidRPr="00684F11" w:rsidTr="00684F11">
        <w:trPr>
          <w:cantSplit/>
          <w:trHeight w:val="102"/>
        </w:trPr>
        <w:tc>
          <w:tcPr>
            <w:tcW w:w="1054" w:type="dxa"/>
            <w:vMerge/>
            <w:shd w:val="clear" w:color="auto" w:fill="auto"/>
            <w:vAlign w:val="center"/>
          </w:tcPr>
          <w:p w:rsidR="00684F11" w:rsidRPr="00684F11" w:rsidRDefault="00684F11" w:rsidP="00684F11">
            <w:pPr>
              <w:spacing w:beforeLines="0" w:afterLines="0" w:line="0" w:lineRule="atLeast"/>
              <w:jc w:val="center"/>
              <w:rPr>
                <w:rFonts w:eastAsia="標楷體" w:cs="Times New Roman"/>
                <w:b/>
                <w:color w:val="000000" w:themeColor="text1"/>
              </w:rPr>
            </w:pP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(13.44%)</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(8.27%)</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(9.74%)</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(10.16%)</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(14.67%)</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(10.16%)</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(11.31%)</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(11.06%)</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(0%)</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(10.81%)</w:t>
            </w:r>
          </w:p>
        </w:tc>
      </w:tr>
      <w:tr w:rsidR="00684F11" w:rsidRPr="00684F11" w:rsidTr="00684F11">
        <w:trPr>
          <w:cantSplit/>
          <w:trHeight w:val="102"/>
        </w:trPr>
        <w:tc>
          <w:tcPr>
            <w:tcW w:w="1054" w:type="dxa"/>
            <w:vMerge w:val="restart"/>
            <w:shd w:val="clear" w:color="auto" w:fill="auto"/>
            <w:noWrap/>
            <w:vAlign w:val="center"/>
          </w:tcPr>
          <w:p w:rsidR="00684F11" w:rsidRPr="00684F11" w:rsidRDefault="00684F11" w:rsidP="00684F11">
            <w:pPr>
              <w:spacing w:beforeLines="0" w:afterLines="0" w:line="0" w:lineRule="atLeast"/>
              <w:jc w:val="center"/>
              <w:rPr>
                <w:rFonts w:eastAsia="標楷體" w:cs="Times New Roman"/>
                <w:b/>
                <w:color w:val="000000" w:themeColor="text1"/>
              </w:rPr>
            </w:pPr>
            <w:r w:rsidRPr="00684F11">
              <w:rPr>
                <w:rFonts w:eastAsia="標楷體" w:cs="Times New Roman"/>
                <w:b/>
                <w:color w:val="000000" w:themeColor="text1"/>
              </w:rPr>
              <w:t>25~29</w:t>
            </w:r>
            <w:r w:rsidRPr="00684F11">
              <w:rPr>
                <w:rFonts w:eastAsia="標楷體" w:cs="Times New Roman"/>
                <w:b/>
                <w:color w:val="000000" w:themeColor="text1"/>
              </w:rPr>
              <w:t>歲</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565</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703</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649</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343</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b/>
                <w:bCs/>
                <w:color w:val="000000"/>
                <w:sz w:val="22"/>
                <w:szCs w:val="22"/>
              </w:rPr>
            </w:pPr>
            <w:r w:rsidRPr="00684F11">
              <w:rPr>
                <w:rFonts w:cs="Times New Roman"/>
                <w:b/>
                <w:bCs/>
                <w:color w:val="000000"/>
                <w:sz w:val="22"/>
                <w:szCs w:val="22"/>
              </w:rPr>
              <w:t>637</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150</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75</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64</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b/>
                <w:bCs/>
                <w:color w:val="000000"/>
                <w:sz w:val="22"/>
                <w:szCs w:val="22"/>
              </w:rPr>
            </w:pPr>
            <w:r w:rsidRPr="00684F11">
              <w:rPr>
                <w:rFonts w:cs="Times New Roman"/>
                <w:b/>
                <w:bCs/>
                <w:color w:val="000000"/>
                <w:sz w:val="22"/>
                <w:szCs w:val="22"/>
              </w:rPr>
              <w:t>3,187</w:t>
            </w:r>
          </w:p>
        </w:tc>
      </w:tr>
      <w:tr w:rsidR="00684F11" w:rsidRPr="00684F11" w:rsidTr="00684F11">
        <w:trPr>
          <w:cantSplit/>
          <w:trHeight w:val="102"/>
        </w:trPr>
        <w:tc>
          <w:tcPr>
            <w:tcW w:w="1054" w:type="dxa"/>
            <w:vMerge/>
            <w:shd w:val="clear" w:color="auto" w:fill="auto"/>
            <w:vAlign w:val="center"/>
          </w:tcPr>
          <w:p w:rsidR="00684F11" w:rsidRPr="00684F11" w:rsidRDefault="00684F11" w:rsidP="00684F11">
            <w:pPr>
              <w:spacing w:beforeLines="0" w:afterLines="0" w:line="0" w:lineRule="atLeast"/>
              <w:jc w:val="center"/>
              <w:rPr>
                <w:rFonts w:eastAsia="標楷體" w:cs="Times New Roman"/>
                <w:b/>
                <w:color w:val="000000" w:themeColor="text1"/>
              </w:rPr>
            </w:pP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(13.98%)</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(12.21%)</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(11.64%)</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(12.45%)</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b/>
                <w:bCs/>
                <w:color w:val="000000"/>
                <w:sz w:val="22"/>
                <w:szCs w:val="22"/>
              </w:rPr>
            </w:pPr>
            <w:r w:rsidRPr="00684F11">
              <w:rPr>
                <w:rFonts w:cs="Times New Roman"/>
                <w:b/>
                <w:bCs/>
                <w:color w:val="000000"/>
                <w:sz w:val="22"/>
                <w:szCs w:val="22"/>
              </w:rPr>
              <w:t>(19.92%)</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(12.10%)</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(11.01%)</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(9.32%)</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(3.33%)</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b/>
                <w:bCs/>
                <w:color w:val="000000"/>
                <w:sz w:val="22"/>
                <w:szCs w:val="22"/>
              </w:rPr>
            </w:pPr>
            <w:r w:rsidRPr="00684F11">
              <w:rPr>
                <w:rFonts w:cs="Times New Roman"/>
                <w:b/>
                <w:bCs/>
                <w:color w:val="000000"/>
                <w:sz w:val="22"/>
                <w:szCs w:val="22"/>
              </w:rPr>
              <w:t>(13.30%)</w:t>
            </w:r>
          </w:p>
        </w:tc>
      </w:tr>
      <w:tr w:rsidR="00684F11" w:rsidRPr="00684F11" w:rsidTr="00684F11">
        <w:trPr>
          <w:cantSplit/>
          <w:trHeight w:val="102"/>
        </w:trPr>
        <w:tc>
          <w:tcPr>
            <w:tcW w:w="1054" w:type="dxa"/>
            <w:vMerge w:val="restart"/>
            <w:shd w:val="clear" w:color="auto" w:fill="auto"/>
            <w:noWrap/>
            <w:vAlign w:val="center"/>
          </w:tcPr>
          <w:p w:rsidR="00684F11" w:rsidRPr="00684F11" w:rsidRDefault="00684F11" w:rsidP="00684F11">
            <w:pPr>
              <w:spacing w:beforeLines="0" w:afterLines="0" w:line="0" w:lineRule="atLeast"/>
              <w:jc w:val="center"/>
              <w:rPr>
                <w:rFonts w:eastAsia="標楷體" w:cs="Times New Roman"/>
                <w:b/>
                <w:color w:val="000000" w:themeColor="text1"/>
              </w:rPr>
            </w:pPr>
            <w:r w:rsidRPr="00684F11">
              <w:rPr>
                <w:rFonts w:eastAsia="標楷體" w:cs="Times New Roman"/>
                <w:b/>
                <w:color w:val="000000" w:themeColor="text1"/>
              </w:rPr>
              <w:t>30~34</w:t>
            </w:r>
            <w:r w:rsidRPr="00684F11">
              <w:rPr>
                <w:rFonts w:eastAsia="標楷體" w:cs="Times New Roman"/>
                <w:b/>
                <w:color w:val="000000" w:themeColor="text1"/>
              </w:rPr>
              <w:t>歲</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283</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664</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562</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318</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531</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161</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72</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74</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3</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2,668</w:t>
            </w:r>
          </w:p>
        </w:tc>
      </w:tr>
      <w:tr w:rsidR="00684F11" w:rsidRPr="00684F11" w:rsidTr="00684F11">
        <w:trPr>
          <w:cantSplit/>
          <w:trHeight w:val="102"/>
        </w:trPr>
        <w:tc>
          <w:tcPr>
            <w:tcW w:w="1054" w:type="dxa"/>
            <w:vMerge/>
            <w:shd w:val="clear" w:color="auto" w:fill="auto"/>
            <w:vAlign w:val="center"/>
          </w:tcPr>
          <w:p w:rsidR="00684F11" w:rsidRPr="00684F11" w:rsidRDefault="00684F11" w:rsidP="00684F11">
            <w:pPr>
              <w:spacing w:beforeLines="0" w:afterLines="0" w:line="0" w:lineRule="atLeast"/>
              <w:jc w:val="center"/>
              <w:rPr>
                <w:rFonts w:eastAsia="標楷體" w:cs="Times New Roman"/>
                <w:b/>
                <w:color w:val="000000" w:themeColor="text1"/>
              </w:rPr>
            </w:pP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(7%)</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(11.53%)</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(10.08%)</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(11.54%)</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(16.61%)</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(12.98%)</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(10.57%)</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(10.77%)</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(10%)</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(11.13%)</w:t>
            </w:r>
          </w:p>
        </w:tc>
      </w:tr>
      <w:tr w:rsidR="00684F11" w:rsidRPr="00684F11" w:rsidTr="00684F11">
        <w:trPr>
          <w:cantSplit/>
          <w:trHeight w:val="102"/>
        </w:trPr>
        <w:tc>
          <w:tcPr>
            <w:tcW w:w="1054" w:type="dxa"/>
            <w:vMerge w:val="restart"/>
            <w:shd w:val="clear" w:color="auto" w:fill="auto"/>
            <w:noWrap/>
            <w:vAlign w:val="center"/>
          </w:tcPr>
          <w:p w:rsidR="00684F11" w:rsidRPr="00684F11" w:rsidRDefault="00684F11" w:rsidP="00684F11">
            <w:pPr>
              <w:spacing w:beforeLines="0" w:afterLines="0" w:line="0" w:lineRule="atLeast"/>
              <w:jc w:val="center"/>
              <w:rPr>
                <w:rFonts w:eastAsia="標楷體" w:cs="Times New Roman"/>
                <w:b/>
                <w:color w:val="000000" w:themeColor="text1"/>
              </w:rPr>
            </w:pPr>
            <w:r w:rsidRPr="00684F11">
              <w:rPr>
                <w:rFonts w:eastAsia="標楷體" w:cs="Times New Roman"/>
                <w:b/>
                <w:color w:val="000000" w:themeColor="text1"/>
              </w:rPr>
              <w:t>35~39</w:t>
            </w:r>
            <w:r w:rsidRPr="00684F11">
              <w:rPr>
                <w:rFonts w:eastAsia="標楷體" w:cs="Times New Roman"/>
                <w:b/>
                <w:color w:val="000000" w:themeColor="text1"/>
              </w:rPr>
              <w:t>歲</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336</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b/>
                <w:bCs/>
                <w:color w:val="000000"/>
                <w:sz w:val="22"/>
                <w:szCs w:val="22"/>
              </w:rPr>
            </w:pPr>
            <w:r w:rsidRPr="00684F11">
              <w:rPr>
                <w:rFonts w:cs="Times New Roman"/>
                <w:b/>
                <w:bCs/>
                <w:color w:val="000000"/>
                <w:sz w:val="22"/>
                <w:szCs w:val="22"/>
              </w:rPr>
              <w:t>795</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b/>
                <w:bCs/>
                <w:color w:val="000000"/>
                <w:sz w:val="22"/>
                <w:szCs w:val="22"/>
              </w:rPr>
            </w:pPr>
            <w:r w:rsidRPr="00684F11">
              <w:rPr>
                <w:rFonts w:cs="Times New Roman"/>
                <w:b/>
                <w:bCs/>
                <w:color w:val="000000"/>
                <w:sz w:val="22"/>
                <w:szCs w:val="22"/>
              </w:rPr>
              <w:t>828</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b/>
                <w:bCs/>
                <w:color w:val="000000"/>
                <w:sz w:val="22"/>
                <w:szCs w:val="22"/>
              </w:rPr>
            </w:pPr>
            <w:r w:rsidRPr="00684F11">
              <w:rPr>
                <w:rFonts w:cs="Times New Roman"/>
                <w:b/>
                <w:bCs/>
                <w:color w:val="000000"/>
                <w:sz w:val="22"/>
                <w:szCs w:val="22"/>
              </w:rPr>
              <w:t>367</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423</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b/>
                <w:bCs/>
                <w:color w:val="000000"/>
                <w:sz w:val="22"/>
                <w:szCs w:val="22"/>
              </w:rPr>
            </w:pPr>
            <w:r w:rsidRPr="00684F11">
              <w:rPr>
                <w:rFonts w:cs="Times New Roman"/>
                <w:b/>
                <w:bCs/>
                <w:color w:val="000000"/>
                <w:sz w:val="22"/>
                <w:szCs w:val="22"/>
              </w:rPr>
              <w:t>179</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b/>
                <w:bCs/>
                <w:color w:val="000000"/>
                <w:sz w:val="22"/>
                <w:szCs w:val="22"/>
              </w:rPr>
            </w:pPr>
            <w:r w:rsidRPr="00684F11">
              <w:rPr>
                <w:rFonts w:cs="Times New Roman"/>
                <w:b/>
                <w:bCs/>
                <w:color w:val="000000"/>
                <w:sz w:val="22"/>
                <w:szCs w:val="22"/>
              </w:rPr>
              <w:t>91</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78</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4</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3,101</w:t>
            </w:r>
          </w:p>
        </w:tc>
      </w:tr>
      <w:tr w:rsidR="00684F11" w:rsidRPr="00684F11" w:rsidTr="00684F11">
        <w:trPr>
          <w:cantSplit/>
          <w:trHeight w:val="102"/>
        </w:trPr>
        <w:tc>
          <w:tcPr>
            <w:tcW w:w="1054" w:type="dxa"/>
            <w:vMerge/>
            <w:shd w:val="clear" w:color="auto" w:fill="auto"/>
            <w:vAlign w:val="center"/>
          </w:tcPr>
          <w:p w:rsidR="00684F11" w:rsidRPr="00684F11" w:rsidRDefault="00684F11" w:rsidP="00684F11">
            <w:pPr>
              <w:spacing w:beforeLines="0" w:afterLines="0" w:line="0" w:lineRule="atLeast"/>
              <w:jc w:val="center"/>
              <w:rPr>
                <w:rFonts w:eastAsia="標楷體" w:cs="Times New Roman"/>
                <w:b/>
                <w:color w:val="000000" w:themeColor="text1"/>
              </w:rPr>
            </w:pP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(8.31%)</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b/>
                <w:bCs/>
                <w:color w:val="000000"/>
                <w:sz w:val="22"/>
                <w:szCs w:val="22"/>
              </w:rPr>
            </w:pPr>
            <w:r w:rsidRPr="00684F11">
              <w:rPr>
                <w:rFonts w:cs="Times New Roman"/>
                <w:b/>
                <w:bCs/>
                <w:color w:val="000000"/>
                <w:sz w:val="22"/>
                <w:szCs w:val="22"/>
              </w:rPr>
              <w:t>(13.80%)</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b/>
                <w:bCs/>
                <w:color w:val="000000"/>
                <w:sz w:val="22"/>
                <w:szCs w:val="22"/>
              </w:rPr>
            </w:pPr>
            <w:r w:rsidRPr="00684F11">
              <w:rPr>
                <w:rFonts w:cs="Times New Roman"/>
                <w:b/>
                <w:bCs/>
                <w:color w:val="000000"/>
                <w:sz w:val="22"/>
                <w:szCs w:val="22"/>
              </w:rPr>
              <w:t>(14.85%)</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b/>
                <w:bCs/>
                <w:color w:val="000000"/>
                <w:sz w:val="22"/>
                <w:szCs w:val="22"/>
              </w:rPr>
            </w:pPr>
            <w:r w:rsidRPr="00684F11">
              <w:rPr>
                <w:rFonts w:cs="Times New Roman"/>
                <w:b/>
                <w:bCs/>
                <w:color w:val="000000"/>
                <w:sz w:val="22"/>
                <w:szCs w:val="22"/>
              </w:rPr>
              <w:t>(13.32%)</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(13.23%)</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b/>
                <w:bCs/>
                <w:color w:val="000000"/>
                <w:sz w:val="22"/>
                <w:szCs w:val="22"/>
              </w:rPr>
            </w:pPr>
            <w:r w:rsidRPr="00684F11">
              <w:rPr>
                <w:rFonts w:cs="Times New Roman"/>
                <w:b/>
                <w:bCs/>
                <w:color w:val="000000"/>
                <w:sz w:val="22"/>
                <w:szCs w:val="22"/>
              </w:rPr>
              <w:t>(14.44%)</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b/>
                <w:bCs/>
                <w:color w:val="000000"/>
                <w:sz w:val="22"/>
                <w:szCs w:val="22"/>
              </w:rPr>
            </w:pPr>
            <w:r w:rsidRPr="00684F11">
              <w:rPr>
                <w:rFonts w:cs="Times New Roman"/>
                <w:b/>
                <w:bCs/>
                <w:color w:val="000000"/>
                <w:sz w:val="22"/>
                <w:szCs w:val="22"/>
              </w:rPr>
              <w:t>(13.36%)</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(11.35%)</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(13.33%)</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(12.94%)</w:t>
            </w:r>
          </w:p>
        </w:tc>
      </w:tr>
      <w:tr w:rsidR="00684F11" w:rsidRPr="00684F11" w:rsidTr="00684F11">
        <w:trPr>
          <w:cantSplit/>
          <w:trHeight w:val="102"/>
        </w:trPr>
        <w:tc>
          <w:tcPr>
            <w:tcW w:w="1054" w:type="dxa"/>
            <w:vMerge w:val="restart"/>
            <w:shd w:val="clear" w:color="auto" w:fill="auto"/>
            <w:noWrap/>
            <w:vAlign w:val="center"/>
          </w:tcPr>
          <w:p w:rsidR="00684F11" w:rsidRPr="00684F11" w:rsidRDefault="00684F11" w:rsidP="00684F11">
            <w:pPr>
              <w:spacing w:beforeLines="0" w:afterLines="0" w:line="0" w:lineRule="atLeast"/>
              <w:jc w:val="center"/>
              <w:rPr>
                <w:rFonts w:eastAsia="標楷體" w:cs="Times New Roman"/>
                <w:b/>
                <w:color w:val="000000" w:themeColor="text1"/>
              </w:rPr>
            </w:pPr>
            <w:r w:rsidRPr="00684F11">
              <w:rPr>
                <w:rFonts w:eastAsia="標楷體" w:cs="Times New Roman"/>
                <w:b/>
                <w:color w:val="000000" w:themeColor="text1"/>
              </w:rPr>
              <w:t>40~44</w:t>
            </w:r>
            <w:r w:rsidRPr="00684F11">
              <w:rPr>
                <w:rFonts w:eastAsia="標楷體" w:cs="Times New Roman"/>
                <w:b/>
                <w:color w:val="000000" w:themeColor="text1"/>
              </w:rPr>
              <w:t>歲</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316</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744</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712</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336</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327</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171</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84</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64</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b/>
                <w:bCs/>
                <w:color w:val="000000"/>
                <w:sz w:val="22"/>
                <w:szCs w:val="22"/>
              </w:rPr>
            </w:pPr>
            <w:r w:rsidRPr="00684F11">
              <w:rPr>
                <w:rFonts w:cs="Times New Roman"/>
                <w:b/>
                <w:bCs/>
                <w:color w:val="000000"/>
                <w:sz w:val="22"/>
                <w:szCs w:val="22"/>
              </w:rPr>
              <w:t>5</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2,759</w:t>
            </w:r>
          </w:p>
        </w:tc>
      </w:tr>
      <w:tr w:rsidR="00684F11" w:rsidRPr="00684F11" w:rsidTr="00684F11">
        <w:trPr>
          <w:cantSplit/>
          <w:trHeight w:val="102"/>
        </w:trPr>
        <w:tc>
          <w:tcPr>
            <w:tcW w:w="1054" w:type="dxa"/>
            <w:vMerge/>
            <w:shd w:val="clear" w:color="auto" w:fill="auto"/>
            <w:vAlign w:val="center"/>
          </w:tcPr>
          <w:p w:rsidR="00684F11" w:rsidRPr="00684F11" w:rsidRDefault="00684F11" w:rsidP="00684F11">
            <w:pPr>
              <w:spacing w:beforeLines="0" w:afterLines="0" w:line="0" w:lineRule="atLeast"/>
              <w:jc w:val="center"/>
              <w:rPr>
                <w:rFonts w:eastAsia="標楷體" w:cs="Times New Roman"/>
                <w:b/>
                <w:color w:val="000000" w:themeColor="text1"/>
              </w:rPr>
            </w:pP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(7.82%)</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(12.92%)</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(12.77%)</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(12.20%)</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(10.23%)</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(13.79%)</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(12.33%)</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(9.32%)</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b/>
                <w:bCs/>
                <w:color w:val="000000"/>
                <w:sz w:val="22"/>
                <w:szCs w:val="22"/>
              </w:rPr>
            </w:pPr>
            <w:r w:rsidRPr="00684F11">
              <w:rPr>
                <w:rFonts w:cs="Times New Roman"/>
                <w:b/>
                <w:bCs/>
                <w:color w:val="000000"/>
                <w:sz w:val="22"/>
                <w:szCs w:val="22"/>
              </w:rPr>
              <w:t>(16.67%)</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(11.51%)</w:t>
            </w:r>
          </w:p>
        </w:tc>
      </w:tr>
      <w:tr w:rsidR="00684F11" w:rsidRPr="00684F11" w:rsidTr="00684F11">
        <w:trPr>
          <w:cantSplit/>
          <w:trHeight w:val="102"/>
        </w:trPr>
        <w:tc>
          <w:tcPr>
            <w:tcW w:w="1054" w:type="dxa"/>
            <w:vMerge w:val="restart"/>
            <w:shd w:val="clear" w:color="auto" w:fill="auto"/>
            <w:noWrap/>
            <w:vAlign w:val="center"/>
          </w:tcPr>
          <w:p w:rsidR="00684F11" w:rsidRPr="00684F11" w:rsidRDefault="00684F11" w:rsidP="00684F11">
            <w:pPr>
              <w:spacing w:beforeLines="0" w:afterLines="0" w:line="0" w:lineRule="atLeast"/>
              <w:jc w:val="center"/>
              <w:rPr>
                <w:rFonts w:eastAsia="標楷體" w:cs="Times New Roman"/>
                <w:b/>
                <w:color w:val="000000" w:themeColor="text1"/>
              </w:rPr>
            </w:pPr>
            <w:r w:rsidRPr="00684F11">
              <w:rPr>
                <w:rFonts w:eastAsia="標楷體" w:cs="Times New Roman"/>
                <w:b/>
                <w:color w:val="000000" w:themeColor="text1"/>
              </w:rPr>
              <w:t>45~49</w:t>
            </w:r>
            <w:r w:rsidRPr="00684F11">
              <w:rPr>
                <w:rFonts w:eastAsia="標楷體" w:cs="Times New Roman"/>
                <w:b/>
                <w:color w:val="000000" w:themeColor="text1"/>
              </w:rPr>
              <w:t>歲</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b/>
                <w:bCs/>
                <w:color w:val="000000"/>
                <w:sz w:val="22"/>
                <w:szCs w:val="22"/>
              </w:rPr>
            </w:pPr>
            <w:r w:rsidRPr="00684F11">
              <w:rPr>
                <w:rFonts w:cs="Times New Roman"/>
                <w:b/>
                <w:bCs/>
                <w:color w:val="000000"/>
                <w:sz w:val="22"/>
                <w:szCs w:val="22"/>
              </w:rPr>
              <w:t>650</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696</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710</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334</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255</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156</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76</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78</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4</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2,959</w:t>
            </w:r>
          </w:p>
        </w:tc>
      </w:tr>
      <w:tr w:rsidR="00684F11" w:rsidRPr="00684F11" w:rsidTr="00684F11">
        <w:trPr>
          <w:cantSplit/>
          <w:trHeight w:val="102"/>
        </w:trPr>
        <w:tc>
          <w:tcPr>
            <w:tcW w:w="1054" w:type="dxa"/>
            <w:vMerge/>
            <w:shd w:val="clear" w:color="auto" w:fill="auto"/>
            <w:vAlign w:val="center"/>
          </w:tcPr>
          <w:p w:rsidR="00684F11" w:rsidRPr="00684F11" w:rsidRDefault="00684F11" w:rsidP="00684F11">
            <w:pPr>
              <w:spacing w:beforeLines="0" w:afterLines="0" w:line="0" w:lineRule="atLeast"/>
              <w:jc w:val="center"/>
              <w:rPr>
                <w:rFonts w:eastAsia="標楷體" w:cs="Times New Roman"/>
                <w:b/>
                <w:color w:val="000000" w:themeColor="text1"/>
              </w:rPr>
            </w:pP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b/>
                <w:bCs/>
                <w:color w:val="000000"/>
                <w:sz w:val="22"/>
                <w:szCs w:val="22"/>
              </w:rPr>
            </w:pPr>
            <w:r w:rsidRPr="00684F11">
              <w:rPr>
                <w:rFonts w:cs="Times New Roman"/>
                <w:b/>
                <w:bCs/>
                <w:color w:val="000000"/>
                <w:sz w:val="22"/>
                <w:szCs w:val="22"/>
              </w:rPr>
              <w:t>(16.09%)</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(12.09%)</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(12.74%)</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(12.12%)</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(7.98%)</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(12.58%)</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(11.16%)</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(11.35%)</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(13.33%)</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(12.35%)</w:t>
            </w:r>
          </w:p>
        </w:tc>
      </w:tr>
      <w:tr w:rsidR="00684F11" w:rsidRPr="00684F11" w:rsidTr="00684F11">
        <w:trPr>
          <w:cantSplit/>
          <w:trHeight w:val="102"/>
        </w:trPr>
        <w:tc>
          <w:tcPr>
            <w:tcW w:w="1054" w:type="dxa"/>
            <w:vMerge w:val="restart"/>
            <w:shd w:val="clear" w:color="auto" w:fill="auto"/>
            <w:noWrap/>
            <w:vAlign w:val="center"/>
          </w:tcPr>
          <w:p w:rsidR="00684F11" w:rsidRPr="00684F11" w:rsidRDefault="00684F11" w:rsidP="00684F11">
            <w:pPr>
              <w:spacing w:beforeLines="0" w:afterLines="0" w:line="0" w:lineRule="atLeast"/>
              <w:jc w:val="center"/>
              <w:rPr>
                <w:rFonts w:eastAsia="標楷體" w:cs="Times New Roman"/>
                <w:b/>
                <w:color w:val="000000" w:themeColor="text1"/>
              </w:rPr>
            </w:pPr>
            <w:r w:rsidRPr="00684F11">
              <w:rPr>
                <w:rFonts w:eastAsia="標楷體" w:cs="Times New Roman"/>
                <w:b/>
                <w:color w:val="000000" w:themeColor="text1"/>
              </w:rPr>
              <w:t>50~54</w:t>
            </w:r>
            <w:r w:rsidRPr="00684F11">
              <w:rPr>
                <w:rFonts w:eastAsia="標楷體" w:cs="Times New Roman"/>
                <w:b/>
                <w:color w:val="000000" w:themeColor="text1"/>
              </w:rPr>
              <w:t>歲</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589</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703</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642</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300</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239</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122</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74</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b/>
                <w:bCs/>
                <w:color w:val="000000"/>
                <w:sz w:val="22"/>
                <w:szCs w:val="22"/>
              </w:rPr>
            </w:pPr>
            <w:r w:rsidRPr="00684F11">
              <w:rPr>
                <w:rFonts w:cs="Times New Roman"/>
                <w:b/>
                <w:bCs/>
                <w:color w:val="000000"/>
                <w:sz w:val="22"/>
                <w:szCs w:val="22"/>
              </w:rPr>
              <w:t>91</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3</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2,763</w:t>
            </w:r>
          </w:p>
        </w:tc>
      </w:tr>
      <w:tr w:rsidR="00684F11" w:rsidRPr="00684F11" w:rsidTr="00684F11">
        <w:trPr>
          <w:cantSplit/>
          <w:trHeight w:val="102"/>
        </w:trPr>
        <w:tc>
          <w:tcPr>
            <w:tcW w:w="1054" w:type="dxa"/>
            <w:vMerge/>
            <w:shd w:val="clear" w:color="auto" w:fill="auto"/>
            <w:vAlign w:val="center"/>
          </w:tcPr>
          <w:p w:rsidR="00684F11" w:rsidRPr="00684F11" w:rsidRDefault="00684F11" w:rsidP="00684F11">
            <w:pPr>
              <w:spacing w:beforeLines="0" w:afterLines="0" w:line="0" w:lineRule="atLeast"/>
              <w:jc w:val="center"/>
              <w:rPr>
                <w:rFonts w:eastAsia="標楷體" w:cs="Times New Roman"/>
                <w:b/>
                <w:color w:val="000000" w:themeColor="text1"/>
              </w:rPr>
            </w:pP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(14.58%)</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(12.21%)</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(11.52%)</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(10.89%)</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(7.48%)</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(9.84%)</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(10.87%)</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b/>
                <w:bCs/>
                <w:color w:val="000000"/>
                <w:sz w:val="22"/>
                <w:szCs w:val="22"/>
              </w:rPr>
            </w:pPr>
            <w:r w:rsidRPr="00684F11">
              <w:rPr>
                <w:rFonts w:cs="Times New Roman"/>
                <w:b/>
                <w:bCs/>
                <w:color w:val="000000"/>
                <w:sz w:val="22"/>
                <w:szCs w:val="22"/>
              </w:rPr>
              <w:t>(13.25%)</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(10%)</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(11.53%)</w:t>
            </w:r>
          </w:p>
        </w:tc>
      </w:tr>
      <w:tr w:rsidR="00684F11" w:rsidRPr="00684F11" w:rsidTr="00684F11">
        <w:trPr>
          <w:cantSplit/>
          <w:trHeight w:val="102"/>
        </w:trPr>
        <w:tc>
          <w:tcPr>
            <w:tcW w:w="1054" w:type="dxa"/>
            <w:vMerge w:val="restart"/>
            <w:shd w:val="clear" w:color="auto" w:fill="auto"/>
            <w:noWrap/>
            <w:vAlign w:val="center"/>
          </w:tcPr>
          <w:p w:rsidR="00684F11" w:rsidRPr="00684F11" w:rsidRDefault="00684F11" w:rsidP="00684F11">
            <w:pPr>
              <w:spacing w:beforeLines="0" w:afterLines="0" w:line="0" w:lineRule="atLeast"/>
              <w:jc w:val="center"/>
              <w:rPr>
                <w:rFonts w:eastAsia="標楷體" w:cs="Times New Roman"/>
                <w:b/>
                <w:color w:val="000000" w:themeColor="text1"/>
              </w:rPr>
            </w:pPr>
            <w:r w:rsidRPr="00684F11">
              <w:rPr>
                <w:rFonts w:eastAsia="標楷體" w:cs="Times New Roman"/>
                <w:b/>
                <w:color w:val="000000" w:themeColor="text1"/>
              </w:rPr>
              <w:t>55~59</w:t>
            </w:r>
            <w:r w:rsidRPr="00684F11">
              <w:rPr>
                <w:rFonts w:eastAsia="標楷體" w:cs="Times New Roman"/>
                <w:b/>
                <w:color w:val="000000" w:themeColor="text1"/>
              </w:rPr>
              <w:t>歲</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461</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550</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512</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222</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174</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78</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48</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72</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3</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2,120</w:t>
            </w:r>
          </w:p>
        </w:tc>
      </w:tr>
      <w:tr w:rsidR="00684F11" w:rsidRPr="00684F11" w:rsidTr="00684F11">
        <w:trPr>
          <w:cantSplit/>
          <w:trHeight w:val="102"/>
        </w:trPr>
        <w:tc>
          <w:tcPr>
            <w:tcW w:w="1054" w:type="dxa"/>
            <w:vMerge/>
            <w:shd w:val="clear" w:color="auto" w:fill="auto"/>
            <w:vAlign w:val="center"/>
          </w:tcPr>
          <w:p w:rsidR="00684F11" w:rsidRPr="00684F11" w:rsidRDefault="00684F11" w:rsidP="00684F11">
            <w:pPr>
              <w:spacing w:beforeLines="0" w:afterLines="0" w:line="0" w:lineRule="atLeast"/>
              <w:jc w:val="center"/>
              <w:rPr>
                <w:rFonts w:eastAsia="標楷體" w:cs="Times New Roman"/>
                <w:b/>
                <w:color w:val="000000" w:themeColor="text1"/>
              </w:rPr>
            </w:pP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(11.41%)</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(9.55%)</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(9.18%)</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(8.06%)</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(5.44%)</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(6.29%)</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(7.05%)</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(10.48%)</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(10%)</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(8.85%)</w:t>
            </w:r>
          </w:p>
        </w:tc>
      </w:tr>
      <w:tr w:rsidR="00684F11" w:rsidRPr="00684F11" w:rsidTr="00684F11">
        <w:trPr>
          <w:cantSplit/>
          <w:trHeight w:val="102"/>
        </w:trPr>
        <w:tc>
          <w:tcPr>
            <w:tcW w:w="1054" w:type="dxa"/>
            <w:vMerge w:val="restart"/>
            <w:shd w:val="clear" w:color="auto" w:fill="auto"/>
            <w:noWrap/>
            <w:vAlign w:val="center"/>
          </w:tcPr>
          <w:p w:rsidR="00684F11" w:rsidRPr="00684F11" w:rsidRDefault="00684F11" w:rsidP="00684F11">
            <w:pPr>
              <w:spacing w:beforeLines="0" w:afterLines="0" w:line="0" w:lineRule="atLeast"/>
              <w:jc w:val="center"/>
              <w:rPr>
                <w:rFonts w:eastAsia="標楷體" w:cs="Times New Roman"/>
                <w:b/>
                <w:color w:val="000000" w:themeColor="text1"/>
              </w:rPr>
            </w:pPr>
            <w:r w:rsidRPr="00684F11">
              <w:rPr>
                <w:rFonts w:eastAsia="標楷體" w:cs="Times New Roman"/>
                <w:b/>
                <w:color w:val="000000" w:themeColor="text1"/>
              </w:rPr>
              <w:t>60~64</w:t>
            </w:r>
            <w:r w:rsidRPr="00684F11">
              <w:rPr>
                <w:rFonts w:eastAsia="標楷體" w:cs="Times New Roman"/>
                <w:b/>
                <w:color w:val="000000" w:themeColor="text1"/>
              </w:rPr>
              <w:t>歲</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162</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268</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194</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104</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69</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40</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40</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65</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3</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945</w:t>
            </w:r>
          </w:p>
        </w:tc>
      </w:tr>
      <w:tr w:rsidR="00684F11" w:rsidRPr="00684F11" w:rsidTr="00684F11">
        <w:trPr>
          <w:cantSplit/>
          <w:trHeight w:val="102"/>
        </w:trPr>
        <w:tc>
          <w:tcPr>
            <w:tcW w:w="1054" w:type="dxa"/>
            <w:vMerge/>
            <w:shd w:val="clear" w:color="auto" w:fill="auto"/>
            <w:vAlign w:val="center"/>
          </w:tcPr>
          <w:p w:rsidR="00684F11" w:rsidRPr="00684F11" w:rsidRDefault="00684F11" w:rsidP="00684F11">
            <w:pPr>
              <w:spacing w:beforeLines="0" w:afterLines="0" w:line="0" w:lineRule="atLeast"/>
              <w:jc w:val="center"/>
              <w:rPr>
                <w:rFonts w:eastAsia="標楷體" w:cs="Times New Roman"/>
                <w:b/>
                <w:color w:val="000000" w:themeColor="text1"/>
              </w:rPr>
            </w:pP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(4.01%)</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(4.65%)</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(3.48%)</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(3.77%)</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(2.16%)</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(3.23%)</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(5.87%)</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(9.46%)</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(10%)</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(3.94%)</w:t>
            </w:r>
          </w:p>
        </w:tc>
      </w:tr>
      <w:tr w:rsidR="00684F11" w:rsidRPr="00684F11" w:rsidTr="00684F11">
        <w:trPr>
          <w:cantSplit/>
          <w:trHeight w:val="102"/>
        </w:trPr>
        <w:tc>
          <w:tcPr>
            <w:tcW w:w="1054" w:type="dxa"/>
            <w:vMerge w:val="restart"/>
            <w:shd w:val="clear" w:color="auto" w:fill="auto"/>
            <w:noWrap/>
            <w:vAlign w:val="center"/>
          </w:tcPr>
          <w:p w:rsidR="00684F11" w:rsidRPr="00684F11" w:rsidRDefault="00684F11" w:rsidP="00684F11">
            <w:pPr>
              <w:spacing w:beforeLines="0" w:afterLines="0" w:line="0" w:lineRule="atLeast"/>
              <w:jc w:val="center"/>
              <w:rPr>
                <w:rFonts w:eastAsia="標楷體" w:cs="Times New Roman"/>
                <w:b/>
                <w:color w:val="000000" w:themeColor="text1"/>
              </w:rPr>
            </w:pPr>
            <w:r w:rsidRPr="00684F11">
              <w:rPr>
                <w:rFonts w:eastAsia="標楷體" w:cs="Times New Roman"/>
                <w:b/>
                <w:color w:val="000000" w:themeColor="text1"/>
              </w:rPr>
              <w:t>65</w:t>
            </w:r>
            <w:r w:rsidRPr="00684F11">
              <w:rPr>
                <w:rFonts w:eastAsia="標楷體" w:cs="Times New Roman"/>
                <w:b/>
                <w:color w:val="000000" w:themeColor="text1"/>
              </w:rPr>
              <w:t>歲</w:t>
            </w:r>
          </w:p>
          <w:p w:rsidR="00684F11" w:rsidRPr="00684F11" w:rsidRDefault="00684F11" w:rsidP="00684F11">
            <w:pPr>
              <w:spacing w:beforeLines="0" w:afterLines="0" w:line="0" w:lineRule="atLeast"/>
              <w:jc w:val="center"/>
              <w:rPr>
                <w:rFonts w:eastAsia="標楷體" w:cs="Times New Roman"/>
                <w:b/>
                <w:color w:val="000000" w:themeColor="text1"/>
              </w:rPr>
            </w:pPr>
            <w:r w:rsidRPr="00684F11">
              <w:rPr>
                <w:rFonts w:eastAsia="標楷體" w:cs="Times New Roman"/>
                <w:b/>
                <w:color w:val="000000" w:themeColor="text1"/>
              </w:rPr>
              <w:t>以上</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72</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92</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94</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43</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23</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17</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14</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8</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3</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366</w:t>
            </w:r>
          </w:p>
        </w:tc>
      </w:tr>
      <w:tr w:rsidR="00684F11" w:rsidRPr="00684F11" w:rsidTr="00684F11">
        <w:trPr>
          <w:cantSplit/>
          <w:trHeight w:val="102"/>
        </w:trPr>
        <w:tc>
          <w:tcPr>
            <w:tcW w:w="1054" w:type="dxa"/>
            <w:vMerge/>
            <w:tcBorders>
              <w:bottom w:val="single" w:sz="4" w:space="0" w:color="auto"/>
            </w:tcBorders>
            <w:shd w:val="clear" w:color="auto" w:fill="auto"/>
            <w:vAlign w:val="center"/>
          </w:tcPr>
          <w:p w:rsidR="00684F11" w:rsidRPr="00684F11" w:rsidRDefault="00684F11" w:rsidP="00684F11">
            <w:pPr>
              <w:spacing w:beforeLines="0" w:afterLines="0" w:line="0" w:lineRule="atLeast"/>
              <w:jc w:val="center"/>
              <w:rPr>
                <w:rFonts w:eastAsia="標楷體" w:cs="Times New Roman"/>
                <w:b/>
                <w:color w:val="000000" w:themeColor="text1"/>
              </w:rPr>
            </w:pPr>
          </w:p>
        </w:tc>
        <w:tc>
          <w:tcPr>
            <w:tcW w:w="992" w:type="dxa"/>
            <w:tcBorders>
              <w:bottom w:val="single" w:sz="4" w:space="0" w:color="auto"/>
            </w:tcBorders>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(1.78%)</w:t>
            </w:r>
          </w:p>
        </w:tc>
        <w:tc>
          <w:tcPr>
            <w:tcW w:w="992" w:type="dxa"/>
            <w:tcBorders>
              <w:bottom w:val="single" w:sz="4" w:space="0" w:color="auto"/>
            </w:tcBorders>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(1.60%)</w:t>
            </w:r>
          </w:p>
        </w:tc>
        <w:tc>
          <w:tcPr>
            <w:tcW w:w="992" w:type="dxa"/>
            <w:tcBorders>
              <w:bottom w:val="single" w:sz="4" w:space="0" w:color="auto"/>
            </w:tcBorders>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(1.69%)</w:t>
            </w:r>
          </w:p>
        </w:tc>
        <w:tc>
          <w:tcPr>
            <w:tcW w:w="992" w:type="dxa"/>
            <w:tcBorders>
              <w:bottom w:val="single" w:sz="4" w:space="0" w:color="auto"/>
            </w:tcBorders>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(1.56%)</w:t>
            </w:r>
          </w:p>
        </w:tc>
        <w:tc>
          <w:tcPr>
            <w:tcW w:w="992" w:type="dxa"/>
            <w:tcBorders>
              <w:bottom w:val="single" w:sz="4" w:space="0" w:color="auto"/>
            </w:tcBorders>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(0.72%)</w:t>
            </w:r>
          </w:p>
        </w:tc>
        <w:tc>
          <w:tcPr>
            <w:tcW w:w="992" w:type="dxa"/>
            <w:tcBorders>
              <w:bottom w:val="single" w:sz="4" w:space="0" w:color="auto"/>
            </w:tcBorders>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(1.37%)</w:t>
            </w:r>
          </w:p>
        </w:tc>
        <w:tc>
          <w:tcPr>
            <w:tcW w:w="992" w:type="dxa"/>
            <w:tcBorders>
              <w:bottom w:val="single" w:sz="4" w:space="0" w:color="auto"/>
            </w:tcBorders>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(2.06%)</w:t>
            </w:r>
          </w:p>
        </w:tc>
        <w:tc>
          <w:tcPr>
            <w:tcW w:w="992" w:type="dxa"/>
            <w:tcBorders>
              <w:bottom w:val="single" w:sz="4" w:space="0" w:color="auto"/>
            </w:tcBorders>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(1.16%)</w:t>
            </w:r>
          </w:p>
        </w:tc>
        <w:tc>
          <w:tcPr>
            <w:tcW w:w="992" w:type="dxa"/>
            <w:tcBorders>
              <w:bottom w:val="single" w:sz="4" w:space="0" w:color="auto"/>
            </w:tcBorders>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(10%)</w:t>
            </w:r>
          </w:p>
        </w:tc>
        <w:tc>
          <w:tcPr>
            <w:tcW w:w="992" w:type="dxa"/>
            <w:tcBorders>
              <w:bottom w:val="single" w:sz="4" w:space="0" w:color="auto"/>
            </w:tcBorders>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(1.53%)</w:t>
            </w:r>
          </w:p>
        </w:tc>
      </w:tr>
      <w:tr w:rsidR="00684F11" w:rsidRPr="00684F11" w:rsidTr="00684F11">
        <w:trPr>
          <w:cantSplit/>
          <w:trHeight w:val="529"/>
        </w:trPr>
        <w:tc>
          <w:tcPr>
            <w:tcW w:w="10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84F11" w:rsidRPr="00684F11" w:rsidRDefault="00684F11" w:rsidP="00684F11">
            <w:pPr>
              <w:spacing w:beforeLines="0" w:afterLines="0" w:line="0" w:lineRule="atLeast"/>
              <w:jc w:val="center"/>
              <w:rPr>
                <w:rFonts w:eastAsia="標楷體" w:cs="Times New Roman"/>
                <w:color w:val="000000" w:themeColor="text1"/>
              </w:rPr>
            </w:pPr>
            <w:r w:rsidRPr="00684F11">
              <w:rPr>
                <w:rFonts w:eastAsia="標楷體" w:cs="Times New Roman"/>
                <w:color w:val="000000" w:themeColor="text1"/>
              </w:rPr>
              <w:t>總計</w:t>
            </w:r>
          </w:p>
        </w:tc>
        <w:tc>
          <w:tcPr>
            <w:tcW w:w="992"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4,041</w:t>
            </w:r>
          </w:p>
        </w:tc>
        <w:tc>
          <w:tcPr>
            <w:tcW w:w="992"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5,759</w:t>
            </w:r>
          </w:p>
        </w:tc>
        <w:tc>
          <w:tcPr>
            <w:tcW w:w="992"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5,575</w:t>
            </w:r>
          </w:p>
        </w:tc>
        <w:tc>
          <w:tcPr>
            <w:tcW w:w="992"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2,755</w:t>
            </w:r>
          </w:p>
        </w:tc>
        <w:tc>
          <w:tcPr>
            <w:tcW w:w="992"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3,197</w:t>
            </w:r>
          </w:p>
        </w:tc>
        <w:tc>
          <w:tcPr>
            <w:tcW w:w="992"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1,240</w:t>
            </w:r>
          </w:p>
        </w:tc>
        <w:tc>
          <w:tcPr>
            <w:tcW w:w="992"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681</w:t>
            </w:r>
          </w:p>
        </w:tc>
        <w:tc>
          <w:tcPr>
            <w:tcW w:w="992"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687</w:t>
            </w:r>
          </w:p>
        </w:tc>
        <w:tc>
          <w:tcPr>
            <w:tcW w:w="992"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30</w:t>
            </w:r>
          </w:p>
        </w:tc>
        <w:tc>
          <w:tcPr>
            <w:tcW w:w="992"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23,965</w:t>
            </w:r>
          </w:p>
        </w:tc>
      </w:tr>
      <w:tr w:rsidR="00684F11" w:rsidRPr="00684F11" w:rsidTr="00684F11">
        <w:trPr>
          <w:cantSplit/>
          <w:trHeight w:val="262"/>
        </w:trPr>
        <w:tc>
          <w:tcPr>
            <w:tcW w:w="1054" w:type="dxa"/>
            <w:vMerge w:val="restart"/>
            <w:tcBorders>
              <w:top w:val="single" w:sz="12" w:space="0" w:color="auto"/>
            </w:tcBorders>
            <w:shd w:val="clear" w:color="auto" w:fill="auto"/>
            <w:noWrap/>
            <w:vAlign w:val="center"/>
          </w:tcPr>
          <w:p w:rsidR="00684F11" w:rsidRPr="00684F11" w:rsidRDefault="00684F11" w:rsidP="00684F11">
            <w:pPr>
              <w:spacing w:beforeLines="0" w:afterLines="0" w:line="0" w:lineRule="atLeast"/>
              <w:jc w:val="center"/>
              <w:rPr>
                <w:rFonts w:eastAsia="標楷體" w:cs="Times New Roman"/>
                <w:b/>
                <w:color w:val="000000" w:themeColor="text1"/>
              </w:rPr>
            </w:pPr>
            <w:r w:rsidRPr="00684F11">
              <w:rPr>
                <w:rFonts w:eastAsia="標楷體" w:cs="Times New Roman"/>
                <w:b/>
                <w:color w:val="000000" w:themeColor="text1"/>
              </w:rPr>
              <w:t>青年</w:t>
            </w:r>
          </w:p>
        </w:tc>
        <w:tc>
          <w:tcPr>
            <w:tcW w:w="992" w:type="dxa"/>
            <w:tcBorders>
              <w:top w:val="single" w:sz="12" w:space="0" w:color="auto"/>
            </w:tcBorders>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1,172</w:t>
            </w:r>
          </w:p>
        </w:tc>
        <w:tc>
          <w:tcPr>
            <w:tcW w:w="992" w:type="dxa"/>
            <w:tcBorders>
              <w:top w:val="single" w:sz="12" w:space="0" w:color="auto"/>
            </w:tcBorders>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1,247</w:t>
            </w:r>
          </w:p>
        </w:tc>
        <w:tc>
          <w:tcPr>
            <w:tcW w:w="992" w:type="dxa"/>
            <w:tcBorders>
              <w:top w:val="single" w:sz="12" w:space="0" w:color="auto"/>
            </w:tcBorders>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1,321</w:t>
            </w:r>
          </w:p>
        </w:tc>
        <w:tc>
          <w:tcPr>
            <w:tcW w:w="992" w:type="dxa"/>
            <w:tcBorders>
              <w:top w:val="single" w:sz="12" w:space="0" w:color="auto"/>
            </w:tcBorders>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731</w:t>
            </w:r>
          </w:p>
        </w:tc>
        <w:tc>
          <w:tcPr>
            <w:tcW w:w="992" w:type="dxa"/>
            <w:tcBorders>
              <w:top w:val="single" w:sz="12" w:space="0" w:color="auto"/>
            </w:tcBorders>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1,156</w:t>
            </w:r>
          </w:p>
        </w:tc>
        <w:tc>
          <w:tcPr>
            <w:tcW w:w="992" w:type="dxa"/>
            <w:tcBorders>
              <w:top w:val="single" w:sz="12" w:space="0" w:color="auto"/>
            </w:tcBorders>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316</w:t>
            </w:r>
          </w:p>
        </w:tc>
        <w:tc>
          <w:tcPr>
            <w:tcW w:w="992" w:type="dxa"/>
            <w:tcBorders>
              <w:top w:val="single" w:sz="12" w:space="0" w:color="auto"/>
            </w:tcBorders>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182</w:t>
            </w:r>
          </w:p>
        </w:tc>
        <w:tc>
          <w:tcPr>
            <w:tcW w:w="992" w:type="dxa"/>
            <w:tcBorders>
              <w:top w:val="single" w:sz="12" w:space="0" w:color="auto"/>
            </w:tcBorders>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157</w:t>
            </w:r>
          </w:p>
        </w:tc>
        <w:tc>
          <w:tcPr>
            <w:tcW w:w="992" w:type="dxa"/>
            <w:tcBorders>
              <w:top w:val="single" w:sz="12" w:space="0" w:color="auto"/>
            </w:tcBorders>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2</w:t>
            </w:r>
          </w:p>
        </w:tc>
        <w:tc>
          <w:tcPr>
            <w:tcW w:w="992" w:type="dxa"/>
            <w:tcBorders>
              <w:top w:val="single" w:sz="12" w:space="0" w:color="auto"/>
            </w:tcBorders>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6,284</w:t>
            </w:r>
          </w:p>
        </w:tc>
      </w:tr>
      <w:tr w:rsidR="00684F11" w:rsidRPr="00684F11" w:rsidTr="00684F11">
        <w:trPr>
          <w:cantSplit/>
          <w:trHeight w:val="58"/>
        </w:trPr>
        <w:tc>
          <w:tcPr>
            <w:tcW w:w="1054" w:type="dxa"/>
            <w:vMerge/>
            <w:shd w:val="clear" w:color="auto" w:fill="auto"/>
            <w:noWrap/>
            <w:vAlign w:val="center"/>
          </w:tcPr>
          <w:p w:rsidR="00684F11" w:rsidRPr="00684F11" w:rsidRDefault="00684F11" w:rsidP="00684F11">
            <w:pPr>
              <w:spacing w:beforeLines="0" w:afterLines="0" w:line="0" w:lineRule="atLeast"/>
              <w:jc w:val="center"/>
              <w:rPr>
                <w:rFonts w:eastAsia="標楷體" w:cs="Times New Roman"/>
                <w:b/>
                <w:color w:val="000000" w:themeColor="text1"/>
              </w:rPr>
            </w:pP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(29%)</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(21.65%)</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(23.70%)</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(26.53%)</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(36.16%)</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(25.48%)</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(26.73%)</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(22.85%)</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(6.67%)</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(26.22%)</w:t>
            </w:r>
          </w:p>
        </w:tc>
      </w:tr>
      <w:tr w:rsidR="00684F11" w:rsidRPr="00684F11" w:rsidTr="00684F11">
        <w:trPr>
          <w:cantSplit/>
          <w:trHeight w:val="279"/>
        </w:trPr>
        <w:tc>
          <w:tcPr>
            <w:tcW w:w="1054" w:type="dxa"/>
            <w:vMerge w:val="restart"/>
            <w:shd w:val="clear" w:color="auto" w:fill="auto"/>
            <w:noWrap/>
            <w:vAlign w:val="center"/>
          </w:tcPr>
          <w:p w:rsidR="00684F11" w:rsidRPr="00684F11" w:rsidRDefault="00684F11" w:rsidP="00684F11">
            <w:pPr>
              <w:spacing w:before="180" w:after="180" w:line="0" w:lineRule="atLeast"/>
              <w:jc w:val="center"/>
              <w:rPr>
                <w:rFonts w:eastAsia="標楷體" w:cs="Times New Roman"/>
                <w:b/>
                <w:color w:val="000000" w:themeColor="text1"/>
              </w:rPr>
            </w:pPr>
            <w:r w:rsidRPr="00684F11">
              <w:rPr>
                <w:rFonts w:eastAsia="標楷體" w:cs="Times New Roman"/>
                <w:b/>
                <w:color w:val="000000" w:themeColor="text1"/>
              </w:rPr>
              <w:t>壯年</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935</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2,203</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2,102</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b/>
                <w:bCs/>
                <w:color w:val="000000"/>
                <w:sz w:val="22"/>
                <w:szCs w:val="22"/>
              </w:rPr>
            </w:pPr>
            <w:r w:rsidRPr="00684F11">
              <w:rPr>
                <w:rFonts w:cs="Times New Roman"/>
                <w:b/>
                <w:bCs/>
                <w:color w:val="000000"/>
                <w:sz w:val="22"/>
                <w:szCs w:val="22"/>
              </w:rPr>
              <w:t>1,021</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b/>
                <w:bCs/>
                <w:color w:val="000000"/>
                <w:sz w:val="22"/>
                <w:szCs w:val="22"/>
              </w:rPr>
            </w:pPr>
            <w:r w:rsidRPr="00684F11">
              <w:rPr>
                <w:rFonts w:cs="Times New Roman"/>
                <w:b/>
                <w:bCs/>
                <w:color w:val="000000"/>
                <w:sz w:val="22"/>
                <w:szCs w:val="22"/>
              </w:rPr>
              <w:t>1,281</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b/>
                <w:bCs/>
                <w:color w:val="000000"/>
                <w:sz w:val="22"/>
                <w:szCs w:val="22"/>
              </w:rPr>
            </w:pPr>
            <w:r w:rsidRPr="00684F11">
              <w:rPr>
                <w:rFonts w:cs="Times New Roman"/>
                <w:b/>
                <w:bCs/>
                <w:color w:val="000000"/>
                <w:sz w:val="22"/>
                <w:szCs w:val="22"/>
              </w:rPr>
              <w:t>511</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247</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216</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12</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8,528</w:t>
            </w:r>
          </w:p>
        </w:tc>
      </w:tr>
      <w:tr w:rsidR="00684F11" w:rsidRPr="00684F11" w:rsidTr="00684F11">
        <w:trPr>
          <w:cantSplit/>
          <w:trHeight w:val="165"/>
        </w:trPr>
        <w:tc>
          <w:tcPr>
            <w:tcW w:w="1054" w:type="dxa"/>
            <w:vMerge/>
            <w:shd w:val="clear" w:color="auto" w:fill="auto"/>
            <w:noWrap/>
            <w:vAlign w:val="center"/>
          </w:tcPr>
          <w:p w:rsidR="00684F11" w:rsidRPr="00684F11" w:rsidRDefault="00684F11" w:rsidP="00684F11">
            <w:pPr>
              <w:spacing w:beforeLines="0" w:afterLines="0" w:line="0" w:lineRule="atLeast"/>
              <w:jc w:val="center"/>
              <w:rPr>
                <w:rFonts w:eastAsia="標楷體" w:cs="Times New Roman"/>
                <w:b/>
                <w:color w:val="000000" w:themeColor="text1"/>
              </w:rPr>
            </w:pP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(23.14%)</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(38.25%)</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(37.70%)</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b/>
                <w:bCs/>
                <w:color w:val="000000"/>
                <w:sz w:val="22"/>
                <w:szCs w:val="22"/>
              </w:rPr>
            </w:pPr>
            <w:r w:rsidRPr="00684F11">
              <w:rPr>
                <w:rFonts w:cs="Times New Roman"/>
                <w:b/>
                <w:bCs/>
                <w:color w:val="000000"/>
                <w:sz w:val="22"/>
                <w:szCs w:val="22"/>
              </w:rPr>
              <w:t>(37.06%)</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b/>
                <w:bCs/>
                <w:color w:val="000000"/>
                <w:sz w:val="22"/>
                <w:szCs w:val="22"/>
              </w:rPr>
            </w:pPr>
            <w:r w:rsidRPr="00684F11">
              <w:rPr>
                <w:rFonts w:cs="Times New Roman"/>
                <w:b/>
                <w:bCs/>
                <w:color w:val="000000"/>
                <w:sz w:val="22"/>
                <w:szCs w:val="22"/>
              </w:rPr>
              <w:t>(40.07%)</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b/>
                <w:bCs/>
                <w:color w:val="000000"/>
                <w:sz w:val="22"/>
                <w:szCs w:val="22"/>
              </w:rPr>
            </w:pPr>
            <w:r w:rsidRPr="00684F11">
              <w:rPr>
                <w:rFonts w:cs="Times New Roman"/>
                <w:b/>
                <w:bCs/>
                <w:color w:val="000000"/>
                <w:sz w:val="22"/>
                <w:szCs w:val="22"/>
              </w:rPr>
              <w:t>(41.21%)</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(36.27%)</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(31.44%)</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(40%)</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(35.59%)</w:t>
            </w:r>
          </w:p>
        </w:tc>
      </w:tr>
      <w:tr w:rsidR="00684F11" w:rsidRPr="00684F11" w:rsidTr="00684F11">
        <w:trPr>
          <w:cantSplit/>
          <w:trHeight w:val="303"/>
        </w:trPr>
        <w:tc>
          <w:tcPr>
            <w:tcW w:w="1054" w:type="dxa"/>
            <w:vMerge w:val="restart"/>
            <w:shd w:val="clear" w:color="auto" w:fill="auto"/>
            <w:noWrap/>
            <w:vAlign w:val="center"/>
          </w:tcPr>
          <w:p w:rsidR="00684F11" w:rsidRPr="00684F11" w:rsidRDefault="00684F11" w:rsidP="00684F11">
            <w:pPr>
              <w:spacing w:before="180" w:after="180" w:line="0" w:lineRule="atLeast"/>
              <w:jc w:val="center"/>
              <w:rPr>
                <w:rFonts w:eastAsia="標楷體" w:cs="Times New Roman"/>
                <w:b/>
                <w:color w:val="000000" w:themeColor="text1"/>
              </w:rPr>
            </w:pPr>
            <w:r w:rsidRPr="00684F11">
              <w:rPr>
                <w:rFonts w:eastAsia="標楷體" w:cs="Times New Roman"/>
                <w:b/>
                <w:color w:val="000000" w:themeColor="text1"/>
              </w:rPr>
              <w:t>中高齡</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b/>
                <w:bCs/>
                <w:color w:val="000000"/>
                <w:sz w:val="22"/>
                <w:szCs w:val="22"/>
              </w:rPr>
            </w:pPr>
            <w:r w:rsidRPr="00684F11">
              <w:rPr>
                <w:rFonts w:cs="Times New Roman"/>
                <w:b/>
                <w:bCs/>
                <w:color w:val="000000"/>
                <w:sz w:val="22"/>
                <w:szCs w:val="22"/>
              </w:rPr>
              <w:t>1,934</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b/>
                <w:bCs/>
                <w:color w:val="000000"/>
                <w:sz w:val="22"/>
                <w:szCs w:val="22"/>
              </w:rPr>
            </w:pPr>
            <w:r w:rsidRPr="00684F11">
              <w:rPr>
                <w:rFonts w:cs="Times New Roman"/>
                <w:b/>
                <w:bCs/>
                <w:color w:val="000000"/>
                <w:sz w:val="22"/>
                <w:szCs w:val="22"/>
              </w:rPr>
              <w:t>2,309</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b/>
                <w:bCs/>
                <w:color w:val="000000"/>
                <w:sz w:val="22"/>
                <w:szCs w:val="22"/>
              </w:rPr>
            </w:pPr>
            <w:r w:rsidRPr="00684F11">
              <w:rPr>
                <w:rFonts w:cs="Times New Roman"/>
                <w:b/>
                <w:bCs/>
                <w:color w:val="000000"/>
                <w:sz w:val="22"/>
                <w:szCs w:val="22"/>
              </w:rPr>
              <w:t>2,152</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1,003</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760</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413</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b/>
                <w:bCs/>
                <w:color w:val="000000"/>
                <w:sz w:val="22"/>
                <w:szCs w:val="22"/>
              </w:rPr>
            </w:pPr>
            <w:r w:rsidRPr="00684F11">
              <w:rPr>
                <w:rFonts w:cs="Times New Roman"/>
                <w:b/>
                <w:bCs/>
                <w:color w:val="000000"/>
                <w:sz w:val="22"/>
                <w:szCs w:val="22"/>
              </w:rPr>
              <w:t>252</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b/>
                <w:bCs/>
                <w:color w:val="000000"/>
                <w:sz w:val="22"/>
                <w:szCs w:val="22"/>
              </w:rPr>
            </w:pPr>
            <w:r w:rsidRPr="00684F11">
              <w:rPr>
                <w:rFonts w:cs="Times New Roman"/>
                <w:b/>
                <w:bCs/>
                <w:color w:val="000000"/>
                <w:sz w:val="22"/>
                <w:szCs w:val="22"/>
              </w:rPr>
              <w:t>314</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b/>
                <w:bCs/>
                <w:color w:val="000000"/>
                <w:sz w:val="22"/>
                <w:szCs w:val="22"/>
              </w:rPr>
            </w:pPr>
            <w:r w:rsidRPr="00684F11">
              <w:rPr>
                <w:rFonts w:cs="Times New Roman"/>
                <w:b/>
                <w:bCs/>
                <w:color w:val="000000"/>
                <w:sz w:val="22"/>
                <w:szCs w:val="22"/>
              </w:rPr>
              <w:t>16</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9,153</w:t>
            </w:r>
          </w:p>
        </w:tc>
      </w:tr>
      <w:tr w:rsidR="00684F11" w:rsidRPr="00684F11" w:rsidTr="00684F11">
        <w:trPr>
          <w:cantSplit/>
          <w:trHeight w:val="57"/>
        </w:trPr>
        <w:tc>
          <w:tcPr>
            <w:tcW w:w="1054" w:type="dxa"/>
            <w:vMerge/>
            <w:shd w:val="clear" w:color="auto" w:fill="auto"/>
            <w:noWrap/>
            <w:vAlign w:val="center"/>
          </w:tcPr>
          <w:p w:rsidR="00684F11" w:rsidRPr="00684F11" w:rsidRDefault="00684F11" w:rsidP="00684F11">
            <w:pPr>
              <w:spacing w:beforeLines="0" w:afterLines="0" w:line="0" w:lineRule="atLeast"/>
              <w:jc w:val="center"/>
              <w:rPr>
                <w:rFonts w:eastAsia="標楷體" w:cs="Times New Roman"/>
                <w:b/>
                <w:color w:val="000000" w:themeColor="text1"/>
              </w:rPr>
            </w:pP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b/>
                <w:bCs/>
                <w:color w:val="000000"/>
                <w:sz w:val="22"/>
                <w:szCs w:val="22"/>
              </w:rPr>
            </w:pPr>
            <w:r w:rsidRPr="00684F11">
              <w:rPr>
                <w:rFonts w:cs="Times New Roman"/>
                <w:b/>
                <w:bCs/>
                <w:color w:val="000000"/>
                <w:sz w:val="22"/>
                <w:szCs w:val="22"/>
              </w:rPr>
              <w:t>(47.86%)</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b/>
                <w:bCs/>
                <w:color w:val="000000"/>
                <w:sz w:val="22"/>
                <w:szCs w:val="22"/>
              </w:rPr>
            </w:pPr>
            <w:r w:rsidRPr="00684F11">
              <w:rPr>
                <w:rFonts w:cs="Times New Roman"/>
                <w:b/>
                <w:bCs/>
                <w:color w:val="000000"/>
                <w:sz w:val="22"/>
                <w:szCs w:val="22"/>
              </w:rPr>
              <w:t>(40.09%)</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b/>
                <w:bCs/>
                <w:color w:val="000000"/>
                <w:sz w:val="22"/>
                <w:szCs w:val="22"/>
              </w:rPr>
            </w:pPr>
            <w:r w:rsidRPr="00684F11">
              <w:rPr>
                <w:rFonts w:cs="Times New Roman"/>
                <w:b/>
                <w:bCs/>
                <w:color w:val="000000"/>
                <w:sz w:val="22"/>
                <w:szCs w:val="22"/>
              </w:rPr>
              <w:t>(38.60%)</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(36.41%)</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(23.77%)</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(33.31%)</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b/>
                <w:bCs/>
                <w:color w:val="000000"/>
                <w:sz w:val="22"/>
                <w:szCs w:val="22"/>
              </w:rPr>
            </w:pPr>
            <w:r w:rsidRPr="00684F11">
              <w:rPr>
                <w:rFonts w:cs="Times New Roman"/>
                <w:b/>
                <w:bCs/>
                <w:color w:val="000000"/>
                <w:sz w:val="22"/>
                <w:szCs w:val="22"/>
              </w:rPr>
              <w:t>(37%)</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b/>
                <w:bCs/>
                <w:color w:val="000000"/>
                <w:sz w:val="22"/>
                <w:szCs w:val="22"/>
              </w:rPr>
            </w:pPr>
            <w:r w:rsidRPr="00684F11">
              <w:rPr>
                <w:rFonts w:cs="Times New Roman"/>
                <w:b/>
                <w:bCs/>
                <w:color w:val="000000"/>
                <w:sz w:val="22"/>
                <w:szCs w:val="22"/>
              </w:rPr>
              <w:t>(45.71%)</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b/>
                <w:bCs/>
                <w:color w:val="000000"/>
                <w:sz w:val="22"/>
                <w:szCs w:val="22"/>
              </w:rPr>
            </w:pPr>
            <w:r w:rsidRPr="00684F11">
              <w:rPr>
                <w:rFonts w:cs="Times New Roman"/>
                <w:b/>
                <w:bCs/>
                <w:color w:val="000000"/>
                <w:sz w:val="22"/>
                <w:szCs w:val="22"/>
              </w:rPr>
              <w:t>(53.33%)</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(38.19%)</w:t>
            </w:r>
          </w:p>
        </w:tc>
      </w:tr>
      <w:tr w:rsidR="00684F11" w:rsidRPr="00684F11" w:rsidTr="00684F11">
        <w:trPr>
          <w:cantSplit/>
          <w:trHeight w:val="327"/>
        </w:trPr>
        <w:tc>
          <w:tcPr>
            <w:tcW w:w="1054" w:type="dxa"/>
            <w:vMerge w:val="restart"/>
            <w:shd w:val="clear" w:color="auto" w:fill="auto"/>
            <w:noWrap/>
            <w:vAlign w:val="center"/>
          </w:tcPr>
          <w:p w:rsidR="00684F11" w:rsidRPr="00684F11" w:rsidRDefault="00684F11" w:rsidP="00684F11">
            <w:pPr>
              <w:spacing w:before="180" w:after="180" w:line="0" w:lineRule="atLeast"/>
              <w:jc w:val="center"/>
              <w:rPr>
                <w:rFonts w:eastAsia="標楷體" w:cs="Times New Roman"/>
                <w:b/>
                <w:color w:val="000000" w:themeColor="text1"/>
              </w:rPr>
            </w:pPr>
            <w:r w:rsidRPr="00684F11">
              <w:rPr>
                <w:rFonts w:eastAsia="標楷體" w:cs="Times New Roman"/>
                <w:b/>
                <w:color w:val="000000" w:themeColor="text1"/>
              </w:rPr>
              <w:t>銀髮</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695</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910</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800</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369</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266</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135</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102</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145</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9</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3,431</w:t>
            </w:r>
          </w:p>
        </w:tc>
      </w:tr>
      <w:tr w:rsidR="00684F11" w:rsidRPr="00684F11" w:rsidTr="00684F11">
        <w:trPr>
          <w:cantSplit/>
          <w:trHeight w:val="203"/>
        </w:trPr>
        <w:tc>
          <w:tcPr>
            <w:tcW w:w="1054" w:type="dxa"/>
            <w:vMerge/>
            <w:shd w:val="clear" w:color="auto" w:fill="auto"/>
            <w:noWrap/>
            <w:vAlign w:val="center"/>
          </w:tcPr>
          <w:p w:rsidR="00684F11" w:rsidRPr="00684F11" w:rsidRDefault="00684F11" w:rsidP="00684F11">
            <w:pPr>
              <w:spacing w:beforeLines="0" w:afterLines="0" w:line="0" w:lineRule="atLeast"/>
              <w:jc w:val="center"/>
              <w:rPr>
                <w:rFonts w:eastAsia="標楷體" w:cs="Times New Roman"/>
                <w:b/>
                <w:color w:val="000000" w:themeColor="text1"/>
              </w:rPr>
            </w:pP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(17.20%)</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(15.80%)</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(14.35%)</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(13.39%)</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(8.32%)</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(10.89%)</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(14.98%)</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(21.11%)</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(30%)</w:t>
            </w:r>
          </w:p>
        </w:tc>
        <w:tc>
          <w:tcPr>
            <w:tcW w:w="992" w:type="dxa"/>
            <w:shd w:val="clear" w:color="auto" w:fill="auto"/>
            <w:noWrap/>
            <w:vAlign w:val="center"/>
          </w:tcPr>
          <w:p w:rsidR="00684F11" w:rsidRPr="00684F11" w:rsidRDefault="00684F11" w:rsidP="00684F11">
            <w:pPr>
              <w:widowControl w:val="0"/>
              <w:autoSpaceDE w:val="0"/>
              <w:autoSpaceDN w:val="0"/>
              <w:snapToGrid/>
              <w:spacing w:beforeLines="0" w:afterLines="0"/>
              <w:jc w:val="center"/>
              <w:rPr>
                <w:rFonts w:cs="Times New Roman"/>
                <w:color w:val="000000"/>
                <w:sz w:val="22"/>
                <w:szCs w:val="22"/>
              </w:rPr>
            </w:pPr>
            <w:r w:rsidRPr="00684F11">
              <w:rPr>
                <w:rFonts w:cs="Times New Roman"/>
                <w:color w:val="000000"/>
                <w:sz w:val="22"/>
                <w:szCs w:val="22"/>
              </w:rPr>
              <w:t>(14.32%)</w:t>
            </w:r>
          </w:p>
        </w:tc>
      </w:tr>
    </w:tbl>
    <w:p w:rsidR="009C2F43" w:rsidRPr="006C152E" w:rsidRDefault="009C2F43" w:rsidP="002075DA">
      <w:pPr>
        <w:pStyle w:val="affb"/>
        <w:rPr>
          <w:color w:val="000000" w:themeColor="text1"/>
          <w:sz w:val="22"/>
          <w:szCs w:val="22"/>
        </w:rPr>
      </w:pPr>
      <w:r w:rsidRPr="006C152E">
        <w:rPr>
          <w:color w:val="000000" w:themeColor="text1"/>
          <w:sz w:val="22"/>
          <w:szCs w:val="22"/>
        </w:rPr>
        <w:t>料來源</w:t>
      </w:r>
      <w:r w:rsidR="001D560F" w:rsidRPr="00E42E6E">
        <w:rPr>
          <w:rFonts w:hAnsi="標楷體"/>
          <w:color w:val="000000" w:themeColor="text1"/>
          <w:sz w:val="22"/>
          <w:szCs w:val="22"/>
        </w:rPr>
        <w:t>：</w:t>
      </w:r>
      <w:r w:rsidRPr="006C152E">
        <w:rPr>
          <w:color w:val="000000" w:themeColor="text1"/>
          <w:sz w:val="22"/>
          <w:szCs w:val="22"/>
        </w:rPr>
        <w:t>勞動力發展署網際網路就業服務系統。</w:t>
      </w:r>
    </w:p>
    <w:p w:rsidR="009C2F43" w:rsidRPr="007224B6" w:rsidRDefault="009C2F43" w:rsidP="00A269BE">
      <w:pPr>
        <w:pStyle w:val="affb"/>
        <w:rPr>
          <w:color w:val="FF0000"/>
        </w:rPr>
      </w:pPr>
      <w:r w:rsidRPr="006C152E">
        <w:rPr>
          <w:rFonts w:hint="eastAsia"/>
          <w:color w:val="000000" w:themeColor="text1"/>
          <w:sz w:val="22"/>
          <w:szCs w:val="22"/>
        </w:rPr>
        <w:t>本表所指</w:t>
      </w:r>
      <w:r w:rsidR="001D560F" w:rsidRPr="00E42E6E">
        <w:rPr>
          <w:rFonts w:hAnsi="標楷體"/>
          <w:color w:val="000000" w:themeColor="text1"/>
          <w:sz w:val="22"/>
          <w:szCs w:val="22"/>
        </w:rPr>
        <w:t>：</w:t>
      </w:r>
      <w:r w:rsidRPr="006C152E">
        <w:rPr>
          <w:rFonts w:hint="eastAsia"/>
          <w:b/>
          <w:color w:val="000000" w:themeColor="text1"/>
          <w:sz w:val="22"/>
          <w:szCs w:val="22"/>
        </w:rPr>
        <w:t>青年：</w:t>
      </w:r>
      <w:r w:rsidRPr="006C152E">
        <w:rPr>
          <w:rFonts w:hint="eastAsia"/>
          <w:color w:val="000000" w:themeColor="text1"/>
          <w:sz w:val="22"/>
          <w:szCs w:val="22"/>
        </w:rPr>
        <w:t>15~29</w:t>
      </w:r>
      <w:r w:rsidRPr="006C152E">
        <w:rPr>
          <w:rFonts w:hint="eastAsia"/>
          <w:color w:val="000000" w:themeColor="text1"/>
          <w:sz w:val="22"/>
          <w:szCs w:val="22"/>
        </w:rPr>
        <w:t>歲，</w:t>
      </w:r>
      <w:r w:rsidRPr="006C152E">
        <w:rPr>
          <w:rFonts w:hint="eastAsia"/>
          <w:b/>
          <w:color w:val="000000" w:themeColor="text1"/>
          <w:sz w:val="22"/>
          <w:szCs w:val="22"/>
        </w:rPr>
        <w:t>壯年：</w:t>
      </w:r>
      <w:r w:rsidRPr="006C152E">
        <w:rPr>
          <w:rFonts w:hint="eastAsia"/>
          <w:color w:val="000000" w:themeColor="text1"/>
          <w:sz w:val="22"/>
          <w:szCs w:val="22"/>
        </w:rPr>
        <w:t>30~44</w:t>
      </w:r>
      <w:r w:rsidRPr="006C152E">
        <w:rPr>
          <w:rFonts w:hint="eastAsia"/>
          <w:color w:val="000000" w:themeColor="text1"/>
          <w:sz w:val="22"/>
          <w:szCs w:val="22"/>
        </w:rPr>
        <w:t>歲，</w:t>
      </w:r>
      <w:r w:rsidRPr="006C152E">
        <w:rPr>
          <w:rFonts w:hint="eastAsia"/>
          <w:b/>
          <w:color w:val="000000" w:themeColor="text1"/>
          <w:sz w:val="22"/>
          <w:szCs w:val="22"/>
        </w:rPr>
        <w:t>中高齡：</w:t>
      </w:r>
      <w:r w:rsidRPr="006C152E">
        <w:rPr>
          <w:rFonts w:hint="eastAsia"/>
          <w:color w:val="000000" w:themeColor="text1"/>
          <w:sz w:val="22"/>
          <w:szCs w:val="22"/>
        </w:rPr>
        <w:t>45</w:t>
      </w:r>
      <w:r w:rsidRPr="006C152E">
        <w:rPr>
          <w:rFonts w:hint="eastAsia"/>
          <w:color w:val="000000" w:themeColor="text1"/>
          <w:sz w:val="22"/>
          <w:szCs w:val="22"/>
        </w:rPr>
        <w:t>歲以上，</w:t>
      </w:r>
      <w:r w:rsidRPr="006C152E">
        <w:rPr>
          <w:rFonts w:hint="eastAsia"/>
          <w:b/>
          <w:color w:val="000000" w:themeColor="text1"/>
          <w:sz w:val="22"/>
          <w:szCs w:val="22"/>
        </w:rPr>
        <w:t>銀髮：</w:t>
      </w:r>
      <w:r w:rsidRPr="006C152E">
        <w:rPr>
          <w:rFonts w:hint="eastAsia"/>
          <w:color w:val="000000" w:themeColor="text1"/>
          <w:sz w:val="22"/>
          <w:szCs w:val="22"/>
        </w:rPr>
        <w:t>55</w:t>
      </w:r>
      <w:r w:rsidRPr="006C152E">
        <w:rPr>
          <w:rFonts w:hint="eastAsia"/>
          <w:color w:val="000000" w:themeColor="text1"/>
          <w:sz w:val="22"/>
          <w:szCs w:val="22"/>
        </w:rPr>
        <w:t>歲以上。</w:t>
      </w:r>
      <w:r w:rsidR="00C04171" w:rsidRPr="00D43939">
        <w:rPr>
          <w:color w:val="FF0000"/>
        </w:rPr>
        <w:br w:type="page"/>
      </w:r>
    </w:p>
    <w:p w:rsidR="00327D13" w:rsidRDefault="00C34496" w:rsidP="00575D98">
      <w:pPr>
        <w:pStyle w:val="aff1"/>
        <w:ind w:left="283" w:firstLine="563"/>
        <w:rPr>
          <w:color w:val="000000" w:themeColor="text1"/>
        </w:rPr>
      </w:pPr>
      <w:r w:rsidRPr="004E4AA0">
        <w:rPr>
          <w:color w:val="000000" w:themeColor="text1"/>
        </w:rPr>
        <w:lastRenderedPageBreak/>
        <w:t>本分署轄區按</w:t>
      </w:r>
      <w:r w:rsidRPr="004E4AA0">
        <w:rPr>
          <w:rFonts w:hint="eastAsia"/>
          <w:color w:val="000000" w:themeColor="text1"/>
        </w:rPr>
        <w:t>辦理地點及</w:t>
      </w:r>
      <w:r w:rsidRPr="004E4AA0">
        <w:rPr>
          <w:color w:val="000000" w:themeColor="text1"/>
        </w:rPr>
        <w:t>年齡組別分，</w:t>
      </w:r>
      <w:r w:rsidRPr="004E4AA0">
        <w:rPr>
          <w:color w:val="000000" w:themeColor="text1"/>
          <w:u w:val="single"/>
        </w:rPr>
        <w:t>新登記求職推</w:t>
      </w:r>
      <w:proofErr w:type="gramStart"/>
      <w:r w:rsidRPr="004E4AA0">
        <w:rPr>
          <w:color w:val="000000" w:themeColor="text1"/>
          <w:u w:val="single"/>
        </w:rPr>
        <w:t>介</w:t>
      </w:r>
      <w:proofErr w:type="gramEnd"/>
      <w:r w:rsidRPr="004E4AA0">
        <w:rPr>
          <w:color w:val="000000" w:themeColor="text1"/>
          <w:u w:val="single"/>
        </w:rPr>
        <w:t>就業人數</w:t>
      </w:r>
      <w:r w:rsidRPr="004E4AA0">
        <w:rPr>
          <w:color w:val="000000" w:themeColor="text1"/>
        </w:rPr>
        <w:t>，</w:t>
      </w:r>
      <w:r w:rsidRPr="004E4AA0">
        <w:rPr>
          <w:rFonts w:hint="eastAsia"/>
          <w:color w:val="000000" w:themeColor="text1"/>
        </w:rPr>
        <w:t>以「</w:t>
      </w:r>
      <w:r w:rsidRPr="004E4AA0">
        <w:rPr>
          <w:rFonts w:hint="eastAsia"/>
          <w:color w:val="000000" w:themeColor="text1"/>
        </w:rPr>
        <w:t>2</w:t>
      </w:r>
      <w:r w:rsidR="00AF1685">
        <w:rPr>
          <w:color w:val="000000" w:themeColor="text1"/>
        </w:rPr>
        <w:t>5</w:t>
      </w:r>
      <w:r w:rsidRPr="004E4AA0">
        <w:rPr>
          <w:rFonts w:hint="eastAsia"/>
          <w:color w:val="000000" w:themeColor="text1"/>
        </w:rPr>
        <w:t>~2</w:t>
      </w:r>
      <w:r w:rsidR="00AF1685">
        <w:rPr>
          <w:color w:val="000000" w:themeColor="text1"/>
        </w:rPr>
        <w:t>9</w:t>
      </w:r>
      <w:r w:rsidR="00CF2707">
        <w:rPr>
          <w:rFonts w:hint="eastAsia"/>
          <w:color w:val="000000" w:themeColor="text1"/>
        </w:rPr>
        <w:t>歲」</w:t>
      </w:r>
      <w:r w:rsidRPr="004E4AA0">
        <w:rPr>
          <w:rFonts w:hint="eastAsia"/>
          <w:color w:val="000000" w:themeColor="text1"/>
        </w:rPr>
        <w:t>最多</w:t>
      </w:r>
      <w:r w:rsidR="00B7055F">
        <w:rPr>
          <w:rFonts w:hint="eastAsia"/>
          <w:color w:val="000000" w:themeColor="text1"/>
        </w:rPr>
        <w:t>者</w:t>
      </w:r>
      <w:r w:rsidR="009B4B7B">
        <w:rPr>
          <w:rFonts w:hint="eastAsia"/>
          <w:color w:val="000000" w:themeColor="text1"/>
        </w:rPr>
        <w:t>為</w:t>
      </w:r>
      <w:r w:rsidR="00100A6B" w:rsidRPr="00AA1059">
        <w:rPr>
          <w:rFonts w:hint="eastAsia"/>
          <w:b/>
          <w:color w:val="000000" w:themeColor="text1"/>
        </w:rPr>
        <w:t>新</w:t>
      </w:r>
      <w:r w:rsidR="00100A6B" w:rsidRPr="00AA1059">
        <w:rPr>
          <w:b/>
          <w:color w:val="000000" w:themeColor="text1"/>
        </w:rPr>
        <w:t>北市</w:t>
      </w:r>
      <w:r w:rsidR="00100A6B" w:rsidRPr="00AA1059">
        <w:rPr>
          <w:rFonts w:hint="eastAsia"/>
          <w:b/>
          <w:color w:val="000000" w:themeColor="text1"/>
        </w:rPr>
        <w:t>政</w:t>
      </w:r>
      <w:r w:rsidR="00100A6B" w:rsidRPr="00AA1059">
        <w:rPr>
          <w:b/>
          <w:color w:val="000000" w:themeColor="text1"/>
        </w:rPr>
        <w:t>府三重站</w:t>
      </w:r>
      <w:r w:rsidR="00100A6B">
        <w:rPr>
          <w:rFonts w:hint="eastAsia"/>
          <w:color w:val="000000" w:themeColor="text1"/>
        </w:rPr>
        <w:t>8</w:t>
      </w:r>
      <w:r w:rsidR="00100A6B">
        <w:rPr>
          <w:color w:val="000000" w:themeColor="text1"/>
        </w:rPr>
        <w:t>2</w:t>
      </w:r>
      <w:r w:rsidR="00100A6B">
        <w:rPr>
          <w:rFonts w:hint="eastAsia"/>
          <w:color w:val="000000" w:themeColor="text1"/>
        </w:rPr>
        <w:t>人</w:t>
      </w:r>
      <w:r w:rsidR="00100A6B" w:rsidRPr="004E4AA0">
        <w:rPr>
          <w:rFonts w:hint="eastAsia"/>
          <w:color w:val="000000" w:themeColor="text1"/>
        </w:rPr>
        <w:t>(</w:t>
      </w:r>
      <w:r w:rsidR="00100A6B">
        <w:rPr>
          <w:color w:val="000000" w:themeColor="text1"/>
        </w:rPr>
        <w:t>14.46</w:t>
      </w:r>
      <w:r w:rsidR="00100A6B" w:rsidRPr="004E4AA0">
        <w:rPr>
          <w:rFonts w:hint="eastAsia"/>
          <w:color w:val="000000" w:themeColor="text1"/>
        </w:rPr>
        <w:t>%)</w:t>
      </w:r>
      <w:r w:rsidR="00100A6B">
        <w:rPr>
          <w:rFonts w:hint="eastAsia"/>
          <w:color w:val="000000" w:themeColor="text1"/>
        </w:rPr>
        <w:t>、</w:t>
      </w:r>
      <w:r w:rsidR="00100A6B">
        <w:rPr>
          <w:rFonts w:hint="eastAsia"/>
          <w:b/>
          <w:color w:val="000000" w:themeColor="text1"/>
        </w:rPr>
        <w:t>基</w:t>
      </w:r>
      <w:r w:rsidR="00100A6B">
        <w:rPr>
          <w:b/>
          <w:color w:val="000000" w:themeColor="text1"/>
        </w:rPr>
        <w:t>隆</w:t>
      </w:r>
      <w:r w:rsidR="00100A6B" w:rsidRPr="004E4AA0">
        <w:rPr>
          <w:rFonts w:hint="eastAsia"/>
          <w:b/>
          <w:color w:val="000000" w:themeColor="text1"/>
        </w:rPr>
        <w:t>中心</w:t>
      </w:r>
      <w:r w:rsidR="00100A6B">
        <w:rPr>
          <w:rFonts w:hint="eastAsia"/>
          <w:color w:val="000000" w:themeColor="text1"/>
        </w:rPr>
        <w:t>4</w:t>
      </w:r>
      <w:r w:rsidR="00100A6B">
        <w:rPr>
          <w:color w:val="000000" w:themeColor="text1"/>
        </w:rPr>
        <w:t>8</w:t>
      </w:r>
      <w:r w:rsidR="00100A6B">
        <w:rPr>
          <w:rFonts w:hint="eastAsia"/>
          <w:color w:val="000000" w:themeColor="text1"/>
        </w:rPr>
        <w:t>人</w:t>
      </w:r>
      <w:r w:rsidR="00100A6B">
        <w:rPr>
          <w:rFonts w:hint="eastAsia"/>
          <w:color w:val="000000" w:themeColor="text1"/>
        </w:rPr>
        <w:t>(</w:t>
      </w:r>
      <w:r w:rsidR="00100A6B">
        <w:rPr>
          <w:color w:val="000000" w:themeColor="text1"/>
        </w:rPr>
        <w:t>15.84</w:t>
      </w:r>
      <w:r w:rsidR="00100A6B" w:rsidRPr="004E4AA0">
        <w:rPr>
          <w:rFonts w:hint="eastAsia"/>
          <w:color w:val="000000" w:themeColor="text1"/>
        </w:rPr>
        <w:t>%)</w:t>
      </w:r>
      <w:r w:rsidR="00100A6B">
        <w:rPr>
          <w:rFonts w:hint="eastAsia"/>
          <w:color w:val="000000" w:themeColor="text1"/>
        </w:rPr>
        <w:t>及</w:t>
      </w:r>
      <w:r w:rsidR="00100A6B" w:rsidRPr="004E4AA0">
        <w:rPr>
          <w:rFonts w:hint="eastAsia"/>
          <w:b/>
          <w:color w:val="000000" w:themeColor="text1"/>
        </w:rPr>
        <w:t>金門中心</w:t>
      </w:r>
      <w:r w:rsidR="00100A6B">
        <w:rPr>
          <w:rFonts w:hint="eastAsia"/>
          <w:color w:val="000000" w:themeColor="text1"/>
        </w:rPr>
        <w:t>1</w:t>
      </w:r>
      <w:r w:rsidR="00100A6B">
        <w:rPr>
          <w:color w:val="000000" w:themeColor="text1"/>
        </w:rPr>
        <w:t>9</w:t>
      </w:r>
      <w:r w:rsidR="00100A6B" w:rsidRPr="004E4AA0">
        <w:rPr>
          <w:rFonts w:hint="eastAsia"/>
          <w:color w:val="000000" w:themeColor="text1"/>
        </w:rPr>
        <w:t>人</w:t>
      </w:r>
      <w:r w:rsidR="00100A6B" w:rsidRPr="004E4AA0">
        <w:rPr>
          <w:rFonts w:hint="eastAsia"/>
          <w:color w:val="000000" w:themeColor="text1"/>
        </w:rPr>
        <w:t>(</w:t>
      </w:r>
      <w:r w:rsidR="00100A6B">
        <w:rPr>
          <w:rFonts w:hint="eastAsia"/>
          <w:color w:val="000000" w:themeColor="text1"/>
        </w:rPr>
        <w:t>1</w:t>
      </w:r>
      <w:r w:rsidR="00100A6B">
        <w:rPr>
          <w:color w:val="000000" w:themeColor="text1"/>
        </w:rPr>
        <w:t>7.76</w:t>
      </w:r>
      <w:r w:rsidR="00100A6B" w:rsidRPr="004E4AA0">
        <w:rPr>
          <w:rFonts w:hint="eastAsia"/>
          <w:color w:val="000000" w:themeColor="text1"/>
        </w:rPr>
        <w:t>%)</w:t>
      </w:r>
      <w:r w:rsidR="003A57C3">
        <w:rPr>
          <w:rFonts w:hint="eastAsia"/>
          <w:color w:val="000000" w:themeColor="text1"/>
        </w:rPr>
        <w:t>；</w:t>
      </w:r>
      <w:r w:rsidR="00522F4C">
        <w:rPr>
          <w:rFonts w:hint="eastAsia"/>
          <w:color w:val="000000" w:themeColor="text1"/>
        </w:rPr>
        <w:t>以</w:t>
      </w:r>
      <w:r w:rsidRPr="004E4AA0">
        <w:rPr>
          <w:rFonts w:hint="eastAsia"/>
          <w:color w:val="000000" w:themeColor="text1"/>
        </w:rPr>
        <w:t>「</w:t>
      </w:r>
      <w:r w:rsidR="00100A6B">
        <w:rPr>
          <w:color w:val="000000" w:themeColor="text1"/>
        </w:rPr>
        <w:t>3</w:t>
      </w:r>
      <w:r w:rsidR="00D31C20" w:rsidRPr="004E4AA0">
        <w:rPr>
          <w:rFonts w:hint="eastAsia"/>
          <w:color w:val="000000" w:themeColor="text1"/>
        </w:rPr>
        <w:t>5</w:t>
      </w:r>
      <w:r w:rsidRPr="004E4AA0">
        <w:rPr>
          <w:rFonts w:hint="eastAsia"/>
          <w:color w:val="000000" w:themeColor="text1"/>
        </w:rPr>
        <w:t>~</w:t>
      </w:r>
      <w:r w:rsidR="00100A6B">
        <w:rPr>
          <w:color w:val="000000" w:themeColor="text1"/>
        </w:rPr>
        <w:t>3</w:t>
      </w:r>
      <w:r w:rsidR="00D31C20" w:rsidRPr="004E4AA0">
        <w:rPr>
          <w:rFonts w:hint="eastAsia"/>
          <w:color w:val="000000" w:themeColor="text1"/>
        </w:rPr>
        <w:t>9</w:t>
      </w:r>
      <w:r w:rsidR="00B7055F">
        <w:rPr>
          <w:rFonts w:hint="eastAsia"/>
          <w:color w:val="000000" w:themeColor="text1"/>
        </w:rPr>
        <w:t>歲」最</w:t>
      </w:r>
      <w:r w:rsidR="00DF13B4" w:rsidRPr="004E4AA0">
        <w:rPr>
          <w:rFonts w:hint="eastAsia"/>
          <w:color w:val="000000" w:themeColor="text1"/>
        </w:rPr>
        <w:t>多</w:t>
      </w:r>
      <w:r w:rsidR="00DF13B4">
        <w:rPr>
          <w:rFonts w:hint="eastAsia"/>
          <w:color w:val="000000" w:themeColor="text1"/>
        </w:rPr>
        <w:t>者</w:t>
      </w:r>
      <w:r w:rsidR="009B4B7B">
        <w:rPr>
          <w:rFonts w:hint="eastAsia"/>
          <w:color w:val="000000" w:themeColor="text1"/>
        </w:rPr>
        <w:t>為</w:t>
      </w:r>
      <w:r w:rsidR="00100A6B" w:rsidRPr="00AA1059">
        <w:rPr>
          <w:rFonts w:hint="eastAsia"/>
          <w:b/>
          <w:color w:val="000000" w:themeColor="text1"/>
        </w:rPr>
        <w:t>新</w:t>
      </w:r>
      <w:r w:rsidR="00100A6B" w:rsidRPr="00AA1059">
        <w:rPr>
          <w:b/>
          <w:color w:val="000000" w:themeColor="text1"/>
        </w:rPr>
        <w:t>北市</w:t>
      </w:r>
      <w:r w:rsidR="00100A6B" w:rsidRPr="00AA1059">
        <w:rPr>
          <w:rFonts w:hint="eastAsia"/>
          <w:b/>
          <w:color w:val="000000" w:themeColor="text1"/>
        </w:rPr>
        <w:t>政</w:t>
      </w:r>
      <w:r w:rsidR="00100A6B">
        <w:rPr>
          <w:b/>
          <w:color w:val="000000" w:themeColor="text1"/>
        </w:rPr>
        <w:t>府</w:t>
      </w:r>
      <w:r w:rsidR="00100A6B">
        <w:rPr>
          <w:rFonts w:hint="eastAsia"/>
          <w:b/>
          <w:color w:val="000000" w:themeColor="text1"/>
        </w:rPr>
        <w:t>板</w:t>
      </w:r>
      <w:r w:rsidR="00100A6B">
        <w:rPr>
          <w:b/>
          <w:color w:val="000000" w:themeColor="text1"/>
        </w:rPr>
        <w:t>橋</w:t>
      </w:r>
      <w:r w:rsidR="00100A6B" w:rsidRPr="00AA1059">
        <w:rPr>
          <w:b/>
          <w:color w:val="000000" w:themeColor="text1"/>
        </w:rPr>
        <w:t>站</w:t>
      </w:r>
      <w:r w:rsidR="00100A6B">
        <w:rPr>
          <w:rFonts w:hint="eastAsia"/>
          <w:color w:val="000000" w:themeColor="text1"/>
        </w:rPr>
        <w:t>6</w:t>
      </w:r>
      <w:r w:rsidR="00100A6B">
        <w:rPr>
          <w:color w:val="000000" w:themeColor="text1"/>
        </w:rPr>
        <w:t>6</w:t>
      </w:r>
      <w:r w:rsidR="00100A6B">
        <w:rPr>
          <w:rFonts w:hint="eastAsia"/>
          <w:color w:val="000000" w:themeColor="text1"/>
        </w:rPr>
        <w:t>人</w:t>
      </w:r>
      <w:r w:rsidR="00100A6B" w:rsidRPr="004E4AA0">
        <w:rPr>
          <w:rFonts w:hint="eastAsia"/>
          <w:color w:val="000000" w:themeColor="text1"/>
        </w:rPr>
        <w:t>(</w:t>
      </w:r>
      <w:r w:rsidR="00100A6B">
        <w:rPr>
          <w:color w:val="000000" w:themeColor="text1"/>
        </w:rPr>
        <w:t>14.41</w:t>
      </w:r>
      <w:r w:rsidR="00100A6B" w:rsidRPr="004E4AA0">
        <w:rPr>
          <w:rFonts w:hint="eastAsia"/>
          <w:color w:val="000000" w:themeColor="text1"/>
        </w:rPr>
        <w:t>%)</w:t>
      </w:r>
      <w:r w:rsidR="003A57C3">
        <w:rPr>
          <w:rFonts w:hint="eastAsia"/>
          <w:color w:val="000000" w:themeColor="text1"/>
        </w:rPr>
        <w:t>；</w:t>
      </w:r>
      <w:r w:rsidR="00522F4C">
        <w:rPr>
          <w:rFonts w:hint="eastAsia"/>
          <w:color w:val="000000" w:themeColor="text1"/>
        </w:rPr>
        <w:t>以</w:t>
      </w:r>
      <w:r w:rsidRPr="004E4AA0">
        <w:rPr>
          <w:rFonts w:hint="eastAsia"/>
          <w:color w:val="000000" w:themeColor="text1"/>
        </w:rPr>
        <w:t>「</w:t>
      </w:r>
      <w:r w:rsidR="00100A6B">
        <w:rPr>
          <w:color w:val="000000" w:themeColor="text1"/>
        </w:rPr>
        <w:t>4</w:t>
      </w:r>
      <w:r w:rsidR="002943EC">
        <w:rPr>
          <w:color w:val="000000" w:themeColor="text1"/>
        </w:rPr>
        <w:t>0</w:t>
      </w:r>
      <w:r w:rsidRPr="004E4AA0">
        <w:rPr>
          <w:rFonts w:hint="eastAsia"/>
          <w:color w:val="000000" w:themeColor="text1"/>
        </w:rPr>
        <w:t>~</w:t>
      </w:r>
      <w:r w:rsidR="00100A6B">
        <w:rPr>
          <w:color w:val="000000" w:themeColor="text1"/>
        </w:rPr>
        <w:t>4</w:t>
      </w:r>
      <w:r w:rsidR="00DA2737">
        <w:rPr>
          <w:color w:val="000000" w:themeColor="text1"/>
        </w:rPr>
        <w:t>4</w:t>
      </w:r>
      <w:r w:rsidR="00B7055F">
        <w:rPr>
          <w:rFonts w:hint="eastAsia"/>
          <w:color w:val="000000" w:themeColor="text1"/>
        </w:rPr>
        <w:t>歲」最多者</w:t>
      </w:r>
      <w:r w:rsidR="00100A6B">
        <w:rPr>
          <w:rFonts w:hint="eastAsia"/>
          <w:color w:val="000000" w:themeColor="text1"/>
        </w:rPr>
        <w:t>為</w:t>
      </w:r>
      <w:r w:rsidR="00100A6B">
        <w:rPr>
          <w:rFonts w:hint="eastAsia"/>
          <w:b/>
          <w:color w:val="000000" w:themeColor="text1"/>
        </w:rPr>
        <w:t>玉里中心</w:t>
      </w:r>
      <w:r w:rsidR="00100A6B">
        <w:rPr>
          <w:color w:val="000000" w:themeColor="text1"/>
        </w:rPr>
        <w:t>11</w:t>
      </w:r>
      <w:r w:rsidR="00100A6B" w:rsidRPr="004E4AA0">
        <w:rPr>
          <w:rFonts w:hint="eastAsia"/>
          <w:color w:val="000000" w:themeColor="text1"/>
        </w:rPr>
        <w:t>人</w:t>
      </w:r>
      <w:r w:rsidR="00100A6B" w:rsidRPr="004E4AA0">
        <w:rPr>
          <w:rFonts w:hint="eastAsia"/>
          <w:color w:val="000000" w:themeColor="text1"/>
        </w:rPr>
        <w:t>(</w:t>
      </w:r>
      <w:r w:rsidR="00100A6B">
        <w:rPr>
          <w:color w:val="000000" w:themeColor="text1"/>
        </w:rPr>
        <w:t>22.45%)</w:t>
      </w:r>
      <w:r w:rsidR="00100A6B">
        <w:rPr>
          <w:rFonts w:hint="eastAsia"/>
          <w:color w:val="000000" w:themeColor="text1"/>
        </w:rPr>
        <w:t>及</w:t>
      </w:r>
      <w:r w:rsidR="00100A6B" w:rsidRPr="004E4AA0">
        <w:rPr>
          <w:rFonts w:hint="eastAsia"/>
          <w:b/>
          <w:color w:val="000000" w:themeColor="text1"/>
        </w:rPr>
        <w:t>連江中心</w:t>
      </w:r>
      <w:r w:rsidR="00100A6B">
        <w:rPr>
          <w:color w:val="000000" w:themeColor="text1"/>
        </w:rPr>
        <w:t>4</w:t>
      </w:r>
      <w:r w:rsidR="00100A6B" w:rsidRPr="004E4AA0">
        <w:rPr>
          <w:rFonts w:hint="eastAsia"/>
          <w:color w:val="000000" w:themeColor="text1"/>
        </w:rPr>
        <w:t>人</w:t>
      </w:r>
      <w:r w:rsidR="00100A6B" w:rsidRPr="004E4AA0">
        <w:rPr>
          <w:rFonts w:hint="eastAsia"/>
          <w:color w:val="000000" w:themeColor="text1"/>
        </w:rPr>
        <w:t>(</w:t>
      </w:r>
      <w:r w:rsidR="00100A6B">
        <w:rPr>
          <w:color w:val="000000" w:themeColor="text1"/>
        </w:rPr>
        <w:t>30.77</w:t>
      </w:r>
      <w:r w:rsidR="00100A6B" w:rsidRPr="004E4AA0">
        <w:rPr>
          <w:rFonts w:hint="eastAsia"/>
          <w:color w:val="000000" w:themeColor="text1"/>
        </w:rPr>
        <w:t>%)</w:t>
      </w:r>
      <w:r w:rsidR="00E95FC7">
        <w:rPr>
          <w:rFonts w:hint="eastAsia"/>
          <w:color w:val="000000" w:themeColor="text1"/>
        </w:rPr>
        <w:t>；以</w:t>
      </w:r>
      <w:r w:rsidR="00E95FC7" w:rsidRPr="004E4AA0">
        <w:rPr>
          <w:rFonts w:hint="eastAsia"/>
          <w:color w:val="000000" w:themeColor="text1"/>
        </w:rPr>
        <w:t>「</w:t>
      </w:r>
      <w:r w:rsidR="00E95FC7">
        <w:rPr>
          <w:rFonts w:hint="eastAsia"/>
          <w:color w:val="000000" w:themeColor="text1"/>
        </w:rPr>
        <w:t>4</w:t>
      </w:r>
      <w:r w:rsidR="00D144CD">
        <w:rPr>
          <w:color w:val="000000" w:themeColor="text1"/>
        </w:rPr>
        <w:t>5</w:t>
      </w:r>
      <w:r w:rsidR="00E95FC7" w:rsidRPr="004E4AA0">
        <w:rPr>
          <w:rFonts w:hint="eastAsia"/>
          <w:color w:val="000000" w:themeColor="text1"/>
        </w:rPr>
        <w:t>~</w:t>
      </w:r>
      <w:r w:rsidR="00E95FC7">
        <w:rPr>
          <w:color w:val="000000" w:themeColor="text1"/>
        </w:rPr>
        <w:t>4</w:t>
      </w:r>
      <w:r w:rsidR="00D144CD">
        <w:rPr>
          <w:color w:val="000000" w:themeColor="text1"/>
        </w:rPr>
        <w:t>9</w:t>
      </w:r>
      <w:r w:rsidR="00E95FC7">
        <w:rPr>
          <w:rFonts w:hint="eastAsia"/>
          <w:color w:val="000000" w:themeColor="text1"/>
        </w:rPr>
        <w:t>歲」最</w:t>
      </w:r>
      <w:r w:rsidR="00E95FC7" w:rsidRPr="004E4AA0">
        <w:rPr>
          <w:rFonts w:hint="eastAsia"/>
          <w:color w:val="000000" w:themeColor="text1"/>
        </w:rPr>
        <w:t>多</w:t>
      </w:r>
      <w:r w:rsidR="00E95FC7">
        <w:rPr>
          <w:rFonts w:hint="eastAsia"/>
          <w:color w:val="000000" w:themeColor="text1"/>
        </w:rPr>
        <w:t>者為</w:t>
      </w:r>
      <w:r w:rsidR="00100A6B" w:rsidRPr="00AA1059">
        <w:rPr>
          <w:rFonts w:hint="eastAsia"/>
          <w:b/>
          <w:color w:val="000000" w:themeColor="text1"/>
        </w:rPr>
        <w:t>新</w:t>
      </w:r>
      <w:r w:rsidR="00100A6B" w:rsidRPr="00AA1059">
        <w:rPr>
          <w:b/>
          <w:color w:val="000000" w:themeColor="text1"/>
        </w:rPr>
        <w:t>北市</w:t>
      </w:r>
      <w:r w:rsidR="00100A6B" w:rsidRPr="00AA1059">
        <w:rPr>
          <w:rFonts w:hint="eastAsia"/>
          <w:b/>
          <w:color w:val="000000" w:themeColor="text1"/>
        </w:rPr>
        <w:t>政</w:t>
      </w:r>
      <w:r w:rsidR="00100A6B">
        <w:rPr>
          <w:b/>
          <w:color w:val="000000" w:themeColor="text1"/>
        </w:rPr>
        <w:t>府</w:t>
      </w:r>
      <w:r w:rsidR="00100A6B">
        <w:rPr>
          <w:rFonts w:hint="eastAsia"/>
          <w:b/>
          <w:color w:val="000000" w:themeColor="text1"/>
        </w:rPr>
        <w:t>新店</w:t>
      </w:r>
      <w:r w:rsidR="00100A6B" w:rsidRPr="00AA1059">
        <w:rPr>
          <w:b/>
          <w:color w:val="000000" w:themeColor="text1"/>
        </w:rPr>
        <w:t>站</w:t>
      </w:r>
      <w:r w:rsidR="00100A6B">
        <w:rPr>
          <w:rFonts w:hint="eastAsia"/>
          <w:color w:val="000000" w:themeColor="text1"/>
        </w:rPr>
        <w:t>3</w:t>
      </w:r>
      <w:r w:rsidR="00100A6B">
        <w:rPr>
          <w:color w:val="000000" w:themeColor="text1"/>
        </w:rPr>
        <w:t>57</w:t>
      </w:r>
      <w:r w:rsidR="00100A6B">
        <w:rPr>
          <w:rFonts w:hint="eastAsia"/>
          <w:color w:val="000000" w:themeColor="text1"/>
        </w:rPr>
        <w:t>人</w:t>
      </w:r>
      <w:r w:rsidR="00100A6B" w:rsidRPr="004E4AA0">
        <w:rPr>
          <w:rFonts w:hint="eastAsia"/>
          <w:color w:val="000000" w:themeColor="text1"/>
        </w:rPr>
        <w:t>(</w:t>
      </w:r>
      <w:r w:rsidR="00100A6B">
        <w:rPr>
          <w:color w:val="000000" w:themeColor="text1"/>
        </w:rPr>
        <w:t>23</w:t>
      </w:r>
      <w:r w:rsidR="00100A6B" w:rsidRPr="004E4AA0">
        <w:rPr>
          <w:rFonts w:hint="eastAsia"/>
          <w:color w:val="000000" w:themeColor="text1"/>
        </w:rPr>
        <w:t>%)</w:t>
      </w:r>
      <w:r w:rsidR="002943EC">
        <w:rPr>
          <w:rFonts w:hint="eastAsia"/>
          <w:color w:val="000000" w:themeColor="text1"/>
        </w:rPr>
        <w:t>。</w:t>
      </w:r>
      <w:r w:rsidR="00100A6B">
        <w:rPr>
          <w:rFonts w:hint="eastAsia"/>
          <w:color w:val="000000" w:themeColor="text1"/>
        </w:rPr>
        <w:t>另</w:t>
      </w:r>
      <w:r w:rsidR="00100A6B" w:rsidRPr="004E4AA0">
        <w:rPr>
          <w:rFonts w:hint="eastAsia"/>
          <w:b/>
          <w:color w:val="000000" w:themeColor="text1"/>
        </w:rPr>
        <w:t>羅東中心</w:t>
      </w:r>
      <w:r w:rsidR="00100A6B" w:rsidRPr="00100A6B">
        <w:rPr>
          <w:rFonts w:hint="eastAsia"/>
          <w:color w:val="000000" w:themeColor="text1"/>
        </w:rPr>
        <w:t>以</w:t>
      </w:r>
      <w:r w:rsidR="00100A6B" w:rsidRPr="004E4AA0">
        <w:rPr>
          <w:rFonts w:hint="eastAsia"/>
          <w:color w:val="000000" w:themeColor="text1"/>
        </w:rPr>
        <w:t>「</w:t>
      </w:r>
      <w:r w:rsidR="00100A6B" w:rsidRPr="004E4AA0">
        <w:rPr>
          <w:rFonts w:hint="eastAsia"/>
          <w:color w:val="000000" w:themeColor="text1"/>
        </w:rPr>
        <w:t>2</w:t>
      </w:r>
      <w:r w:rsidR="00100A6B">
        <w:rPr>
          <w:color w:val="000000" w:themeColor="text1"/>
        </w:rPr>
        <w:t>0</w:t>
      </w:r>
      <w:r w:rsidR="00100A6B" w:rsidRPr="004E4AA0">
        <w:rPr>
          <w:rFonts w:hint="eastAsia"/>
          <w:color w:val="000000" w:themeColor="text1"/>
        </w:rPr>
        <w:t>~2</w:t>
      </w:r>
      <w:r w:rsidR="00100A6B">
        <w:rPr>
          <w:color w:val="000000" w:themeColor="text1"/>
        </w:rPr>
        <w:t>4</w:t>
      </w:r>
      <w:r w:rsidR="00100A6B">
        <w:rPr>
          <w:rFonts w:hint="eastAsia"/>
          <w:color w:val="000000" w:themeColor="text1"/>
        </w:rPr>
        <w:t>歲」及</w:t>
      </w:r>
      <w:r w:rsidR="00100A6B" w:rsidRPr="004E4AA0">
        <w:rPr>
          <w:rFonts w:hint="eastAsia"/>
          <w:color w:val="000000" w:themeColor="text1"/>
        </w:rPr>
        <w:t>「</w:t>
      </w:r>
      <w:r w:rsidR="00100A6B">
        <w:rPr>
          <w:color w:val="000000" w:themeColor="text1"/>
        </w:rPr>
        <w:t>30</w:t>
      </w:r>
      <w:r w:rsidR="00100A6B" w:rsidRPr="004E4AA0">
        <w:rPr>
          <w:rFonts w:hint="eastAsia"/>
          <w:color w:val="000000" w:themeColor="text1"/>
        </w:rPr>
        <w:t>~</w:t>
      </w:r>
      <w:r w:rsidR="00100A6B">
        <w:rPr>
          <w:color w:val="000000" w:themeColor="text1"/>
        </w:rPr>
        <w:t>34</w:t>
      </w:r>
      <w:r w:rsidR="00100A6B">
        <w:rPr>
          <w:rFonts w:hint="eastAsia"/>
          <w:color w:val="000000" w:themeColor="text1"/>
        </w:rPr>
        <w:t>歲」各</w:t>
      </w:r>
      <w:r w:rsidR="00100A6B">
        <w:rPr>
          <w:rFonts w:hint="eastAsia"/>
          <w:color w:val="000000" w:themeColor="text1"/>
        </w:rPr>
        <w:t>5</w:t>
      </w:r>
      <w:r w:rsidR="00100A6B">
        <w:rPr>
          <w:color w:val="000000" w:themeColor="text1"/>
        </w:rPr>
        <w:t>2</w:t>
      </w:r>
      <w:r w:rsidR="00100A6B" w:rsidRPr="004E4AA0">
        <w:rPr>
          <w:rFonts w:hint="eastAsia"/>
          <w:color w:val="000000" w:themeColor="text1"/>
        </w:rPr>
        <w:t>人</w:t>
      </w:r>
      <w:r w:rsidR="00100A6B" w:rsidRPr="004E4AA0">
        <w:rPr>
          <w:rFonts w:hint="eastAsia"/>
          <w:color w:val="000000" w:themeColor="text1"/>
        </w:rPr>
        <w:t>(</w:t>
      </w:r>
      <w:r w:rsidR="00100A6B">
        <w:rPr>
          <w:color w:val="000000" w:themeColor="text1"/>
        </w:rPr>
        <w:t>17.75%)</w:t>
      </w:r>
      <w:r w:rsidR="00100A6B">
        <w:rPr>
          <w:rFonts w:hint="eastAsia"/>
          <w:color w:val="000000" w:themeColor="text1"/>
        </w:rPr>
        <w:t>為最多，</w:t>
      </w:r>
      <w:r w:rsidR="00100A6B" w:rsidRPr="00AA1059">
        <w:rPr>
          <w:rFonts w:hint="eastAsia"/>
          <w:b/>
          <w:color w:val="000000" w:themeColor="text1"/>
        </w:rPr>
        <w:t>花</w:t>
      </w:r>
      <w:r w:rsidR="00100A6B" w:rsidRPr="00AA1059">
        <w:rPr>
          <w:b/>
          <w:color w:val="000000" w:themeColor="text1"/>
        </w:rPr>
        <w:t>蓮</w:t>
      </w:r>
      <w:r w:rsidR="00100A6B" w:rsidRPr="004E4AA0">
        <w:rPr>
          <w:rFonts w:hint="eastAsia"/>
          <w:b/>
          <w:color w:val="000000" w:themeColor="text1"/>
        </w:rPr>
        <w:t>中心</w:t>
      </w:r>
      <w:r w:rsidR="00100A6B">
        <w:rPr>
          <w:rFonts w:hint="eastAsia"/>
          <w:color w:val="000000" w:themeColor="text1"/>
        </w:rPr>
        <w:t>以</w:t>
      </w:r>
      <w:r w:rsidR="00100A6B" w:rsidRPr="004E4AA0">
        <w:rPr>
          <w:rFonts w:hint="eastAsia"/>
          <w:color w:val="000000" w:themeColor="text1"/>
        </w:rPr>
        <w:t>「</w:t>
      </w:r>
      <w:r w:rsidR="00100A6B">
        <w:rPr>
          <w:color w:val="000000" w:themeColor="text1"/>
        </w:rPr>
        <w:t>3</w:t>
      </w:r>
      <w:r w:rsidR="00100A6B" w:rsidRPr="004E4AA0">
        <w:rPr>
          <w:rFonts w:hint="eastAsia"/>
          <w:color w:val="000000" w:themeColor="text1"/>
        </w:rPr>
        <w:t>5~</w:t>
      </w:r>
      <w:r w:rsidR="00100A6B">
        <w:rPr>
          <w:color w:val="000000" w:themeColor="text1"/>
        </w:rPr>
        <w:t>3</w:t>
      </w:r>
      <w:r w:rsidR="00100A6B" w:rsidRPr="004E4AA0">
        <w:rPr>
          <w:rFonts w:hint="eastAsia"/>
          <w:color w:val="000000" w:themeColor="text1"/>
        </w:rPr>
        <w:t>9</w:t>
      </w:r>
      <w:r w:rsidR="00100A6B">
        <w:rPr>
          <w:rFonts w:hint="eastAsia"/>
          <w:color w:val="000000" w:themeColor="text1"/>
        </w:rPr>
        <w:t>歲」及</w:t>
      </w:r>
      <w:r w:rsidR="00100A6B" w:rsidRPr="004E4AA0">
        <w:rPr>
          <w:rFonts w:hint="eastAsia"/>
          <w:color w:val="000000" w:themeColor="text1"/>
        </w:rPr>
        <w:t>「</w:t>
      </w:r>
      <w:r w:rsidR="00100A6B">
        <w:rPr>
          <w:color w:val="000000" w:themeColor="text1"/>
        </w:rPr>
        <w:t>50</w:t>
      </w:r>
      <w:r w:rsidR="00100A6B" w:rsidRPr="004E4AA0">
        <w:rPr>
          <w:rFonts w:hint="eastAsia"/>
          <w:color w:val="000000" w:themeColor="text1"/>
        </w:rPr>
        <w:t>~</w:t>
      </w:r>
      <w:r w:rsidR="00100A6B">
        <w:rPr>
          <w:color w:val="000000" w:themeColor="text1"/>
        </w:rPr>
        <w:t>54</w:t>
      </w:r>
      <w:r w:rsidR="00100A6B">
        <w:rPr>
          <w:rFonts w:hint="eastAsia"/>
          <w:color w:val="000000" w:themeColor="text1"/>
        </w:rPr>
        <w:t>歲」各</w:t>
      </w:r>
      <w:r w:rsidR="00100A6B">
        <w:rPr>
          <w:rFonts w:hint="eastAsia"/>
          <w:color w:val="000000" w:themeColor="text1"/>
        </w:rPr>
        <w:t>1</w:t>
      </w:r>
      <w:r w:rsidR="00100A6B">
        <w:rPr>
          <w:color w:val="000000" w:themeColor="text1"/>
        </w:rPr>
        <w:t>7</w:t>
      </w:r>
      <w:r w:rsidR="00100A6B" w:rsidRPr="004E4AA0">
        <w:rPr>
          <w:rFonts w:hint="eastAsia"/>
          <w:color w:val="000000" w:themeColor="text1"/>
        </w:rPr>
        <w:t>人</w:t>
      </w:r>
      <w:r w:rsidR="00100A6B" w:rsidRPr="004E4AA0">
        <w:rPr>
          <w:rFonts w:hint="eastAsia"/>
          <w:color w:val="000000" w:themeColor="text1"/>
        </w:rPr>
        <w:t>(</w:t>
      </w:r>
      <w:r w:rsidR="00100A6B">
        <w:rPr>
          <w:color w:val="000000" w:themeColor="text1"/>
        </w:rPr>
        <w:t>14.91%)</w:t>
      </w:r>
      <w:r w:rsidR="00100A6B">
        <w:rPr>
          <w:rFonts w:hint="eastAsia"/>
          <w:color w:val="000000" w:themeColor="text1"/>
        </w:rPr>
        <w:t>為最多。</w:t>
      </w:r>
    </w:p>
    <w:p w:rsidR="00662026" w:rsidRPr="004E4AA0" w:rsidRDefault="00662026" w:rsidP="00575D98">
      <w:pPr>
        <w:pStyle w:val="aff1"/>
        <w:ind w:left="283" w:firstLine="563"/>
        <w:rPr>
          <w:color w:val="000000" w:themeColor="text1"/>
        </w:rPr>
      </w:pPr>
    </w:p>
    <w:p w:rsidR="00C34496" w:rsidRPr="004E4AA0" w:rsidRDefault="00C34496" w:rsidP="00FC41C6">
      <w:pPr>
        <w:pStyle w:val="aff1"/>
        <w:ind w:left="283" w:firstLine="563"/>
        <w:rPr>
          <w:color w:val="000000" w:themeColor="text1"/>
        </w:rPr>
      </w:pPr>
      <w:r w:rsidRPr="004E4AA0">
        <w:rPr>
          <w:rFonts w:hint="eastAsia"/>
          <w:color w:val="000000" w:themeColor="text1"/>
        </w:rPr>
        <w:t>另方面，本分署轄區依年齡層分，各就業中心</w:t>
      </w:r>
      <w:r w:rsidRPr="004E4AA0">
        <w:rPr>
          <w:rFonts w:hint="eastAsia"/>
          <w:color w:val="000000" w:themeColor="text1"/>
          <w:u w:val="single"/>
        </w:rPr>
        <w:t>新登記求職推</w:t>
      </w:r>
      <w:proofErr w:type="gramStart"/>
      <w:r w:rsidRPr="004E4AA0">
        <w:rPr>
          <w:rFonts w:hint="eastAsia"/>
          <w:color w:val="000000" w:themeColor="text1"/>
          <w:u w:val="single"/>
        </w:rPr>
        <w:t>介</w:t>
      </w:r>
      <w:proofErr w:type="gramEnd"/>
      <w:r w:rsidRPr="004E4AA0">
        <w:rPr>
          <w:rFonts w:hint="eastAsia"/>
          <w:color w:val="000000" w:themeColor="text1"/>
          <w:u w:val="single"/>
        </w:rPr>
        <w:t>就業人數</w:t>
      </w:r>
      <w:r w:rsidR="002F0DD6">
        <w:rPr>
          <w:rFonts w:hint="eastAsia"/>
          <w:color w:val="000000" w:themeColor="text1"/>
        </w:rPr>
        <w:t>以</w:t>
      </w:r>
      <w:r w:rsidR="00522F4C" w:rsidRPr="00805677">
        <w:rPr>
          <w:rFonts w:hint="eastAsia"/>
          <w:color w:val="000000" w:themeColor="text1"/>
        </w:rPr>
        <w:t>「</w:t>
      </w:r>
      <w:r w:rsidR="00834E97">
        <w:rPr>
          <w:rFonts w:hint="eastAsia"/>
          <w:color w:val="000000" w:themeColor="text1"/>
        </w:rPr>
        <w:t>青</w:t>
      </w:r>
      <w:r w:rsidR="00522F4C" w:rsidRPr="00805677">
        <w:rPr>
          <w:rFonts w:hint="eastAsia"/>
          <w:color w:val="000000" w:themeColor="text1"/>
        </w:rPr>
        <w:t>年」</w:t>
      </w:r>
      <w:r w:rsidR="00522F4C">
        <w:rPr>
          <w:rFonts w:hint="eastAsia"/>
          <w:color w:val="000000" w:themeColor="text1"/>
        </w:rPr>
        <w:t>最多</w:t>
      </w:r>
      <w:r w:rsidR="00522F4C">
        <w:rPr>
          <w:color w:val="000000" w:themeColor="text1"/>
        </w:rPr>
        <w:t>者</w:t>
      </w:r>
      <w:r w:rsidR="004D3107">
        <w:rPr>
          <w:rFonts w:hint="eastAsia"/>
          <w:color w:val="000000" w:themeColor="text1"/>
        </w:rPr>
        <w:t>為</w:t>
      </w:r>
      <w:r w:rsidR="00E94530" w:rsidRPr="00C03CDE">
        <w:rPr>
          <w:rFonts w:hint="eastAsia"/>
          <w:b/>
          <w:color w:val="000000" w:themeColor="text1"/>
        </w:rPr>
        <w:t>羅東中心</w:t>
      </w:r>
      <w:r w:rsidR="0035115E" w:rsidRPr="0035115E">
        <w:rPr>
          <w:rFonts w:hint="eastAsia"/>
          <w:color w:val="000000" w:themeColor="text1"/>
        </w:rPr>
        <w:t>，</w:t>
      </w:r>
      <w:r w:rsidR="0035115E">
        <w:rPr>
          <w:rFonts w:hint="eastAsia"/>
          <w:color w:val="000000" w:themeColor="text1"/>
        </w:rPr>
        <w:t>以</w:t>
      </w:r>
      <w:r w:rsidR="0035115E" w:rsidRPr="00805677">
        <w:rPr>
          <w:rFonts w:hint="eastAsia"/>
          <w:color w:val="000000" w:themeColor="text1"/>
        </w:rPr>
        <w:t>「</w:t>
      </w:r>
      <w:r w:rsidR="00EA2E56">
        <w:rPr>
          <w:rFonts w:hint="eastAsia"/>
          <w:color w:val="000000" w:themeColor="text1"/>
        </w:rPr>
        <w:t>壯年</w:t>
      </w:r>
      <w:r w:rsidR="0035115E" w:rsidRPr="00805677">
        <w:rPr>
          <w:rFonts w:hint="eastAsia"/>
          <w:color w:val="000000" w:themeColor="text1"/>
        </w:rPr>
        <w:t>」</w:t>
      </w:r>
      <w:r w:rsidR="0035115E">
        <w:rPr>
          <w:rFonts w:hint="eastAsia"/>
          <w:color w:val="000000" w:themeColor="text1"/>
        </w:rPr>
        <w:t>最多</w:t>
      </w:r>
      <w:r w:rsidR="0035115E">
        <w:rPr>
          <w:color w:val="000000" w:themeColor="text1"/>
        </w:rPr>
        <w:t>者</w:t>
      </w:r>
      <w:r w:rsidR="0035115E" w:rsidRPr="00C03CDE">
        <w:rPr>
          <w:rFonts w:hint="eastAsia"/>
          <w:color w:val="000000" w:themeColor="text1"/>
        </w:rPr>
        <w:t>包含</w:t>
      </w:r>
      <w:r w:rsidR="00E94530" w:rsidRPr="00C03CDE">
        <w:rPr>
          <w:rFonts w:hint="eastAsia"/>
          <w:b/>
          <w:color w:val="000000" w:themeColor="text1"/>
        </w:rPr>
        <w:t>新北市政府三重站</w:t>
      </w:r>
      <w:r w:rsidR="0035115E" w:rsidRPr="00522F4C">
        <w:rPr>
          <w:rFonts w:hint="eastAsia"/>
          <w:color w:val="000000" w:themeColor="text1"/>
        </w:rPr>
        <w:t>、</w:t>
      </w:r>
      <w:r w:rsidR="0035115E" w:rsidRPr="00C03CDE">
        <w:rPr>
          <w:rFonts w:hint="eastAsia"/>
          <w:b/>
          <w:color w:val="000000" w:themeColor="text1"/>
        </w:rPr>
        <w:t>基隆中心</w:t>
      </w:r>
      <w:r w:rsidR="0035115E" w:rsidRPr="000B0E82">
        <w:rPr>
          <w:rFonts w:hint="eastAsia"/>
          <w:color w:val="000000" w:themeColor="text1"/>
        </w:rPr>
        <w:t>、</w:t>
      </w:r>
      <w:r w:rsidR="00E94530" w:rsidRPr="003169AB">
        <w:rPr>
          <w:rFonts w:hint="eastAsia"/>
          <w:b/>
          <w:color w:val="000000" w:themeColor="text1"/>
        </w:rPr>
        <w:t>玉</w:t>
      </w:r>
      <w:r w:rsidR="00E94530" w:rsidRPr="003169AB">
        <w:rPr>
          <w:b/>
          <w:color w:val="000000" w:themeColor="text1"/>
        </w:rPr>
        <w:t>里中心</w:t>
      </w:r>
      <w:r w:rsidR="00E94530" w:rsidRPr="00E94530">
        <w:rPr>
          <w:rFonts w:hint="eastAsia"/>
          <w:color w:val="000000" w:themeColor="text1"/>
        </w:rPr>
        <w:t>及</w:t>
      </w:r>
      <w:r w:rsidR="00FC41C6" w:rsidRPr="00805677">
        <w:rPr>
          <w:rFonts w:hint="eastAsia"/>
          <w:b/>
          <w:color w:val="000000" w:themeColor="text1"/>
        </w:rPr>
        <w:t>連江中心</w:t>
      </w:r>
      <w:r w:rsidR="00EA2E56" w:rsidRPr="0035115E">
        <w:rPr>
          <w:rFonts w:hint="eastAsia"/>
          <w:color w:val="000000" w:themeColor="text1"/>
        </w:rPr>
        <w:t>，</w:t>
      </w:r>
      <w:r w:rsidR="00EA2E56">
        <w:rPr>
          <w:rFonts w:hint="eastAsia"/>
          <w:color w:val="000000" w:themeColor="text1"/>
        </w:rPr>
        <w:t>以</w:t>
      </w:r>
      <w:r w:rsidR="00EA2E56" w:rsidRPr="00805677">
        <w:rPr>
          <w:rFonts w:hint="eastAsia"/>
          <w:color w:val="000000" w:themeColor="text1"/>
        </w:rPr>
        <w:t>「</w:t>
      </w:r>
      <w:r w:rsidR="00EA2E56">
        <w:rPr>
          <w:rFonts w:hint="eastAsia"/>
          <w:color w:val="000000" w:themeColor="text1"/>
        </w:rPr>
        <w:t>中高齡</w:t>
      </w:r>
      <w:r w:rsidR="00EA2E56" w:rsidRPr="00805677">
        <w:rPr>
          <w:rFonts w:hint="eastAsia"/>
          <w:color w:val="000000" w:themeColor="text1"/>
        </w:rPr>
        <w:t>」</w:t>
      </w:r>
      <w:r w:rsidR="00EA2E56">
        <w:rPr>
          <w:rFonts w:hint="eastAsia"/>
          <w:color w:val="000000" w:themeColor="text1"/>
        </w:rPr>
        <w:t>最多</w:t>
      </w:r>
      <w:r w:rsidR="00EA2E56">
        <w:rPr>
          <w:color w:val="000000" w:themeColor="text1"/>
        </w:rPr>
        <w:t>者</w:t>
      </w:r>
      <w:r w:rsidR="00EA2E56" w:rsidRPr="00C03CDE">
        <w:rPr>
          <w:rFonts w:hint="eastAsia"/>
          <w:color w:val="000000" w:themeColor="text1"/>
        </w:rPr>
        <w:t>包含</w:t>
      </w:r>
      <w:r w:rsidR="001C1E02" w:rsidRPr="000B0E82">
        <w:rPr>
          <w:rFonts w:hint="eastAsia"/>
          <w:b/>
          <w:color w:val="000000" w:themeColor="text1"/>
        </w:rPr>
        <w:t>新</w:t>
      </w:r>
      <w:r w:rsidR="001C1E02" w:rsidRPr="00834E97">
        <w:rPr>
          <w:b/>
          <w:color w:val="000000" w:themeColor="text1"/>
        </w:rPr>
        <w:t>北市政</w:t>
      </w:r>
      <w:r w:rsidR="001C1E02" w:rsidRPr="00834E97">
        <w:rPr>
          <w:rFonts w:hint="eastAsia"/>
          <w:b/>
          <w:color w:val="000000" w:themeColor="text1"/>
        </w:rPr>
        <w:t>府</w:t>
      </w:r>
      <w:r w:rsidR="001C1E02" w:rsidRPr="00805677">
        <w:rPr>
          <w:rFonts w:hint="eastAsia"/>
          <w:b/>
          <w:color w:val="000000" w:themeColor="text1"/>
        </w:rPr>
        <w:t>新店</w:t>
      </w:r>
      <w:r w:rsidR="001C1E02">
        <w:rPr>
          <w:rFonts w:hint="eastAsia"/>
          <w:b/>
          <w:color w:val="000000" w:themeColor="text1"/>
        </w:rPr>
        <w:t>站</w:t>
      </w:r>
      <w:r w:rsidR="00FC41C6" w:rsidRPr="00FC41C6">
        <w:rPr>
          <w:rFonts w:hint="eastAsia"/>
          <w:color w:val="000000" w:themeColor="text1"/>
        </w:rPr>
        <w:t>、</w:t>
      </w:r>
      <w:r w:rsidR="00FC41C6">
        <w:rPr>
          <w:rFonts w:hint="eastAsia"/>
          <w:b/>
          <w:color w:val="000000" w:themeColor="text1"/>
        </w:rPr>
        <w:t>新北市政府板</w:t>
      </w:r>
      <w:r w:rsidR="00FC41C6">
        <w:rPr>
          <w:b/>
          <w:color w:val="000000" w:themeColor="text1"/>
        </w:rPr>
        <w:t>橋</w:t>
      </w:r>
      <w:r w:rsidR="00FC41C6" w:rsidRPr="00C03CDE">
        <w:rPr>
          <w:rFonts w:hint="eastAsia"/>
          <w:b/>
          <w:color w:val="000000" w:themeColor="text1"/>
        </w:rPr>
        <w:t>站</w:t>
      </w:r>
      <w:r w:rsidR="00FC41C6" w:rsidRPr="00FC41C6">
        <w:rPr>
          <w:rFonts w:hint="eastAsia"/>
          <w:color w:val="000000" w:themeColor="text1"/>
        </w:rPr>
        <w:t>、</w:t>
      </w:r>
      <w:r w:rsidR="00FC41C6" w:rsidRPr="00805677">
        <w:rPr>
          <w:rFonts w:hint="eastAsia"/>
          <w:b/>
          <w:color w:val="000000" w:themeColor="text1"/>
        </w:rPr>
        <w:t>花</w:t>
      </w:r>
      <w:r w:rsidR="00FC41C6" w:rsidRPr="00805677">
        <w:rPr>
          <w:b/>
          <w:color w:val="000000" w:themeColor="text1"/>
        </w:rPr>
        <w:t>蓮</w:t>
      </w:r>
      <w:r w:rsidR="00FC41C6" w:rsidRPr="00805677">
        <w:rPr>
          <w:rFonts w:hint="eastAsia"/>
          <w:b/>
          <w:color w:val="000000" w:themeColor="text1"/>
        </w:rPr>
        <w:t>中心</w:t>
      </w:r>
      <w:r w:rsidR="00EA2E56" w:rsidRPr="0035115E">
        <w:rPr>
          <w:rFonts w:hint="eastAsia"/>
          <w:color w:val="000000" w:themeColor="text1"/>
        </w:rPr>
        <w:t>及</w:t>
      </w:r>
      <w:r w:rsidR="00FC41C6" w:rsidRPr="00805677">
        <w:rPr>
          <w:rFonts w:hint="eastAsia"/>
          <w:b/>
          <w:color w:val="000000" w:themeColor="text1"/>
        </w:rPr>
        <w:t>金門中心</w:t>
      </w:r>
      <w:r w:rsidR="001C1E02">
        <w:rPr>
          <w:rFonts w:hint="eastAsia"/>
          <w:color w:val="000000" w:themeColor="text1"/>
        </w:rPr>
        <w:t>。</w:t>
      </w:r>
      <w:r w:rsidRPr="004E4AA0">
        <w:rPr>
          <w:color w:val="000000" w:themeColor="text1"/>
        </w:rPr>
        <w:t>(</w:t>
      </w:r>
      <w:r w:rsidRPr="004E4AA0">
        <w:rPr>
          <w:color w:val="000000" w:themeColor="text1"/>
        </w:rPr>
        <w:t>見表</w:t>
      </w:r>
      <w:r w:rsidRPr="004E4AA0">
        <w:rPr>
          <w:color w:val="000000" w:themeColor="text1"/>
        </w:rPr>
        <w:t>1</w:t>
      </w:r>
      <w:r w:rsidRPr="004E4AA0">
        <w:rPr>
          <w:rFonts w:hint="eastAsia"/>
          <w:color w:val="000000" w:themeColor="text1"/>
        </w:rPr>
        <w:t>0</w:t>
      </w:r>
      <w:r w:rsidRPr="004E4AA0">
        <w:rPr>
          <w:color w:val="000000" w:themeColor="text1"/>
        </w:rPr>
        <w:t>)</w:t>
      </w:r>
    </w:p>
    <w:p w:rsidR="009C2F43" w:rsidRPr="00C34496"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9C2F43" w:rsidRDefault="009C2F43" w:rsidP="009C2F43">
      <w:pPr>
        <w:pStyle w:val="aff1"/>
        <w:spacing w:line="276" w:lineRule="auto"/>
        <w:ind w:left="283" w:firstLine="563"/>
        <w:rPr>
          <w:color w:val="FF0000"/>
        </w:rPr>
      </w:pPr>
    </w:p>
    <w:p w:rsidR="00B21831" w:rsidRDefault="00B21831" w:rsidP="009C2F43">
      <w:pPr>
        <w:pStyle w:val="aff1"/>
        <w:spacing w:line="276" w:lineRule="auto"/>
        <w:ind w:left="283" w:firstLine="563"/>
        <w:rPr>
          <w:color w:val="FF0000"/>
        </w:rPr>
      </w:pPr>
    </w:p>
    <w:p w:rsidR="00B21831" w:rsidRDefault="00B21831" w:rsidP="009C2F43">
      <w:pPr>
        <w:pStyle w:val="aff1"/>
        <w:spacing w:line="276" w:lineRule="auto"/>
        <w:ind w:left="283" w:firstLine="563"/>
        <w:rPr>
          <w:color w:val="FF0000"/>
        </w:rPr>
      </w:pPr>
    </w:p>
    <w:p w:rsidR="00522F4C" w:rsidRDefault="00522F4C" w:rsidP="009C2F43">
      <w:pPr>
        <w:pStyle w:val="aff1"/>
        <w:spacing w:line="276" w:lineRule="auto"/>
        <w:ind w:left="283" w:firstLine="563"/>
        <w:rPr>
          <w:color w:val="FF0000"/>
        </w:rPr>
      </w:pPr>
    </w:p>
    <w:p w:rsidR="00522F4C" w:rsidRDefault="00522F4C" w:rsidP="009C2F43">
      <w:pPr>
        <w:pStyle w:val="aff1"/>
        <w:spacing w:line="276" w:lineRule="auto"/>
        <w:ind w:left="283" w:firstLine="563"/>
        <w:rPr>
          <w:color w:val="FF0000"/>
        </w:rPr>
      </w:pPr>
    </w:p>
    <w:p w:rsidR="00522F4C" w:rsidRDefault="00522F4C" w:rsidP="009C2F43">
      <w:pPr>
        <w:pStyle w:val="aff1"/>
        <w:spacing w:line="276" w:lineRule="auto"/>
        <w:ind w:left="283" w:firstLine="563"/>
        <w:rPr>
          <w:color w:val="FF0000"/>
        </w:rPr>
      </w:pPr>
    </w:p>
    <w:p w:rsidR="00FC41C6" w:rsidRDefault="00FC41C6" w:rsidP="009C2F43">
      <w:pPr>
        <w:pStyle w:val="aff1"/>
        <w:spacing w:line="276" w:lineRule="auto"/>
        <w:ind w:left="283" w:firstLine="563"/>
        <w:rPr>
          <w:color w:val="FF0000"/>
        </w:rPr>
      </w:pPr>
    </w:p>
    <w:p w:rsidR="00522F4C" w:rsidRDefault="00522F4C" w:rsidP="009C2F43">
      <w:pPr>
        <w:pStyle w:val="aff1"/>
        <w:spacing w:line="276" w:lineRule="auto"/>
        <w:ind w:left="283" w:firstLine="563"/>
        <w:rPr>
          <w:color w:val="FF0000"/>
        </w:rPr>
      </w:pPr>
    </w:p>
    <w:p w:rsidR="00437C33" w:rsidRPr="006C152E" w:rsidRDefault="00437C33" w:rsidP="00437C33">
      <w:pPr>
        <w:pStyle w:val="aff3"/>
        <w:rPr>
          <w:color w:val="000000" w:themeColor="text1"/>
        </w:rPr>
      </w:pPr>
      <w:bookmarkStart w:id="50" w:name="_Toc496883890"/>
      <w:r w:rsidRPr="006C152E">
        <w:rPr>
          <w:color w:val="000000" w:themeColor="text1"/>
        </w:rPr>
        <w:lastRenderedPageBreak/>
        <w:t>表</w:t>
      </w:r>
      <w:r w:rsidRPr="006C152E">
        <w:rPr>
          <w:color w:val="000000" w:themeColor="text1"/>
        </w:rPr>
        <w:fldChar w:fldCharType="begin"/>
      </w:r>
      <w:r w:rsidRPr="006C152E">
        <w:rPr>
          <w:color w:val="000000" w:themeColor="text1"/>
        </w:rPr>
        <w:instrText xml:space="preserve">SEQ </w:instrText>
      </w:r>
      <w:r w:rsidRPr="006C152E">
        <w:rPr>
          <w:color w:val="000000" w:themeColor="text1"/>
        </w:rPr>
        <w:instrText>表</w:instrText>
      </w:r>
      <w:r w:rsidRPr="006C152E">
        <w:rPr>
          <w:color w:val="000000" w:themeColor="text1"/>
        </w:rPr>
        <w:instrText xml:space="preserve"> \* ARABIC</w:instrText>
      </w:r>
      <w:r w:rsidRPr="006C152E">
        <w:rPr>
          <w:color w:val="000000" w:themeColor="text1"/>
        </w:rPr>
        <w:fldChar w:fldCharType="separate"/>
      </w:r>
      <w:r w:rsidR="001F1D12">
        <w:rPr>
          <w:color w:val="000000" w:themeColor="text1"/>
        </w:rPr>
        <w:t>10</w:t>
      </w:r>
      <w:r w:rsidRPr="006C152E">
        <w:rPr>
          <w:color w:val="000000" w:themeColor="text1"/>
        </w:rPr>
        <w:fldChar w:fldCharType="end"/>
      </w:r>
      <w:r w:rsidR="009408DD">
        <w:rPr>
          <w:rFonts w:hint="eastAsia"/>
          <w:color w:val="000000" w:themeColor="text1"/>
        </w:rPr>
        <w:t xml:space="preserve">  </w:t>
      </w:r>
      <w:r w:rsidR="00B60781">
        <w:rPr>
          <w:color w:val="000000" w:themeColor="text1"/>
        </w:rPr>
        <w:t>1</w:t>
      </w:r>
      <w:r w:rsidR="00B60781" w:rsidRPr="00582462">
        <w:rPr>
          <w:color w:val="000000" w:themeColor="text1"/>
        </w:rPr>
        <w:t>06</w:t>
      </w:r>
      <w:r w:rsidR="00B60781" w:rsidRPr="00582462">
        <w:rPr>
          <w:color w:val="000000" w:themeColor="text1"/>
        </w:rPr>
        <w:t>年</w:t>
      </w:r>
      <w:r w:rsidR="004677E1">
        <w:rPr>
          <w:color w:val="000000" w:themeColor="text1"/>
        </w:rPr>
        <w:t>第</w:t>
      </w:r>
      <w:r w:rsidR="004677E1">
        <w:rPr>
          <w:color w:val="000000" w:themeColor="text1"/>
        </w:rPr>
        <w:t>4</w:t>
      </w:r>
      <w:r w:rsidR="004677E1">
        <w:rPr>
          <w:color w:val="000000" w:themeColor="text1"/>
        </w:rPr>
        <w:t>季</w:t>
      </w:r>
      <w:r w:rsidRPr="00582462">
        <w:rPr>
          <w:color w:val="000000" w:themeColor="text1"/>
        </w:rPr>
        <w:t>新登</w:t>
      </w:r>
      <w:r w:rsidRPr="006C152E">
        <w:rPr>
          <w:color w:val="000000" w:themeColor="text1"/>
        </w:rPr>
        <w:t>記求職推介就業人數</w:t>
      </w:r>
      <w:r w:rsidRPr="006C152E">
        <w:rPr>
          <w:color w:val="000000" w:themeColor="text1"/>
        </w:rPr>
        <w:t>-</w:t>
      </w:r>
      <w:r w:rsidRPr="006C152E">
        <w:rPr>
          <w:color w:val="000000" w:themeColor="text1"/>
        </w:rPr>
        <w:t>按辦理地點及年齡組別分</w:t>
      </w:r>
      <w:bookmarkEnd w:id="50"/>
    </w:p>
    <w:p w:rsidR="00437C33" w:rsidRPr="006C152E" w:rsidRDefault="00140B84" w:rsidP="00140B84">
      <w:pPr>
        <w:pStyle w:val="aff5"/>
        <w:ind w:rightChars="-282" w:right="-677"/>
        <w:jc w:val="center"/>
        <w:rPr>
          <w:color w:val="000000" w:themeColor="text1"/>
        </w:rPr>
      </w:pPr>
      <w:r>
        <w:rPr>
          <w:rFonts w:hint="eastAsia"/>
          <w:color w:val="000000" w:themeColor="text1"/>
        </w:rPr>
        <w:t xml:space="preserve">                                                                                              </w:t>
      </w:r>
      <w:r w:rsidR="00437C33" w:rsidRPr="006C152E">
        <w:rPr>
          <w:color w:val="000000" w:themeColor="text1"/>
        </w:rPr>
        <w:t>單位：人</w:t>
      </w:r>
    </w:p>
    <w:tbl>
      <w:tblPr>
        <w:tblW w:w="55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63"/>
        <w:gridCol w:w="993"/>
        <w:gridCol w:w="993"/>
        <w:gridCol w:w="993"/>
        <w:gridCol w:w="992"/>
        <w:gridCol w:w="992"/>
        <w:gridCol w:w="992"/>
        <w:gridCol w:w="992"/>
        <w:gridCol w:w="992"/>
        <w:gridCol w:w="992"/>
        <w:gridCol w:w="988"/>
      </w:tblGrid>
      <w:tr w:rsidR="00A269BE" w:rsidRPr="00E52CCF" w:rsidTr="00D70AA8">
        <w:trPr>
          <w:trHeight w:val="273"/>
          <w:jc w:val="center"/>
        </w:trPr>
        <w:tc>
          <w:tcPr>
            <w:tcW w:w="442" w:type="pct"/>
            <w:shd w:val="clear" w:color="auto" w:fill="auto"/>
            <w:vAlign w:val="center"/>
          </w:tcPr>
          <w:p w:rsidR="007F0D2F" w:rsidRPr="00E52CCF" w:rsidRDefault="007F0D2F" w:rsidP="00C34496">
            <w:pPr>
              <w:spacing w:beforeLines="0" w:afterLines="0" w:line="0" w:lineRule="atLeast"/>
              <w:jc w:val="center"/>
              <w:rPr>
                <w:rFonts w:eastAsia="標楷體" w:cs="Times New Roman"/>
                <w:b/>
                <w:color w:val="000000" w:themeColor="text1"/>
              </w:rPr>
            </w:pPr>
            <w:r w:rsidRPr="00E52CCF">
              <w:rPr>
                <w:rFonts w:eastAsia="標楷體" w:cs="Times New Roman"/>
                <w:b/>
                <w:color w:val="000000" w:themeColor="text1"/>
              </w:rPr>
              <w:t>年齡</w:t>
            </w:r>
          </w:p>
          <w:p w:rsidR="007F0D2F" w:rsidRPr="00E52CCF" w:rsidRDefault="007F0D2F" w:rsidP="00C34496">
            <w:pPr>
              <w:spacing w:beforeLines="0" w:afterLines="0" w:line="0" w:lineRule="atLeast"/>
              <w:jc w:val="center"/>
              <w:rPr>
                <w:rFonts w:eastAsia="標楷體" w:cs="Times New Roman"/>
                <w:b/>
                <w:color w:val="000000" w:themeColor="text1"/>
              </w:rPr>
            </w:pPr>
            <w:r w:rsidRPr="00E52CCF">
              <w:rPr>
                <w:rFonts w:eastAsia="標楷體" w:cs="Times New Roman"/>
                <w:b/>
                <w:color w:val="000000" w:themeColor="text1"/>
              </w:rPr>
              <w:t>組別</w:t>
            </w:r>
          </w:p>
        </w:tc>
        <w:tc>
          <w:tcPr>
            <w:tcW w:w="456" w:type="pct"/>
            <w:shd w:val="clear" w:color="auto" w:fill="auto"/>
            <w:noWrap/>
            <w:vAlign w:val="center"/>
          </w:tcPr>
          <w:p w:rsidR="007F0D2F" w:rsidRPr="00E52CCF" w:rsidRDefault="0065772E" w:rsidP="0065772E">
            <w:pPr>
              <w:spacing w:beforeLines="0" w:afterLines="0" w:line="0" w:lineRule="atLeast"/>
              <w:jc w:val="center"/>
              <w:rPr>
                <w:rFonts w:eastAsia="標楷體" w:cs="Times New Roman"/>
                <w:b/>
                <w:color w:val="000000" w:themeColor="text1"/>
              </w:rPr>
            </w:pPr>
            <w:r w:rsidRPr="00E52CCF">
              <w:rPr>
                <w:rFonts w:eastAsia="標楷體" w:cs="Times New Roman"/>
                <w:b/>
                <w:color w:val="000000" w:themeColor="text1"/>
              </w:rPr>
              <w:t>新北市政府</w:t>
            </w:r>
            <w:r w:rsidR="007F0D2F" w:rsidRPr="00E52CCF">
              <w:rPr>
                <w:rFonts w:eastAsia="標楷體" w:cs="Times New Roman"/>
                <w:b/>
                <w:color w:val="000000" w:themeColor="text1"/>
              </w:rPr>
              <w:t>新店</w:t>
            </w:r>
            <w:r w:rsidRPr="00E52CCF">
              <w:rPr>
                <w:rFonts w:eastAsia="標楷體" w:cs="Times New Roman"/>
                <w:b/>
                <w:color w:val="000000" w:themeColor="text1"/>
              </w:rPr>
              <w:t>站</w:t>
            </w:r>
          </w:p>
        </w:tc>
        <w:tc>
          <w:tcPr>
            <w:tcW w:w="456" w:type="pct"/>
            <w:shd w:val="clear" w:color="auto" w:fill="auto"/>
            <w:noWrap/>
            <w:vAlign w:val="center"/>
          </w:tcPr>
          <w:p w:rsidR="007F0D2F" w:rsidRPr="00E52CCF" w:rsidRDefault="0065772E" w:rsidP="0065772E">
            <w:pPr>
              <w:spacing w:beforeLines="0" w:afterLines="0" w:line="0" w:lineRule="atLeast"/>
              <w:jc w:val="center"/>
              <w:rPr>
                <w:rFonts w:eastAsia="標楷體" w:cs="Times New Roman"/>
                <w:b/>
                <w:color w:val="000000" w:themeColor="text1"/>
              </w:rPr>
            </w:pPr>
            <w:r w:rsidRPr="00E52CCF">
              <w:rPr>
                <w:rFonts w:eastAsia="標楷體" w:cs="Times New Roman"/>
                <w:b/>
                <w:color w:val="000000" w:themeColor="text1"/>
              </w:rPr>
              <w:t>新北市政府</w:t>
            </w:r>
            <w:r w:rsidR="007F0D2F" w:rsidRPr="00E52CCF">
              <w:rPr>
                <w:rFonts w:eastAsia="標楷體" w:cs="Times New Roman"/>
                <w:b/>
                <w:color w:val="000000" w:themeColor="text1"/>
              </w:rPr>
              <w:t>板橋</w:t>
            </w:r>
            <w:r w:rsidRPr="00E52CCF">
              <w:rPr>
                <w:rFonts w:eastAsia="標楷體" w:cs="Times New Roman"/>
                <w:b/>
                <w:color w:val="000000" w:themeColor="text1"/>
              </w:rPr>
              <w:t>站</w:t>
            </w:r>
          </w:p>
        </w:tc>
        <w:tc>
          <w:tcPr>
            <w:tcW w:w="456" w:type="pct"/>
            <w:shd w:val="clear" w:color="auto" w:fill="auto"/>
            <w:noWrap/>
            <w:vAlign w:val="center"/>
          </w:tcPr>
          <w:p w:rsidR="007F0D2F" w:rsidRPr="00E52CCF" w:rsidRDefault="00A269BE" w:rsidP="00C34496">
            <w:pPr>
              <w:spacing w:beforeLines="0" w:afterLines="0" w:line="0" w:lineRule="atLeast"/>
              <w:jc w:val="center"/>
              <w:rPr>
                <w:rFonts w:eastAsia="標楷體" w:cs="Times New Roman"/>
                <w:b/>
                <w:color w:val="000000" w:themeColor="text1"/>
              </w:rPr>
            </w:pPr>
            <w:r w:rsidRPr="00E52CCF">
              <w:rPr>
                <w:rFonts w:eastAsia="標楷體" w:cs="Times New Roman"/>
                <w:b/>
                <w:color w:val="000000" w:themeColor="text1"/>
              </w:rPr>
              <w:t>新北市政府三重站</w:t>
            </w:r>
          </w:p>
        </w:tc>
        <w:tc>
          <w:tcPr>
            <w:tcW w:w="456" w:type="pct"/>
            <w:shd w:val="clear" w:color="auto" w:fill="auto"/>
            <w:noWrap/>
            <w:vAlign w:val="center"/>
          </w:tcPr>
          <w:p w:rsidR="007F0D2F" w:rsidRPr="00E52CCF" w:rsidRDefault="007F0D2F" w:rsidP="00C34496">
            <w:pPr>
              <w:spacing w:beforeLines="0" w:afterLines="0" w:line="0" w:lineRule="atLeast"/>
              <w:jc w:val="center"/>
              <w:rPr>
                <w:rFonts w:eastAsia="標楷體" w:cs="Times New Roman"/>
                <w:b/>
                <w:color w:val="000000" w:themeColor="text1"/>
              </w:rPr>
            </w:pPr>
            <w:r w:rsidRPr="00E52CCF">
              <w:rPr>
                <w:rFonts w:eastAsia="標楷體" w:cs="Times New Roman"/>
                <w:b/>
                <w:color w:val="000000" w:themeColor="text1"/>
              </w:rPr>
              <w:t>基隆</w:t>
            </w:r>
          </w:p>
          <w:p w:rsidR="007F0D2F" w:rsidRPr="00E52CCF" w:rsidRDefault="007F0D2F" w:rsidP="00C34496">
            <w:pPr>
              <w:spacing w:beforeLines="0" w:afterLines="0" w:line="0" w:lineRule="atLeast"/>
              <w:jc w:val="center"/>
              <w:rPr>
                <w:rFonts w:eastAsia="標楷體" w:cs="Times New Roman"/>
                <w:b/>
                <w:color w:val="000000" w:themeColor="text1"/>
              </w:rPr>
            </w:pPr>
            <w:r w:rsidRPr="00E52CCF">
              <w:rPr>
                <w:rFonts w:eastAsia="標楷體" w:cs="Times New Roman"/>
                <w:b/>
                <w:color w:val="000000" w:themeColor="text1"/>
              </w:rPr>
              <w:t>中心</w:t>
            </w:r>
          </w:p>
        </w:tc>
        <w:tc>
          <w:tcPr>
            <w:tcW w:w="456" w:type="pct"/>
            <w:shd w:val="clear" w:color="auto" w:fill="auto"/>
            <w:noWrap/>
            <w:vAlign w:val="center"/>
          </w:tcPr>
          <w:p w:rsidR="007F0D2F" w:rsidRPr="00E52CCF" w:rsidRDefault="007F0D2F" w:rsidP="00C34496">
            <w:pPr>
              <w:spacing w:beforeLines="0" w:afterLines="0" w:line="0" w:lineRule="atLeast"/>
              <w:jc w:val="center"/>
              <w:rPr>
                <w:rFonts w:eastAsia="標楷體" w:cs="Times New Roman"/>
                <w:b/>
                <w:color w:val="000000" w:themeColor="text1"/>
              </w:rPr>
            </w:pPr>
            <w:r w:rsidRPr="00E52CCF">
              <w:rPr>
                <w:rFonts w:eastAsia="標楷體" w:cs="Times New Roman"/>
                <w:b/>
                <w:color w:val="000000" w:themeColor="text1"/>
              </w:rPr>
              <w:t>羅東</w:t>
            </w:r>
          </w:p>
          <w:p w:rsidR="007F0D2F" w:rsidRPr="00E52CCF" w:rsidRDefault="007F0D2F" w:rsidP="00C34496">
            <w:pPr>
              <w:spacing w:beforeLines="0" w:afterLines="0" w:line="0" w:lineRule="atLeast"/>
              <w:jc w:val="center"/>
              <w:rPr>
                <w:rFonts w:eastAsia="標楷體" w:cs="Times New Roman"/>
                <w:b/>
                <w:color w:val="000000" w:themeColor="text1"/>
              </w:rPr>
            </w:pPr>
            <w:r w:rsidRPr="00E52CCF">
              <w:rPr>
                <w:rFonts w:eastAsia="標楷體" w:cs="Times New Roman"/>
                <w:b/>
                <w:color w:val="000000" w:themeColor="text1"/>
              </w:rPr>
              <w:t>中心</w:t>
            </w:r>
          </w:p>
        </w:tc>
        <w:tc>
          <w:tcPr>
            <w:tcW w:w="456" w:type="pct"/>
            <w:shd w:val="clear" w:color="auto" w:fill="auto"/>
            <w:noWrap/>
            <w:vAlign w:val="center"/>
          </w:tcPr>
          <w:p w:rsidR="007F0D2F" w:rsidRPr="00E52CCF" w:rsidRDefault="007F0D2F" w:rsidP="00C34496">
            <w:pPr>
              <w:spacing w:beforeLines="0" w:afterLines="0" w:line="0" w:lineRule="atLeast"/>
              <w:jc w:val="center"/>
              <w:rPr>
                <w:rFonts w:eastAsia="標楷體" w:cs="Times New Roman"/>
                <w:b/>
                <w:color w:val="000000" w:themeColor="text1"/>
              </w:rPr>
            </w:pPr>
            <w:r w:rsidRPr="00E52CCF">
              <w:rPr>
                <w:rFonts w:eastAsia="標楷體" w:cs="Times New Roman"/>
                <w:b/>
                <w:color w:val="000000" w:themeColor="text1"/>
              </w:rPr>
              <w:t>花蓮</w:t>
            </w:r>
          </w:p>
          <w:p w:rsidR="007F0D2F" w:rsidRPr="00E52CCF" w:rsidRDefault="007F0D2F" w:rsidP="00C34496">
            <w:pPr>
              <w:spacing w:beforeLines="0" w:afterLines="0" w:line="0" w:lineRule="atLeast"/>
              <w:jc w:val="center"/>
              <w:rPr>
                <w:rFonts w:eastAsia="標楷體" w:cs="Times New Roman"/>
                <w:b/>
                <w:color w:val="000000" w:themeColor="text1"/>
              </w:rPr>
            </w:pPr>
            <w:r w:rsidRPr="00E52CCF">
              <w:rPr>
                <w:rFonts w:eastAsia="標楷體" w:cs="Times New Roman"/>
                <w:b/>
                <w:color w:val="000000" w:themeColor="text1"/>
              </w:rPr>
              <w:t>中心</w:t>
            </w:r>
          </w:p>
        </w:tc>
        <w:tc>
          <w:tcPr>
            <w:tcW w:w="456" w:type="pct"/>
            <w:shd w:val="clear" w:color="auto" w:fill="auto"/>
            <w:noWrap/>
            <w:vAlign w:val="center"/>
          </w:tcPr>
          <w:p w:rsidR="007F0D2F" w:rsidRPr="00E52CCF" w:rsidRDefault="007F0D2F" w:rsidP="00C34496">
            <w:pPr>
              <w:spacing w:beforeLines="0" w:afterLines="0" w:line="0" w:lineRule="atLeast"/>
              <w:jc w:val="center"/>
              <w:rPr>
                <w:rFonts w:eastAsia="標楷體" w:cs="Times New Roman"/>
                <w:b/>
                <w:color w:val="000000" w:themeColor="text1"/>
              </w:rPr>
            </w:pPr>
            <w:r w:rsidRPr="00E52CCF">
              <w:rPr>
                <w:rFonts w:eastAsia="標楷體" w:cs="Times New Roman"/>
                <w:b/>
                <w:color w:val="000000" w:themeColor="text1"/>
              </w:rPr>
              <w:t>玉里</w:t>
            </w:r>
          </w:p>
          <w:p w:rsidR="007F0D2F" w:rsidRPr="00E52CCF" w:rsidRDefault="007F0D2F" w:rsidP="00C34496">
            <w:pPr>
              <w:spacing w:beforeLines="0" w:afterLines="0" w:line="0" w:lineRule="atLeast"/>
              <w:jc w:val="center"/>
              <w:rPr>
                <w:rFonts w:eastAsia="標楷體" w:cs="Times New Roman"/>
                <w:b/>
                <w:color w:val="000000" w:themeColor="text1"/>
              </w:rPr>
            </w:pPr>
            <w:r w:rsidRPr="00E52CCF">
              <w:rPr>
                <w:rFonts w:eastAsia="標楷體" w:cs="Times New Roman"/>
                <w:b/>
                <w:color w:val="000000" w:themeColor="text1"/>
              </w:rPr>
              <w:t>中心</w:t>
            </w:r>
          </w:p>
        </w:tc>
        <w:tc>
          <w:tcPr>
            <w:tcW w:w="456" w:type="pct"/>
            <w:shd w:val="clear" w:color="auto" w:fill="auto"/>
            <w:noWrap/>
            <w:vAlign w:val="center"/>
          </w:tcPr>
          <w:p w:rsidR="007F0D2F" w:rsidRPr="00E52CCF" w:rsidRDefault="007F0D2F" w:rsidP="00C34496">
            <w:pPr>
              <w:spacing w:beforeLines="0" w:afterLines="0" w:line="0" w:lineRule="atLeast"/>
              <w:jc w:val="center"/>
              <w:rPr>
                <w:rFonts w:eastAsia="標楷體" w:cs="Times New Roman"/>
                <w:b/>
                <w:color w:val="000000" w:themeColor="text1"/>
              </w:rPr>
            </w:pPr>
            <w:r w:rsidRPr="00E52CCF">
              <w:rPr>
                <w:rFonts w:eastAsia="標楷體" w:cs="Times New Roman"/>
                <w:b/>
                <w:color w:val="000000" w:themeColor="text1"/>
              </w:rPr>
              <w:t>金門</w:t>
            </w:r>
          </w:p>
          <w:p w:rsidR="007F0D2F" w:rsidRPr="00E52CCF" w:rsidRDefault="007F0D2F" w:rsidP="00C34496">
            <w:pPr>
              <w:spacing w:beforeLines="0" w:afterLines="0" w:line="0" w:lineRule="atLeast"/>
              <w:jc w:val="center"/>
              <w:rPr>
                <w:rFonts w:eastAsia="標楷體" w:cs="Times New Roman"/>
                <w:b/>
                <w:color w:val="000000" w:themeColor="text1"/>
              </w:rPr>
            </w:pPr>
            <w:r w:rsidRPr="00E52CCF">
              <w:rPr>
                <w:rFonts w:eastAsia="標楷體" w:cs="Times New Roman"/>
                <w:b/>
                <w:color w:val="000000" w:themeColor="text1"/>
              </w:rPr>
              <w:t>中心</w:t>
            </w:r>
          </w:p>
        </w:tc>
        <w:tc>
          <w:tcPr>
            <w:tcW w:w="456" w:type="pct"/>
            <w:shd w:val="clear" w:color="auto" w:fill="auto"/>
            <w:noWrap/>
            <w:vAlign w:val="center"/>
          </w:tcPr>
          <w:p w:rsidR="007F0D2F" w:rsidRPr="00E52CCF" w:rsidRDefault="007F0D2F" w:rsidP="00C34496">
            <w:pPr>
              <w:spacing w:beforeLines="0" w:afterLines="0" w:line="0" w:lineRule="atLeast"/>
              <w:jc w:val="center"/>
              <w:rPr>
                <w:rFonts w:eastAsia="標楷體" w:cs="Times New Roman"/>
                <w:b/>
                <w:color w:val="000000" w:themeColor="text1"/>
              </w:rPr>
            </w:pPr>
            <w:r w:rsidRPr="00E52CCF">
              <w:rPr>
                <w:rFonts w:eastAsia="標楷體" w:cs="Times New Roman"/>
                <w:b/>
                <w:color w:val="000000" w:themeColor="text1"/>
              </w:rPr>
              <w:t>連江</w:t>
            </w:r>
          </w:p>
          <w:p w:rsidR="007F0D2F" w:rsidRPr="00E52CCF" w:rsidRDefault="007F0D2F" w:rsidP="00C34496">
            <w:pPr>
              <w:spacing w:beforeLines="0" w:afterLines="0" w:line="0" w:lineRule="atLeast"/>
              <w:jc w:val="center"/>
              <w:rPr>
                <w:rFonts w:eastAsia="標楷體" w:cs="Times New Roman"/>
                <w:b/>
                <w:color w:val="000000" w:themeColor="text1"/>
              </w:rPr>
            </w:pPr>
            <w:r w:rsidRPr="00E52CCF">
              <w:rPr>
                <w:rFonts w:eastAsia="標楷體" w:cs="Times New Roman"/>
                <w:b/>
                <w:color w:val="000000" w:themeColor="text1"/>
              </w:rPr>
              <w:t>中心</w:t>
            </w:r>
          </w:p>
        </w:tc>
        <w:tc>
          <w:tcPr>
            <w:tcW w:w="454" w:type="pct"/>
            <w:shd w:val="clear" w:color="auto" w:fill="auto"/>
            <w:noWrap/>
            <w:vAlign w:val="center"/>
          </w:tcPr>
          <w:p w:rsidR="007F0D2F" w:rsidRPr="00E52CCF" w:rsidRDefault="007F0D2F" w:rsidP="00C34496">
            <w:pPr>
              <w:spacing w:beforeLines="0" w:afterLines="0" w:line="0" w:lineRule="atLeast"/>
              <w:jc w:val="center"/>
              <w:rPr>
                <w:rFonts w:eastAsia="標楷體" w:cs="Times New Roman"/>
                <w:b/>
                <w:color w:val="000000" w:themeColor="text1"/>
              </w:rPr>
            </w:pPr>
            <w:r w:rsidRPr="00E52CCF">
              <w:rPr>
                <w:rFonts w:eastAsia="標楷體" w:cs="Times New Roman"/>
                <w:b/>
                <w:color w:val="000000" w:themeColor="text1"/>
              </w:rPr>
              <w:t>總計</w:t>
            </w:r>
          </w:p>
        </w:tc>
      </w:tr>
      <w:tr w:rsidR="00E52CCF" w:rsidRPr="00E52CCF" w:rsidTr="00E52CCF">
        <w:trPr>
          <w:trHeight w:val="273"/>
          <w:jc w:val="center"/>
        </w:trPr>
        <w:tc>
          <w:tcPr>
            <w:tcW w:w="442" w:type="pct"/>
            <w:vMerge w:val="restart"/>
            <w:shd w:val="clear" w:color="auto" w:fill="auto"/>
            <w:noWrap/>
            <w:vAlign w:val="center"/>
          </w:tcPr>
          <w:p w:rsidR="00E52CCF" w:rsidRPr="00E52CCF" w:rsidRDefault="00E52CCF" w:rsidP="00E52CCF">
            <w:pPr>
              <w:spacing w:beforeLines="0" w:afterLines="0" w:line="0" w:lineRule="atLeast"/>
              <w:jc w:val="center"/>
              <w:rPr>
                <w:rFonts w:eastAsia="標楷體" w:cs="Times New Roman"/>
                <w:b/>
                <w:color w:val="000000" w:themeColor="text1"/>
              </w:rPr>
            </w:pPr>
            <w:r w:rsidRPr="00E52CCF">
              <w:rPr>
                <w:rFonts w:eastAsia="標楷體" w:cs="Times New Roman"/>
                <w:b/>
                <w:color w:val="000000" w:themeColor="text1"/>
              </w:rPr>
              <w:t>15~19</w:t>
            </w:r>
            <w:r w:rsidRPr="00E52CCF">
              <w:rPr>
                <w:rFonts w:eastAsia="標楷體" w:cs="Times New Roman"/>
                <w:b/>
                <w:color w:val="000000" w:themeColor="text1"/>
              </w:rPr>
              <w:t>歲</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27</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4</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18</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15</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10</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2</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4</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4</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w:t>
            </w:r>
          </w:p>
        </w:tc>
        <w:tc>
          <w:tcPr>
            <w:tcW w:w="454"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85</w:t>
            </w:r>
          </w:p>
        </w:tc>
      </w:tr>
      <w:tr w:rsidR="00E52CCF" w:rsidRPr="00E52CCF" w:rsidTr="00E52CCF">
        <w:trPr>
          <w:trHeight w:val="84"/>
          <w:jc w:val="center"/>
        </w:trPr>
        <w:tc>
          <w:tcPr>
            <w:tcW w:w="442" w:type="pct"/>
            <w:vMerge/>
            <w:shd w:val="clear" w:color="auto" w:fill="auto"/>
            <w:vAlign w:val="center"/>
          </w:tcPr>
          <w:p w:rsidR="00E52CCF" w:rsidRPr="00E52CCF" w:rsidRDefault="00E52CCF" w:rsidP="00E52CCF">
            <w:pPr>
              <w:spacing w:beforeLines="0" w:afterLines="0" w:line="0" w:lineRule="atLeast"/>
              <w:jc w:val="center"/>
              <w:rPr>
                <w:rFonts w:eastAsia="標楷體" w:cs="Times New Roman"/>
                <w:b/>
                <w:color w:val="000000" w:themeColor="text1"/>
              </w:rPr>
            </w:pP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(1.74%)</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(0.87%)</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(3.17%)</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(4.95%)</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(3.41%)</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(1.75%)</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(8.16%)</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(3.74%)</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(7.69%)</w:t>
            </w:r>
          </w:p>
        </w:tc>
        <w:tc>
          <w:tcPr>
            <w:tcW w:w="454"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(2.46%)</w:t>
            </w:r>
          </w:p>
        </w:tc>
      </w:tr>
      <w:tr w:rsidR="00E52CCF" w:rsidRPr="00E52CCF" w:rsidTr="00E52CCF">
        <w:trPr>
          <w:trHeight w:val="273"/>
          <w:jc w:val="center"/>
        </w:trPr>
        <w:tc>
          <w:tcPr>
            <w:tcW w:w="442" w:type="pct"/>
            <w:vMerge w:val="restart"/>
            <w:shd w:val="clear" w:color="auto" w:fill="auto"/>
            <w:noWrap/>
            <w:vAlign w:val="center"/>
          </w:tcPr>
          <w:p w:rsidR="00E52CCF" w:rsidRPr="00E52CCF" w:rsidRDefault="00E52CCF" w:rsidP="00E52CCF">
            <w:pPr>
              <w:spacing w:beforeLines="0" w:afterLines="0" w:line="0" w:lineRule="atLeast"/>
              <w:jc w:val="center"/>
              <w:rPr>
                <w:rFonts w:eastAsia="標楷體" w:cs="Times New Roman"/>
                <w:b/>
                <w:color w:val="000000" w:themeColor="text1"/>
              </w:rPr>
            </w:pPr>
            <w:r w:rsidRPr="00E52CCF">
              <w:rPr>
                <w:rFonts w:eastAsia="標楷體" w:cs="Times New Roman"/>
                <w:b/>
                <w:color w:val="000000" w:themeColor="text1"/>
              </w:rPr>
              <w:t>20~24</w:t>
            </w:r>
            <w:r w:rsidRPr="00E52CCF">
              <w:rPr>
                <w:rFonts w:eastAsia="標楷體" w:cs="Times New Roman"/>
                <w:b/>
                <w:color w:val="000000" w:themeColor="text1"/>
              </w:rPr>
              <w:t>歲</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196</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33</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45</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35</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b/>
                <w:bCs/>
                <w:color w:val="000000"/>
                <w:sz w:val="22"/>
                <w:szCs w:val="22"/>
              </w:rPr>
            </w:pPr>
            <w:r w:rsidRPr="00E52CCF">
              <w:rPr>
                <w:rFonts w:cs="Times New Roman"/>
                <w:b/>
                <w:bCs/>
                <w:color w:val="000000"/>
                <w:sz w:val="22"/>
                <w:szCs w:val="22"/>
              </w:rPr>
              <w:t>52</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16</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3</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13</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0</w:t>
            </w:r>
          </w:p>
        </w:tc>
        <w:tc>
          <w:tcPr>
            <w:tcW w:w="454"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393</w:t>
            </w:r>
          </w:p>
        </w:tc>
      </w:tr>
      <w:tr w:rsidR="00E52CCF" w:rsidRPr="00E52CCF" w:rsidTr="00E52CCF">
        <w:trPr>
          <w:trHeight w:val="105"/>
          <w:jc w:val="center"/>
        </w:trPr>
        <w:tc>
          <w:tcPr>
            <w:tcW w:w="442" w:type="pct"/>
            <w:vMerge/>
            <w:shd w:val="clear" w:color="auto" w:fill="auto"/>
            <w:vAlign w:val="center"/>
          </w:tcPr>
          <w:p w:rsidR="00E52CCF" w:rsidRPr="00E52CCF" w:rsidRDefault="00E52CCF" w:rsidP="00E52CCF">
            <w:pPr>
              <w:spacing w:beforeLines="0" w:afterLines="0" w:line="0" w:lineRule="atLeast"/>
              <w:jc w:val="center"/>
              <w:rPr>
                <w:rFonts w:eastAsia="標楷體" w:cs="Times New Roman"/>
                <w:b/>
                <w:color w:val="000000" w:themeColor="text1"/>
              </w:rPr>
            </w:pP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(12.63%)</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(7.21%)</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(7.94%)</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(11.55%)</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b/>
                <w:bCs/>
                <w:color w:val="000000"/>
                <w:sz w:val="22"/>
                <w:szCs w:val="22"/>
              </w:rPr>
            </w:pPr>
            <w:r w:rsidRPr="00E52CCF">
              <w:rPr>
                <w:rFonts w:cs="Times New Roman"/>
                <w:b/>
                <w:bCs/>
                <w:color w:val="000000"/>
                <w:sz w:val="22"/>
                <w:szCs w:val="22"/>
              </w:rPr>
              <w:t>(17.75%)</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(14.04%)</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(6.12%)</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(12.15%)</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(0%)</w:t>
            </w:r>
          </w:p>
        </w:tc>
        <w:tc>
          <w:tcPr>
            <w:tcW w:w="454"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(11.37%)</w:t>
            </w:r>
          </w:p>
        </w:tc>
      </w:tr>
      <w:tr w:rsidR="00E52CCF" w:rsidRPr="00E52CCF" w:rsidTr="00E52CCF">
        <w:trPr>
          <w:trHeight w:val="273"/>
          <w:jc w:val="center"/>
        </w:trPr>
        <w:tc>
          <w:tcPr>
            <w:tcW w:w="442" w:type="pct"/>
            <w:vMerge w:val="restart"/>
            <w:shd w:val="clear" w:color="auto" w:fill="auto"/>
            <w:noWrap/>
            <w:vAlign w:val="center"/>
          </w:tcPr>
          <w:p w:rsidR="00E52CCF" w:rsidRPr="00E52CCF" w:rsidRDefault="00E52CCF" w:rsidP="00E52CCF">
            <w:pPr>
              <w:spacing w:beforeLines="0" w:afterLines="0" w:line="0" w:lineRule="atLeast"/>
              <w:jc w:val="center"/>
              <w:rPr>
                <w:rFonts w:eastAsia="標楷體" w:cs="Times New Roman"/>
                <w:b/>
                <w:color w:val="000000" w:themeColor="text1"/>
              </w:rPr>
            </w:pPr>
            <w:r w:rsidRPr="00E52CCF">
              <w:rPr>
                <w:rFonts w:eastAsia="標楷體" w:cs="Times New Roman"/>
                <w:b/>
                <w:color w:val="000000" w:themeColor="text1"/>
              </w:rPr>
              <w:t>25~29</w:t>
            </w:r>
            <w:r w:rsidRPr="00E52CCF">
              <w:rPr>
                <w:rFonts w:eastAsia="標楷體" w:cs="Times New Roman"/>
                <w:b/>
                <w:color w:val="000000" w:themeColor="text1"/>
              </w:rPr>
              <w:t>歲</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142</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57</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b/>
                <w:bCs/>
                <w:color w:val="000000"/>
                <w:sz w:val="22"/>
                <w:szCs w:val="22"/>
              </w:rPr>
            </w:pPr>
            <w:r w:rsidRPr="00E52CCF">
              <w:rPr>
                <w:rFonts w:cs="Times New Roman"/>
                <w:b/>
                <w:bCs/>
                <w:color w:val="000000"/>
                <w:sz w:val="22"/>
                <w:szCs w:val="22"/>
              </w:rPr>
              <w:t>82</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b/>
                <w:bCs/>
                <w:color w:val="000000"/>
                <w:sz w:val="22"/>
                <w:szCs w:val="22"/>
              </w:rPr>
            </w:pPr>
            <w:r w:rsidRPr="00E52CCF">
              <w:rPr>
                <w:rFonts w:cs="Times New Roman"/>
                <w:b/>
                <w:bCs/>
                <w:color w:val="000000"/>
                <w:sz w:val="22"/>
                <w:szCs w:val="22"/>
              </w:rPr>
              <w:t>48</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50</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13</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6</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b/>
                <w:bCs/>
                <w:color w:val="000000"/>
                <w:sz w:val="22"/>
                <w:szCs w:val="22"/>
              </w:rPr>
            </w:pPr>
            <w:r w:rsidRPr="00E52CCF">
              <w:rPr>
                <w:rFonts w:cs="Times New Roman"/>
                <w:b/>
                <w:bCs/>
                <w:color w:val="000000"/>
                <w:sz w:val="22"/>
                <w:szCs w:val="22"/>
              </w:rPr>
              <w:t>19</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0</w:t>
            </w:r>
          </w:p>
        </w:tc>
        <w:tc>
          <w:tcPr>
            <w:tcW w:w="454"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417</w:t>
            </w:r>
          </w:p>
        </w:tc>
      </w:tr>
      <w:tr w:rsidR="00E52CCF" w:rsidRPr="00E52CCF" w:rsidTr="00E52CCF">
        <w:trPr>
          <w:trHeight w:val="113"/>
          <w:jc w:val="center"/>
        </w:trPr>
        <w:tc>
          <w:tcPr>
            <w:tcW w:w="442" w:type="pct"/>
            <w:vMerge/>
            <w:shd w:val="clear" w:color="auto" w:fill="auto"/>
            <w:vAlign w:val="center"/>
          </w:tcPr>
          <w:p w:rsidR="00E52CCF" w:rsidRPr="00E52CCF" w:rsidRDefault="00E52CCF" w:rsidP="00E52CCF">
            <w:pPr>
              <w:spacing w:beforeLines="0" w:afterLines="0" w:line="0" w:lineRule="atLeast"/>
              <w:jc w:val="center"/>
              <w:rPr>
                <w:rFonts w:eastAsia="標楷體" w:cs="Times New Roman"/>
                <w:b/>
                <w:color w:val="000000" w:themeColor="text1"/>
              </w:rPr>
            </w:pP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(9.15%)</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(12.45%)</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b/>
                <w:bCs/>
                <w:color w:val="000000"/>
                <w:sz w:val="22"/>
                <w:szCs w:val="22"/>
              </w:rPr>
            </w:pPr>
            <w:r w:rsidRPr="00E52CCF">
              <w:rPr>
                <w:rFonts w:cs="Times New Roman"/>
                <w:b/>
                <w:bCs/>
                <w:color w:val="000000"/>
                <w:sz w:val="22"/>
                <w:szCs w:val="22"/>
              </w:rPr>
              <w:t>(14.46%)</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b/>
                <w:bCs/>
                <w:color w:val="000000"/>
                <w:sz w:val="22"/>
                <w:szCs w:val="22"/>
              </w:rPr>
            </w:pPr>
            <w:r w:rsidRPr="00E52CCF">
              <w:rPr>
                <w:rFonts w:cs="Times New Roman"/>
                <w:b/>
                <w:bCs/>
                <w:color w:val="000000"/>
                <w:sz w:val="22"/>
                <w:szCs w:val="22"/>
              </w:rPr>
              <w:t>(15.84%)</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(17.06%)</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(11.40%)</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(12.24%)</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b/>
                <w:bCs/>
                <w:color w:val="000000"/>
                <w:sz w:val="22"/>
                <w:szCs w:val="22"/>
              </w:rPr>
            </w:pPr>
            <w:r w:rsidRPr="00E52CCF">
              <w:rPr>
                <w:rFonts w:cs="Times New Roman"/>
                <w:b/>
                <w:bCs/>
                <w:color w:val="000000"/>
                <w:sz w:val="22"/>
                <w:szCs w:val="22"/>
              </w:rPr>
              <w:t>(17.76%)</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(0%)</w:t>
            </w:r>
          </w:p>
        </w:tc>
        <w:tc>
          <w:tcPr>
            <w:tcW w:w="454"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(12.07%)</w:t>
            </w:r>
          </w:p>
        </w:tc>
      </w:tr>
      <w:tr w:rsidR="00E52CCF" w:rsidRPr="00E52CCF" w:rsidTr="00E52CCF">
        <w:trPr>
          <w:trHeight w:val="273"/>
          <w:jc w:val="center"/>
        </w:trPr>
        <w:tc>
          <w:tcPr>
            <w:tcW w:w="442" w:type="pct"/>
            <w:vMerge w:val="restart"/>
            <w:shd w:val="clear" w:color="auto" w:fill="auto"/>
            <w:noWrap/>
            <w:vAlign w:val="center"/>
          </w:tcPr>
          <w:p w:rsidR="00E52CCF" w:rsidRPr="00E52CCF" w:rsidRDefault="00E52CCF" w:rsidP="00E52CCF">
            <w:pPr>
              <w:spacing w:beforeLines="0" w:afterLines="0" w:line="0" w:lineRule="atLeast"/>
              <w:jc w:val="center"/>
              <w:rPr>
                <w:rFonts w:eastAsia="標楷體" w:cs="Times New Roman"/>
                <w:b/>
                <w:color w:val="000000" w:themeColor="text1"/>
              </w:rPr>
            </w:pPr>
            <w:r w:rsidRPr="00E52CCF">
              <w:rPr>
                <w:rFonts w:eastAsia="標楷體" w:cs="Times New Roman"/>
                <w:b/>
                <w:color w:val="000000" w:themeColor="text1"/>
              </w:rPr>
              <w:t>30~34</w:t>
            </w:r>
            <w:r w:rsidRPr="00E52CCF">
              <w:rPr>
                <w:rFonts w:eastAsia="標楷體" w:cs="Times New Roman"/>
                <w:b/>
                <w:color w:val="000000" w:themeColor="text1"/>
              </w:rPr>
              <w:t>歲</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53</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52</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67</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30</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b/>
                <w:bCs/>
                <w:color w:val="000000"/>
                <w:sz w:val="22"/>
                <w:szCs w:val="22"/>
              </w:rPr>
            </w:pPr>
            <w:r w:rsidRPr="00E52CCF">
              <w:rPr>
                <w:rFonts w:cs="Times New Roman"/>
                <w:b/>
                <w:bCs/>
                <w:color w:val="000000"/>
                <w:sz w:val="22"/>
                <w:szCs w:val="22"/>
              </w:rPr>
              <w:t>52</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8</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8</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13</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w:t>
            </w:r>
          </w:p>
        </w:tc>
        <w:tc>
          <w:tcPr>
            <w:tcW w:w="454"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284</w:t>
            </w:r>
          </w:p>
        </w:tc>
      </w:tr>
      <w:tr w:rsidR="00E52CCF" w:rsidRPr="00E52CCF" w:rsidTr="00E52CCF">
        <w:trPr>
          <w:trHeight w:val="273"/>
          <w:jc w:val="center"/>
        </w:trPr>
        <w:tc>
          <w:tcPr>
            <w:tcW w:w="442" w:type="pct"/>
            <w:vMerge/>
            <w:shd w:val="clear" w:color="auto" w:fill="auto"/>
            <w:vAlign w:val="center"/>
          </w:tcPr>
          <w:p w:rsidR="00E52CCF" w:rsidRPr="00E52CCF" w:rsidRDefault="00E52CCF" w:rsidP="00E52CCF">
            <w:pPr>
              <w:spacing w:beforeLines="0" w:afterLines="0" w:line="0" w:lineRule="atLeast"/>
              <w:jc w:val="center"/>
              <w:rPr>
                <w:rFonts w:eastAsia="標楷體" w:cs="Times New Roman"/>
                <w:b/>
                <w:color w:val="000000" w:themeColor="text1"/>
              </w:rPr>
            </w:pP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(3.41%)</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(11.35%)</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(11.82%)</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(9.90%)</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b/>
                <w:bCs/>
                <w:color w:val="000000"/>
                <w:sz w:val="22"/>
                <w:szCs w:val="22"/>
              </w:rPr>
            </w:pPr>
            <w:r w:rsidRPr="00E52CCF">
              <w:rPr>
                <w:rFonts w:cs="Times New Roman"/>
                <w:b/>
                <w:bCs/>
                <w:color w:val="000000"/>
                <w:sz w:val="22"/>
                <w:szCs w:val="22"/>
              </w:rPr>
              <w:t>(17.75%)</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(7.02%)</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(16.33%)</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(12.15%)</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(7.69%)</w:t>
            </w:r>
          </w:p>
        </w:tc>
        <w:tc>
          <w:tcPr>
            <w:tcW w:w="454"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(8.22%)</w:t>
            </w:r>
          </w:p>
        </w:tc>
      </w:tr>
      <w:tr w:rsidR="00E52CCF" w:rsidRPr="00E52CCF" w:rsidTr="00E52CCF">
        <w:trPr>
          <w:trHeight w:val="273"/>
          <w:jc w:val="center"/>
        </w:trPr>
        <w:tc>
          <w:tcPr>
            <w:tcW w:w="442" w:type="pct"/>
            <w:vMerge w:val="restart"/>
            <w:shd w:val="clear" w:color="auto" w:fill="auto"/>
            <w:noWrap/>
            <w:vAlign w:val="center"/>
          </w:tcPr>
          <w:p w:rsidR="00E52CCF" w:rsidRPr="00E52CCF" w:rsidRDefault="00E52CCF" w:rsidP="00E52CCF">
            <w:pPr>
              <w:spacing w:beforeLines="0" w:afterLines="0" w:line="0" w:lineRule="atLeast"/>
              <w:jc w:val="center"/>
              <w:rPr>
                <w:rFonts w:eastAsia="標楷體" w:cs="Times New Roman"/>
                <w:b/>
                <w:color w:val="000000" w:themeColor="text1"/>
              </w:rPr>
            </w:pPr>
            <w:r w:rsidRPr="00E52CCF">
              <w:rPr>
                <w:rFonts w:eastAsia="標楷體" w:cs="Times New Roman"/>
                <w:b/>
                <w:color w:val="000000" w:themeColor="text1"/>
              </w:rPr>
              <w:t>35~39</w:t>
            </w:r>
            <w:r w:rsidRPr="00E52CCF">
              <w:rPr>
                <w:rFonts w:eastAsia="標楷體" w:cs="Times New Roman"/>
                <w:b/>
                <w:color w:val="000000" w:themeColor="text1"/>
              </w:rPr>
              <w:t>歲</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64</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b/>
                <w:bCs/>
                <w:color w:val="000000"/>
                <w:sz w:val="22"/>
                <w:szCs w:val="22"/>
              </w:rPr>
            </w:pPr>
            <w:r w:rsidRPr="00E52CCF">
              <w:rPr>
                <w:rFonts w:cs="Times New Roman"/>
                <w:b/>
                <w:bCs/>
                <w:color w:val="000000"/>
                <w:sz w:val="22"/>
                <w:szCs w:val="22"/>
              </w:rPr>
              <w:t>66</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80</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34</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28</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b/>
                <w:bCs/>
                <w:color w:val="000000"/>
                <w:sz w:val="22"/>
                <w:szCs w:val="22"/>
              </w:rPr>
            </w:pPr>
            <w:r w:rsidRPr="00E52CCF">
              <w:rPr>
                <w:rFonts w:cs="Times New Roman"/>
                <w:b/>
                <w:bCs/>
                <w:color w:val="000000"/>
                <w:sz w:val="22"/>
                <w:szCs w:val="22"/>
              </w:rPr>
              <w:t>17</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8</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10</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2</w:t>
            </w:r>
          </w:p>
        </w:tc>
        <w:tc>
          <w:tcPr>
            <w:tcW w:w="454"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309</w:t>
            </w:r>
          </w:p>
        </w:tc>
      </w:tr>
      <w:tr w:rsidR="00E52CCF" w:rsidRPr="00E52CCF" w:rsidTr="00E52CCF">
        <w:trPr>
          <w:trHeight w:val="239"/>
          <w:jc w:val="center"/>
        </w:trPr>
        <w:tc>
          <w:tcPr>
            <w:tcW w:w="442" w:type="pct"/>
            <w:vMerge/>
            <w:shd w:val="clear" w:color="auto" w:fill="auto"/>
            <w:vAlign w:val="center"/>
          </w:tcPr>
          <w:p w:rsidR="00E52CCF" w:rsidRPr="00E52CCF" w:rsidRDefault="00E52CCF" w:rsidP="00E52CCF">
            <w:pPr>
              <w:spacing w:beforeLines="0" w:afterLines="0" w:line="0" w:lineRule="atLeast"/>
              <w:jc w:val="center"/>
              <w:rPr>
                <w:rFonts w:eastAsia="標楷體" w:cs="Times New Roman"/>
                <w:b/>
                <w:color w:val="000000" w:themeColor="text1"/>
              </w:rPr>
            </w:pP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(4.12%)</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b/>
                <w:bCs/>
                <w:color w:val="000000"/>
                <w:sz w:val="22"/>
                <w:szCs w:val="22"/>
              </w:rPr>
            </w:pPr>
            <w:r w:rsidRPr="00E52CCF">
              <w:rPr>
                <w:rFonts w:cs="Times New Roman"/>
                <w:b/>
                <w:bCs/>
                <w:color w:val="000000"/>
                <w:sz w:val="22"/>
                <w:szCs w:val="22"/>
              </w:rPr>
              <w:t>(14.41%)</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(14.11%)</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(11.22%)</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(9.56%)</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b/>
                <w:bCs/>
                <w:color w:val="000000"/>
                <w:sz w:val="22"/>
                <w:szCs w:val="22"/>
              </w:rPr>
            </w:pPr>
            <w:r w:rsidRPr="00E52CCF">
              <w:rPr>
                <w:rFonts w:cs="Times New Roman"/>
                <w:b/>
                <w:bCs/>
                <w:color w:val="000000"/>
                <w:sz w:val="22"/>
                <w:szCs w:val="22"/>
              </w:rPr>
              <w:t>(14.91%)</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(16.33%)</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(9.35%)</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(15.38%)</w:t>
            </w:r>
          </w:p>
        </w:tc>
        <w:tc>
          <w:tcPr>
            <w:tcW w:w="454"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(8.94%)</w:t>
            </w:r>
          </w:p>
        </w:tc>
      </w:tr>
      <w:tr w:rsidR="00E52CCF" w:rsidRPr="00E52CCF" w:rsidTr="00E52CCF">
        <w:trPr>
          <w:trHeight w:val="273"/>
          <w:jc w:val="center"/>
        </w:trPr>
        <w:tc>
          <w:tcPr>
            <w:tcW w:w="442" w:type="pct"/>
            <w:vMerge w:val="restart"/>
            <w:shd w:val="clear" w:color="auto" w:fill="auto"/>
            <w:noWrap/>
            <w:vAlign w:val="center"/>
          </w:tcPr>
          <w:p w:rsidR="00E52CCF" w:rsidRPr="00E52CCF" w:rsidRDefault="00E52CCF" w:rsidP="00E52CCF">
            <w:pPr>
              <w:spacing w:beforeLines="0" w:afterLines="0" w:line="0" w:lineRule="atLeast"/>
              <w:jc w:val="center"/>
              <w:rPr>
                <w:rFonts w:eastAsia="標楷體" w:cs="Times New Roman"/>
                <w:b/>
                <w:color w:val="000000" w:themeColor="text1"/>
              </w:rPr>
            </w:pPr>
            <w:r w:rsidRPr="00E52CCF">
              <w:rPr>
                <w:rFonts w:eastAsia="標楷體" w:cs="Times New Roman"/>
                <w:b/>
                <w:color w:val="000000" w:themeColor="text1"/>
              </w:rPr>
              <w:t>40~44</w:t>
            </w:r>
            <w:r w:rsidRPr="00E52CCF">
              <w:rPr>
                <w:rFonts w:eastAsia="標楷體" w:cs="Times New Roman"/>
                <w:b/>
                <w:color w:val="000000" w:themeColor="text1"/>
              </w:rPr>
              <w:t>歲</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66</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61</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68</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45</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29</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5</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b/>
                <w:bCs/>
                <w:color w:val="000000"/>
                <w:sz w:val="22"/>
                <w:szCs w:val="22"/>
              </w:rPr>
            </w:pPr>
            <w:r w:rsidRPr="00E52CCF">
              <w:rPr>
                <w:rFonts w:cs="Times New Roman"/>
                <w:b/>
                <w:bCs/>
                <w:color w:val="000000"/>
                <w:sz w:val="22"/>
                <w:szCs w:val="22"/>
              </w:rPr>
              <w:t>11</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6</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b/>
                <w:bCs/>
                <w:color w:val="000000"/>
                <w:sz w:val="22"/>
                <w:szCs w:val="22"/>
              </w:rPr>
            </w:pPr>
            <w:r w:rsidRPr="00E52CCF">
              <w:rPr>
                <w:rFonts w:cs="Times New Roman"/>
                <w:b/>
                <w:bCs/>
                <w:color w:val="000000"/>
                <w:sz w:val="22"/>
                <w:szCs w:val="22"/>
              </w:rPr>
              <w:t>4</w:t>
            </w:r>
          </w:p>
        </w:tc>
        <w:tc>
          <w:tcPr>
            <w:tcW w:w="454"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295</w:t>
            </w:r>
          </w:p>
        </w:tc>
      </w:tr>
      <w:tr w:rsidR="00E52CCF" w:rsidRPr="00E52CCF" w:rsidTr="00E52CCF">
        <w:trPr>
          <w:trHeight w:val="109"/>
          <w:jc w:val="center"/>
        </w:trPr>
        <w:tc>
          <w:tcPr>
            <w:tcW w:w="442" w:type="pct"/>
            <w:vMerge/>
            <w:shd w:val="clear" w:color="auto" w:fill="auto"/>
            <w:vAlign w:val="center"/>
          </w:tcPr>
          <w:p w:rsidR="00E52CCF" w:rsidRPr="00E52CCF" w:rsidRDefault="00E52CCF" w:rsidP="00E52CCF">
            <w:pPr>
              <w:spacing w:beforeLines="0" w:afterLines="0" w:line="0" w:lineRule="atLeast"/>
              <w:jc w:val="center"/>
              <w:rPr>
                <w:rFonts w:eastAsia="標楷體" w:cs="Times New Roman"/>
                <w:b/>
                <w:color w:val="000000" w:themeColor="text1"/>
              </w:rPr>
            </w:pP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(4.25%)</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(13.32%)</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(11.99%)</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(14.85%)</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(9.90%)</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(4.39%)</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b/>
                <w:bCs/>
                <w:color w:val="000000"/>
                <w:sz w:val="22"/>
                <w:szCs w:val="22"/>
              </w:rPr>
            </w:pPr>
            <w:r w:rsidRPr="00E52CCF">
              <w:rPr>
                <w:rFonts w:cs="Times New Roman"/>
                <w:b/>
                <w:bCs/>
                <w:color w:val="000000"/>
                <w:sz w:val="22"/>
                <w:szCs w:val="22"/>
              </w:rPr>
              <w:t>(22.45%)</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(5.61%)</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b/>
                <w:bCs/>
                <w:color w:val="000000"/>
                <w:sz w:val="22"/>
                <w:szCs w:val="22"/>
              </w:rPr>
            </w:pPr>
            <w:r w:rsidRPr="00E52CCF">
              <w:rPr>
                <w:rFonts w:cs="Times New Roman"/>
                <w:b/>
                <w:bCs/>
                <w:color w:val="000000"/>
                <w:sz w:val="22"/>
                <w:szCs w:val="22"/>
              </w:rPr>
              <w:t>(30.77%)</w:t>
            </w:r>
          </w:p>
        </w:tc>
        <w:tc>
          <w:tcPr>
            <w:tcW w:w="454"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(8.54%)</w:t>
            </w:r>
          </w:p>
        </w:tc>
      </w:tr>
      <w:tr w:rsidR="00E52CCF" w:rsidRPr="00E52CCF" w:rsidTr="00E52CCF">
        <w:trPr>
          <w:trHeight w:val="273"/>
          <w:jc w:val="center"/>
        </w:trPr>
        <w:tc>
          <w:tcPr>
            <w:tcW w:w="442" w:type="pct"/>
            <w:vMerge w:val="restart"/>
            <w:shd w:val="clear" w:color="auto" w:fill="auto"/>
            <w:noWrap/>
            <w:vAlign w:val="center"/>
          </w:tcPr>
          <w:p w:rsidR="00E52CCF" w:rsidRPr="00E52CCF" w:rsidRDefault="00E52CCF" w:rsidP="00E52CCF">
            <w:pPr>
              <w:spacing w:beforeLines="0" w:afterLines="0" w:line="0" w:lineRule="atLeast"/>
              <w:jc w:val="center"/>
              <w:rPr>
                <w:rFonts w:eastAsia="標楷體" w:cs="Times New Roman"/>
                <w:b/>
                <w:color w:val="000000" w:themeColor="text1"/>
              </w:rPr>
            </w:pPr>
            <w:r w:rsidRPr="00E52CCF">
              <w:rPr>
                <w:rFonts w:eastAsia="標楷體" w:cs="Times New Roman"/>
                <w:b/>
                <w:color w:val="000000" w:themeColor="text1"/>
              </w:rPr>
              <w:t>45~49</w:t>
            </w:r>
            <w:r w:rsidRPr="00E52CCF">
              <w:rPr>
                <w:rFonts w:eastAsia="標楷體" w:cs="Times New Roman"/>
                <w:b/>
                <w:color w:val="000000" w:themeColor="text1"/>
              </w:rPr>
              <w:t>歲</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b/>
                <w:bCs/>
                <w:color w:val="000000"/>
                <w:sz w:val="22"/>
                <w:szCs w:val="22"/>
              </w:rPr>
            </w:pPr>
            <w:r w:rsidRPr="00E52CCF">
              <w:rPr>
                <w:rFonts w:cs="Times New Roman"/>
                <w:b/>
                <w:bCs/>
                <w:color w:val="000000"/>
                <w:sz w:val="22"/>
                <w:szCs w:val="22"/>
              </w:rPr>
              <w:t>357</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54</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61</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31</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28</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14</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2</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17</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w:t>
            </w:r>
          </w:p>
        </w:tc>
        <w:tc>
          <w:tcPr>
            <w:tcW w:w="454"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b/>
                <w:bCs/>
                <w:color w:val="000000"/>
                <w:sz w:val="22"/>
                <w:szCs w:val="22"/>
              </w:rPr>
            </w:pPr>
            <w:r w:rsidRPr="00E52CCF">
              <w:rPr>
                <w:rFonts w:cs="Times New Roman"/>
                <w:b/>
                <w:bCs/>
                <w:color w:val="000000"/>
                <w:sz w:val="22"/>
                <w:szCs w:val="22"/>
              </w:rPr>
              <w:t>565</w:t>
            </w:r>
          </w:p>
        </w:tc>
      </w:tr>
      <w:tr w:rsidR="00E52CCF" w:rsidRPr="00E52CCF" w:rsidTr="00E52CCF">
        <w:trPr>
          <w:trHeight w:val="273"/>
          <w:jc w:val="center"/>
        </w:trPr>
        <w:tc>
          <w:tcPr>
            <w:tcW w:w="442" w:type="pct"/>
            <w:vMerge/>
            <w:shd w:val="clear" w:color="auto" w:fill="auto"/>
            <w:vAlign w:val="center"/>
          </w:tcPr>
          <w:p w:rsidR="00E52CCF" w:rsidRPr="00E52CCF" w:rsidRDefault="00E52CCF" w:rsidP="00E52CCF">
            <w:pPr>
              <w:spacing w:beforeLines="0" w:afterLines="0" w:line="0" w:lineRule="atLeast"/>
              <w:jc w:val="center"/>
              <w:rPr>
                <w:rFonts w:eastAsia="標楷體" w:cs="Times New Roman"/>
                <w:b/>
                <w:color w:val="000000" w:themeColor="text1"/>
              </w:rPr>
            </w:pP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b/>
                <w:bCs/>
                <w:color w:val="000000"/>
                <w:sz w:val="22"/>
                <w:szCs w:val="22"/>
              </w:rPr>
            </w:pPr>
            <w:r w:rsidRPr="00E52CCF">
              <w:rPr>
                <w:rFonts w:cs="Times New Roman"/>
                <w:b/>
                <w:bCs/>
                <w:color w:val="000000"/>
                <w:sz w:val="22"/>
                <w:szCs w:val="22"/>
              </w:rPr>
              <w:t>(23%)</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(11.79%)</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(10.76%)</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(10.23%)</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(9.56%)</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(12.28%)</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(4.08%)</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(15.89%)</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(7.69%)</w:t>
            </w:r>
          </w:p>
        </w:tc>
        <w:tc>
          <w:tcPr>
            <w:tcW w:w="454"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b/>
                <w:bCs/>
                <w:color w:val="000000"/>
                <w:sz w:val="22"/>
                <w:szCs w:val="22"/>
              </w:rPr>
            </w:pPr>
            <w:r w:rsidRPr="00E52CCF">
              <w:rPr>
                <w:rFonts w:cs="Times New Roman"/>
                <w:b/>
                <w:bCs/>
                <w:color w:val="000000"/>
                <w:sz w:val="22"/>
                <w:szCs w:val="22"/>
              </w:rPr>
              <w:t>(16.35%)</w:t>
            </w:r>
          </w:p>
        </w:tc>
      </w:tr>
      <w:tr w:rsidR="00E52CCF" w:rsidRPr="00E52CCF" w:rsidTr="00E52CCF">
        <w:trPr>
          <w:trHeight w:val="273"/>
          <w:jc w:val="center"/>
        </w:trPr>
        <w:tc>
          <w:tcPr>
            <w:tcW w:w="442" w:type="pct"/>
            <w:vMerge w:val="restart"/>
            <w:shd w:val="clear" w:color="auto" w:fill="auto"/>
            <w:noWrap/>
            <w:vAlign w:val="center"/>
          </w:tcPr>
          <w:p w:rsidR="00E52CCF" w:rsidRPr="00E52CCF" w:rsidRDefault="00E52CCF" w:rsidP="00E52CCF">
            <w:pPr>
              <w:spacing w:beforeLines="0" w:afterLines="0" w:line="0" w:lineRule="atLeast"/>
              <w:jc w:val="center"/>
              <w:rPr>
                <w:rFonts w:eastAsia="標楷體" w:cs="Times New Roman"/>
                <w:b/>
                <w:color w:val="000000" w:themeColor="text1"/>
              </w:rPr>
            </w:pPr>
            <w:r w:rsidRPr="00E52CCF">
              <w:rPr>
                <w:rFonts w:eastAsia="標楷體" w:cs="Times New Roman"/>
                <w:b/>
                <w:color w:val="000000" w:themeColor="text1"/>
              </w:rPr>
              <w:t>50~54</w:t>
            </w:r>
            <w:r w:rsidRPr="00E52CCF">
              <w:rPr>
                <w:rFonts w:eastAsia="標楷體" w:cs="Times New Roman"/>
                <w:b/>
                <w:color w:val="000000" w:themeColor="text1"/>
              </w:rPr>
              <w:t>歲</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327</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55</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58</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26</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18</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b/>
                <w:bCs/>
                <w:color w:val="000000"/>
                <w:sz w:val="22"/>
                <w:szCs w:val="22"/>
              </w:rPr>
            </w:pPr>
            <w:r w:rsidRPr="00E52CCF">
              <w:rPr>
                <w:rFonts w:cs="Times New Roman"/>
                <w:b/>
                <w:bCs/>
                <w:color w:val="000000"/>
                <w:sz w:val="22"/>
                <w:szCs w:val="22"/>
              </w:rPr>
              <w:t>17</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4</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11</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2</w:t>
            </w:r>
          </w:p>
        </w:tc>
        <w:tc>
          <w:tcPr>
            <w:tcW w:w="454"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518</w:t>
            </w:r>
          </w:p>
        </w:tc>
      </w:tr>
      <w:tr w:rsidR="00E52CCF" w:rsidRPr="00E52CCF" w:rsidTr="00E52CCF">
        <w:trPr>
          <w:trHeight w:val="111"/>
          <w:jc w:val="center"/>
        </w:trPr>
        <w:tc>
          <w:tcPr>
            <w:tcW w:w="442" w:type="pct"/>
            <w:vMerge/>
            <w:shd w:val="clear" w:color="auto" w:fill="auto"/>
            <w:vAlign w:val="center"/>
          </w:tcPr>
          <w:p w:rsidR="00E52CCF" w:rsidRPr="00E52CCF" w:rsidRDefault="00E52CCF" w:rsidP="00E52CCF">
            <w:pPr>
              <w:spacing w:beforeLines="0" w:afterLines="0" w:line="0" w:lineRule="atLeast"/>
              <w:jc w:val="center"/>
              <w:rPr>
                <w:rFonts w:eastAsia="標楷體" w:cs="Times New Roman"/>
                <w:b/>
                <w:color w:val="000000" w:themeColor="text1"/>
              </w:rPr>
            </w:pP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(21.07%)</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(12.01%)</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(10.23%)</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(8.58%)</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(6.14%)</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b/>
                <w:bCs/>
                <w:color w:val="000000"/>
                <w:sz w:val="22"/>
                <w:szCs w:val="22"/>
              </w:rPr>
            </w:pPr>
            <w:r w:rsidRPr="00E52CCF">
              <w:rPr>
                <w:rFonts w:cs="Times New Roman"/>
                <w:b/>
                <w:bCs/>
                <w:color w:val="000000"/>
                <w:sz w:val="22"/>
                <w:szCs w:val="22"/>
              </w:rPr>
              <w:t>(14.91%)</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(8.16%)</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(10.28%)</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(15.38%)</w:t>
            </w:r>
          </w:p>
        </w:tc>
        <w:tc>
          <w:tcPr>
            <w:tcW w:w="454"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(14.99%)</w:t>
            </w:r>
          </w:p>
        </w:tc>
      </w:tr>
      <w:tr w:rsidR="00E52CCF" w:rsidRPr="00E52CCF" w:rsidTr="00E52CCF">
        <w:trPr>
          <w:trHeight w:val="273"/>
          <w:jc w:val="center"/>
        </w:trPr>
        <w:tc>
          <w:tcPr>
            <w:tcW w:w="442" w:type="pct"/>
            <w:vMerge w:val="restart"/>
            <w:shd w:val="clear" w:color="auto" w:fill="auto"/>
            <w:noWrap/>
            <w:vAlign w:val="center"/>
          </w:tcPr>
          <w:p w:rsidR="00E52CCF" w:rsidRPr="00E52CCF" w:rsidRDefault="00E52CCF" w:rsidP="00E52CCF">
            <w:pPr>
              <w:spacing w:beforeLines="0" w:afterLines="0" w:line="0" w:lineRule="atLeast"/>
              <w:jc w:val="center"/>
              <w:rPr>
                <w:rFonts w:eastAsia="標楷體" w:cs="Times New Roman"/>
                <w:b/>
                <w:color w:val="000000" w:themeColor="text1"/>
              </w:rPr>
            </w:pPr>
            <w:r w:rsidRPr="00E52CCF">
              <w:rPr>
                <w:rFonts w:eastAsia="標楷體" w:cs="Times New Roman"/>
                <w:b/>
                <w:color w:val="000000" w:themeColor="text1"/>
              </w:rPr>
              <w:t>55~59</w:t>
            </w:r>
            <w:r w:rsidRPr="00E52CCF">
              <w:rPr>
                <w:rFonts w:eastAsia="標楷體" w:cs="Times New Roman"/>
                <w:b/>
                <w:color w:val="000000" w:themeColor="text1"/>
              </w:rPr>
              <w:t>歲</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247</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52</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46</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25</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18</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10</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0</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4</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w:t>
            </w:r>
          </w:p>
        </w:tc>
        <w:tc>
          <w:tcPr>
            <w:tcW w:w="454"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403</w:t>
            </w:r>
          </w:p>
        </w:tc>
      </w:tr>
      <w:tr w:rsidR="00E52CCF" w:rsidRPr="00E52CCF" w:rsidTr="00E52CCF">
        <w:trPr>
          <w:trHeight w:val="273"/>
          <w:jc w:val="center"/>
        </w:trPr>
        <w:tc>
          <w:tcPr>
            <w:tcW w:w="442" w:type="pct"/>
            <w:vMerge/>
            <w:shd w:val="clear" w:color="auto" w:fill="auto"/>
            <w:vAlign w:val="center"/>
          </w:tcPr>
          <w:p w:rsidR="00E52CCF" w:rsidRPr="00E52CCF" w:rsidRDefault="00E52CCF" w:rsidP="00E52CCF">
            <w:pPr>
              <w:spacing w:beforeLines="0" w:afterLines="0" w:line="0" w:lineRule="atLeast"/>
              <w:jc w:val="center"/>
              <w:rPr>
                <w:rFonts w:eastAsia="標楷體" w:cs="Times New Roman"/>
                <w:b/>
                <w:color w:val="000000" w:themeColor="text1"/>
              </w:rPr>
            </w:pP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(15.91%)</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(11.35%)</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(8.11%)</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(8.25%)</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(6.14%)</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(8.77%)</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(0%)</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(3.74%)</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(7.69%)</w:t>
            </w:r>
          </w:p>
        </w:tc>
        <w:tc>
          <w:tcPr>
            <w:tcW w:w="454"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(11.66%)</w:t>
            </w:r>
          </w:p>
        </w:tc>
      </w:tr>
      <w:tr w:rsidR="00E52CCF" w:rsidRPr="00E52CCF" w:rsidTr="00E52CCF">
        <w:trPr>
          <w:trHeight w:val="273"/>
          <w:jc w:val="center"/>
        </w:trPr>
        <w:tc>
          <w:tcPr>
            <w:tcW w:w="442" w:type="pct"/>
            <w:vMerge w:val="restart"/>
            <w:shd w:val="clear" w:color="auto" w:fill="auto"/>
            <w:noWrap/>
            <w:vAlign w:val="center"/>
          </w:tcPr>
          <w:p w:rsidR="00E52CCF" w:rsidRPr="00E52CCF" w:rsidRDefault="00E52CCF" w:rsidP="00E52CCF">
            <w:pPr>
              <w:spacing w:beforeLines="0" w:afterLines="0" w:line="0" w:lineRule="atLeast"/>
              <w:jc w:val="center"/>
              <w:rPr>
                <w:rFonts w:eastAsia="標楷體" w:cs="Times New Roman"/>
                <w:b/>
                <w:color w:val="000000" w:themeColor="text1"/>
              </w:rPr>
            </w:pPr>
            <w:r w:rsidRPr="00E52CCF">
              <w:rPr>
                <w:rFonts w:eastAsia="標楷體" w:cs="Times New Roman"/>
                <w:b/>
                <w:color w:val="000000" w:themeColor="text1"/>
              </w:rPr>
              <w:t>60~64</w:t>
            </w:r>
            <w:r w:rsidRPr="00E52CCF">
              <w:rPr>
                <w:rFonts w:eastAsia="標楷體" w:cs="Times New Roman"/>
                <w:b/>
                <w:color w:val="000000" w:themeColor="text1"/>
              </w:rPr>
              <w:t>歲</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55</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16</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22</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11</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5</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7</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2</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7</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w:t>
            </w:r>
          </w:p>
        </w:tc>
        <w:tc>
          <w:tcPr>
            <w:tcW w:w="454"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126</w:t>
            </w:r>
          </w:p>
        </w:tc>
      </w:tr>
      <w:tr w:rsidR="00E52CCF" w:rsidRPr="00E52CCF" w:rsidTr="00E52CCF">
        <w:trPr>
          <w:trHeight w:val="99"/>
          <w:jc w:val="center"/>
        </w:trPr>
        <w:tc>
          <w:tcPr>
            <w:tcW w:w="442" w:type="pct"/>
            <w:vMerge/>
            <w:tcBorders>
              <w:bottom w:val="single" w:sz="4" w:space="0" w:color="auto"/>
            </w:tcBorders>
            <w:shd w:val="clear" w:color="auto" w:fill="auto"/>
            <w:vAlign w:val="center"/>
          </w:tcPr>
          <w:p w:rsidR="00E52CCF" w:rsidRPr="00E52CCF" w:rsidRDefault="00E52CCF" w:rsidP="00E52CCF">
            <w:pPr>
              <w:spacing w:beforeLines="0" w:afterLines="0" w:line="0" w:lineRule="atLeast"/>
              <w:jc w:val="center"/>
              <w:rPr>
                <w:rFonts w:eastAsia="標楷體" w:cs="Times New Roman"/>
                <w:b/>
                <w:color w:val="000000" w:themeColor="text1"/>
              </w:rPr>
            </w:pPr>
          </w:p>
        </w:tc>
        <w:tc>
          <w:tcPr>
            <w:tcW w:w="456" w:type="pct"/>
            <w:tcBorders>
              <w:bottom w:val="single" w:sz="4" w:space="0" w:color="auto"/>
            </w:tcBorders>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(3.54%)</w:t>
            </w:r>
          </w:p>
        </w:tc>
        <w:tc>
          <w:tcPr>
            <w:tcW w:w="456" w:type="pct"/>
            <w:tcBorders>
              <w:bottom w:val="single" w:sz="4" w:space="0" w:color="auto"/>
            </w:tcBorders>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(3.49%)</w:t>
            </w:r>
          </w:p>
        </w:tc>
        <w:tc>
          <w:tcPr>
            <w:tcW w:w="456" w:type="pct"/>
            <w:tcBorders>
              <w:bottom w:val="single" w:sz="4" w:space="0" w:color="auto"/>
            </w:tcBorders>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(3.88%)</w:t>
            </w:r>
          </w:p>
        </w:tc>
        <w:tc>
          <w:tcPr>
            <w:tcW w:w="456" w:type="pct"/>
            <w:tcBorders>
              <w:bottom w:val="single" w:sz="4" w:space="0" w:color="auto"/>
            </w:tcBorders>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(3.63%)</w:t>
            </w:r>
          </w:p>
        </w:tc>
        <w:tc>
          <w:tcPr>
            <w:tcW w:w="456" w:type="pct"/>
            <w:tcBorders>
              <w:bottom w:val="single" w:sz="4" w:space="0" w:color="auto"/>
            </w:tcBorders>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(1.71%)</w:t>
            </w:r>
          </w:p>
        </w:tc>
        <w:tc>
          <w:tcPr>
            <w:tcW w:w="456" w:type="pct"/>
            <w:tcBorders>
              <w:bottom w:val="single" w:sz="4" w:space="0" w:color="auto"/>
            </w:tcBorders>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(6.14%)</w:t>
            </w:r>
          </w:p>
        </w:tc>
        <w:tc>
          <w:tcPr>
            <w:tcW w:w="456" w:type="pct"/>
            <w:tcBorders>
              <w:bottom w:val="single" w:sz="4" w:space="0" w:color="auto"/>
            </w:tcBorders>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(4.08%)</w:t>
            </w:r>
          </w:p>
        </w:tc>
        <w:tc>
          <w:tcPr>
            <w:tcW w:w="456" w:type="pct"/>
            <w:tcBorders>
              <w:bottom w:val="single" w:sz="4" w:space="0" w:color="auto"/>
            </w:tcBorders>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(6.54%)</w:t>
            </w:r>
          </w:p>
        </w:tc>
        <w:tc>
          <w:tcPr>
            <w:tcW w:w="456" w:type="pct"/>
            <w:tcBorders>
              <w:bottom w:val="single" w:sz="4" w:space="0" w:color="auto"/>
            </w:tcBorders>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(7.69%)</w:t>
            </w:r>
          </w:p>
        </w:tc>
        <w:tc>
          <w:tcPr>
            <w:tcW w:w="454" w:type="pct"/>
            <w:tcBorders>
              <w:bottom w:val="single" w:sz="4" w:space="0" w:color="auto"/>
            </w:tcBorders>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(3.65%)</w:t>
            </w:r>
          </w:p>
        </w:tc>
      </w:tr>
      <w:tr w:rsidR="00E52CCF" w:rsidRPr="00E52CCF" w:rsidTr="00E52CCF">
        <w:trPr>
          <w:trHeight w:val="273"/>
          <w:jc w:val="center"/>
        </w:trPr>
        <w:tc>
          <w:tcPr>
            <w:tcW w:w="442" w:type="pct"/>
            <w:vMerge w:val="restart"/>
            <w:shd w:val="clear" w:color="auto" w:fill="auto"/>
            <w:noWrap/>
            <w:vAlign w:val="center"/>
          </w:tcPr>
          <w:p w:rsidR="00E52CCF" w:rsidRPr="00E52CCF" w:rsidRDefault="00E52CCF" w:rsidP="00E52CCF">
            <w:pPr>
              <w:spacing w:beforeLines="0" w:afterLines="0" w:line="0" w:lineRule="atLeast"/>
              <w:jc w:val="center"/>
              <w:rPr>
                <w:rFonts w:eastAsia="標楷體" w:cs="Times New Roman"/>
                <w:b/>
                <w:color w:val="000000" w:themeColor="text1"/>
              </w:rPr>
            </w:pPr>
            <w:r w:rsidRPr="00E52CCF">
              <w:rPr>
                <w:rFonts w:eastAsia="標楷體" w:cs="Times New Roman"/>
                <w:b/>
                <w:color w:val="000000" w:themeColor="text1"/>
              </w:rPr>
              <w:t>65</w:t>
            </w:r>
            <w:r w:rsidRPr="00E52CCF">
              <w:rPr>
                <w:rFonts w:eastAsia="標楷體" w:cs="Times New Roman"/>
                <w:b/>
                <w:color w:val="000000" w:themeColor="text1"/>
              </w:rPr>
              <w:t>歲</w:t>
            </w:r>
          </w:p>
          <w:p w:rsidR="00E52CCF" w:rsidRPr="00E52CCF" w:rsidRDefault="00E52CCF" w:rsidP="00E52CCF">
            <w:pPr>
              <w:spacing w:beforeLines="0" w:afterLines="0" w:line="0" w:lineRule="atLeast"/>
              <w:jc w:val="center"/>
              <w:rPr>
                <w:rFonts w:eastAsia="標楷體" w:cs="Times New Roman"/>
                <w:b/>
                <w:color w:val="000000" w:themeColor="text1"/>
              </w:rPr>
            </w:pPr>
            <w:r w:rsidRPr="00E52CCF">
              <w:rPr>
                <w:rFonts w:eastAsia="標楷體" w:cs="Times New Roman"/>
                <w:b/>
                <w:color w:val="000000" w:themeColor="text1"/>
              </w:rPr>
              <w:t>以上</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18</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8</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20</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3</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3</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5</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3</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0</w:t>
            </w:r>
          </w:p>
        </w:tc>
        <w:tc>
          <w:tcPr>
            <w:tcW w:w="454"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61</w:t>
            </w:r>
          </w:p>
        </w:tc>
      </w:tr>
      <w:tr w:rsidR="00E52CCF" w:rsidRPr="00E52CCF" w:rsidTr="00E52CCF">
        <w:trPr>
          <w:trHeight w:val="273"/>
          <w:jc w:val="center"/>
        </w:trPr>
        <w:tc>
          <w:tcPr>
            <w:tcW w:w="442" w:type="pct"/>
            <w:vMerge/>
            <w:tcBorders>
              <w:bottom w:val="single" w:sz="8" w:space="0" w:color="auto"/>
            </w:tcBorders>
            <w:shd w:val="clear" w:color="auto" w:fill="auto"/>
            <w:vAlign w:val="center"/>
          </w:tcPr>
          <w:p w:rsidR="00E52CCF" w:rsidRPr="00E52CCF" w:rsidRDefault="00E52CCF" w:rsidP="00E52CCF">
            <w:pPr>
              <w:spacing w:beforeLines="0" w:afterLines="0" w:line="0" w:lineRule="atLeast"/>
              <w:jc w:val="center"/>
              <w:rPr>
                <w:rFonts w:eastAsia="標楷體" w:cs="Times New Roman"/>
                <w:b/>
                <w:color w:val="000000" w:themeColor="text1"/>
              </w:rPr>
            </w:pPr>
          </w:p>
        </w:tc>
        <w:tc>
          <w:tcPr>
            <w:tcW w:w="456" w:type="pct"/>
            <w:tcBorders>
              <w:bottom w:val="single" w:sz="8" w:space="0" w:color="auto"/>
            </w:tcBorders>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(1.16%)</w:t>
            </w:r>
          </w:p>
        </w:tc>
        <w:tc>
          <w:tcPr>
            <w:tcW w:w="456" w:type="pct"/>
            <w:tcBorders>
              <w:bottom w:val="single" w:sz="8" w:space="0" w:color="auto"/>
            </w:tcBorders>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(1.75%)</w:t>
            </w:r>
          </w:p>
        </w:tc>
        <w:tc>
          <w:tcPr>
            <w:tcW w:w="456" w:type="pct"/>
            <w:tcBorders>
              <w:bottom w:val="single" w:sz="8" w:space="0" w:color="auto"/>
            </w:tcBorders>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(3.53%)</w:t>
            </w:r>
          </w:p>
        </w:tc>
        <w:tc>
          <w:tcPr>
            <w:tcW w:w="456" w:type="pct"/>
            <w:tcBorders>
              <w:bottom w:val="single" w:sz="8" w:space="0" w:color="auto"/>
            </w:tcBorders>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(0.99%)</w:t>
            </w:r>
          </w:p>
        </w:tc>
        <w:tc>
          <w:tcPr>
            <w:tcW w:w="456" w:type="pct"/>
            <w:tcBorders>
              <w:bottom w:val="single" w:sz="8" w:space="0" w:color="auto"/>
            </w:tcBorders>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(1.02%)</w:t>
            </w:r>
          </w:p>
        </w:tc>
        <w:tc>
          <w:tcPr>
            <w:tcW w:w="456" w:type="pct"/>
            <w:tcBorders>
              <w:bottom w:val="single" w:sz="8" w:space="0" w:color="auto"/>
            </w:tcBorders>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(4.39%)</w:t>
            </w:r>
          </w:p>
        </w:tc>
        <w:tc>
          <w:tcPr>
            <w:tcW w:w="456" w:type="pct"/>
            <w:tcBorders>
              <w:bottom w:val="single" w:sz="8" w:space="0" w:color="auto"/>
            </w:tcBorders>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(2.04%)</w:t>
            </w:r>
          </w:p>
        </w:tc>
        <w:tc>
          <w:tcPr>
            <w:tcW w:w="456" w:type="pct"/>
            <w:tcBorders>
              <w:bottom w:val="single" w:sz="8" w:space="0" w:color="auto"/>
            </w:tcBorders>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(2.80%)</w:t>
            </w:r>
          </w:p>
        </w:tc>
        <w:tc>
          <w:tcPr>
            <w:tcW w:w="456" w:type="pct"/>
            <w:tcBorders>
              <w:bottom w:val="single" w:sz="8" w:space="0" w:color="auto"/>
            </w:tcBorders>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(0%)</w:t>
            </w:r>
          </w:p>
        </w:tc>
        <w:tc>
          <w:tcPr>
            <w:tcW w:w="454" w:type="pct"/>
            <w:tcBorders>
              <w:bottom w:val="single" w:sz="8" w:space="0" w:color="auto"/>
            </w:tcBorders>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(1.77%)</w:t>
            </w:r>
          </w:p>
        </w:tc>
      </w:tr>
      <w:tr w:rsidR="00E52CCF" w:rsidRPr="00E52CCF" w:rsidTr="00E52CCF">
        <w:trPr>
          <w:trHeight w:val="602"/>
          <w:jc w:val="center"/>
        </w:trPr>
        <w:tc>
          <w:tcPr>
            <w:tcW w:w="442" w:type="pct"/>
            <w:tcBorders>
              <w:top w:val="single" w:sz="8" w:space="0" w:color="auto"/>
              <w:bottom w:val="single" w:sz="12" w:space="0" w:color="auto"/>
            </w:tcBorders>
            <w:shd w:val="clear" w:color="auto" w:fill="auto"/>
            <w:noWrap/>
            <w:vAlign w:val="center"/>
          </w:tcPr>
          <w:p w:rsidR="00E52CCF" w:rsidRPr="00E52CCF" w:rsidRDefault="00E52CCF" w:rsidP="00E52CCF">
            <w:pPr>
              <w:spacing w:beforeLines="0" w:afterLines="0" w:line="0" w:lineRule="atLeast"/>
              <w:jc w:val="center"/>
              <w:rPr>
                <w:rFonts w:eastAsia="標楷體" w:cs="Times New Roman"/>
                <w:color w:val="000000" w:themeColor="text1"/>
              </w:rPr>
            </w:pPr>
            <w:r w:rsidRPr="00E52CCF">
              <w:rPr>
                <w:rFonts w:eastAsia="標楷體" w:cs="Times New Roman"/>
                <w:color w:val="000000" w:themeColor="text1"/>
              </w:rPr>
              <w:t>總計</w:t>
            </w:r>
          </w:p>
        </w:tc>
        <w:tc>
          <w:tcPr>
            <w:tcW w:w="456" w:type="pct"/>
            <w:tcBorders>
              <w:top w:val="single" w:sz="8" w:space="0" w:color="auto"/>
              <w:bottom w:val="single" w:sz="12" w:space="0" w:color="auto"/>
            </w:tcBorders>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1,552</w:t>
            </w:r>
          </w:p>
        </w:tc>
        <w:tc>
          <w:tcPr>
            <w:tcW w:w="456" w:type="pct"/>
            <w:tcBorders>
              <w:top w:val="single" w:sz="8" w:space="0" w:color="auto"/>
              <w:bottom w:val="single" w:sz="12" w:space="0" w:color="auto"/>
            </w:tcBorders>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458</w:t>
            </w:r>
          </w:p>
        </w:tc>
        <w:tc>
          <w:tcPr>
            <w:tcW w:w="456" w:type="pct"/>
            <w:tcBorders>
              <w:top w:val="single" w:sz="8" w:space="0" w:color="auto"/>
              <w:bottom w:val="single" w:sz="12" w:space="0" w:color="auto"/>
            </w:tcBorders>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567</w:t>
            </w:r>
          </w:p>
        </w:tc>
        <w:tc>
          <w:tcPr>
            <w:tcW w:w="456" w:type="pct"/>
            <w:tcBorders>
              <w:top w:val="single" w:sz="8" w:space="0" w:color="auto"/>
              <w:bottom w:val="single" w:sz="12" w:space="0" w:color="auto"/>
            </w:tcBorders>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303</w:t>
            </w:r>
          </w:p>
        </w:tc>
        <w:tc>
          <w:tcPr>
            <w:tcW w:w="456" w:type="pct"/>
            <w:tcBorders>
              <w:top w:val="single" w:sz="8" w:space="0" w:color="auto"/>
              <w:bottom w:val="single" w:sz="12" w:space="0" w:color="auto"/>
            </w:tcBorders>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293</w:t>
            </w:r>
          </w:p>
        </w:tc>
        <w:tc>
          <w:tcPr>
            <w:tcW w:w="456" w:type="pct"/>
            <w:tcBorders>
              <w:top w:val="single" w:sz="8" w:space="0" w:color="auto"/>
              <w:bottom w:val="single" w:sz="12" w:space="0" w:color="auto"/>
            </w:tcBorders>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114</w:t>
            </w:r>
          </w:p>
        </w:tc>
        <w:tc>
          <w:tcPr>
            <w:tcW w:w="456" w:type="pct"/>
            <w:tcBorders>
              <w:top w:val="single" w:sz="8" w:space="0" w:color="auto"/>
              <w:bottom w:val="single" w:sz="12" w:space="0" w:color="auto"/>
            </w:tcBorders>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49</w:t>
            </w:r>
          </w:p>
        </w:tc>
        <w:tc>
          <w:tcPr>
            <w:tcW w:w="456" w:type="pct"/>
            <w:tcBorders>
              <w:top w:val="single" w:sz="8" w:space="0" w:color="auto"/>
              <w:bottom w:val="single" w:sz="12" w:space="0" w:color="auto"/>
            </w:tcBorders>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107</w:t>
            </w:r>
          </w:p>
        </w:tc>
        <w:tc>
          <w:tcPr>
            <w:tcW w:w="456" w:type="pct"/>
            <w:tcBorders>
              <w:top w:val="single" w:sz="8" w:space="0" w:color="auto"/>
              <w:bottom w:val="single" w:sz="12" w:space="0" w:color="auto"/>
            </w:tcBorders>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13</w:t>
            </w:r>
          </w:p>
        </w:tc>
        <w:tc>
          <w:tcPr>
            <w:tcW w:w="454" w:type="pct"/>
            <w:tcBorders>
              <w:top w:val="single" w:sz="8" w:space="0" w:color="auto"/>
              <w:bottom w:val="single" w:sz="12" w:space="0" w:color="auto"/>
            </w:tcBorders>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3,456</w:t>
            </w:r>
          </w:p>
        </w:tc>
      </w:tr>
      <w:tr w:rsidR="00E52CCF" w:rsidRPr="00E52CCF" w:rsidTr="00E52CCF">
        <w:trPr>
          <w:trHeight w:val="179"/>
          <w:jc w:val="center"/>
        </w:trPr>
        <w:tc>
          <w:tcPr>
            <w:tcW w:w="442" w:type="pct"/>
            <w:vMerge w:val="restart"/>
            <w:tcBorders>
              <w:top w:val="single" w:sz="12" w:space="0" w:color="auto"/>
            </w:tcBorders>
            <w:shd w:val="clear" w:color="auto" w:fill="auto"/>
            <w:noWrap/>
            <w:vAlign w:val="center"/>
          </w:tcPr>
          <w:p w:rsidR="00E52CCF" w:rsidRPr="00E52CCF" w:rsidRDefault="00E52CCF" w:rsidP="00E52CCF">
            <w:pPr>
              <w:spacing w:beforeLines="0" w:afterLines="0" w:line="0" w:lineRule="atLeast"/>
              <w:jc w:val="center"/>
              <w:rPr>
                <w:rFonts w:eastAsia="標楷體" w:cs="Times New Roman"/>
                <w:b/>
                <w:color w:val="000000" w:themeColor="text1"/>
              </w:rPr>
            </w:pPr>
            <w:r w:rsidRPr="00E52CCF">
              <w:rPr>
                <w:rFonts w:eastAsia="標楷體" w:cs="Times New Roman"/>
                <w:b/>
                <w:color w:val="000000" w:themeColor="text1"/>
              </w:rPr>
              <w:t>青年</w:t>
            </w:r>
          </w:p>
        </w:tc>
        <w:tc>
          <w:tcPr>
            <w:tcW w:w="456" w:type="pct"/>
            <w:tcBorders>
              <w:top w:val="single" w:sz="12" w:space="0" w:color="auto"/>
            </w:tcBorders>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365</w:t>
            </w:r>
          </w:p>
        </w:tc>
        <w:tc>
          <w:tcPr>
            <w:tcW w:w="456" w:type="pct"/>
            <w:tcBorders>
              <w:top w:val="single" w:sz="12" w:space="0" w:color="auto"/>
            </w:tcBorders>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94</w:t>
            </w:r>
          </w:p>
        </w:tc>
        <w:tc>
          <w:tcPr>
            <w:tcW w:w="456" w:type="pct"/>
            <w:tcBorders>
              <w:top w:val="single" w:sz="12" w:space="0" w:color="auto"/>
            </w:tcBorders>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145</w:t>
            </w:r>
          </w:p>
        </w:tc>
        <w:tc>
          <w:tcPr>
            <w:tcW w:w="456" w:type="pct"/>
            <w:tcBorders>
              <w:top w:val="single" w:sz="12" w:space="0" w:color="auto"/>
            </w:tcBorders>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98</w:t>
            </w:r>
          </w:p>
        </w:tc>
        <w:tc>
          <w:tcPr>
            <w:tcW w:w="456" w:type="pct"/>
            <w:tcBorders>
              <w:top w:val="single" w:sz="12" w:space="0" w:color="auto"/>
            </w:tcBorders>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b/>
                <w:bCs/>
                <w:color w:val="000000"/>
                <w:sz w:val="22"/>
                <w:szCs w:val="22"/>
              </w:rPr>
            </w:pPr>
            <w:r w:rsidRPr="00E52CCF">
              <w:rPr>
                <w:rFonts w:cs="Times New Roman"/>
                <w:b/>
                <w:bCs/>
                <w:color w:val="000000"/>
                <w:sz w:val="22"/>
                <w:szCs w:val="22"/>
              </w:rPr>
              <w:t>112</w:t>
            </w:r>
          </w:p>
        </w:tc>
        <w:tc>
          <w:tcPr>
            <w:tcW w:w="456" w:type="pct"/>
            <w:tcBorders>
              <w:top w:val="single" w:sz="12" w:space="0" w:color="auto"/>
            </w:tcBorders>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31</w:t>
            </w:r>
          </w:p>
        </w:tc>
        <w:tc>
          <w:tcPr>
            <w:tcW w:w="456" w:type="pct"/>
            <w:tcBorders>
              <w:top w:val="single" w:sz="12" w:space="0" w:color="auto"/>
            </w:tcBorders>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13</w:t>
            </w:r>
          </w:p>
        </w:tc>
        <w:tc>
          <w:tcPr>
            <w:tcW w:w="456" w:type="pct"/>
            <w:tcBorders>
              <w:top w:val="single" w:sz="12" w:space="0" w:color="auto"/>
            </w:tcBorders>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36</w:t>
            </w:r>
          </w:p>
        </w:tc>
        <w:tc>
          <w:tcPr>
            <w:tcW w:w="456" w:type="pct"/>
            <w:tcBorders>
              <w:top w:val="single" w:sz="12" w:space="0" w:color="auto"/>
            </w:tcBorders>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w:t>
            </w:r>
          </w:p>
        </w:tc>
        <w:tc>
          <w:tcPr>
            <w:tcW w:w="454" w:type="pct"/>
            <w:tcBorders>
              <w:top w:val="single" w:sz="12" w:space="0" w:color="auto"/>
            </w:tcBorders>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895</w:t>
            </w:r>
          </w:p>
        </w:tc>
      </w:tr>
      <w:tr w:rsidR="00E52CCF" w:rsidRPr="00E52CCF" w:rsidTr="00E52CCF">
        <w:trPr>
          <w:trHeight w:val="352"/>
          <w:jc w:val="center"/>
        </w:trPr>
        <w:tc>
          <w:tcPr>
            <w:tcW w:w="442" w:type="pct"/>
            <w:vMerge/>
            <w:shd w:val="clear" w:color="auto" w:fill="auto"/>
            <w:noWrap/>
            <w:vAlign w:val="center"/>
          </w:tcPr>
          <w:p w:rsidR="00E52CCF" w:rsidRPr="00E52CCF" w:rsidRDefault="00E52CCF" w:rsidP="00E52CCF">
            <w:pPr>
              <w:spacing w:beforeLines="0" w:afterLines="0" w:line="0" w:lineRule="atLeast"/>
              <w:jc w:val="center"/>
              <w:rPr>
                <w:rFonts w:eastAsia="標楷體" w:cs="Times New Roman"/>
                <w:b/>
                <w:color w:val="000000" w:themeColor="text1"/>
              </w:rPr>
            </w:pP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(23.52%)</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(20.52%)</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(25.57%)</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(32.34%)</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b/>
                <w:bCs/>
                <w:color w:val="000000"/>
                <w:sz w:val="22"/>
                <w:szCs w:val="22"/>
              </w:rPr>
            </w:pPr>
            <w:r w:rsidRPr="00E52CCF">
              <w:rPr>
                <w:rFonts w:cs="Times New Roman"/>
                <w:b/>
                <w:bCs/>
                <w:color w:val="000000"/>
                <w:sz w:val="22"/>
                <w:szCs w:val="22"/>
              </w:rPr>
              <w:t>(38.23%)</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(27.19%)</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(26.53%)</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(33.64%)</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(7.69%)</w:t>
            </w:r>
          </w:p>
        </w:tc>
        <w:tc>
          <w:tcPr>
            <w:tcW w:w="454"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(25.90%)</w:t>
            </w:r>
          </w:p>
        </w:tc>
      </w:tr>
      <w:tr w:rsidR="00E52CCF" w:rsidRPr="00E52CCF" w:rsidTr="00E52CCF">
        <w:trPr>
          <w:trHeight w:val="346"/>
          <w:jc w:val="center"/>
        </w:trPr>
        <w:tc>
          <w:tcPr>
            <w:tcW w:w="442" w:type="pct"/>
            <w:vMerge w:val="restart"/>
            <w:shd w:val="clear" w:color="auto" w:fill="auto"/>
            <w:noWrap/>
            <w:vAlign w:val="center"/>
          </w:tcPr>
          <w:p w:rsidR="00E52CCF" w:rsidRPr="00E52CCF" w:rsidRDefault="00E52CCF" w:rsidP="00E52CCF">
            <w:pPr>
              <w:spacing w:before="180" w:after="180" w:line="0" w:lineRule="atLeast"/>
              <w:jc w:val="center"/>
              <w:rPr>
                <w:rFonts w:eastAsia="標楷體" w:cs="Times New Roman"/>
                <w:b/>
                <w:color w:val="000000" w:themeColor="text1"/>
              </w:rPr>
            </w:pPr>
            <w:r w:rsidRPr="00E52CCF">
              <w:rPr>
                <w:rFonts w:eastAsia="標楷體" w:cs="Times New Roman"/>
                <w:b/>
                <w:color w:val="000000" w:themeColor="text1"/>
              </w:rPr>
              <w:t>壯年</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183</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179</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b/>
                <w:bCs/>
                <w:color w:val="000000"/>
                <w:sz w:val="22"/>
                <w:szCs w:val="22"/>
              </w:rPr>
            </w:pPr>
            <w:r w:rsidRPr="00E52CCF">
              <w:rPr>
                <w:rFonts w:cs="Times New Roman"/>
                <w:b/>
                <w:bCs/>
                <w:color w:val="000000"/>
                <w:sz w:val="22"/>
                <w:szCs w:val="22"/>
              </w:rPr>
              <w:t>215</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b/>
                <w:bCs/>
                <w:color w:val="000000"/>
                <w:sz w:val="22"/>
                <w:szCs w:val="22"/>
              </w:rPr>
            </w:pPr>
            <w:r w:rsidRPr="00E52CCF">
              <w:rPr>
                <w:rFonts w:cs="Times New Roman"/>
                <w:b/>
                <w:bCs/>
                <w:color w:val="000000"/>
                <w:sz w:val="22"/>
                <w:szCs w:val="22"/>
              </w:rPr>
              <w:t>109</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109</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30</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b/>
                <w:bCs/>
                <w:color w:val="000000"/>
                <w:sz w:val="22"/>
                <w:szCs w:val="22"/>
              </w:rPr>
            </w:pPr>
            <w:r w:rsidRPr="00E52CCF">
              <w:rPr>
                <w:rFonts w:cs="Times New Roman"/>
                <w:b/>
                <w:bCs/>
                <w:color w:val="000000"/>
                <w:sz w:val="22"/>
                <w:szCs w:val="22"/>
              </w:rPr>
              <w:t>27</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29</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b/>
                <w:bCs/>
                <w:color w:val="000000"/>
                <w:sz w:val="22"/>
                <w:szCs w:val="22"/>
              </w:rPr>
            </w:pPr>
            <w:r w:rsidRPr="00E52CCF">
              <w:rPr>
                <w:rFonts w:cs="Times New Roman"/>
                <w:b/>
                <w:bCs/>
                <w:color w:val="000000"/>
                <w:sz w:val="22"/>
                <w:szCs w:val="22"/>
              </w:rPr>
              <w:t>7</w:t>
            </w:r>
          </w:p>
        </w:tc>
        <w:tc>
          <w:tcPr>
            <w:tcW w:w="454"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888</w:t>
            </w:r>
          </w:p>
        </w:tc>
      </w:tr>
      <w:tr w:rsidR="00E52CCF" w:rsidRPr="00E52CCF" w:rsidTr="00E52CCF">
        <w:trPr>
          <w:trHeight w:val="74"/>
          <w:jc w:val="center"/>
        </w:trPr>
        <w:tc>
          <w:tcPr>
            <w:tcW w:w="442" w:type="pct"/>
            <w:vMerge/>
            <w:shd w:val="clear" w:color="auto" w:fill="auto"/>
            <w:noWrap/>
            <w:vAlign w:val="center"/>
          </w:tcPr>
          <w:p w:rsidR="00E52CCF" w:rsidRPr="00E52CCF" w:rsidRDefault="00E52CCF" w:rsidP="00E52CCF">
            <w:pPr>
              <w:spacing w:beforeLines="0" w:afterLines="0" w:line="0" w:lineRule="atLeast"/>
              <w:jc w:val="center"/>
              <w:rPr>
                <w:rFonts w:eastAsia="標楷體" w:cs="Times New Roman"/>
                <w:b/>
                <w:color w:val="000000" w:themeColor="text1"/>
              </w:rPr>
            </w:pP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(11.79%)</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(39.08%)</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b/>
                <w:bCs/>
                <w:color w:val="000000"/>
                <w:sz w:val="22"/>
                <w:szCs w:val="22"/>
              </w:rPr>
            </w:pPr>
            <w:r w:rsidRPr="00E52CCF">
              <w:rPr>
                <w:rFonts w:cs="Times New Roman"/>
                <w:b/>
                <w:bCs/>
                <w:color w:val="000000"/>
                <w:sz w:val="22"/>
                <w:szCs w:val="22"/>
              </w:rPr>
              <w:t>(37.92%)</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b/>
                <w:bCs/>
                <w:color w:val="000000"/>
                <w:sz w:val="22"/>
                <w:szCs w:val="22"/>
              </w:rPr>
            </w:pPr>
            <w:r w:rsidRPr="00E52CCF">
              <w:rPr>
                <w:rFonts w:cs="Times New Roman"/>
                <w:b/>
                <w:bCs/>
                <w:color w:val="000000"/>
                <w:sz w:val="22"/>
                <w:szCs w:val="22"/>
              </w:rPr>
              <w:t>(35.97%)</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(37.20%)</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(26.32%)</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b/>
                <w:bCs/>
                <w:color w:val="000000"/>
                <w:sz w:val="22"/>
                <w:szCs w:val="22"/>
              </w:rPr>
            </w:pPr>
            <w:r w:rsidRPr="00E52CCF">
              <w:rPr>
                <w:rFonts w:cs="Times New Roman"/>
                <w:b/>
                <w:bCs/>
                <w:color w:val="000000"/>
                <w:sz w:val="22"/>
                <w:szCs w:val="22"/>
              </w:rPr>
              <w:t>(55.10%)</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(27.10%)</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b/>
                <w:bCs/>
                <w:color w:val="000000"/>
                <w:sz w:val="22"/>
                <w:szCs w:val="22"/>
              </w:rPr>
            </w:pPr>
            <w:r w:rsidRPr="00E52CCF">
              <w:rPr>
                <w:rFonts w:cs="Times New Roman"/>
                <w:b/>
                <w:bCs/>
                <w:color w:val="000000"/>
                <w:sz w:val="22"/>
                <w:szCs w:val="22"/>
              </w:rPr>
              <w:t>(53.85%)</w:t>
            </w:r>
          </w:p>
        </w:tc>
        <w:tc>
          <w:tcPr>
            <w:tcW w:w="454"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(25.69%)</w:t>
            </w:r>
          </w:p>
        </w:tc>
      </w:tr>
      <w:tr w:rsidR="00E52CCF" w:rsidRPr="00E52CCF" w:rsidTr="00E52CCF">
        <w:trPr>
          <w:trHeight w:val="247"/>
          <w:jc w:val="center"/>
        </w:trPr>
        <w:tc>
          <w:tcPr>
            <w:tcW w:w="442" w:type="pct"/>
            <w:vMerge w:val="restart"/>
            <w:shd w:val="clear" w:color="auto" w:fill="auto"/>
            <w:noWrap/>
            <w:vAlign w:val="center"/>
          </w:tcPr>
          <w:p w:rsidR="00E52CCF" w:rsidRPr="00E52CCF" w:rsidRDefault="00E52CCF" w:rsidP="00E52CCF">
            <w:pPr>
              <w:spacing w:before="180" w:after="180" w:line="0" w:lineRule="atLeast"/>
              <w:jc w:val="center"/>
              <w:rPr>
                <w:rFonts w:eastAsia="標楷體" w:cs="Times New Roman"/>
                <w:b/>
                <w:color w:val="000000" w:themeColor="text1"/>
              </w:rPr>
            </w:pPr>
            <w:r w:rsidRPr="00E52CCF">
              <w:rPr>
                <w:rFonts w:eastAsia="標楷體" w:cs="Times New Roman"/>
                <w:b/>
                <w:color w:val="000000" w:themeColor="text1"/>
              </w:rPr>
              <w:t>中高齡</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b/>
                <w:bCs/>
                <w:color w:val="000000"/>
                <w:sz w:val="22"/>
                <w:szCs w:val="22"/>
              </w:rPr>
            </w:pPr>
            <w:r w:rsidRPr="00E52CCF">
              <w:rPr>
                <w:rFonts w:cs="Times New Roman"/>
                <w:b/>
                <w:bCs/>
                <w:color w:val="000000"/>
                <w:sz w:val="22"/>
                <w:szCs w:val="22"/>
              </w:rPr>
              <w:t>1,004</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b/>
                <w:bCs/>
                <w:color w:val="000000"/>
                <w:sz w:val="22"/>
                <w:szCs w:val="22"/>
              </w:rPr>
            </w:pPr>
            <w:r w:rsidRPr="00E52CCF">
              <w:rPr>
                <w:rFonts w:cs="Times New Roman"/>
                <w:b/>
                <w:bCs/>
                <w:color w:val="000000"/>
                <w:sz w:val="22"/>
                <w:szCs w:val="22"/>
              </w:rPr>
              <w:t>185</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207</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96</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72</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b/>
                <w:bCs/>
                <w:color w:val="000000"/>
                <w:sz w:val="22"/>
                <w:szCs w:val="22"/>
              </w:rPr>
            </w:pPr>
            <w:r w:rsidRPr="00E52CCF">
              <w:rPr>
                <w:rFonts w:cs="Times New Roman"/>
                <w:b/>
                <w:bCs/>
                <w:color w:val="000000"/>
                <w:sz w:val="22"/>
                <w:szCs w:val="22"/>
              </w:rPr>
              <w:t>53</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9</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b/>
                <w:bCs/>
                <w:color w:val="000000"/>
                <w:sz w:val="22"/>
                <w:szCs w:val="22"/>
              </w:rPr>
            </w:pPr>
            <w:r w:rsidRPr="00E52CCF">
              <w:rPr>
                <w:rFonts w:cs="Times New Roman"/>
                <w:b/>
                <w:bCs/>
                <w:color w:val="000000"/>
                <w:sz w:val="22"/>
                <w:szCs w:val="22"/>
              </w:rPr>
              <w:t>42</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5</w:t>
            </w:r>
          </w:p>
        </w:tc>
        <w:tc>
          <w:tcPr>
            <w:tcW w:w="454"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1,673</w:t>
            </w:r>
          </w:p>
        </w:tc>
      </w:tr>
      <w:tr w:rsidR="00E52CCF" w:rsidRPr="00E52CCF" w:rsidTr="00E52CCF">
        <w:trPr>
          <w:trHeight w:val="114"/>
          <w:jc w:val="center"/>
        </w:trPr>
        <w:tc>
          <w:tcPr>
            <w:tcW w:w="442" w:type="pct"/>
            <w:vMerge/>
            <w:shd w:val="clear" w:color="auto" w:fill="auto"/>
            <w:noWrap/>
            <w:vAlign w:val="center"/>
          </w:tcPr>
          <w:p w:rsidR="00E52CCF" w:rsidRPr="00E52CCF" w:rsidRDefault="00E52CCF" w:rsidP="00E52CCF">
            <w:pPr>
              <w:spacing w:beforeLines="0" w:afterLines="0" w:line="0" w:lineRule="atLeast"/>
              <w:jc w:val="center"/>
              <w:rPr>
                <w:rFonts w:eastAsia="標楷體" w:cs="Times New Roman"/>
                <w:b/>
                <w:color w:val="000000" w:themeColor="text1"/>
              </w:rPr>
            </w:pP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b/>
                <w:bCs/>
                <w:color w:val="000000"/>
                <w:sz w:val="22"/>
                <w:szCs w:val="22"/>
              </w:rPr>
            </w:pPr>
            <w:r w:rsidRPr="00E52CCF">
              <w:rPr>
                <w:rFonts w:cs="Times New Roman"/>
                <w:b/>
                <w:bCs/>
                <w:color w:val="000000"/>
                <w:sz w:val="22"/>
                <w:szCs w:val="22"/>
              </w:rPr>
              <w:t>(64.69%)</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b/>
                <w:bCs/>
                <w:color w:val="000000"/>
                <w:sz w:val="22"/>
                <w:szCs w:val="22"/>
              </w:rPr>
            </w:pPr>
            <w:r w:rsidRPr="00E52CCF">
              <w:rPr>
                <w:rFonts w:cs="Times New Roman"/>
                <w:b/>
                <w:bCs/>
                <w:color w:val="000000"/>
                <w:sz w:val="22"/>
                <w:szCs w:val="22"/>
              </w:rPr>
              <w:t>(40.39%)</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(36.51%)</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(31.68%)</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(24.57%)</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b/>
                <w:bCs/>
                <w:color w:val="000000"/>
                <w:sz w:val="22"/>
                <w:szCs w:val="22"/>
              </w:rPr>
            </w:pPr>
            <w:r w:rsidRPr="00E52CCF">
              <w:rPr>
                <w:rFonts w:cs="Times New Roman"/>
                <w:b/>
                <w:bCs/>
                <w:color w:val="000000"/>
                <w:sz w:val="22"/>
                <w:szCs w:val="22"/>
              </w:rPr>
              <w:t>(46.49%)</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(18.37%)</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b/>
                <w:bCs/>
                <w:color w:val="000000"/>
                <w:sz w:val="22"/>
                <w:szCs w:val="22"/>
              </w:rPr>
            </w:pPr>
            <w:r w:rsidRPr="00E52CCF">
              <w:rPr>
                <w:rFonts w:cs="Times New Roman"/>
                <w:b/>
                <w:bCs/>
                <w:color w:val="000000"/>
                <w:sz w:val="22"/>
                <w:szCs w:val="22"/>
              </w:rPr>
              <w:t>(39.25%)</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(38.46%)</w:t>
            </w:r>
          </w:p>
        </w:tc>
        <w:tc>
          <w:tcPr>
            <w:tcW w:w="454"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(48.41%)</w:t>
            </w:r>
          </w:p>
        </w:tc>
      </w:tr>
      <w:tr w:rsidR="00E52CCF" w:rsidRPr="00E52CCF" w:rsidTr="00E52CCF">
        <w:trPr>
          <w:trHeight w:val="265"/>
          <w:jc w:val="center"/>
        </w:trPr>
        <w:tc>
          <w:tcPr>
            <w:tcW w:w="442" w:type="pct"/>
            <w:vMerge w:val="restart"/>
            <w:shd w:val="clear" w:color="auto" w:fill="auto"/>
            <w:noWrap/>
            <w:vAlign w:val="center"/>
          </w:tcPr>
          <w:p w:rsidR="00E52CCF" w:rsidRPr="00E52CCF" w:rsidRDefault="00E52CCF" w:rsidP="00E52CCF">
            <w:pPr>
              <w:spacing w:before="180" w:after="180" w:line="0" w:lineRule="atLeast"/>
              <w:jc w:val="center"/>
              <w:rPr>
                <w:rFonts w:eastAsia="標楷體" w:cs="Times New Roman"/>
                <w:b/>
                <w:color w:val="000000" w:themeColor="text1"/>
              </w:rPr>
            </w:pPr>
            <w:r w:rsidRPr="00E52CCF">
              <w:rPr>
                <w:rFonts w:eastAsia="標楷體" w:cs="Times New Roman"/>
                <w:b/>
                <w:color w:val="000000" w:themeColor="text1"/>
              </w:rPr>
              <w:t>銀髮</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320</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76</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88</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39</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26</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22</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3</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14</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2</w:t>
            </w:r>
          </w:p>
        </w:tc>
        <w:tc>
          <w:tcPr>
            <w:tcW w:w="454"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590</w:t>
            </w:r>
          </w:p>
        </w:tc>
      </w:tr>
      <w:tr w:rsidR="00E52CCF" w:rsidRPr="00E52CCF" w:rsidTr="00E52CCF">
        <w:trPr>
          <w:trHeight w:val="257"/>
          <w:jc w:val="center"/>
        </w:trPr>
        <w:tc>
          <w:tcPr>
            <w:tcW w:w="442" w:type="pct"/>
            <w:vMerge/>
            <w:shd w:val="clear" w:color="auto" w:fill="auto"/>
            <w:noWrap/>
            <w:vAlign w:val="center"/>
          </w:tcPr>
          <w:p w:rsidR="00E52CCF" w:rsidRPr="00E52CCF" w:rsidRDefault="00E52CCF" w:rsidP="00E52CCF">
            <w:pPr>
              <w:spacing w:beforeLines="0" w:afterLines="0" w:line="0" w:lineRule="atLeast"/>
              <w:jc w:val="center"/>
              <w:rPr>
                <w:rFonts w:eastAsia="標楷體" w:cs="Times New Roman"/>
                <w:b/>
                <w:color w:val="000000" w:themeColor="text1"/>
              </w:rPr>
            </w:pP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(20.62%)</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(16.59%)</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(15.52%)</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(12.87%)</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(8.87%)</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(19.30%)</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(6.12%)</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(13.08%)</w:t>
            </w:r>
          </w:p>
        </w:tc>
        <w:tc>
          <w:tcPr>
            <w:tcW w:w="456"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(15.38%)</w:t>
            </w:r>
          </w:p>
        </w:tc>
        <w:tc>
          <w:tcPr>
            <w:tcW w:w="454" w:type="pct"/>
            <w:shd w:val="clear" w:color="auto" w:fill="auto"/>
            <w:noWrap/>
            <w:vAlign w:val="center"/>
          </w:tcPr>
          <w:p w:rsidR="00E52CCF" w:rsidRPr="00E52CCF" w:rsidRDefault="00E52CCF" w:rsidP="00E52CCF">
            <w:pPr>
              <w:widowControl w:val="0"/>
              <w:autoSpaceDE w:val="0"/>
              <w:autoSpaceDN w:val="0"/>
              <w:snapToGrid/>
              <w:spacing w:beforeLines="0" w:afterLines="0"/>
              <w:jc w:val="center"/>
              <w:rPr>
                <w:rFonts w:cs="Times New Roman"/>
                <w:color w:val="000000"/>
                <w:sz w:val="22"/>
                <w:szCs w:val="22"/>
              </w:rPr>
            </w:pPr>
            <w:r w:rsidRPr="00E52CCF">
              <w:rPr>
                <w:rFonts w:cs="Times New Roman"/>
                <w:color w:val="000000"/>
                <w:sz w:val="22"/>
                <w:szCs w:val="22"/>
              </w:rPr>
              <w:t>(17.07%)</w:t>
            </w:r>
          </w:p>
        </w:tc>
      </w:tr>
    </w:tbl>
    <w:p w:rsidR="00437C33" w:rsidRPr="00056F01" w:rsidRDefault="00437C33" w:rsidP="00A269BE">
      <w:pPr>
        <w:pStyle w:val="affb"/>
        <w:rPr>
          <w:color w:val="000000" w:themeColor="text1"/>
          <w:sz w:val="22"/>
          <w:szCs w:val="22"/>
        </w:rPr>
      </w:pPr>
      <w:r w:rsidRPr="00056F01">
        <w:rPr>
          <w:color w:val="000000" w:themeColor="text1"/>
          <w:sz w:val="22"/>
          <w:szCs w:val="22"/>
        </w:rPr>
        <w:t>資料來源</w:t>
      </w:r>
      <w:r w:rsidR="001D560F" w:rsidRPr="00056F01">
        <w:rPr>
          <w:rFonts w:hAnsi="標楷體"/>
          <w:color w:val="000000" w:themeColor="text1"/>
          <w:sz w:val="22"/>
          <w:szCs w:val="22"/>
        </w:rPr>
        <w:t>：</w:t>
      </w:r>
      <w:r w:rsidRPr="00056F01">
        <w:rPr>
          <w:color w:val="000000" w:themeColor="text1"/>
          <w:sz w:val="22"/>
          <w:szCs w:val="22"/>
        </w:rPr>
        <w:t>勞動部勞動力發展署網際網路就業服務系統。</w:t>
      </w:r>
    </w:p>
    <w:p w:rsidR="009C2F43" w:rsidRPr="00056F01" w:rsidRDefault="00673626" w:rsidP="00A269BE">
      <w:pPr>
        <w:pStyle w:val="affb"/>
        <w:rPr>
          <w:color w:val="000000" w:themeColor="text1"/>
          <w:sz w:val="22"/>
          <w:szCs w:val="22"/>
        </w:rPr>
      </w:pPr>
      <w:r w:rsidRPr="00056F01">
        <w:rPr>
          <w:rFonts w:hint="eastAsia"/>
          <w:color w:val="000000" w:themeColor="text1"/>
          <w:sz w:val="22"/>
          <w:szCs w:val="22"/>
        </w:rPr>
        <w:t>本表所指</w:t>
      </w:r>
      <w:r w:rsidR="001D560F" w:rsidRPr="00056F01">
        <w:rPr>
          <w:rFonts w:hAnsi="標楷體"/>
          <w:color w:val="000000" w:themeColor="text1"/>
          <w:sz w:val="22"/>
          <w:szCs w:val="22"/>
        </w:rPr>
        <w:t>：</w:t>
      </w:r>
      <w:r w:rsidRPr="00056F01">
        <w:rPr>
          <w:rFonts w:hint="eastAsia"/>
          <w:b/>
          <w:color w:val="000000" w:themeColor="text1"/>
          <w:sz w:val="22"/>
          <w:szCs w:val="22"/>
        </w:rPr>
        <w:t>青年：</w:t>
      </w:r>
      <w:r w:rsidRPr="00056F01">
        <w:rPr>
          <w:rFonts w:hint="eastAsia"/>
          <w:color w:val="000000" w:themeColor="text1"/>
          <w:sz w:val="22"/>
          <w:szCs w:val="22"/>
        </w:rPr>
        <w:t>15~29</w:t>
      </w:r>
      <w:r w:rsidRPr="00056F01">
        <w:rPr>
          <w:rFonts w:hint="eastAsia"/>
          <w:color w:val="000000" w:themeColor="text1"/>
          <w:sz w:val="22"/>
          <w:szCs w:val="22"/>
        </w:rPr>
        <w:t>歲，</w:t>
      </w:r>
      <w:r w:rsidRPr="00056F01">
        <w:rPr>
          <w:rFonts w:hint="eastAsia"/>
          <w:b/>
          <w:color w:val="000000" w:themeColor="text1"/>
          <w:sz w:val="22"/>
          <w:szCs w:val="22"/>
        </w:rPr>
        <w:t>壯年：</w:t>
      </w:r>
      <w:r w:rsidRPr="00056F01">
        <w:rPr>
          <w:rFonts w:hint="eastAsia"/>
          <w:color w:val="000000" w:themeColor="text1"/>
          <w:sz w:val="22"/>
          <w:szCs w:val="22"/>
        </w:rPr>
        <w:t>30~44</w:t>
      </w:r>
      <w:r w:rsidRPr="00056F01">
        <w:rPr>
          <w:rFonts w:hint="eastAsia"/>
          <w:color w:val="000000" w:themeColor="text1"/>
          <w:sz w:val="22"/>
          <w:szCs w:val="22"/>
        </w:rPr>
        <w:t>歲，</w:t>
      </w:r>
      <w:r w:rsidRPr="00056F01">
        <w:rPr>
          <w:rFonts w:hint="eastAsia"/>
          <w:b/>
          <w:color w:val="000000" w:themeColor="text1"/>
          <w:sz w:val="22"/>
          <w:szCs w:val="22"/>
        </w:rPr>
        <w:t>中高齡：</w:t>
      </w:r>
      <w:r w:rsidRPr="00056F01">
        <w:rPr>
          <w:rFonts w:hint="eastAsia"/>
          <w:color w:val="000000" w:themeColor="text1"/>
          <w:sz w:val="22"/>
          <w:szCs w:val="22"/>
        </w:rPr>
        <w:t>45</w:t>
      </w:r>
      <w:r w:rsidRPr="00056F01">
        <w:rPr>
          <w:rFonts w:hint="eastAsia"/>
          <w:color w:val="000000" w:themeColor="text1"/>
          <w:sz w:val="22"/>
          <w:szCs w:val="22"/>
        </w:rPr>
        <w:t>歲以上，</w:t>
      </w:r>
      <w:r w:rsidRPr="00056F01">
        <w:rPr>
          <w:rFonts w:hint="eastAsia"/>
          <w:b/>
          <w:color w:val="000000" w:themeColor="text1"/>
          <w:sz w:val="22"/>
          <w:szCs w:val="22"/>
        </w:rPr>
        <w:t>銀髮：</w:t>
      </w:r>
      <w:r w:rsidRPr="00056F01">
        <w:rPr>
          <w:rFonts w:hint="eastAsia"/>
          <w:color w:val="000000" w:themeColor="text1"/>
          <w:sz w:val="22"/>
          <w:szCs w:val="22"/>
        </w:rPr>
        <w:t>55</w:t>
      </w:r>
      <w:r w:rsidRPr="00056F01">
        <w:rPr>
          <w:rFonts w:hint="eastAsia"/>
          <w:color w:val="000000" w:themeColor="text1"/>
          <w:sz w:val="22"/>
          <w:szCs w:val="22"/>
        </w:rPr>
        <w:t>歲以上。</w:t>
      </w:r>
    </w:p>
    <w:p w:rsidR="009C2F43" w:rsidRDefault="009C2F43" w:rsidP="00437C33">
      <w:pPr>
        <w:pStyle w:val="aff3"/>
      </w:pPr>
    </w:p>
    <w:p w:rsidR="009073BD" w:rsidRDefault="009073BD" w:rsidP="00437C33">
      <w:pPr>
        <w:pStyle w:val="aff3"/>
      </w:pPr>
    </w:p>
    <w:p w:rsidR="00FB5D3B" w:rsidRDefault="00437C33" w:rsidP="00575D98">
      <w:pPr>
        <w:pStyle w:val="aff1"/>
        <w:ind w:leftChars="116" w:left="278" w:firstLineChars="200" w:firstLine="560"/>
        <w:outlineLvl w:val="1"/>
        <w:rPr>
          <w:color w:val="000000" w:themeColor="text1"/>
        </w:rPr>
      </w:pPr>
      <w:r w:rsidRPr="00255FD8">
        <w:rPr>
          <w:rFonts w:hint="eastAsia"/>
          <w:color w:val="000000" w:themeColor="text1"/>
        </w:rPr>
        <w:lastRenderedPageBreak/>
        <w:t>本分署轄區</w:t>
      </w:r>
      <w:r w:rsidRPr="00255FD8">
        <w:rPr>
          <w:color w:val="000000" w:themeColor="text1"/>
        </w:rPr>
        <w:t>按年齡組別分，</w:t>
      </w:r>
      <w:r w:rsidR="00B60781" w:rsidRPr="00255FD8">
        <w:rPr>
          <w:color w:val="000000" w:themeColor="text1"/>
        </w:rPr>
        <w:t>106</w:t>
      </w:r>
      <w:r w:rsidR="00B60781" w:rsidRPr="00255FD8">
        <w:rPr>
          <w:color w:val="000000" w:themeColor="text1"/>
        </w:rPr>
        <w:t>年</w:t>
      </w:r>
      <w:r w:rsidR="004677E1">
        <w:rPr>
          <w:color w:val="000000" w:themeColor="text1"/>
        </w:rPr>
        <w:t>第</w:t>
      </w:r>
      <w:r w:rsidR="004677E1">
        <w:rPr>
          <w:color w:val="000000" w:themeColor="text1"/>
        </w:rPr>
        <w:t>4</w:t>
      </w:r>
      <w:r w:rsidR="004677E1">
        <w:rPr>
          <w:color w:val="000000" w:themeColor="text1"/>
        </w:rPr>
        <w:t>季</w:t>
      </w:r>
      <w:r w:rsidRPr="00255FD8">
        <w:rPr>
          <w:color w:val="000000" w:themeColor="text1"/>
          <w:u w:val="single"/>
        </w:rPr>
        <w:t>新登記求職就業率</w:t>
      </w:r>
      <w:bookmarkStart w:id="51" w:name="_Toc428541180"/>
      <w:r w:rsidR="00FB5D3B" w:rsidRPr="00255FD8">
        <w:rPr>
          <w:color w:val="000000" w:themeColor="text1"/>
        </w:rPr>
        <w:t>方</w:t>
      </w:r>
      <w:r w:rsidR="00FB5D3B" w:rsidRPr="00255FD8">
        <w:t>面</w:t>
      </w:r>
      <w:r w:rsidR="009E59D0" w:rsidRPr="00255FD8">
        <w:rPr>
          <w:rFonts w:hint="eastAsia"/>
        </w:rPr>
        <w:t>，以</w:t>
      </w:r>
      <w:r w:rsidR="007211AF" w:rsidRPr="00255FD8">
        <w:rPr>
          <w:rFonts w:hint="eastAsia"/>
        </w:rPr>
        <w:t>「</w:t>
      </w:r>
      <w:r w:rsidR="00AC53A2">
        <w:t>4</w:t>
      </w:r>
      <w:r w:rsidR="009E59D0" w:rsidRPr="00255FD8">
        <w:rPr>
          <w:rFonts w:hint="eastAsia"/>
        </w:rPr>
        <w:t>5~</w:t>
      </w:r>
      <w:r w:rsidR="00AC53A2">
        <w:t>4</w:t>
      </w:r>
      <w:r w:rsidR="007211AF" w:rsidRPr="00255FD8">
        <w:t>9</w:t>
      </w:r>
      <w:r w:rsidR="007211AF" w:rsidRPr="00255FD8">
        <w:rPr>
          <w:rFonts w:hint="eastAsia"/>
        </w:rPr>
        <w:t>歲」</w:t>
      </w:r>
      <w:r w:rsidR="007F70BD">
        <w:rPr>
          <w:rFonts w:hint="eastAsia"/>
        </w:rPr>
        <w:t>、</w:t>
      </w:r>
      <w:r w:rsidR="007F70BD" w:rsidRPr="00255FD8">
        <w:rPr>
          <w:rFonts w:hint="eastAsia"/>
        </w:rPr>
        <w:t>「</w:t>
      </w:r>
      <w:r w:rsidR="007F70BD" w:rsidRPr="00255FD8">
        <w:rPr>
          <w:rFonts w:hint="eastAsia"/>
        </w:rPr>
        <w:t>5</w:t>
      </w:r>
      <w:r w:rsidR="007F70BD">
        <w:t>0</w:t>
      </w:r>
      <w:r w:rsidR="007F70BD" w:rsidRPr="00255FD8">
        <w:rPr>
          <w:rFonts w:hint="eastAsia"/>
        </w:rPr>
        <w:t>~</w:t>
      </w:r>
      <w:r w:rsidR="007F70BD">
        <w:t>54</w:t>
      </w:r>
      <w:r w:rsidR="007F70BD" w:rsidRPr="00255FD8">
        <w:rPr>
          <w:rFonts w:hint="eastAsia"/>
        </w:rPr>
        <w:t>歲」</w:t>
      </w:r>
      <w:r w:rsidR="00255FD8">
        <w:rPr>
          <w:rFonts w:hint="eastAsia"/>
        </w:rPr>
        <w:t>及</w:t>
      </w:r>
      <w:r w:rsidR="00255FD8" w:rsidRPr="00255FD8">
        <w:rPr>
          <w:rFonts w:hint="eastAsia"/>
        </w:rPr>
        <w:t>「</w:t>
      </w:r>
      <w:r w:rsidR="00255FD8" w:rsidRPr="00255FD8">
        <w:rPr>
          <w:rFonts w:hint="eastAsia"/>
        </w:rPr>
        <w:t>5</w:t>
      </w:r>
      <w:r w:rsidR="007F70BD">
        <w:t>5</w:t>
      </w:r>
      <w:r w:rsidR="00255FD8" w:rsidRPr="00255FD8">
        <w:rPr>
          <w:rFonts w:hint="eastAsia"/>
        </w:rPr>
        <w:t>~</w:t>
      </w:r>
      <w:r w:rsidR="00255FD8">
        <w:t>5</w:t>
      </w:r>
      <w:r w:rsidR="007F70BD">
        <w:t>9</w:t>
      </w:r>
      <w:r w:rsidR="00255FD8" w:rsidRPr="00255FD8">
        <w:rPr>
          <w:rFonts w:hint="eastAsia"/>
        </w:rPr>
        <w:t>歲」</w:t>
      </w:r>
      <w:r w:rsidR="00255FD8">
        <w:rPr>
          <w:rFonts w:hint="eastAsia"/>
        </w:rPr>
        <w:t>各</w:t>
      </w:r>
      <w:r w:rsidR="007F70BD">
        <w:rPr>
          <w:rFonts w:hint="eastAsia"/>
        </w:rPr>
        <w:t>1</w:t>
      </w:r>
      <w:r w:rsidR="007F70BD">
        <w:t>9</w:t>
      </w:r>
      <w:r w:rsidR="004A72F2" w:rsidRPr="00255FD8">
        <w:rPr>
          <w:rFonts w:hint="eastAsia"/>
        </w:rPr>
        <w:t>%</w:t>
      </w:r>
      <w:r w:rsidR="00255FD8">
        <w:rPr>
          <w:rFonts w:hint="eastAsia"/>
        </w:rPr>
        <w:t>最高，</w:t>
      </w:r>
      <w:r w:rsidR="00595396" w:rsidRPr="004A72F2">
        <w:rPr>
          <w:rFonts w:hint="eastAsia"/>
        </w:rPr>
        <w:t>「</w:t>
      </w:r>
      <w:r w:rsidR="007F70BD">
        <w:rPr>
          <w:rFonts w:hint="eastAsia"/>
        </w:rPr>
        <w:t>1</w:t>
      </w:r>
      <w:r w:rsidR="00595396">
        <w:t>5</w:t>
      </w:r>
      <w:r w:rsidR="00595396">
        <w:rPr>
          <w:rFonts w:hint="eastAsia"/>
        </w:rPr>
        <w:t>~</w:t>
      </w:r>
      <w:r w:rsidR="007F70BD">
        <w:t>1</w:t>
      </w:r>
      <w:r w:rsidR="00595396">
        <w:t>9</w:t>
      </w:r>
      <w:r w:rsidR="00595396" w:rsidRPr="004A72F2">
        <w:rPr>
          <w:rFonts w:hint="eastAsia"/>
        </w:rPr>
        <w:t>歲」</w:t>
      </w:r>
      <w:r w:rsidR="007F70BD">
        <w:rPr>
          <w:rFonts w:hint="eastAsia"/>
        </w:rPr>
        <w:t>及</w:t>
      </w:r>
      <w:r w:rsidR="007F70BD" w:rsidRPr="004A72F2">
        <w:rPr>
          <w:rFonts w:hint="eastAsia"/>
        </w:rPr>
        <w:t>「</w:t>
      </w:r>
      <w:r w:rsidR="007F70BD">
        <w:t>65</w:t>
      </w:r>
      <w:r w:rsidR="007F70BD" w:rsidRPr="004A72F2">
        <w:rPr>
          <w:rFonts w:hint="eastAsia"/>
        </w:rPr>
        <w:t>歲</w:t>
      </w:r>
      <w:r w:rsidR="007F70BD">
        <w:rPr>
          <w:rFonts w:hint="eastAsia"/>
        </w:rPr>
        <w:t>以上</w:t>
      </w:r>
      <w:r w:rsidR="007F70BD" w:rsidRPr="004A72F2">
        <w:rPr>
          <w:rFonts w:hint="eastAsia"/>
        </w:rPr>
        <w:t>」</w:t>
      </w:r>
      <w:r w:rsidR="007F70BD">
        <w:rPr>
          <w:rFonts w:hint="eastAsia"/>
        </w:rPr>
        <w:t>各</w:t>
      </w:r>
      <w:r w:rsidR="007F70BD">
        <w:rPr>
          <w:rFonts w:hint="eastAsia"/>
        </w:rPr>
        <w:t>1</w:t>
      </w:r>
      <w:r w:rsidR="007F70BD">
        <w:t>7</w:t>
      </w:r>
      <w:r w:rsidR="00056F01" w:rsidRPr="004A72F2">
        <w:rPr>
          <w:rFonts w:hint="eastAsia"/>
        </w:rPr>
        <w:t>%</w:t>
      </w:r>
      <w:r w:rsidR="00056F01" w:rsidRPr="004A72F2">
        <w:rPr>
          <w:rFonts w:hint="eastAsia"/>
        </w:rPr>
        <w:t>次之</w:t>
      </w:r>
      <w:bookmarkEnd w:id="51"/>
      <w:r w:rsidR="00DD04F9">
        <w:rPr>
          <w:rFonts w:hint="eastAsia"/>
        </w:rPr>
        <w:t>。</w:t>
      </w:r>
      <w:r w:rsidR="00FB5D3B" w:rsidRPr="008C6939">
        <w:rPr>
          <w:rFonts w:hint="eastAsia"/>
          <w:color w:val="000000" w:themeColor="text1"/>
        </w:rPr>
        <w:t>另「青年」求職就業率為</w:t>
      </w:r>
      <w:r w:rsidR="00255FD8">
        <w:rPr>
          <w:color w:val="000000" w:themeColor="text1"/>
        </w:rPr>
        <w:t>1</w:t>
      </w:r>
      <w:r w:rsidR="007F70BD">
        <w:rPr>
          <w:color w:val="000000" w:themeColor="text1"/>
        </w:rPr>
        <w:t>4</w:t>
      </w:r>
      <w:r w:rsidR="00FB5D3B" w:rsidRPr="008C6939">
        <w:rPr>
          <w:rFonts w:hint="eastAsia"/>
          <w:color w:val="000000" w:themeColor="text1"/>
        </w:rPr>
        <w:t>%</w:t>
      </w:r>
      <w:r w:rsidR="00FB5D3B" w:rsidRPr="008C6939">
        <w:rPr>
          <w:rFonts w:hint="eastAsia"/>
          <w:color w:val="000000" w:themeColor="text1"/>
        </w:rPr>
        <w:t>，「壯年」求職就業率為</w:t>
      </w:r>
      <w:r w:rsidR="00DD04F9">
        <w:rPr>
          <w:rFonts w:hint="eastAsia"/>
          <w:color w:val="000000" w:themeColor="text1"/>
        </w:rPr>
        <w:t>1</w:t>
      </w:r>
      <w:r w:rsidR="007F70BD">
        <w:rPr>
          <w:color w:val="000000" w:themeColor="text1"/>
        </w:rPr>
        <w:t>0</w:t>
      </w:r>
      <w:r w:rsidR="00FB5D3B" w:rsidRPr="008C6939">
        <w:rPr>
          <w:rFonts w:hint="eastAsia"/>
          <w:color w:val="000000" w:themeColor="text1"/>
        </w:rPr>
        <w:t>%</w:t>
      </w:r>
      <w:r w:rsidR="00FB5D3B" w:rsidRPr="008C6939">
        <w:rPr>
          <w:rFonts w:hint="eastAsia"/>
          <w:color w:val="000000" w:themeColor="text1"/>
        </w:rPr>
        <w:t>，「中高齡」求職就業率為</w:t>
      </w:r>
      <w:r w:rsidR="007F70BD">
        <w:rPr>
          <w:rFonts w:hint="eastAsia"/>
          <w:color w:val="000000" w:themeColor="text1"/>
        </w:rPr>
        <w:t>1</w:t>
      </w:r>
      <w:r w:rsidR="007F70BD">
        <w:rPr>
          <w:color w:val="000000" w:themeColor="text1"/>
        </w:rPr>
        <w:t>8</w:t>
      </w:r>
      <w:r w:rsidR="00FB5D3B" w:rsidRPr="008C6939">
        <w:rPr>
          <w:rFonts w:hint="eastAsia"/>
          <w:color w:val="000000" w:themeColor="text1"/>
        </w:rPr>
        <w:t>%</w:t>
      </w:r>
      <w:r w:rsidR="00FB5D3B" w:rsidRPr="008C6939">
        <w:rPr>
          <w:rFonts w:hint="eastAsia"/>
          <w:color w:val="000000" w:themeColor="text1"/>
        </w:rPr>
        <w:t>，「銀髮」求職就業率為</w:t>
      </w:r>
      <w:r w:rsidR="00255FD8">
        <w:rPr>
          <w:color w:val="000000" w:themeColor="text1"/>
        </w:rPr>
        <w:t>1</w:t>
      </w:r>
      <w:r w:rsidR="007F70BD">
        <w:rPr>
          <w:color w:val="000000" w:themeColor="text1"/>
        </w:rPr>
        <w:t>7</w:t>
      </w:r>
      <w:r w:rsidR="00FB5D3B">
        <w:rPr>
          <w:rFonts w:hint="eastAsia"/>
          <w:color w:val="000000" w:themeColor="text1"/>
        </w:rPr>
        <w:t>%</w:t>
      </w:r>
      <w:r w:rsidR="00FB5D3B" w:rsidRPr="008C6939">
        <w:rPr>
          <w:rFonts w:hint="eastAsia"/>
          <w:color w:val="000000" w:themeColor="text1"/>
        </w:rPr>
        <w:t>。</w:t>
      </w:r>
    </w:p>
    <w:p w:rsidR="00056F01" w:rsidRPr="00FB5D3B" w:rsidRDefault="00056F01" w:rsidP="00575D98">
      <w:pPr>
        <w:pStyle w:val="aff1"/>
        <w:ind w:left="283" w:firstLine="563"/>
        <w:rPr>
          <w:color w:val="000000" w:themeColor="text1"/>
        </w:rPr>
      </w:pPr>
    </w:p>
    <w:p w:rsidR="00AD15BA" w:rsidRDefault="00056F01" w:rsidP="00575D98">
      <w:pPr>
        <w:pStyle w:val="aff1"/>
        <w:ind w:left="283" w:firstLine="563"/>
      </w:pPr>
      <w:r w:rsidRPr="004A72F2">
        <w:rPr>
          <w:rFonts w:hint="eastAsia"/>
        </w:rPr>
        <w:t>依辦理地點分，以</w:t>
      </w:r>
      <w:r w:rsidR="00012380" w:rsidRPr="00012380">
        <w:rPr>
          <w:rFonts w:hint="eastAsia"/>
          <w:b/>
        </w:rPr>
        <w:t>連</w:t>
      </w:r>
      <w:r w:rsidR="00012380" w:rsidRPr="00012380">
        <w:rPr>
          <w:b/>
        </w:rPr>
        <w:t>江中心</w:t>
      </w:r>
      <w:r w:rsidR="00255FD8">
        <w:t>4</w:t>
      </w:r>
      <w:r w:rsidR="007F70BD">
        <w:t>3</w:t>
      </w:r>
      <w:r w:rsidRPr="004A72F2">
        <w:rPr>
          <w:rFonts w:hint="eastAsia"/>
        </w:rPr>
        <w:t>%</w:t>
      </w:r>
      <w:r w:rsidRPr="004A72F2">
        <w:rPr>
          <w:rFonts w:hint="eastAsia"/>
        </w:rPr>
        <w:t>最高，</w:t>
      </w:r>
      <w:r w:rsidR="007F70BD">
        <w:rPr>
          <w:rFonts w:hint="eastAsia"/>
          <w:b/>
        </w:rPr>
        <w:t>新北市政府新店站</w:t>
      </w:r>
      <w:r w:rsidR="00255FD8" w:rsidRPr="00255FD8">
        <w:rPr>
          <w:rFonts w:hint="eastAsia"/>
        </w:rPr>
        <w:t>3</w:t>
      </w:r>
      <w:r w:rsidR="00255FD8" w:rsidRPr="00255FD8">
        <w:t>8</w:t>
      </w:r>
      <w:r w:rsidRPr="004A72F2">
        <w:rPr>
          <w:rFonts w:hint="eastAsia"/>
        </w:rPr>
        <w:t>%</w:t>
      </w:r>
      <w:r w:rsidRPr="004A72F2">
        <w:rPr>
          <w:rFonts w:hint="eastAsia"/>
        </w:rPr>
        <w:t>次之。</w:t>
      </w:r>
    </w:p>
    <w:p w:rsidR="00437C33" w:rsidRPr="004A72F2" w:rsidRDefault="00437C33" w:rsidP="00AD15BA">
      <w:pPr>
        <w:pStyle w:val="aff1"/>
        <w:ind w:leftChars="49" w:firstLineChars="71" w:firstLine="199"/>
      </w:pPr>
      <w:r w:rsidRPr="004E4AA0">
        <w:rPr>
          <w:color w:val="000000" w:themeColor="text1"/>
        </w:rPr>
        <w:t>(</w:t>
      </w:r>
      <w:r w:rsidRPr="004E4AA0">
        <w:rPr>
          <w:color w:val="000000" w:themeColor="text1"/>
        </w:rPr>
        <w:t>見表</w:t>
      </w:r>
      <w:r w:rsidRPr="004E4AA0">
        <w:rPr>
          <w:color w:val="000000" w:themeColor="text1"/>
        </w:rPr>
        <w:t>1</w:t>
      </w:r>
      <w:r w:rsidR="009A759E" w:rsidRPr="004E4AA0">
        <w:rPr>
          <w:rFonts w:hint="eastAsia"/>
          <w:color w:val="000000" w:themeColor="text1"/>
        </w:rPr>
        <w:t>1</w:t>
      </w:r>
      <w:r w:rsidRPr="004E4AA0">
        <w:rPr>
          <w:color w:val="000000" w:themeColor="text1"/>
        </w:rPr>
        <w:t>)</w:t>
      </w:r>
    </w:p>
    <w:p w:rsidR="002B68B1" w:rsidRPr="00E93AD5" w:rsidRDefault="002B68B1" w:rsidP="00575D98">
      <w:pPr>
        <w:pStyle w:val="affb"/>
        <w:spacing w:line="440" w:lineRule="exact"/>
        <w:rPr>
          <w:color w:val="FF0000"/>
        </w:rPr>
      </w:pPr>
    </w:p>
    <w:p w:rsidR="00437C33" w:rsidRPr="005750F3" w:rsidRDefault="00437C33" w:rsidP="005750F3">
      <w:pPr>
        <w:pStyle w:val="aff3"/>
        <w:rPr>
          <w:color w:val="000000" w:themeColor="text1"/>
        </w:rPr>
      </w:pPr>
      <w:bookmarkStart w:id="52" w:name="_Toc496883891"/>
      <w:r w:rsidRPr="00567243">
        <w:rPr>
          <w:color w:val="000000" w:themeColor="text1"/>
        </w:rPr>
        <w:t>表</w:t>
      </w:r>
      <w:r w:rsidRPr="00567243">
        <w:rPr>
          <w:color w:val="000000" w:themeColor="text1"/>
        </w:rPr>
        <w:fldChar w:fldCharType="begin"/>
      </w:r>
      <w:r w:rsidRPr="00567243">
        <w:rPr>
          <w:color w:val="000000" w:themeColor="text1"/>
        </w:rPr>
        <w:instrText xml:space="preserve">SEQ </w:instrText>
      </w:r>
      <w:r w:rsidRPr="00567243">
        <w:rPr>
          <w:color w:val="000000" w:themeColor="text1"/>
        </w:rPr>
        <w:instrText>表</w:instrText>
      </w:r>
      <w:r w:rsidRPr="00567243">
        <w:rPr>
          <w:color w:val="000000" w:themeColor="text1"/>
        </w:rPr>
        <w:instrText xml:space="preserve"> \* ARABIC</w:instrText>
      </w:r>
      <w:r w:rsidRPr="00567243">
        <w:rPr>
          <w:color w:val="000000" w:themeColor="text1"/>
        </w:rPr>
        <w:fldChar w:fldCharType="separate"/>
      </w:r>
      <w:r w:rsidR="001F1D12">
        <w:rPr>
          <w:color w:val="000000" w:themeColor="text1"/>
        </w:rPr>
        <w:t>11</w:t>
      </w:r>
      <w:r w:rsidRPr="00567243">
        <w:rPr>
          <w:color w:val="000000" w:themeColor="text1"/>
        </w:rPr>
        <w:fldChar w:fldCharType="end"/>
      </w:r>
      <w:r w:rsidRPr="00567243">
        <w:rPr>
          <w:color w:val="000000" w:themeColor="text1"/>
        </w:rPr>
        <w:t xml:space="preserve"> </w:t>
      </w:r>
      <w:r w:rsidRPr="00567243">
        <w:rPr>
          <w:rFonts w:hint="eastAsia"/>
          <w:color w:val="000000" w:themeColor="text1"/>
        </w:rPr>
        <w:t xml:space="preserve"> </w:t>
      </w:r>
      <w:r w:rsidR="00B60781">
        <w:rPr>
          <w:color w:val="000000" w:themeColor="text1"/>
        </w:rPr>
        <w:t>106</w:t>
      </w:r>
      <w:r w:rsidR="00B60781">
        <w:rPr>
          <w:color w:val="000000" w:themeColor="text1"/>
        </w:rPr>
        <w:t>年</w:t>
      </w:r>
      <w:r w:rsidR="004677E1">
        <w:rPr>
          <w:color w:val="000000" w:themeColor="text1"/>
        </w:rPr>
        <w:t>第</w:t>
      </w:r>
      <w:r w:rsidR="004677E1">
        <w:rPr>
          <w:color w:val="000000" w:themeColor="text1"/>
        </w:rPr>
        <w:t>4</w:t>
      </w:r>
      <w:r w:rsidR="004677E1">
        <w:rPr>
          <w:color w:val="000000" w:themeColor="text1"/>
        </w:rPr>
        <w:t>季</w:t>
      </w:r>
      <w:r w:rsidRPr="00567243">
        <w:rPr>
          <w:color w:val="000000" w:themeColor="text1"/>
        </w:rPr>
        <w:t>新登記求職就業率</w:t>
      </w:r>
      <w:r w:rsidRPr="00567243">
        <w:rPr>
          <w:color w:val="000000" w:themeColor="text1"/>
        </w:rPr>
        <w:t>-</w:t>
      </w:r>
      <w:r w:rsidRPr="00567243">
        <w:rPr>
          <w:color w:val="000000" w:themeColor="text1"/>
        </w:rPr>
        <w:t>按辦理地點及年齡組別分</w:t>
      </w:r>
      <w:bookmarkEnd w:id="52"/>
      <w:r w:rsidR="00A1109E">
        <w:rPr>
          <w:rFonts w:hint="eastAsia"/>
          <w:b w:val="0"/>
          <w:color w:val="000000" w:themeColor="text1"/>
          <w:sz w:val="20"/>
          <w:szCs w:val="20"/>
        </w:rPr>
        <w:t xml:space="preserve">                                                          </w:t>
      </w:r>
    </w:p>
    <w:tbl>
      <w:tblPr>
        <w:tblW w:w="52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64"/>
        <w:gridCol w:w="922"/>
        <w:gridCol w:w="924"/>
        <w:gridCol w:w="927"/>
        <w:gridCol w:w="927"/>
        <w:gridCol w:w="927"/>
        <w:gridCol w:w="927"/>
        <w:gridCol w:w="927"/>
        <w:gridCol w:w="927"/>
        <w:gridCol w:w="927"/>
        <w:gridCol w:w="921"/>
      </w:tblGrid>
      <w:tr w:rsidR="004976C5" w:rsidRPr="00567243" w:rsidTr="004976C5">
        <w:trPr>
          <w:trHeight w:val="283"/>
          <w:jc w:val="center"/>
        </w:trPr>
        <w:tc>
          <w:tcPr>
            <w:tcW w:w="5000" w:type="pct"/>
            <w:gridSpan w:val="11"/>
            <w:tcBorders>
              <w:top w:val="nil"/>
              <w:left w:val="nil"/>
              <w:bottom w:val="single" w:sz="4" w:space="0" w:color="auto"/>
              <w:right w:val="nil"/>
            </w:tcBorders>
            <w:shd w:val="clear" w:color="auto" w:fill="auto"/>
            <w:vAlign w:val="center"/>
          </w:tcPr>
          <w:p w:rsidR="004976C5" w:rsidRPr="004976C5" w:rsidRDefault="004976C5" w:rsidP="004976C5">
            <w:pPr>
              <w:spacing w:beforeLines="0" w:afterLines="0" w:line="0" w:lineRule="atLeast"/>
              <w:jc w:val="right"/>
              <w:rPr>
                <w:rFonts w:ascii="標楷體" w:eastAsia="標楷體" w:hAnsi="標楷體" w:cs="Times New Roman"/>
                <w:b/>
                <w:color w:val="000000" w:themeColor="text1"/>
                <w:sz w:val="22"/>
                <w:szCs w:val="22"/>
              </w:rPr>
            </w:pPr>
            <w:r w:rsidRPr="004976C5">
              <w:rPr>
                <w:rFonts w:ascii="標楷體" w:eastAsia="標楷體" w:hAnsi="標楷體"/>
                <w:color w:val="000000" w:themeColor="text1"/>
                <w:sz w:val="20"/>
                <w:szCs w:val="20"/>
              </w:rPr>
              <w:t>單位：%</w:t>
            </w:r>
          </w:p>
        </w:tc>
      </w:tr>
      <w:tr w:rsidR="00DB5416" w:rsidRPr="00567243" w:rsidTr="00DB5416">
        <w:trPr>
          <w:trHeight w:val="283"/>
          <w:jc w:val="center"/>
        </w:trPr>
        <w:tc>
          <w:tcPr>
            <w:tcW w:w="516" w:type="pct"/>
            <w:tcBorders>
              <w:top w:val="single" w:sz="4" w:space="0" w:color="auto"/>
              <w:bottom w:val="single" w:sz="4" w:space="0" w:color="auto"/>
            </w:tcBorders>
            <w:shd w:val="clear" w:color="auto" w:fill="auto"/>
            <w:vAlign w:val="center"/>
          </w:tcPr>
          <w:p w:rsidR="00DB5416" w:rsidRPr="00567243" w:rsidRDefault="00DB5416" w:rsidP="00DB5416">
            <w:pPr>
              <w:spacing w:beforeLines="0" w:afterLines="0" w:line="0" w:lineRule="atLeast"/>
              <w:jc w:val="center"/>
              <w:rPr>
                <w:rFonts w:eastAsia="標楷體" w:cs="Times New Roman"/>
                <w:b/>
                <w:color w:val="000000" w:themeColor="text1"/>
                <w:sz w:val="22"/>
                <w:szCs w:val="22"/>
              </w:rPr>
            </w:pPr>
            <w:r w:rsidRPr="00567243">
              <w:rPr>
                <w:rFonts w:eastAsia="標楷體" w:hAnsi="標楷體" w:cs="Times New Roman"/>
                <w:b/>
                <w:color w:val="000000" w:themeColor="text1"/>
                <w:sz w:val="22"/>
                <w:szCs w:val="22"/>
              </w:rPr>
              <w:t>年齡</w:t>
            </w:r>
          </w:p>
          <w:p w:rsidR="00DB5416" w:rsidRPr="00567243" w:rsidRDefault="00DB5416" w:rsidP="00DB5416">
            <w:pPr>
              <w:spacing w:beforeLines="0" w:afterLines="0" w:line="0" w:lineRule="atLeast"/>
              <w:jc w:val="center"/>
              <w:rPr>
                <w:rFonts w:eastAsia="標楷體" w:cs="Times New Roman"/>
                <w:b/>
                <w:color w:val="000000" w:themeColor="text1"/>
                <w:sz w:val="22"/>
                <w:szCs w:val="22"/>
              </w:rPr>
            </w:pPr>
            <w:r w:rsidRPr="00567243">
              <w:rPr>
                <w:rFonts w:eastAsia="標楷體" w:hAnsi="標楷體" w:cs="Times New Roman"/>
                <w:b/>
                <w:color w:val="000000" w:themeColor="text1"/>
                <w:sz w:val="22"/>
                <w:szCs w:val="22"/>
              </w:rPr>
              <w:t>組別</w:t>
            </w:r>
          </w:p>
        </w:tc>
        <w:tc>
          <w:tcPr>
            <w:tcW w:w="447" w:type="pct"/>
            <w:tcBorders>
              <w:top w:val="single" w:sz="4" w:space="0" w:color="auto"/>
              <w:bottom w:val="single" w:sz="4" w:space="0" w:color="auto"/>
            </w:tcBorders>
            <w:shd w:val="clear" w:color="auto" w:fill="auto"/>
            <w:noWrap/>
            <w:vAlign w:val="center"/>
          </w:tcPr>
          <w:p w:rsidR="00DB5416" w:rsidRPr="00567243" w:rsidRDefault="00DB5416" w:rsidP="00DB5416">
            <w:pPr>
              <w:spacing w:beforeLines="0" w:afterLines="0" w:line="0" w:lineRule="atLeast"/>
              <w:jc w:val="center"/>
              <w:rPr>
                <w:rFonts w:eastAsia="標楷體" w:cs="Times New Roman"/>
                <w:b/>
                <w:color w:val="000000" w:themeColor="text1"/>
                <w:sz w:val="22"/>
                <w:szCs w:val="22"/>
              </w:rPr>
            </w:pPr>
            <w:r>
              <w:rPr>
                <w:rFonts w:eastAsia="標楷體" w:cs="Times New Roman" w:hint="eastAsia"/>
                <w:b/>
                <w:color w:val="000000" w:themeColor="text1"/>
              </w:rPr>
              <w:t>新</w:t>
            </w:r>
            <w:r>
              <w:rPr>
                <w:rFonts w:eastAsia="標楷體" w:cs="Times New Roman"/>
                <w:b/>
                <w:color w:val="000000" w:themeColor="text1"/>
              </w:rPr>
              <w:t>北市政府</w:t>
            </w:r>
            <w:r w:rsidRPr="006C152E">
              <w:rPr>
                <w:rFonts w:eastAsia="標楷體" w:hAnsi="標楷體" w:cs="Times New Roman"/>
                <w:b/>
                <w:color w:val="000000" w:themeColor="text1"/>
              </w:rPr>
              <w:t>新店</w:t>
            </w:r>
            <w:r>
              <w:rPr>
                <w:rFonts w:eastAsia="標楷體" w:hAnsi="標楷體" w:cs="Times New Roman" w:hint="eastAsia"/>
                <w:b/>
                <w:color w:val="000000" w:themeColor="text1"/>
              </w:rPr>
              <w:t>站</w:t>
            </w:r>
          </w:p>
        </w:tc>
        <w:tc>
          <w:tcPr>
            <w:tcW w:w="448" w:type="pct"/>
            <w:tcBorders>
              <w:top w:val="single" w:sz="4" w:space="0" w:color="auto"/>
              <w:bottom w:val="single" w:sz="4" w:space="0" w:color="auto"/>
            </w:tcBorders>
            <w:shd w:val="clear" w:color="auto" w:fill="auto"/>
            <w:noWrap/>
            <w:vAlign w:val="center"/>
          </w:tcPr>
          <w:p w:rsidR="00DB5416" w:rsidRPr="00567243" w:rsidRDefault="00DB5416" w:rsidP="00DB5416">
            <w:pPr>
              <w:spacing w:beforeLines="0" w:afterLines="0" w:line="0" w:lineRule="atLeast"/>
              <w:jc w:val="center"/>
              <w:rPr>
                <w:rFonts w:eastAsia="標楷體" w:cs="Times New Roman"/>
                <w:b/>
                <w:color w:val="000000" w:themeColor="text1"/>
                <w:sz w:val="22"/>
                <w:szCs w:val="22"/>
              </w:rPr>
            </w:pPr>
            <w:r>
              <w:rPr>
                <w:rFonts w:eastAsia="標楷體" w:cs="Times New Roman" w:hint="eastAsia"/>
                <w:b/>
                <w:color w:val="000000" w:themeColor="text1"/>
              </w:rPr>
              <w:t>新</w:t>
            </w:r>
            <w:r>
              <w:rPr>
                <w:rFonts w:eastAsia="標楷體" w:cs="Times New Roman"/>
                <w:b/>
                <w:color w:val="000000" w:themeColor="text1"/>
              </w:rPr>
              <w:t>北市政府</w:t>
            </w:r>
            <w:r w:rsidRPr="006C152E">
              <w:rPr>
                <w:rFonts w:eastAsia="標楷體" w:hAnsi="標楷體" w:cs="Times New Roman"/>
                <w:b/>
                <w:color w:val="000000" w:themeColor="text1"/>
              </w:rPr>
              <w:t>板橋</w:t>
            </w:r>
            <w:r>
              <w:rPr>
                <w:rFonts w:eastAsia="標楷體" w:hAnsi="標楷體" w:cs="Times New Roman" w:hint="eastAsia"/>
                <w:b/>
                <w:color w:val="000000" w:themeColor="text1"/>
              </w:rPr>
              <w:t>站</w:t>
            </w:r>
          </w:p>
        </w:tc>
        <w:tc>
          <w:tcPr>
            <w:tcW w:w="449" w:type="pct"/>
            <w:tcBorders>
              <w:top w:val="single" w:sz="4" w:space="0" w:color="auto"/>
              <w:bottom w:val="single" w:sz="4" w:space="0" w:color="auto"/>
            </w:tcBorders>
            <w:shd w:val="clear" w:color="auto" w:fill="auto"/>
            <w:noWrap/>
            <w:vAlign w:val="center"/>
          </w:tcPr>
          <w:p w:rsidR="00DB5416" w:rsidRPr="00567243" w:rsidRDefault="00DB5416" w:rsidP="00DB5416">
            <w:pPr>
              <w:spacing w:beforeLines="0" w:afterLines="0" w:line="0" w:lineRule="atLeast"/>
              <w:jc w:val="center"/>
              <w:rPr>
                <w:rFonts w:eastAsia="標楷體" w:cs="Times New Roman"/>
                <w:b/>
                <w:color w:val="000000" w:themeColor="text1"/>
                <w:sz w:val="22"/>
                <w:szCs w:val="22"/>
              </w:rPr>
            </w:pPr>
            <w:r>
              <w:rPr>
                <w:rFonts w:eastAsia="標楷體" w:cs="Times New Roman" w:hint="eastAsia"/>
                <w:b/>
                <w:color w:val="000000" w:themeColor="text1"/>
              </w:rPr>
              <w:t>新</w:t>
            </w:r>
            <w:r>
              <w:rPr>
                <w:rFonts w:eastAsia="標楷體" w:cs="Times New Roman"/>
                <w:b/>
                <w:color w:val="000000" w:themeColor="text1"/>
              </w:rPr>
              <w:t>北市政府</w:t>
            </w:r>
            <w:r>
              <w:rPr>
                <w:rFonts w:eastAsia="標楷體" w:cs="Times New Roman" w:hint="eastAsia"/>
                <w:b/>
                <w:color w:val="000000" w:themeColor="text1"/>
              </w:rPr>
              <w:t>三</w:t>
            </w:r>
            <w:r w:rsidRPr="006C152E">
              <w:rPr>
                <w:rFonts w:eastAsia="標楷體" w:cs="Times New Roman"/>
                <w:b/>
                <w:color w:val="000000" w:themeColor="text1"/>
              </w:rPr>
              <w:t>重</w:t>
            </w:r>
            <w:r>
              <w:rPr>
                <w:rFonts w:eastAsia="標楷體" w:cs="Times New Roman" w:hint="eastAsia"/>
                <w:b/>
                <w:color w:val="000000" w:themeColor="text1"/>
              </w:rPr>
              <w:t>站</w:t>
            </w:r>
          </w:p>
        </w:tc>
        <w:tc>
          <w:tcPr>
            <w:tcW w:w="449" w:type="pct"/>
            <w:tcBorders>
              <w:top w:val="single" w:sz="4" w:space="0" w:color="auto"/>
              <w:bottom w:val="single" w:sz="4" w:space="0" w:color="auto"/>
            </w:tcBorders>
            <w:shd w:val="clear" w:color="auto" w:fill="auto"/>
            <w:noWrap/>
            <w:vAlign w:val="center"/>
          </w:tcPr>
          <w:p w:rsidR="00DB5416" w:rsidRPr="00567243" w:rsidRDefault="00DB5416" w:rsidP="00DB5416">
            <w:pPr>
              <w:spacing w:beforeLines="0" w:afterLines="0" w:line="0" w:lineRule="atLeast"/>
              <w:jc w:val="center"/>
              <w:rPr>
                <w:rFonts w:eastAsia="標楷體" w:hAnsi="標楷體" w:cs="Times New Roman"/>
                <w:b/>
                <w:color w:val="000000" w:themeColor="text1"/>
                <w:sz w:val="22"/>
                <w:szCs w:val="22"/>
              </w:rPr>
            </w:pPr>
            <w:r w:rsidRPr="00567243">
              <w:rPr>
                <w:rFonts w:eastAsia="標楷體" w:hAnsi="標楷體" w:cs="Times New Roman"/>
                <w:b/>
                <w:color w:val="000000" w:themeColor="text1"/>
                <w:sz w:val="22"/>
                <w:szCs w:val="22"/>
              </w:rPr>
              <w:t>基隆</w:t>
            </w:r>
          </w:p>
          <w:p w:rsidR="00DB5416" w:rsidRPr="00567243" w:rsidRDefault="00DB5416" w:rsidP="00DB5416">
            <w:pPr>
              <w:spacing w:beforeLines="0" w:afterLines="0" w:line="0" w:lineRule="atLeast"/>
              <w:jc w:val="center"/>
              <w:rPr>
                <w:rFonts w:eastAsia="標楷體" w:cs="Times New Roman"/>
                <w:b/>
                <w:color w:val="000000" w:themeColor="text1"/>
                <w:sz w:val="22"/>
                <w:szCs w:val="22"/>
              </w:rPr>
            </w:pPr>
            <w:r w:rsidRPr="00567243">
              <w:rPr>
                <w:rFonts w:eastAsia="標楷體" w:hAnsi="標楷體" w:cs="Times New Roman"/>
                <w:b/>
                <w:color w:val="000000" w:themeColor="text1"/>
                <w:sz w:val="22"/>
                <w:szCs w:val="22"/>
              </w:rPr>
              <w:t>中心</w:t>
            </w:r>
          </w:p>
        </w:tc>
        <w:tc>
          <w:tcPr>
            <w:tcW w:w="449" w:type="pct"/>
            <w:tcBorders>
              <w:top w:val="single" w:sz="4" w:space="0" w:color="auto"/>
              <w:bottom w:val="single" w:sz="4" w:space="0" w:color="auto"/>
            </w:tcBorders>
            <w:shd w:val="clear" w:color="auto" w:fill="auto"/>
            <w:noWrap/>
            <w:vAlign w:val="center"/>
          </w:tcPr>
          <w:p w:rsidR="00DB5416" w:rsidRPr="00567243" w:rsidRDefault="00DB5416" w:rsidP="00DB5416">
            <w:pPr>
              <w:spacing w:beforeLines="0" w:afterLines="0" w:line="0" w:lineRule="atLeast"/>
              <w:jc w:val="center"/>
              <w:rPr>
                <w:rFonts w:eastAsia="標楷體" w:hAnsi="標楷體" w:cs="Times New Roman"/>
                <w:b/>
                <w:color w:val="000000" w:themeColor="text1"/>
                <w:sz w:val="22"/>
                <w:szCs w:val="22"/>
              </w:rPr>
            </w:pPr>
            <w:r w:rsidRPr="00567243">
              <w:rPr>
                <w:rFonts w:eastAsia="標楷體" w:hAnsi="標楷體" w:cs="Times New Roman"/>
                <w:b/>
                <w:color w:val="000000" w:themeColor="text1"/>
                <w:sz w:val="22"/>
                <w:szCs w:val="22"/>
              </w:rPr>
              <w:t>羅東</w:t>
            </w:r>
          </w:p>
          <w:p w:rsidR="00DB5416" w:rsidRPr="00567243" w:rsidRDefault="00DB5416" w:rsidP="00DB5416">
            <w:pPr>
              <w:spacing w:beforeLines="0" w:afterLines="0" w:line="0" w:lineRule="atLeast"/>
              <w:jc w:val="center"/>
              <w:rPr>
                <w:rFonts w:eastAsia="標楷體" w:cs="Times New Roman"/>
                <w:b/>
                <w:color w:val="000000" w:themeColor="text1"/>
                <w:sz w:val="22"/>
                <w:szCs w:val="22"/>
              </w:rPr>
            </w:pPr>
            <w:r w:rsidRPr="00567243">
              <w:rPr>
                <w:rFonts w:eastAsia="標楷體" w:hAnsi="標楷體" w:cs="Times New Roman"/>
                <w:b/>
                <w:color w:val="000000" w:themeColor="text1"/>
                <w:sz w:val="22"/>
                <w:szCs w:val="22"/>
              </w:rPr>
              <w:t>中心</w:t>
            </w:r>
          </w:p>
        </w:tc>
        <w:tc>
          <w:tcPr>
            <w:tcW w:w="449" w:type="pct"/>
            <w:tcBorders>
              <w:top w:val="single" w:sz="4" w:space="0" w:color="auto"/>
              <w:bottom w:val="single" w:sz="4" w:space="0" w:color="auto"/>
            </w:tcBorders>
            <w:shd w:val="clear" w:color="auto" w:fill="auto"/>
            <w:noWrap/>
            <w:vAlign w:val="center"/>
          </w:tcPr>
          <w:p w:rsidR="00DB5416" w:rsidRPr="00567243" w:rsidRDefault="00DB5416" w:rsidP="00DB5416">
            <w:pPr>
              <w:spacing w:beforeLines="0" w:afterLines="0" w:line="0" w:lineRule="atLeast"/>
              <w:jc w:val="center"/>
              <w:rPr>
                <w:rFonts w:eastAsia="標楷體" w:hAnsi="標楷體" w:cs="Times New Roman"/>
                <w:b/>
                <w:color w:val="000000" w:themeColor="text1"/>
                <w:sz w:val="22"/>
                <w:szCs w:val="22"/>
              </w:rPr>
            </w:pPr>
            <w:r w:rsidRPr="00567243">
              <w:rPr>
                <w:rFonts w:eastAsia="標楷體" w:hAnsi="標楷體" w:cs="Times New Roman"/>
                <w:b/>
                <w:color w:val="000000" w:themeColor="text1"/>
                <w:sz w:val="22"/>
                <w:szCs w:val="22"/>
              </w:rPr>
              <w:t>花蓮</w:t>
            </w:r>
          </w:p>
          <w:p w:rsidR="00DB5416" w:rsidRPr="00567243" w:rsidRDefault="00DB5416" w:rsidP="00DB5416">
            <w:pPr>
              <w:spacing w:beforeLines="0" w:afterLines="0" w:line="0" w:lineRule="atLeast"/>
              <w:jc w:val="center"/>
              <w:rPr>
                <w:rFonts w:eastAsia="標楷體" w:cs="Times New Roman"/>
                <w:b/>
                <w:color w:val="000000" w:themeColor="text1"/>
                <w:sz w:val="22"/>
                <w:szCs w:val="22"/>
              </w:rPr>
            </w:pPr>
            <w:r w:rsidRPr="00567243">
              <w:rPr>
                <w:rFonts w:eastAsia="標楷體" w:hAnsi="標楷體" w:cs="Times New Roman"/>
                <w:b/>
                <w:color w:val="000000" w:themeColor="text1"/>
                <w:sz w:val="22"/>
                <w:szCs w:val="22"/>
              </w:rPr>
              <w:t>中心</w:t>
            </w:r>
          </w:p>
        </w:tc>
        <w:tc>
          <w:tcPr>
            <w:tcW w:w="449" w:type="pct"/>
            <w:tcBorders>
              <w:top w:val="single" w:sz="4" w:space="0" w:color="auto"/>
              <w:bottom w:val="single" w:sz="4" w:space="0" w:color="auto"/>
            </w:tcBorders>
            <w:shd w:val="clear" w:color="auto" w:fill="auto"/>
            <w:noWrap/>
            <w:vAlign w:val="center"/>
          </w:tcPr>
          <w:p w:rsidR="00DB5416" w:rsidRPr="00567243" w:rsidRDefault="00DB5416" w:rsidP="00DB5416">
            <w:pPr>
              <w:spacing w:beforeLines="0" w:afterLines="0" w:line="0" w:lineRule="atLeast"/>
              <w:jc w:val="center"/>
              <w:rPr>
                <w:rFonts w:eastAsia="標楷體" w:hAnsi="標楷體" w:cs="Times New Roman"/>
                <w:b/>
                <w:color w:val="000000" w:themeColor="text1"/>
                <w:sz w:val="22"/>
                <w:szCs w:val="22"/>
              </w:rPr>
            </w:pPr>
            <w:r w:rsidRPr="00567243">
              <w:rPr>
                <w:rFonts w:eastAsia="標楷體" w:hAnsi="標楷體" w:cs="Times New Roman"/>
                <w:b/>
                <w:color w:val="000000" w:themeColor="text1"/>
                <w:sz w:val="22"/>
                <w:szCs w:val="22"/>
              </w:rPr>
              <w:t>玉里</w:t>
            </w:r>
          </w:p>
          <w:p w:rsidR="00DB5416" w:rsidRPr="00567243" w:rsidRDefault="00DB5416" w:rsidP="00DB5416">
            <w:pPr>
              <w:spacing w:beforeLines="0" w:afterLines="0" w:line="0" w:lineRule="atLeast"/>
              <w:jc w:val="center"/>
              <w:rPr>
                <w:rFonts w:eastAsia="標楷體" w:cs="Times New Roman"/>
                <w:b/>
                <w:color w:val="000000" w:themeColor="text1"/>
                <w:sz w:val="22"/>
                <w:szCs w:val="22"/>
              </w:rPr>
            </w:pPr>
            <w:r w:rsidRPr="00567243">
              <w:rPr>
                <w:rFonts w:eastAsia="標楷體" w:hAnsi="標楷體" w:cs="Times New Roman"/>
                <w:b/>
                <w:color w:val="000000" w:themeColor="text1"/>
                <w:sz w:val="22"/>
                <w:szCs w:val="22"/>
              </w:rPr>
              <w:t>中心</w:t>
            </w:r>
          </w:p>
        </w:tc>
        <w:tc>
          <w:tcPr>
            <w:tcW w:w="449" w:type="pct"/>
            <w:tcBorders>
              <w:top w:val="single" w:sz="4" w:space="0" w:color="auto"/>
              <w:bottom w:val="single" w:sz="4" w:space="0" w:color="auto"/>
            </w:tcBorders>
            <w:shd w:val="clear" w:color="auto" w:fill="auto"/>
            <w:noWrap/>
            <w:vAlign w:val="center"/>
          </w:tcPr>
          <w:p w:rsidR="00DB5416" w:rsidRPr="00567243" w:rsidRDefault="00DB5416" w:rsidP="00DB5416">
            <w:pPr>
              <w:spacing w:beforeLines="0" w:afterLines="0" w:line="0" w:lineRule="atLeast"/>
              <w:jc w:val="center"/>
              <w:rPr>
                <w:rFonts w:eastAsia="標楷體" w:hAnsi="標楷體" w:cs="Times New Roman"/>
                <w:b/>
                <w:color w:val="000000" w:themeColor="text1"/>
                <w:sz w:val="22"/>
                <w:szCs w:val="22"/>
              </w:rPr>
            </w:pPr>
            <w:r w:rsidRPr="00567243">
              <w:rPr>
                <w:rFonts w:eastAsia="標楷體" w:hAnsi="標楷體" w:cs="Times New Roman"/>
                <w:b/>
                <w:color w:val="000000" w:themeColor="text1"/>
                <w:sz w:val="22"/>
                <w:szCs w:val="22"/>
              </w:rPr>
              <w:t>金門</w:t>
            </w:r>
          </w:p>
          <w:p w:rsidR="00DB5416" w:rsidRPr="00567243" w:rsidRDefault="00DB5416" w:rsidP="00DB5416">
            <w:pPr>
              <w:spacing w:beforeLines="0" w:afterLines="0" w:line="0" w:lineRule="atLeast"/>
              <w:jc w:val="center"/>
              <w:rPr>
                <w:rFonts w:eastAsia="標楷體" w:cs="Times New Roman"/>
                <w:b/>
                <w:color w:val="000000" w:themeColor="text1"/>
                <w:sz w:val="22"/>
                <w:szCs w:val="22"/>
              </w:rPr>
            </w:pPr>
            <w:r w:rsidRPr="00567243">
              <w:rPr>
                <w:rFonts w:eastAsia="標楷體" w:hAnsi="標楷體" w:cs="Times New Roman"/>
                <w:b/>
                <w:color w:val="000000" w:themeColor="text1"/>
                <w:sz w:val="22"/>
                <w:szCs w:val="22"/>
              </w:rPr>
              <w:t>中心</w:t>
            </w:r>
          </w:p>
        </w:tc>
        <w:tc>
          <w:tcPr>
            <w:tcW w:w="449" w:type="pct"/>
            <w:tcBorders>
              <w:top w:val="single" w:sz="4" w:space="0" w:color="auto"/>
              <w:bottom w:val="single" w:sz="4" w:space="0" w:color="auto"/>
            </w:tcBorders>
            <w:shd w:val="clear" w:color="auto" w:fill="auto"/>
            <w:noWrap/>
            <w:vAlign w:val="center"/>
          </w:tcPr>
          <w:p w:rsidR="00DB5416" w:rsidRPr="00567243" w:rsidRDefault="00DB5416" w:rsidP="00DB5416">
            <w:pPr>
              <w:spacing w:beforeLines="0" w:afterLines="0" w:line="0" w:lineRule="atLeast"/>
              <w:jc w:val="center"/>
              <w:rPr>
                <w:rFonts w:eastAsia="標楷體" w:hAnsi="標楷體" w:cs="Times New Roman"/>
                <w:b/>
                <w:color w:val="000000" w:themeColor="text1"/>
                <w:sz w:val="22"/>
                <w:szCs w:val="22"/>
              </w:rPr>
            </w:pPr>
            <w:r w:rsidRPr="00567243">
              <w:rPr>
                <w:rFonts w:eastAsia="標楷體" w:hAnsi="標楷體" w:cs="Times New Roman"/>
                <w:b/>
                <w:color w:val="000000" w:themeColor="text1"/>
                <w:sz w:val="22"/>
                <w:szCs w:val="22"/>
              </w:rPr>
              <w:t>連江</w:t>
            </w:r>
          </w:p>
          <w:p w:rsidR="00DB5416" w:rsidRPr="00567243" w:rsidRDefault="00DB5416" w:rsidP="00DB5416">
            <w:pPr>
              <w:spacing w:beforeLines="0" w:afterLines="0" w:line="0" w:lineRule="atLeast"/>
              <w:jc w:val="center"/>
              <w:rPr>
                <w:rFonts w:eastAsia="標楷體" w:cs="Times New Roman"/>
                <w:b/>
                <w:color w:val="000000" w:themeColor="text1"/>
                <w:sz w:val="22"/>
                <w:szCs w:val="22"/>
              </w:rPr>
            </w:pPr>
            <w:r w:rsidRPr="00567243">
              <w:rPr>
                <w:rFonts w:eastAsia="標楷體" w:hAnsi="標楷體" w:cs="Times New Roman"/>
                <w:b/>
                <w:color w:val="000000" w:themeColor="text1"/>
                <w:sz w:val="22"/>
                <w:szCs w:val="22"/>
              </w:rPr>
              <w:t>中心</w:t>
            </w:r>
          </w:p>
        </w:tc>
        <w:tc>
          <w:tcPr>
            <w:tcW w:w="446" w:type="pct"/>
            <w:tcBorders>
              <w:top w:val="single" w:sz="4" w:space="0" w:color="auto"/>
              <w:bottom w:val="single" w:sz="4" w:space="0" w:color="auto"/>
            </w:tcBorders>
            <w:shd w:val="clear" w:color="auto" w:fill="auto"/>
            <w:noWrap/>
            <w:vAlign w:val="center"/>
          </w:tcPr>
          <w:p w:rsidR="00DB5416" w:rsidRPr="00567243" w:rsidRDefault="00DB5416" w:rsidP="00DB5416">
            <w:pPr>
              <w:spacing w:beforeLines="0" w:afterLines="0" w:line="0" w:lineRule="atLeast"/>
              <w:jc w:val="center"/>
              <w:rPr>
                <w:rFonts w:eastAsia="標楷體" w:cs="Times New Roman"/>
                <w:b/>
                <w:color w:val="000000" w:themeColor="text1"/>
                <w:sz w:val="22"/>
                <w:szCs w:val="22"/>
              </w:rPr>
            </w:pPr>
            <w:r w:rsidRPr="00567243">
              <w:rPr>
                <w:rFonts w:eastAsia="標楷體" w:hAnsi="標楷體" w:cs="Times New Roman"/>
                <w:b/>
                <w:color w:val="000000" w:themeColor="text1"/>
                <w:sz w:val="22"/>
                <w:szCs w:val="22"/>
              </w:rPr>
              <w:t>總計</w:t>
            </w:r>
          </w:p>
        </w:tc>
      </w:tr>
      <w:tr w:rsidR="00222F82" w:rsidRPr="00567243" w:rsidTr="00222F82">
        <w:trPr>
          <w:trHeight w:val="499"/>
          <w:jc w:val="center"/>
        </w:trPr>
        <w:tc>
          <w:tcPr>
            <w:tcW w:w="516" w:type="pct"/>
            <w:tcBorders>
              <w:top w:val="single" w:sz="4" w:space="0" w:color="auto"/>
            </w:tcBorders>
            <w:shd w:val="clear" w:color="auto" w:fill="auto"/>
            <w:noWrap/>
            <w:vAlign w:val="center"/>
          </w:tcPr>
          <w:p w:rsidR="00222F82" w:rsidRPr="00567243" w:rsidRDefault="00222F82" w:rsidP="00222F82">
            <w:pPr>
              <w:spacing w:beforeLines="0" w:afterLines="0" w:line="0" w:lineRule="atLeast"/>
              <w:jc w:val="center"/>
              <w:rPr>
                <w:rFonts w:eastAsia="標楷體" w:cs="Times New Roman"/>
                <w:b/>
                <w:color w:val="000000" w:themeColor="text1"/>
                <w:sz w:val="22"/>
                <w:szCs w:val="22"/>
              </w:rPr>
            </w:pPr>
            <w:r w:rsidRPr="00567243">
              <w:rPr>
                <w:rFonts w:eastAsia="標楷體" w:cs="Times New Roman"/>
                <w:b/>
                <w:color w:val="000000" w:themeColor="text1"/>
                <w:sz w:val="22"/>
                <w:szCs w:val="22"/>
              </w:rPr>
              <w:t>15~19</w:t>
            </w:r>
            <w:r w:rsidRPr="00567243">
              <w:rPr>
                <w:rFonts w:eastAsia="標楷體" w:hAnsi="標楷體" w:cs="Times New Roman"/>
                <w:b/>
                <w:color w:val="000000" w:themeColor="text1"/>
                <w:sz w:val="22"/>
                <w:szCs w:val="22"/>
              </w:rPr>
              <w:t>歲</w:t>
            </w:r>
          </w:p>
        </w:tc>
        <w:tc>
          <w:tcPr>
            <w:tcW w:w="447" w:type="pct"/>
            <w:tcBorders>
              <w:top w:val="single" w:sz="4" w:space="0" w:color="auto"/>
            </w:tcBorders>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42%</w:t>
            </w:r>
          </w:p>
        </w:tc>
        <w:tc>
          <w:tcPr>
            <w:tcW w:w="448" w:type="pct"/>
            <w:tcBorders>
              <w:top w:val="single" w:sz="4" w:space="0" w:color="auto"/>
            </w:tcBorders>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6%</w:t>
            </w:r>
          </w:p>
        </w:tc>
        <w:tc>
          <w:tcPr>
            <w:tcW w:w="449" w:type="pct"/>
            <w:tcBorders>
              <w:top w:val="single" w:sz="4" w:space="0" w:color="auto"/>
            </w:tcBorders>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14%</w:t>
            </w:r>
          </w:p>
        </w:tc>
        <w:tc>
          <w:tcPr>
            <w:tcW w:w="449" w:type="pct"/>
            <w:tcBorders>
              <w:top w:val="single" w:sz="4" w:space="0" w:color="auto"/>
            </w:tcBorders>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14%</w:t>
            </w:r>
          </w:p>
        </w:tc>
        <w:tc>
          <w:tcPr>
            <w:tcW w:w="449" w:type="pct"/>
            <w:tcBorders>
              <w:top w:val="single" w:sz="4" w:space="0" w:color="auto"/>
            </w:tcBorders>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20%</w:t>
            </w:r>
          </w:p>
        </w:tc>
        <w:tc>
          <w:tcPr>
            <w:tcW w:w="449" w:type="pct"/>
            <w:tcBorders>
              <w:top w:val="single" w:sz="4" w:space="0" w:color="auto"/>
            </w:tcBorders>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w:t>
            </w:r>
          </w:p>
        </w:tc>
        <w:tc>
          <w:tcPr>
            <w:tcW w:w="449" w:type="pct"/>
            <w:tcBorders>
              <w:top w:val="single" w:sz="4" w:space="0" w:color="auto"/>
            </w:tcBorders>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w:t>
            </w:r>
          </w:p>
        </w:tc>
        <w:tc>
          <w:tcPr>
            <w:tcW w:w="449" w:type="pct"/>
            <w:tcBorders>
              <w:top w:val="single" w:sz="4" w:space="0" w:color="auto"/>
            </w:tcBorders>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24%</w:t>
            </w:r>
          </w:p>
        </w:tc>
        <w:tc>
          <w:tcPr>
            <w:tcW w:w="449" w:type="pct"/>
            <w:tcBorders>
              <w:top w:val="single" w:sz="4" w:space="0" w:color="auto"/>
            </w:tcBorders>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100%</w:t>
            </w:r>
          </w:p>
        </w:tc>
        <w:tc>
          <w:tcPr>
            <w:tcW w:w="446" w:type="pct"/>
            <w:tcBorders>
              <w:top w:val="single" w:sz="4" w:space="0" w:color="auto"/>
            </w:tcBorders>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17%</w:t>
            </w:r>
          </w:p>
        </w:tc>
      </w:tr>
      <w:tr w:rsidR="00222F82" w:rsidRPr="00567243" w:rsidTr="00222F82">
        <w:trPr>
          <w:trHeight w:val="576"/>
          <w:jc w:val="center"/>
        </w:trPr>
        <w:tc>
          <w:tcPr>
            <w:tcW w:w="516" w:type="pct"/>
            <w:shd w:val="clear" w:color="auto" w:fill="auto"/>
            <w:noWrap/>
            <w:vAlign w:val="center"/>
          </w:tcPr>
          <w:p w:rsidR="00222F82" w:rsidRPr="00567243" w:rsidRDefault="00222F82" w:rsidP="00222F82">
            <w:pPr>
              <w:spacing w:beforeLines="0" w:afterLines="0" w:line="0" w:lineRule="atLeast"/>
              <w:jc w:val="center"/>
              <w:rPr>
                <w:rFonts w:eastAsia="標楷體" w:cs="Times New Roman"/>
                <w:b/>
                <w:color w:val="000000" w:themeColor="text1"/>
                <w:sz w:val="22"/>
                <w:szCs w:val="22"/>
              </w:rPr>
            </w:pPr>
            <w:r w:rsidRPr="00567243">
              <w:rPr>
                <w:rFonts w:eastAsia="標楷體" w:cs="Times New Roman"/>
                <w:b/>
                <w:color w:val="000000" w:themeColor="text1"/>
                <w:sz w:val="22"/>
                <w:szCs w:val="22"/>
              </w:rPr>
              <w:t>20~24</w:t>
            </w:r>
            <w:r w:rsidRPr="00567243">
              <w:rPr>
                <w:rFonts w:eastAsia="標楷體" w:hAnsi="標楷體" w:cs="Times New Roman"/>
                <w:b/>
                <w:color w:val="000000" w:themeColor="text1"/>
                <w:sz w:val="22"/>
                <w:szCs w:val="22"/>
              </w:rPr>
              <w:t>歲</w:t>
            </w:r>
          </w:p>
        </w:tc>
        <w:tc>
          <w:tcPr>
            <w:tcW w:w="447"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36%</w:t>
            </w:r>
          </w:p>
        </w:tc>
        <w:tc>
          <w:tcPr>
            <w:tcW w:w="448"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7%</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8%</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11%</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17%</w:t>
            </w:r>
          </w:p>
        </w:tc>
        <w:tc>
          <w:tcPr>
            <w:tcW w:w="449" w:type="pct"/>
            <w:shd w:val="clear" w:color="auto" w:fill="auto"/>
            <w:noWrap/>
            <w:vAlign w:val="center"/>
          </w:tcPr>
          <w:p w:rsidR="00222F82" w:rsidRDefault="00222F82" w:rsidP="00222F82">
            <w:pPr>
              <w:widowControl w:val="0"/>
              <w:autoSpaceDE w:val="0"/>
              <w:autoSpaceDN w:val="0"/>
              <w:snapToGrid/>
              <w:spacing w:beforeLines="0" w:afterLines="0" w:line="360" w:lineRule="auto"/>
              <w:jc w:val="center"/>
              <w:rPr>
                <w:rFonts w:cs="Times New Roman"/>
                <w:color w:val="000000"/>
                <w:sz w:val="22"/>
                <w:szCs w:val="22"/>
              </w:rPr>
            </w:pPr>
            <w:r>
              <w:rPr>
                <w:rFonts w:cs="Times New Roman"/>
                <w:color w:val="000000"/>
                <w:sz w:val="22"/>
                <w:szCs w:val="22"/>
              </w:rPr>
              <w:t>0%</w:t>
            </w:r>
          </w:p>
        </w:tc>
        <w:tc>
          <w:tcPr>
            <w:tcW w:w="446"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15%</w:t>
            </w:r>
          </w:p>
        </w:tc>
      </w:tr>
      <w:tr w:rsidR="00222F82" w:rsidRPr="00567243" w:rsidTr="00222F82">
        <w:trPr>
          <w:trHeight w:val="576"/>
          <w:jc w:val="center"/>
        </w:trPr>
        <w:tc>
          <w:tcPr>
            <w:tcW w:w="516" w:type="pct"/>
            <w:shd w:val="clear" w:color="auto" w:fill="auto"/>
            <w:noWrap/>
            <w:vAlign w:val="center"/>
          </w:tcPr>
          <w:p w:rsidR="00222F82" w:rsidRPr="00567243" w:rsidRDefault="00222F82" w:rsidP="00222F82">
            <w:pPr>
              <w:spacing w:beforeLines="0" w:afterLines="0" w:line="0" w:lineRule="atLeast"/>
              <w:jc w:val="center"/>
              <w:rPr>
                <w:rFonts w:eastAsia="標楷體" w:cs="Times New Roman"/>
                <w:b/>
                <w:color w:val="000000" w:themeColor="text1"/>
                <w:sz w:val="22"/>
                <w:szCs w:val="22"/>
              </w:rPr>
            </w:pPr>
            <w:r w:rsidRPr="00567243">
              <w:rPr>
                <w:rFonts w:eastAsia="標楷體" w:cs="Times New Roman"/>
                <w:b/>
                <w:color w:val="000000" w:themeColor="text1"/>
                <w:sz w:val="22"/>
                <w:szCs w:val="22"/>
              </w:rPr>
              <w:t>25~29</w:t>
            </w:r>
            <w:r w:rsidRPr="00567243">
              <w:rPr>
                <w:rFonts w:eastAsia="標楷體" w:hAnsi="標楷體" w:cs="Times New Roman"/>
                <w:b/>
                <w:color w:val="000000" w:themeColor="text1"/>
                <w:sz w:val="22"/>
                <w:szCs w:val="22"/>
              </w:rPr>
              <w:t>歲</w:t>
            </w:r>
          </w:p>
        </w:tc>
        <w:tc>
          <w:tcPr>
            <w:tcW w:w="447"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25%</w:t>
            </w:r>
          </w:p>
        </w:tc>
        <w:tc>
          <w:tcPr>
            <w:tcW w:w="448"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8%</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14%</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8%</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8%</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30%</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446"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w:t>
            </w:r>
          </w:p>
        </w:tc>
      </w:tr>
      <w:tr w:rsidR="00222F82" w:rsidRPr="00567243" w:rsidTr="00222F82">
        <w:trPr>
          <w:trHeight w:val="523"/>
          <w:jc w:val="center"/>
        </w:trPr>
        <w:tc>
          <w:tcPr>
            <w:tcW w:w="516" w:type="pct"/>
            <w:shd w:val="clear" w:color="auto" w:fill="auto"/>
            <w:noWrap/>
            <w:vAlign w:val="center"/>
          </w:tcPr>
          <w:p w:rsidR="00222F82" w:rsidRPr="00567243" w:rsidRDefault="00222F82" w:rsidP="00222F82">
            <w:pPr>
              <w:spacing w:beforeLines="0" w:afterLines="0" w:line="0" w:lineRule="atLeast"/>
              <w:jc w:val="center"/>
              <w:rPr>
                <w:rFonts w:eastAsia="標楷體" w:cs="Times New Roman"/>
                <w:b/>
                <w:color w:val="000000" w:themeColor="text1"/>
                <w:sz w:val="22"/>
                <w:szCs w:val="22"/>
              </w:rPr>
            </w:pPr>
            <w:r w:rsidRPr="00567243">
              <w:rPr>
                <w:rFonts w:eastAsia="標楷體" w:cs="Times New Roman"/>
                <w:b/>
                <w:color w:val="000000" w:themeColor="text1"/>
                <w:sz w:val="22"/>
                <w:szCs w:val="22"/>
              </w:rPr>
              <w:t>30~34</w:t>
            </w:r>
            <w:r w:rsidRPr="00567243">
              <w:rPr>
                <w:rFonts w:eastAsia="標楷體" w:hAnsi="標楷體" w:cs="Times New Roman"/>
                <w:b/>
                <w:color w:val="000000" w:themeColor="text1"/>
                <w:sz w:val="22"/>
                <w:szCs w:val="22"/>
              </w:rPr>
              <w:t>歲</w:t>
            </w:r>
          </w:p>
        </w:tc>
        <w:tc>
          <w:tcPr>
            <w:tcW w:w="447"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19%</w:t>
            </w:r>
          </w:p>
        </w:tc>
        <w:tc>
          <w:tcPr>
            <w:tcW w:w="448"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8%</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12%</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11%</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18%</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33%</w:t>
            </w:r>
          </w:p>
        </w:tc>
        <w:tc>
          <w:tcPr>
            <w:tcW w:w="446"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11%</w:t>
            </w:r>
          </w:p>
        </w:tc>
      </w:tr>
      <w:tr w:rsidR="00222F82" w:rsidRPr="00567243" w:rsidTr="00222F82">
        <w:trPr>
          <w:trHeight w:val="442"/>
          <w:jc w:val="center"/>
        </w:trPr>
        <w:tc>
          <w:tcPr>
            <w:tcW w:w="516" w:type="pct"/>
            <w:shd w:val="clear" w:color="auto" w:fill="auto"/>
            <w:noWrap/>
            <w:vAlign w:val="center"/>
          </w:tcPr>
          <w:p w:rsidR="00222F82" w:rsidRPr="00567243" w:rsidRDefault="00222F82" w:rsidP="00222F82">
            <w:pPr>
              <w:spacing w:beforeLines="0" w:afterLines="0" w:line="0" w:lineRule="atLeast"/>
              <w:jc w:val="center"/>
              <w:rPr>
                <w:rFonts w:eastAsia="標楷體" w:cs="Times New Roman"/>
                <w:b/>
                <w:color w:val="000000" w:themeColor="text1"/>
                <w:sz w:val="22"/>
                <w:szCs w:val="22"/>
              </w:rPr>
            </w:pPr>
            <w:r w:rsidRPr="00567243">
              <w:rPr>
                <w:rFonts w:eastAsia="標楷體" w:cs="Times New Roman"/>
                <w:b/>
                <w:color w:val="000000" w:themeColor="text1"/>
                <w:sz w:val="22"/>
                <w:szCs w:val="22"/>
              </w:rPr>
              <w:t>35~39</w:t>
            </w:r>
            <w:r w:rsidRPr="00567243">
              <w:rPr>
                <w:rFonts w:eastAsia="標楷體" w:hAnsi="標楷體" w:cs="Times New Roman"/>
                <w:b/>
                <w:color w:val="000000" w:themeColor="text1"/>
                <w:sz w:val="22"/>
                <w:szCs w:val="22"/>
              </w:rPr>
              <w:t>歲</w:t>
            </w:r>
          </w:p>
        </w:tc>
        <w:tc>
          <w:tcPr>
            <w:tcW w:w="447"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19%</w:t>
            </w:r>
          </w:p>
        </w:tc>
        <w:tc>
          <w:tcPr>
            <w:tcW w:w="448"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8%</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7%</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50%</w:t>
            </w:r>
          </w:p>
        </w:tc>
        <w:tc>
          <w:tcPr>
            <w:tcW w:w="446"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w:t>
            </w:r>
          </w:p>
        </w:tc>
      </w:tr>
      <w:tr w:rsidR="00222F82" w:rsidRPr="00567243" w:rsidTr="00222F82">
        <w:trPr>
          <w:trHeight w:val="548"/>
          <w:jc w:val="center"/>
        </w:trPr>
        <w:tc>
          <w:tcPr>
            <w:tcW w:w="516" w:type="pct"/>
            <w:shd w:val="clear" w:color="auto" w:fill="auto"/>
            <w:noWrap/>
            <w:vAlign w:val="center"/>
          </w:tcPr>
          <w:p w:rsidR="00222F82" w:rsidRPr="00567243" w:rsidRDefault="00222F82" w:rsidP="00222F82">
            <w:pPr>
              <w:spacing w:beforeLines="0" w:afterLines="0" w:line="0" w:lineRule="atLeast"/>
              <w:jc w:val="center"/>
              <w:rPr>
                <w:rFonts w:eastAsia="標楷體" w:cs="Times New Roman"/>
                <w:b/>
                <w:color w:val="000000" w:themeColor="text1"/>
                <w:sz w:val="22"/>
                <w:szCs w:val="22"/>
              </w:rPr>
            </w:pPr>
            <w:r w:rsidRPr="00567243">
              <w:rPr>
                <w:rFonts w:eastAsia="標楷體" w:cs="Times New Roman"/>
                <w:b/>
                <w:color w:val="000000" w:themeColor="text1"/>
                <w:sz w:val="22"/>
                <w:szCs w:val="22"/>
              </w:rPr>
              <w:t>4</w:t>
            </w:r>
            <w:r w:rsidRPr="00567243">
              <w:rPr>
                <w:rFonts w:eastAsia="標楷體" w:cs="Times New Roman" w:hint="eastAsia"/>
                <w:b/>
                <w:color w:val="000000" w:themeColor="text1"/>
                <w:sz w:val="22"/>
                <w:szCs w:val="22"/>
              </w:rPr>
              <w:t>0</w:t>
            </w:r>
            <w:r w:rsidRPr="00567243">
              <w:rPr>
                <w:rFonts w:eastAsia="標楷體" w:cs="Times New Roman"/>
                <w:b/>
                <w:color w:val="000000" w:themeColor="text1"/>
                <w:sz w:val="22"/>
                <w:szCs w:val="22"/>
              </w:rPr>
              <w:t>~4</w:t>
            </w:r>
            <w:r w:rsidRPr="00567243">
              <w:rPr>
                <w:rFonts w:eastAsia="標楷體" w:cs="Times New Roman" w:hint="eastAsia"/>
                <w:b/>
                <w:color w:val="000000" w:themeColor="text1"/>
                <w:sz w:val="22"/>
                <w:szCs w:val="22"/>
              </w:rPr>
              <w:t>4</w:t>
            </w:r>
            <w:r w:rsidRPr="00567243">
              <w:rPr>
                <w:rFonts w:eastAsia="標楷體" w:hAnsi="標楷體" w:cs="Times New Roman"/>
                <w:b/>
                <w:color w:val="000000" w:themeColor="text1"/>
                <w:sz w:val="22"/>
                <w:szCs w:val="22"/>
              </w:rPr>
              <w:t>歲</w:t>
            </w:r>
          </w:p>
        </w:tc>
        <w:tc>
          <w:tcPr>
            <w:tcW w:w="447"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21%</w:t>
            </w:r>
          </w:p>
        </w:tc>
        <w:tc>
          <w:tcPr>
            <w:tcW w:w="448"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8%</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80%</w:t>
            </w:r>
          </w:p>
        </w:tc>
        <w:tc>
          <w:tcPr>
            <w:tcW w:w="446"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11%</w:t>
            </w:r>
          </w:p>
        </w:tc>
      </w:tr>
      <w:tr w:rsidR="00222F82" w:rsidRPr="00567243" w:rsidTr="00222F82">
        <w:trPr>
          <w:trHeight w:val="544"/>
          <w:jc w:val="center"/>
        </w:trPr>
        <w:tc>
          <w:tcPr>
            <w:tcW w:w="516" w:type="pct"/>
            <w:shd w:val="clear" w:color="auto" w:fill="auto"/>
            <w:noWrap/>
            <w:vAlign w:val="center"/>
          </w:tcPr>
          <w:p w:rsidR="00222F82" w:rsidRPr="00567243" w:rsidRDefault="00222F82" w:rsidP="00222F82">
            <w:pPr>
              <w:spacing w:beforeLines="0" w:afterLines="0" w:line="0" w:lineRule="atLeast"/>
              <w:jc w:val="center"/>
              <w:rPr>
                <w:rFonts w:eastAsia="標楷體" w:cs="Times New Roman"/>
                <w:b/>
                <w:color w:val="000000" w:themeColor="text1"/>
                <w:sz w:val="22"/>
                <w:szCs w:val="22"/>
              </w:rPr>
            </w:pPr>
            <w:r w:rsidRPr="00567243">
              <w:rPr>
                <w:rFonts w:eastAsia="標楷體" w:cs="Times New Roman"/>
                <w:b/>
                <w:color w:val="000000" w:themeColor="text1"/>
                <w:sz w:val="22"/>
                <w:szCs w:val="22"/>
              </w:rPr>
              <w:t>45~49</w:t>
            </w:r>
            <w:r w:rsidRPr="00567243">
              <w:rPr>
                <w:rFonts w:eastAsia="標楷體" w:hAnsi="標楷體" w:cs="Times New Roman"/>
                <w:b/>
                <w:color w:val="000000" w:themeColor="text1"/>
                <w:sz w:val="22"/>
                <w:szCs w:val="22"/>
              </w:rPr>
              <w:t>歲</w:t>
            </w:r>
          </w:p>
        </w:tc>
        <w:tc>
          <w:tcPr>
            <w:tcW w:w="447"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55%</w:t>
            </w:r>
          </w:p>
        </w:tc>
        <w:tc>
          <w:tcPr>
            <w:tcW w:w="448"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8%</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11%</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22%</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25%</w:t>
            </w:r>
          </w:p>
        </w:tc>
        <w:tc>
          <w:tcPr>
            <w:tcW w:w="446"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19%</w:t>
            </w:r>
          </w:p>
        </w:tc>
      </w:tr>
      <w:tr w:rsidR="00222F82" w:rsidRPr="00567243" w:rsidTr="00222F82">
        <w:trPr>
          <w:trHeight w:val="552"/>
          <w:jc w:val="center"/>
        </w:trPr>
        <w:tc>
          <w:tcPr>
            <w:tcW w:w="516" w:type="pct"/>
            <w:shd w:val="clear" w:color="auto" w:fill="auto"/>
            <w:noWrap/>
            <w:vAlign w:val="center"/>
          </w:tcPr>
          <w:p w:rsidR="00222F82" w:rsidRPr="00567243" w:rsidRDefault="00222F82" w:rsidP="00222F82">
            <w:pPr>
              <w:spacing w:beforeLines="0" w:afterLines="0" w:line="0" w:lineRule="atLeast"/>
              <w:jc w:val="center"/>
              <w:rPr>
                <w:rFonts w:eastAsia="標楷體" w:cs="Times New Roman"/>
                <w:b/>
                <w:color w:val="000000" w:themeColor="text1"/>
                <w:sz w:val="22"/>
                <w:szCs w:val="22"/>
              </w:rPr>
            </w:pPr>
            <w:r w:rsidRPr="00567243">
              <w:rPr>
                <w:rFonts w:eastAsia="標楷體" w:cs="Times New Roman"/>
                <w:b/>
                <w:color w:val="000000" w:themeColor="text1"/>
                <w:sz w:val="22"/>
                <w:szCs w:val="22"/>
              </w:rPr>
              <w:t>50~54</w:t>
            </w:r>
            <w:r w:rsidRPr="00567243">
              <w:rPr>
                <w:rFonts w:eastAsia="標楷體" w:hAnsi="標楷體" w:cs="Times New Roman"/>
                <w:b/>
                <w:color w:val="000000" w:themeColor="text1"/>
                <w:sz w:val="22"/>
                <w:szCs w:val="22"/>
              </w:rPr>
              <w:t>歲</w:t>
            </w:r>
          </w:p>
        </w:tc>
        <w:tc>
          <w:tcPr>
            <w:tcW w:w="447"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56%</w:t>
            </w:r>
          </w:p>
        </w:tc>
        <w:tc>
          <w:tcPr>
            <w:tcW w:w="448"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8%</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8%</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14%</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12%</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67%</w:t>
            </w:r>
          </w:p>
        </w:tc>
        <w:tc>
          <w:tcPr>
            <w:tcW w:w="446" w:type="pct"/>
            <w:shd w:val="clear" w:color="auto" w:fill="auto"/>
            <w:noWrap/>
            <w:vAlign w:val="center"/>
          </w:tcPr>
          <w:p w:rsidR="00222F82" w:rsidRPr="00222F82" w:rsidRDefault="00222F82" w:rsidP="00222F82">
            <w:pPr>
              <w:widowControl w:val="0"/>
              <w:autoSpaceDE w:val="0"/>
              <w:autoSpaceDN w:val="0"/>
              <w:snapToGrid/>
              <w:spacing w:beforeLines="0" w:afterLines="0"/>
              <w:jc w:val="center"/>
              <w:rPr>
                <w:rFonts w:cs="Times New Roman"/>
                <w:b/>
                <w:color w:val="000000"/>
                <w:sz w:val="22"/>
                <w:szCs w:val="22"/>
              </w:rPr>
            </w:pPr>
            <w:r w:rsidRPr="00222F82">
              <w:rPr>
                <w:rFonts w:cs="Times New Roman"/>
                <w:b/>
                <w:color w:val="000000"/>
                <w:sz w:val="22"/>
                <w:szCs w:val="22"/>
              </w:rPr>
              <w:t>19%</w:t>
            </w:r>
          </w:p>
        </w:tc>
      </w:tr>
      <w:tr w:rsidR="00222F82" w:rsidRPr="00567243" w:rsidTr="00222F82">
        <w:trPr>
          <w:trHeight w:val="458"/>
          <w:jc w:val="center"/>
        </w:trPr>
        <w:tc>
          <w:tcPr>
            <w:tcW w:w="516" w:type="pct"/>
            <w:shd w:val="clear" w:color="auto" w:fill="auto"/>
            <w:noWrap/>
            <w:vAlign w:val="center"/>
          </w:tcPr>
          <w:p w:rsidR="00222F82" w:rsidRPr="00567243" w:rsidRDefault="00222F82" w:rsidP="00222F82">
            <w:pPr>
              <w:spacing w:beforeLines="0" w:afterLines="0" w:line="0" w:lineRule="atLeast"/>
              <w:jc w:val="center"/>
              <w:rPr>
                <w:rFonts w:eastAsia="標楷體" w:cs="Times New Roman"/>
                <w:b/>
                <w:color w:val="000000" w:themeColor="text1"/>
                <w:sz w:val="22"/>
                <w:szCs w:val="22"/>
              </w:rPr>
            </w:pPr>
            <w:r w:rsidRPr="00567243">
              <w:rPr>
                <w:rFonts w:eastAsia="標楷體" w:cs="Times New Roman"/>
                <w:b/>
                <w:color w:val="000000" w:themeColor="text1"/>
                <w:sz w:val="22"/>
                <w:szCs w:val="22"/>
              </w:rPr>
              <w:t>55~59</w:t>
            </w:r>
            <w:r w:rsidRPr="00567243">
              <w:rPr>
                <w:rFonts w:eastAsia="標楷體" w:hAnsi="標楷體" w:cs="Times New Roman"/>
                <w:b/>
                <w:color w:val="000000" w:themeColor="text1"/>
                <w:sz w:val="22"/>
                <w:szCs w:val="22"/>
              </w:rPr>
              <w:t>歲</w:t>
            </w:r>
          </w:p>
        </w:tc>
        <w:tc>
          <w:tcPr>
            <w:tcW w:w="447"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54%</w:t>
            </w:r>
          </w:p>
        </w:tc>
        <w:tc>
          <w:tcPr>
            <w:tcW w:w="448"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11%</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6%</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33%</w:t>
            </w:r>
          </w:p>
        </w:tc>
        <w:tc>
          <w:tcPr>
            <w:tcW w:w="446"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19%</w:t>
            </w:r>
          </w:p>
        </w:tc>
      </w:tr>
      <w:tr w:rsidR="00222F82" w:rsidRPr="00567243" w:rsidTr="00222F82">
        <w:trPr>
          <w:trHeight w:val="520"/>
          <w:jc w:val="center"/>
        </w:trPr>
        <w:tc>
          <w:tcPr>
            <w:tcW w:w="516" w:type="pct"/>
            <w:shd w:val="clear" w:color="auto" w:fill="auto"/>
            <w:noWrap/>
            <w:vAlign w:val="center"/>
          </w:tcPr>
          <w:p w:rsidR="00222F82" w:rsidRPr="00567243" w:rsidRDefault="00222F82" w:rsidP="00222F82">
            <w:pPr>
              <w:spacing w:beforeLines="0" w:afterLines="0" w:line="0" w:lineRule="atLeast"/>
              <w:jc w:val="center"/>
              <w:rPr>
                <w:rFonts w:eastAsia="標楷體" w:cs="Times New Roman"/>
                <w:b/>
                <w:color w:val="000000" w:themeColor="text1"/>
                <w:sz w:val="22"/>
                <w:szCs w:val="22"/>
              </w:rPr>
            </w:pPr>
            <w:r w:rsidRPr="00567243">
              <w:rPr>
                <w:rFonts w:eastAsia="標楷體" w:cs="Times New Roman"/>
                <w:b/>
                <w:color w:val="000000" w:themeColor="text1"/>
                <w:sz w:val="22"/>
                <w:szCs w:val="22"/>
              </w:rPr>
              <w:t>60~64</w:t>
            </w:r>
            <w:r w:rsidRPr="00567243">
              <w:rPr>
                <w:rFonts w:eastAsia="標楷體" w:hAnsi="標楷體" w:cs="Times New Roman"/>
                <w:b/>
                <w:color w:val="000000" w:themeColor="text1"/>
                <w:sz w:val="22"/>
                <w:szCs w:val="22"/>
              </w:rPr>
              <w:t>歲</w:t>
            </w:r>
          </w:p>
        </w:tc>
        <w:tc>
          <w:tcPr>
            <w:tcW w:w="447"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34%</w:t>
            </w:r>
          </w:p>
        </w:tc>
        <w:tc>
          <w:tcPr>
            <w:tcW w:w="448"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6%</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11%</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11%</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7%</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18%</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11%</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33%</w:t>
            </w:r>
          </w:p>
        </w:tc>
        <w:tc>
          <w:tcPr>
            <w:tcW w:w="446"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w:t>
            </w:r>
          </w:p>
        </w:tc>
      </w:tr>
      <w:tr w:rsidR="00222F82" w:rsidRPr="00567243" w:rsidTr="00222F82">
        <w:trPr>
          <w:trHeight w:val="440"/>
          <w:jc w:val="center"/>
        </w:trPr>
        <w:tc>
          <w:tcPr>
            <w:tcW w:w="516" w:type="pct"/>
            <w:tcBorders>
              <w:bottom w:val="single" w:sz="8" w:space="0" w:color="auto"/>
            </w:tcBorders>
            <w:shd w:val="clear" w:color="auto" w:fill="auto"/>
            <w:noWrap/>
            <w:vAlign w:val="center"/>
          </w:tcPr>
          <w:p w:rsidR="00222F82" w:rsidRPr="00567243" w:rsidRDefault="00222F82" w:rsidP="00222F82">
            <w:pPr>
              <w:spacing w:beforeLines="0" w:afterLines="0" w:line="0" w:lineRule="atLeast"/>
              <w:jc w:val="center"/>
              <w:rPr>
                <w:rFonts w:eastAsia="標楷體" w:cs="Times New Roman"/>
                <w:b/>
                <w:color w:val="000000" w:themeColor="text1"/>
                <w:sz w:val="22"/>
                <w:szCs w:val="22"/>
              </w:rPr>
            </w:pPr>
            <w:r w:rsidRPr="00567243">
              <w:rPr>
                <w:rFonts w:eastAsia="標楷體" w:cs="Times New Roman"/>
                <w:b/>
                <w:color w:val="000000" w:themeColor="text1"/>
                <w:sz w:val="22"/>
                <w:szCs w:val="22"/>
              </w:rPr>
              <w:t>65</w:t>
            </w:r>
            <w:r w:rsidRPr="00567243">
              <w:rPr>
                <w:rFonts w:eastAsia="標楷體" w:hAnsi="標楷體" w:cs="Times New Roman"/>
                <w:b/>
                <w:color w:val="000000" w:themeColor="text1"/>
                <w:sz w:val="22"/>
                <w:szCs w:val="22"/>
              </w:rPr>
              <w:t>歲以上</w:t>
            </w:r>
          </w:p>
        </w:tc>
        <w:tc>
          <w:tcPr>
            <w:tcW w:w="447" w:type="pct"/>
            <w:tcBorders>
              <w:bottom w:val="single" w:sz="8" w:space="0" w:color="auto"/>
            </w:tcBorders>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25%</w:t>
            </w:r>
          </w:p>
        </w:tc>
        <w:tc>
          <w:tcPr>
            <w:tcW w:w="448" w:type="pct"/>
            <w:tcBorders>
              <w:bottom w:val="single" w:sz="8" w:space="0" w:color="auto"/>
            </w:tcBorders>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c>
          <w:tcPr>
            <w:tcW w:w="449" w:type="pct"/>
            <w:tcBorders>
              <w:bottom w:val="single" w:sz="8" w:space="0" w:color="auto"/>
            </w:tcBorders>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21%</w:t>
            </w:r>
          </w:p>
        </w:tc>
        <w:tc>
          <w:tcPr>
            <w:tcW w:w="449" w:type="pct"/>
            <w:tcBorders>
              <w:bottom w:val="single" w:sz="8" w:space="0" w:color="auto"/>
            </w:tcBorders>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7%</w:t>
            </w:r>
          </w:p>
        </w:tc>
        <w:tc>
          <w:tcPr>
            <w:tcW w:w="449" w:type="pct"/>
            <w:tcBorders>
              <w:bottom w:val="single" w:sz="8" w:space="0" w:color="auto"/>
            </w:tcBorders>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w:t>
            </w:r>
          </w:p>
        </w:tc>
        <w:tc>
          <w:tcPr>
            <w:tcW w:w="449" w:type="pct"/>
            <w:tcBorders>
              <w:bottom w:val="single" w:sz="8" w:space="0" w:color="auto"/>
            </w:tcBorders>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29%</w:t>
            </w:r>
          </w:p>
        </w:tc>
        <w:tc>
          <w:tcPr>
            <w:tcW w:w="449" w:type="pct"/>
            <w:tcBorders>
              <w:bottom w:val="single" w:sz="8" w:space="0" w:color="auto"/>
            </w:tcBorders>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7%</w:t>
            </w:r>
          </w:p>
        </w:tc>
        <w:tc>
          <w:tcPr>
            <w:tcW w:w="449" w:type="pct"/>
            <w:tcBorders>
              <w:bottom w:val="single" w:sz="8" w:space="0" w:color="auto"/>
            </w:tcBorders>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38%</w:t>
            </w:r>
          </w:p>
        </w:tc>
        <w:tc>
          <w:tcPr>
            <w:tcW w:w="449" w:type="pct"/>
            <w:tcBorders>
              <w:bottom w:val="single" w:sz="8" w:space="0" w:color="auto"/>
            </w:tcBorders>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446" w:type="pct"/>
            <w:tcBorders>
              <w:bottom w:val="single" w:sz="8" w:space="0" w:color="auto"/>
            </w:tcBorders>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17%</w:t>
            </w:r>
          </w:p>
        </w:tc>
      </w:tr>
      <w:tr w:rsidR="00222F82" w:rsidRPr="00567243" w:rsidTr="00222F82">
        <w:trPr>
          <w:trHeight w:val="550"/>
          <w:jc w:val="center"/>
        </w:trPr>
        <w:tc>
          <w:tcPr>
            <w:tcW w:w="516" w:type="pct"/>
            <w:tcBorders>
              <w:top w:val="single" w:sz="8" w:space="0" w:color="auto"/>
              <w:bottom w:val="single" w:sz="8" w:space="0" w:color="auto"/>
            </w:tcBorders>
            <w:shd w:val="clear" w:color="auto" w:fill="auto"/>
            <w:noWrap/>
            <w:vAlign w:val="center"/>
          </w:tcPr>
          <w:p w:rsidR="00222F82" w:rsidRPr="00943129" w:rsidRDefault="00222F82" w:rsidP="00222F82">
            <w:pPr>
              <w:spacing w:beforeLines="0" w:afterLines="0" w:line="0" w:lineRule="atLeast"/>
              <w:jc w:val="center"/>
              <w:rPr>
                <w:rFonts w:eastAsia="標楷體" w:cs="Times New Roman"/>
                <w:b/>
                <w:sz w:val="22"/>
                <w:szCs w:val="22"/>
              </w:rPr>
            </w:pPr>
            <w:r w:rsidRPr="00943129">
              <w:rPr>
                <w:rFonts w:eastAsia="標楷體" w:hAnsi="標楷體" w:cs="Times New Roman"/>
                <w:b/>
                <w:sz w:val="22"/>
                <w:szCs w:val="22"/>
              </w:rPr>
              <w:t>總計</w:t>
            </w:r>
          </w:p>
        </w:tc>
        <w:tc>
          <w:tcPr>
            <w:tcW w:w="447" w:type="pct"/>
            <w:tcBorders>
              <w:top w:val="single" w:sz="8" w:space="0" w:color="auto"/>
              <w:bottom w:val="single" w:sz="8" w:space="0" w:color="auto"/>
            </w:tcBorders>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38%</w:t>
            </w:r>
          </w:p>
        </w:tc>
        <w:tc>
          <w:tcPr>
            <w:tcW w:w="448" w:type="pct"/>
            <w:tcBorders>
              <w:top w:val="single" w:sz="8" w:space="0" w:color="auto"/>
              <w:bottom w:val="single" w:sz="8" w:space="0" w:color="auto"/>
            </w:tcBorders>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8%</w:t>
            </w:r>
          </w:p>
        </w:tc>
        <w:tc>
          <w:tcPr>
            <w:tcW w:w="449" w:type="pct"/>
            <w:tcBorders>
              <w:top w:val="single" w:sz="8" w:space="0" w:color="auto"/>
              <w:bottom w:val="single" w:sz="8" w:space="0" w:color="auto"/>
            </w:tcBorders>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w:t>
            </w:r>
          </w:p>
        </w:tc>
        <w:tc>
          <w:tcPr>
            <w:tcW w:w="449" w:type="pct"/>
            <w:tcBorders>
              <w:top w:val="single" w:sz="8" w:space="0" w:color="auto"/>
              <w:bottom w:val="single" w:sz="8" w:space="0" w:color="auto"/>
            </w:tcBorders>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11%</w:t>
            </w:r>
          </w:p>
        </w:tc>
        <w:tc>
          <w:tcPr>
            <w:tcW w:w="449" w:type="pct"/>
            <w:tcBorders>
              <w:top w:val="single" w:sz="8" w:space="0" w:color="auto"/>
              <w:bottom w:val="single" w:sz="8" w:space="0" w:color="auto"/>
            </w:tcBorders>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c>
          <w:tcPr>
            <w:tcW w:w="449" w:type="pct"/>
            <w:tcBorders>
              <w:top w:val="single" w:sz="8" w:space="0" w:color="auto"/>
              <w:bottom w:val="single" w:sz="8" w:space="0" w:color="auto"/>
            </w:tcBorders>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c>
          <w:tcPr>
            <w:tcW w:w="449" w:type="pct"/>
            <w:tcBorders>
              <w:top w:val="single" w:sz="8" w:space="0" w:color="auto"/>
              <w:bottom w:val="single" w:sz="8" w:space="0" w:color="auto"/>
            </w:tcBorders>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7%</w:t>
            </w:r>
          </w:p>
        </w:tc>
        <w:tc>
          <w:tcPr>
            <w:tcW w:w="449" w:type="pct"/>
            <w:tcBorders>
              <w:top w:val="single" w:sz="8" w:space="0" w:color="auto"/>
              <w:bottom w:val="single" w:sz="8" w:space="0" w:color="auto"/>
            </w:tcBorders>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16%</w:t>
            </w:r>
          </w:p>
        </w:tc>
        <w:tc>
          <w:tcPr>
            <w:tcW w:w="449" w:type="pct"/>
            <w:tcBorders>
              <w:top w:val="single" w:sz="8" w:space="0" w:color="auto"/>
              <w:bottom w:val="single" w:sz="8" w:space="0" w:color="auto"/>
            </w:tcBorders>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43%</w:t>
            </w:r>
          </w:p>
        </w:tc>
        <w:tc>
          <w:tcPr>
            <w:tcW w:w="446" w:type="pct"/>
            <w:tcBorders>
              <w:top w:val="single" w:sz="8" w:space="0" w:color="auto"/>
              <w:bottom w:val="single" w:sz="8" w:space="0" w:color="auto"/>
            </w:tcBorders>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14%</w:t>
            </w:r>
          </w:p>
        </w:tc>
      </w:tr>
      <w:tr w:rsidR="00222F82" w:rsidRPr="00567243" w:rsidTr="00222F82">
        <w:trPr>
          <w:trHeight w:val="550"/>
          <w:jc w:val="center"/>
        </w:trPr>
        <w:tc>
          <w:tcPr>
            <w:tcW w:w="516" w:type="pct"/>
            <w:tcBorders>
              <w:top w:val="single" w:sz="8" w:space="0" w:color="auto"/>
            </w:tcBorders>
            <w:shd w:val="clear" w:color="auto" w:fill="auto"/>
            <w:noWrap/>
            <w:vAlign w:val="center"/>
          </w:tcPr>
          <w:p w:rsidR="00222F82" w:rsidRPr="007E5913" w:rsidRDefault="00222F82" w:rsidP="00222F82">
            <w:pPr>
              <w:spacing w:beforeLines="0" w:afterLines="0" w:line="0" w:lineRule="atLeast"/>
              <w:jc w:val="center"/>
              <w:rPr>
                <w:rFonts w:eastAsia="標楷體" w:hAnsi="標楷體" w:cs="Times New Roman"/>
                <w:b/>
                <w:sz w:val="22"/>
                <w:szCs w:val="22"/>
              </w:rPr>
            </w:pPr>
            <w:r w:rsidRPr="007E5913">
              <w:rPr>
                <w:rFonts w:eastAsia="標楷體" w:hAnsi="標楷體" w:cs="Times New Roman" w:hint="eastAsia"/>
                <w:b/>
                <w:sz w:val="22"/>
                <w:szCs w:val="22"/>
              </w:rPr>
              <w:t>青年</w:t>
            </w:r>
          </w:p>
        </w:tc>
        <w:tc>
          <w:tcPr>
            <w:tcW w:w="447" w:type="pct"/>
            <w:tcBorders>
              <w:top w:val="single" w:sz="8" w:space="0" w:color="auto"/>
            </w:tcBorders>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31%</w:t>
            </w:r>
          </w:p>
        </w:tc>
        <w:tc>
          <w:tcPr>
            <w:tcW w:w="448" w:type="pct"/>
            <w:tcBorders>
              <w:top w:val="single" w:sz="8" w:space="0" w:color="auto"/>
            </w:tcBorders>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8%</w:t>
            </w:r>
          </w:p>
        </w:tc>
        <w:tc>
          <w:tcPr>
            <w:tcW w:w="449" w:type="pct"/>
            <w:tcBorders>
              <w:top w:val="single" w:sz="8" w:space="0" w:color="auto"/>
            </w:tcBorders>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11%</w:t>
            </w:r>
          </w:p>
        </w:tc>
        <w:tc>
          <w:tcPr>
            <w:tcW w:w="449" w:type="pct"/>
            <w:tcBorders>
              <w:top w:val="single" w:sz="8" w:space="0" w:color="auto"/>
            </w:tcBorders>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w:t>
            </w:r>
          </w:p>
        </w:tc>
        <w:tc>
          <w:tcPr>
            <w:tcW w:w="449" w:type="pct"/>
            <w:tcBorders>
              <w:top w:val="single" w:sz="8" w:space="0" w:color="auto"/>
            </w:tcBorders>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w:t>
            </w:r>
          </w:p>
        </w:tc>
        <w:tc>
          <w:tcPr>
            <w:tcW w:w="449" w:type="pct"/>
            <w:tcBorders>
              <w:top w:val="single" w:sz="8" w:space="0" w:color="auto"/>
            </w:tcBorders>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w:t>
            </w:r>
          </w:p>
        </w:tc>
        <w:tc>
          <w:tcPr>
            <w:tcW w:w="449" w:type="pct"/>
            <w:tcBorders>
              <w:top w:val="single" w:sz="8" w:space="0" w:color="auto"/>
            </w:tcBorders>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7%</w:t>
            </w:r>
          </w:p>
        </w:tc>
        <w:tc>
          <w:tcPr>
            <w:tcW w:w="449" w:type="pct"/>
            <w:tcBorders>
              <w:top w:val="single" w:sz="8" w:space="0" w:color="auto"/>
            </w:tcBorders>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23%</w:t>
            </w:r>
          </w:p>
        </w:tc>
        <w:tc>
          <w:tcPr>
            <w:tcW w:w="449" w:type="pct"/>
            <w:tcBorders>
              <w:top w:val="single" w:sz="8" w:space="0" w:color="auto"/>
            </w:tcBorders>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50%</w:t>
            </w:r>
          </w:p>
        </w:tc>
        <w:tc>
          <w:tcPr>
            <w:tcW w:w="446" w:type="pct"/>
            <w:tcBorders>
              <w:top w:val="single" w:sz="8" w:space="0" w:color="auto"/>
            </w:tcBorders>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14%</w:t>
            </w:r>
          </w:p>
        </w:tc>
      </w:tr>
      <w:tr w:rsidR="00222F82" w:rsidRPr="00567243" w:rsidTr="00222F82">
        <w:trPr>
          <w:trHeight w:val="550"/>
          <w:jc w:val="center"/>
        </w:trPr>
        <w:tc>
          <w:tcPr>
            <w:tcW w:w="516" w:type="pct"/>
            <w:shd w:val="clear" w:color="auto" w:fill="auto"/>
            <w:noWrap/>
            <w:vAlign w:val="center"/>
          </w:tcPr>
          <w:p w:rsidR="00222F82" w:rsidRPr="007E5913" w:rsidRDefault="00222F82" w:rsidP="00222F82">
            <w:pPr>
              <w:spacing w:beforeLines="0" w:afterLines="0" w:line="0" w:lineRule="atLeast"/>
              <w:jc w:val="center"/>
              <w:rPr>
                <w:rFonts w:eastAsia="標楷體" w:hAnsi="標楷體" w:cs="Times New Roman"/>
                <w:b/>
                <w:sz w:val="22"/>
                <w:szCs w:val="22"/>
              </w:rPr>
            </w:pPr>
            <w:r w:rsidRPr="007E5913">
              <w:rPr>
                <w:rFonts w:eastAsia="標楷體" w:hAnsi="標楷體" w:cs="Times New Roman" w:hint="eastAsia"/>
                <w:b/>
                <w:sz w:val="22"/>
                <w:szCs w:val="22"/>
              </w:rPr>
              <w:t>壯年</w:t>
            </w:r>
          </w:p>
        </w:tc>
        <w:tc>
          <w:tcPr>
            <w:tcW w:w="447"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20%</w:t>
            </w:r>
          </w:p>
        </w:tc>
        <w:tc>
          <w:tcPr>
            <w:tcW w:w="448"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8%</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11%</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6%</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11%</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58%</w:t>
            </w:r>
          </w:p>
        </w:tc>
        <w:tc>
          <w:tcPr>
            <w:tcW w:w="446"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w:t>
            </w:r>
          </w:p>
        </w:tc>
      </w:tr>
      <w:tr w:rsidR="00222F82" w:rsidRPr="00567243" w:rsidTr="00222F82">
        <w:trPr>
          <w:trHeight w:val="550"/>
          <w:jc w:val="center"/>
        </w:trPr>
        <w:tc>
          <w:tcPr>
            <w:tcW w:w="516" w:type="pct"/>
            <w:shd w:val="clear" w:color="auto" w:fill="auto"/>
            <w:noWrap/>
            <w:vAlign w:val="center"/>
          </w:tcPr>
          <w:p w:rsidR="00222F82" w:rsidRPr="007E5913" w:rsidRDefault="00222F82" w:rsidP="00222F82">
            <w:pPr>
              <w:spacing w:beforeLines="0" w:afterLines="0" w:line="0" w:lineRule="atLeast"/>
              <w:jc w:val="center"/>
              <w:rPr>
                <w:rFonts w:eastAsia="標楷體" w:hAnsi="標楷體" w:cs="Times New Roman"/>
                <w:b/>
                <w:sz w:val="22"/>
                <w:szCs w:val="22"/>
              </w:rPr>
            </w:pPr>
            <w:r w:rsidRPr="007E5913">
              <w:rPr>
                <w:rFonts w:eastAsia="標楷體" w:hAnsi="標楷體" w:cs="Times New Roman" w:hint="eastAsia"/>
                <w:b/>
                <w:sz w:val="22"/>
                <w:szCs w:val="22"/>
              </w:rPr>
              <w:t>中高齡</w:t>
            </w:r>
          </w:p>
        </w:tc>
        <w:tc>
          <w:tcPr>
            <w:tcW w:w="447"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52%</w:t>
            </w:r>
          </w:p>
        </w:tc>
        <w:tc>
          <w:tcPr>
            <w:tcW w:w="448"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8%</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31%</w:t>
            </w:r>
          </w:p>
        </w:tc>
        <w:tc>
          <w:tcPr>
            <w:tcW w:w="446"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18%</w:t>
            </w:r>
          </w:p>
        </w:tc>
      </w:tr>
      <w:tr w:rsidR="00222F82" w:rsidRPr="00567243" w:rsidTr="00222F82">
        <w:trPr>
          <w:trHeight w:val="550"/>
          <w:jc w:val="center"/>
        </w:trPr>
        <w:tc>
          <w:tcPr>
            <w:tcW w:w="516" w:type="pct"/>
            <w:shd w:val="clear" w:color="auto" w:fill="auto"/>
            <w:noWrap/>
            <w:vAlign w:val="center"/>
          </w:tcPr>
          <w:p w:rsidR="00222F82" w:rsidRPr="007E5913" w:rsidRDefault="00222F82" w:rsidP="00222F82">
            <w:pPr>
              <w:spacing w:beforeLines="0" w:afterLines="0" w:line="0" w:lineRule="atLeast"/>
              <w:jc w:val="center"/>
              <w:rPr>
                <w:rFonts w:eastAsia="標楷體" w:hAnsi="標楷體" w:cs="Times New Roman"/>
                <w:b/>
                <w:sz w:val="22"/>
                <w:szCs w:val="22"/>
              </w:rPr>
            </w:pPr>
            <w:r w:rsidRPr="007E5913">
              <w:rPr>
                <w:rFonts w:eastAsia="標楷體" w:hAnsi="標楷體" w:cs="Times New Roman" w:hint="eastAsia"/>
                <w:b/>
                <w:sz w:val="22"/>
                <w:szCs w:val="22"/>
              </w:rPr>
              <w:t>銀髮</w:t>
            </w:r>
          </w:p>
        </w:tc>
        <w:tc>
          <w:tcPr>
            <w:tcW w:w="447"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46%</w:t>
            </w:r>
          </w:p>
        </w:tc>
        <w:tc>
          <w:tcPr>
            <w:tcW w:w="448"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8%</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11%</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11%</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16%</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w:t>
            </w:r>
          </w:p>
        </w:tc>
        <w:tc>
          <w:tcPr>
            <w:tcW w:w="449"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22%</w:t>
            </w:r>
          </w:p>
        </w:tc>
        <w:tc>
          <w:tcPr>
            <w:tcW w:w="446" w:type="pct"/>
            <w:shd w:val="clear" w:color="auto" w:fill="auto"/>
            <w:noWrap/>
            <w:vAlign w:val="center"/>
          </w:tcPr>
          <w:p w:rsidR="00222F82" w:rsidRDefault="00222F82" w:rsidP="00222F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17%</w:t>
            </w:r>
          </w:p>
        </w:tc>
      </w:tr>
    </w:tbl>
    <w:p w:rsidR="00437C33" w:rsidRPr="00056F01" w:rsidRDefault="00437C33" w:rsidP="00437C33">
      <w:pPr>
        <w:pStyle w:val="affb"/>
        <w:rPr>
          <w:color w:val="000000" w:themeColor="text1"/>
          <w:sz w:val="22"/>
          <w:szCs w:val="22"/>
        </w:rPr>
      </w:pPr>
      <w:r w:rsidRPr="00056F01">
        <w:rPr>
          <w:color w:val="000000" w:themeColor="text1"/>
          <w:sz w:val="22"/>
          <w:szCs w:val="22"/>
        </w:rPr>
        <w:t>資料來源</w:t>
      </w:r>
      <w:r w:rsidR="001D560F" w:rsidRPr="00056F01">
        <w:rPr>
          <w:rFonts w:hAnsi="標楷體"/>
          <w:color w:val="000000" w:themeColor="text1"/>
          <w:sz w:val="22"/>
          <w:szCs w:val="22"/>
        </w:rPr>
        <w:t>：</w:t>
      </w:r>
      <w:r w:rsidRPr="00056F01">
        <w:rPr>
          <w:color w:val="000000" w:themeColor="text1"/>
          <w:sz w:val="22"/>
          <w:szCs w:val="22"/>
        </w:rPr>
        <w:t>勞動部勞動力發展署網際網路就業服務系統。</w:t>
      </w:r>
    </w:p>
    <w:p w:rsidR="00056F01" w:rsidRPr="00056F01" w:rsidRDefault="00056F01" w:rsidP="00437C33">
      <w:pPr>
        <w:pStyle w:val="affb"/>
        <w:rPr>
          <w:color w:val="000000" w:themeColor="text1"/>
          <w:sz w:val="22"/>
          <w:szCs w:val="22"/>
        </w:rPr>
      </w:pPr>
      <w:r w:rsidRPr="00056F01">
        <w:rPr>
          <w:rFonts w:hint="eastAsia"/>
          <w:sz w:val="22"/>
          <w:szCs w:val="22"/>
        </w:rPr>
        <w:t>本表所指</w:t>
      </w:r>
      <w:r w:rsidRPr="00056F01">
        <w:rPr>
          <w:rFonts w:hint="eastAsia"/>
          <w:sz w:val="22"/>
          <w:szCs w:val="22"/>
        </w:rPr>
        <w:t>:</w:t>
      </w:r>
      <w:r w:rsidRPr="00056F01">
        <w:rPr>
          <w:rFonts w:hint="eastAsia"/>
          <w:b/>
          <w:sz w:val="22"/>
          <w:szCs w:val="22"/>
        </w:rPr>
        <w:t>青年：</w:t>
      </w:r>
      <w:r w:rsidRPr="00056F01">
        <w:rPr>
          <w:rFonts w:hint="eastAsia"/>
          <w:sz w:val="22"/>
          <w:szCs w:val="22"/>
        </w:rPr>
        <w:t>15~29</w:t>
      </w:r>
      <w:r w:rsidRPr="00056F01">
        <w:rPr>
          <w:rFonts w:hint="eastAsia"/>
          <w:sz w:val="22"/>
          <w:szCs w:val="22"/>
        </w:rPr>
        <w:t>歲，</w:t>
      </w:r>
      <w:r w:rsidRPr="00056F01">
        <w:rPr>
          <w:rFonts w:hint="eastAsia"/>
          <w:b/>
          <w:sz w:val="22"/>
          <w:szCs w:val="22"/>
        </w:rPr>
        <w:t>壯年：</w:t>
      </w:r>
      <w:r w:rsidRPr="00056F01">
        <w:rPr>
          <w:rFonts w:hint="eastAsia"/>
          <w:sz w:val="22"/>
          <w:szCs w:val="22"/>
        </w:rPr>
        <w:t>30~44</w:t>
      </w:r>
      <w:r w:rsidRPr="00056F01">
        <w:rPr>
          <w:rFonts w:hint="eastAsia"/>
          <w:sz w:val="22"/>
          <w:szCs w:val="22"/>
        </w:rPr>
        <w:t>歲，</w:t>
      </w:r>
      <w:r w:rsidRPr="00056F01">
        <w:rPr>
          <w:rFonts w:hint="eastAsia"/>
          <w:b/>
          <w:sz w:val="22"/>
          <w:szCs w:val="22"/>
        </w:rPr>
        <w:t>中高齡：</w:t>
      </w:r>
      <w:r w:rsidRPr="00056F01">
        <w:rPr>
          <w:rFonts w:hint="eastAsia"/>
          <w:sz w:val="22"/>
          <w:szCs w:val="22"/>
        </w:rPr>
        <w:t>45</w:t>
      </w:r>
      <w:r w:rsidRPr="00056F01">
        <w:rPr>
          <w:rFonts w:hint="eastAsia"/>
          <w:sz w:val="22"/>
          <w:szCs w:val="22"/>
        </w:rPr>
        <w:t>歲以上，</w:t>
      </w:r>
      <w:r w:rsidRPr="00056F01">
        <w:rPr>
          <w:rFonts w:hint="eastAsia"/>
          <w:b/>
          <w:sz w:val="22"/>
          <w:szCs w:val="22"/>
        </w:rPr>
        <w:t>銀髮：</w:t>
      </w:r>
      <w:r w:rsidRPr="00056F01">
        <w:rPr>
          <w:rFonts w:hint="eastAsia"/>
          <w:sz w:val="22"/>
          <w:szCs w:val="22"/>
        </w:rPr>
        <w:t>55</w:t>
      </w:r>
      <w:r w:rsidRPr="00056F01">
        <w:rPr>
          <w:rFonts w:hint="eastAsia"/>
          <w:sz w:val="22"/>
          <w:szCs w:val="22"/>
        </w:rPr>
        <w:t>歲以上。</w:t>
      </w:r>
    </w:p>
    <w:p w:rsidR="00437C33" w:rsidRPr="00056F01" w:rsidRDefault="00437C33" w:rsidP="00437C33">
      <w:pPr>
        <w:pStyle w:val="affb"/>
        <w:rPr>
          <w:color w:val="000000" w:themeColor="text1"/>
          <w:sz w:val="22"/>
          <w:szCs w:val="22"/>
        </w:rPr>
      </w:pPr>
      <w:r w:rsidRPr="00056F01">
        <w:rPr>
          <w:color w:val="000000" w:themeColor="text1"/>
          <w:sz w:val="22"/>
          <w:szCs w:val="22"/>
        </w:rPr>
        <w:t>備註：新登記求職就業率之計算公式，詳見</w:t>
      </w:r>
      <w:r w:rsidRPr="00056F01">
        <w:rPr>
          <w:color w:val="000000" w:themeColor="text1"/>
          <w:sz w:val="22"/>
          <w:szCs w:val="22"/>
          <w:u w:val="single"/>
        </w:rPr>
        <w:t>附錄：重要名詞定義解釋</w:t>
      </w:r>
      <w:r w:rsidRPr="00056F01">
        <w:rPr>
          <w:color w:val="000000" w:themeColor="text1"/>
          <w:sz w:val="22"/>
          <w:szCs w:val="22"/>
        </w:rPr>
        <w:t>。</w:t>
      </w:r>
    </w:p>
    <w:p w:rsidR="00437C33" w:rsidRPr="00AF0E34" w:rsidRDefault="00437C33" w:rsidP="00150095">
      <w:pPr>
        <w:pStyle w:val="aff3"/>
        <w:spacing w:beforeLines="50" w:before="180" w:afterLines="50" w:after="180" w:line="276" w:lineRule="auto"/>
        <w:jc w:val="left"/>
        <w:rPr>
          <w:color w:val="000000" w:themeColor="text1"/>
          <w:sz w:val="32"/>
          <w:szCs w:val="32"/>
        </w:rPr>
      </w:pPr>
      <w:r w:rsidRPr="00E93AD5">
        <w:rPr>
          <w:color w:val="FF0000"/>
        </w:rPr>
        <w:br w:type="page"/>
      </w:r>
      <w:bookmarkStart w:id="53" w:name="_Toc481494983"/>
      <w:bookmarkStart w:id="54" w:name="_Toc496883892"/>
      <w:r w:rsidRPr="00AF0E34">
        <w:rPr>
          <w:color w:val="000000" w:themeColor="text1"/>
          <w:sz w:val="32"/>
          <w:szCs w:val="32"/>
        </w:rPr>
        <w:lastRenderedPageBreak/>
        <w:t>八、</w:t>
      </w:r>
      <w:r w:rsidR="004677E1">
        <w:rPr>
          <w:color w:val="000000" w:themeColor="text1"/>
          <w:sz w:val="32"/>
          <w:szCs w:val="32"/>
        </w:rPr>
        <w:t>第</w:t>
      </w:r>
      <w:r w:rsidR="004677E1">
        <w:rPr>
          <w:color w:val="000000" w:themeColor="text1"/>
          <w:sz w:val="32"/>
          <w:szCs w:val="32"/>
        </w:rPr>
        <w:t>4</w:t>
      </w:r>
      <w:r w:rsidR="004677E1">
        <w:rPr>
          <w:color w:val="000000" w:themeColor="text1"/>
          <w:sz w:val="32"/>
          <w:szCs w:val="32"/>
        </w:rPr>
        <w:t>季</w:t>
      </w:r>
      <w:r w:rsidRPr="00AF0E34">
        <w:rPr>
          <w:color w:val="000000" w:themeColor="text1"/>
          <w:sz w:val="32"/>
          <w:szCs w:val="32"/>
        </w:rPr>
        <w:t>求職求才概況</w:t>
      </w:r>
      <w:r w:rsidRPr="00AF0E34">
        <w:rPr>
          <w:color w:val="000000" w:themeColor="text1"/>
          <w:sz w:val="32"/>
          <w:szCs w:val="32"/>
        </w:rPr>
        <w:t>-</w:t>
      </w:r>
      <w:r w:rsidRPr="00AF0E34">
        <w:rPr>
          <w:color w:val="000000" w:themeColor="text1"/>
          <w:sz w:val="32"/>
          <w:szCs w:val="32"/>
        </w:rPr>
        <w:t>按辦理地點及教育程度別分</w:t>
      </w:r>
      <w:bookmarkEnd w:id="53"/>
      <w:bookmarkEnd w:id="54"/>
    </w:p>
    <w:p w:rsidR="004D6F3A" w:rsidRDefault="006E3D41" w:rsidP="000F4BBB">
      <w:pPr>
        <w:pStyle w:val="aff1"/>
        <w:kinsoku w:val="0"/>
        <w:ind w:left="283" w:firstLine="563"/>
        <w:rPr>
          <w:color w:val="000000" w:themeColor="text1"/>
        </w:rPr>
      </w:pPr>
      <w:r w:rsidRPr="00CE3D02">
        <w:rPr>
          <w:color w:val="000000" w:themeColor="text1"/>
        </w:rPr>
        <w:t>本分署轄區</w:t>
      </w:r>
      <w:r w:rsidR="00B60781" w:rsidRPr="00CE3D02">
        <w:rPr>
          <w:color w:val="000000" w:themeColor="text1"/>
        </w:rPr>
        <w:t>106</w:t>
      </w:r>
      <w:r w:rsidR="00B60781" w:rsidRPr="009442CA">
        <w:rPr>
          <w:color w:val="000000" w:themeColor="text1"/>
        </w:rPr>
        <w:t>年</w:t>
      </w:r>
      <w:r w:rsidR="004677E1">
        <w:rPr>
          <w:color w:val="000000" w:themeColor="text1"/>
        </w:rPr>
        <w:t>第</w:t>
      </w:r>
      <w:r w:rsidR="004677E1">
        <w:rPr>
          <w:color w:val="000000" w:themeColor="text1"/>
        </w:rPr>
        <w:t>4</w:t>
      </w:r>
      <w:r w:rsidR="004677E1">
        <w:rPr>
          <w:color w:val="000000" w:themeColor="text1"/>
        </w:rPr>
        <w:t>季</w:t>
      </w:r>
      <w:r w:rsidR="004D6F3A" w:rsidRPr="00FF0566">
        <w:rPr>
          <w:color w:val="000000" w:themeColor="text1"/>
          <w:u w:val="single"/>
        </w:rPr>
        <w:t>新登記求職及求才</w:t>
      </w:r>
      <w:r w:rsidR="004D6F3A" w:rsidRPr="00FF0566">
        <w:rPr>
          <w:color w:val="000000" w:themeColor="text1"/>
        </w:rPr>
        <w:t>方面，各辦理地點顯示：</w:t>
      </w:r>
      <w:r w:rsidR="004D6F3A" w:rsidRPr="00FF0566">
        <w:rPr>
          <w:rFonts w:hint="eastAsia"/>
          <w:color w:val="000000" w:themeColor="text1"/>
        </w:rPr>
        <w:t>除</w:t>
      </w:r>
      <w:r w:rsidR="003F4A95">
        <w:rPr>
          <w:rFonts w:hint="eastAsia"/>
          <w:color w:val="000000" w:themeColor="text1"/>
        </w:rPr>
        <w:t>花蓮中心、</w:t>
      </w:r>
      <w:r w:rsidR="00481B8B">
        <w:rPr>
          <w:color w:val="000000" w:themeColor="text1"/>
        </w:rPr>
        <w:t>玉里中</w:t>
      </w:r>
      <w:r w:rsidR="00481B8B">
        <w:rPr>
          <w:rFonts w:hint="eastAsia"/>
          <w:color w:val="000000" w:themeColor="text1"/>
        </w:rPr>
        <w:t>心</w:t>
      </w:r>
      <w:r w:rsidR="00AD578F">
        <w:rPr>
          <w:rFonts w:hint="eastAsia"/>
          <w:color w:val="000000" w:themeColor="text1"/>
        </w:rPr>
        <w:t>、金門中心</w:t>
      </w:r>
      <w:r w:rsidR="006D3ED9">
        <w:rPr>
          <w:rFonts w:hint="eastAsia"/>
          <w:color w:val="000000" w:themeColor="text1"/>
        </w:rPr>
        <w:t>及連江中心</w:t>
      </w:r>
      <w:r w:rsidR="004D6F3A" w:rsidRPr="00FF0566">
        <w:rPr>
          <w:rFonts w:hint="eastAsia"/>
          <w:color w:val="000000" w:themeColor="text1"/>
        </w:rPr>
        <w:t>外，</w:t>
      </w:r>
      <w:r w:rsidR="00921D86">
        <w:rPr>
          <w:rFonts w:hint="eastAsia"/>
          <w:color w:val="000000" w:themeColor="text1"/>
        </w:rPr>
        <w:t>其他各中心</w:t>
      </w:r>
      <w:r w:rsidR="004D6F3A" w:rsidRPr="00FF0566">
        <w:rPr>
          <w:color w:val="000000" w:themeColor="text1"/>
        </w:rPr>
        <w:t>平均每人</w:t>
      </w:r>
      <w:r w:rsidR="004D6F3A" w:rsidRPr="00FF0566">
        <w:rPr>
          <w:rFonts w:hint="eastAsia"/>
          <w:color w:val="000000" w:themeColor="text1"/>
        </w:rPr>
        <w:t>皆</w:t>
      </w:r>
      <w:r w:rsidR="004D6F3A" w:rsidRPr="00FF0566">
        <w:rPr>
          <w:color w:val="000000" w:themeColor="text1"/>
        </w:rPr>
        <w:t>有</w:t>
      </w:r>
      <w:r w:rsidR="004D6F3A" w:rsidRPr="00FF0566">
        <w:rPr>
          <w:color w:val="000000" w:themeColor="text1"/>
        </w:rPr>
        <w:t>1</w:t>
      </w:r>
      <w:r w:rsidR="004D6F3A" w:rsidRPr="00FF0566">
        <w:rPr>
          <w:color w:val="000000" w:themeColor="text1"/>
        </w:rPr>
        <w:t>個以上工作機會</w:t>
      </w:r>
      <w:r>
        <w:rPr>
          <w:rFonts w:hint="eastAsia"/>
          <w:color w:val="000000" w:themeColor="text1"/>
        </w:rPr>
        <w:t>。</w:t>
      </w:r>
      <w:r>
        <w:rPr>
          <w:color w:val="000000" w:themeColor="text1"/>
        </w:rPr>
        <w:t>按教育程度別分，</w:t>
      </w:r>
      <w:r>
        <w:rPr>
          <w:rFonts w:hint="eastAsia"/>
          <w:color w:val="000000" w:themeColor="text1"/>
        </w:rPr>
        <w:t>包含</w:t>
      </w:r>
      <w:r w:rsidR="00481B8B" w:rsidRPr="00481B8B">
        <w:rPr>
          <w:rFonts w:hint="eastAsia"/>
          <w:b/>
          <w:color w:val="000000" w:themeColor="text1"/>
        </w:rPr>
        <w:t>新</w:t>
      </w:r>
      <w:r w:rsidR="00481B8B" w:rsidRPr="00481B8B">
        <w:rPr>
          <w:b/>
          <w:color w:val="000000" w:themeColor="text1"/>
        </w:rPr>
        <w:t>北市政府</w:t>
      </w:r>
      <w:r w:rsidR="004D6F3A" w:rsidRPr="00FF0566">
        <w:rPr>
          <w:b/>
          <w:color w:val="000000" w:themeColor="text1"/>
        </w:rPr>
        <w:t>新店</w:t>
      </w:r>
      <w:r w:rsidR="00481B8B">
        <w:rPr>
          <w:rFonts w:hint="eastAsia"/>
          <w:b/>
          <w:color w:val="000000" w:themeColor="text1"/>
        </w:rPr>
        <w:t>站</w:t>
      </w:r>
      <w:r w:rsidR="004D6F3A" w:rsidRPr="00FF0566">
        <w:rPr>
          <w:color w:val="000000" w:themeColor="text1"/>
        </w:rPr>
        <w:t>的</w:t>
      </w:r>
      <w:r w:rsidR="009442CA" w:rsidRPr="00FF0566">
        <w:rPr>
          <w:rFonts w:hint="eastAsia"/>
          <w:color w:val="000000" w:themeColor="text1"/>
        </w:rPr>
        <w:t>「</w:t>
      </w:r>
      <w:r w:rsidR="005B4436">
        <w:rPr>
          <w:rFonts w:hint="eastAsia"/>
          <w:color w:val="000000" w:themeColor="text1"/>
        </w:rPr>
        <w:t>高中</w:t>
      </w:r>
      <w:r w:rsidR="00057C70" w:rsidRPr="00FF0566">
        <w:rPr>
          <w:rFonts w:hint="eastAsia"/>
          <w:color w:val="000000" w:themeColor="text1"/>
        </w:rPr>
        <w:t>」</w:t>
      </w:r>
      <w:r w:rsidR="005B4436">
        <w:rPr>
          <w:rFonts w:hint="eastAsia"/>
          <w:color w:val="000000" w:themeColor="text1"/>
        </w:rPr>
        <w:t>、「高職」</w:t>
      </w:r>
      <w:r w:rsidR="00011AD2">
        <w:rPr>
          <w:rFonts w:hint="eastAsia"/>
          <w:color w:val="000000" w:themeColor="text1"/>
        </w:rPr>
        <w:t>及</w:t>
      </w:r>
      <w:r w:rsidR="0041402B">
        <w:rPr>
          <w:rFonts w:hint="eastAsia"/>
          <w:color w:val="000000" w:themeColor="text1"/>
        </w:rPr>
        <w:t>「</w:t>
      </w:r>
      <w:r w:rsidR="005B4436">
        <w:rPr>
          <w:rFonts w:hint="eastAsia"/>
          <w:color w:val="000000" w:themeColor="text1"/>
        </w:rPr>
        <w:t>專科</w:t>
      </w:r>
      <w:r w:rsidR="0041402B">
        <w:rPr>
          <w:rFonts w:hint="eastAsia"/>
          <w:color w:val="000000" w:themeColor="text1"/>
        </w:rPr>
        <w:t>」</w:t>
      </w:r>
      <w:r w:rsidR="004D6F3A" w:rsidRPr="00FF0566">
        <w:rPr>
          <w:color w:val="000000" w:themeColor="text1"/>
        </w:rPr>
        <w:t>教育程度，</w:t>
      </w:r>
      <w:r w:rsidR="00481B8B" w:rsidRPr="00481B8B">
        <w:rPr>
          <w:rFonts w:hint="eastAsia"/>
          <w:b/>
          <w:color w:val="000000" w:themeColor="text1"/>
        </w:rPr>
        <w:t>新</w:t>
      </w:r>
      <w:r w:rsidR="00481B8B" w:rsidRPr="00481B8B">
        <w:rPr>
          <w:b/>
          <w:color w:val="000000" w:themeColor="text1"/>
        </w:rPr>
        <w:t>北市政府</w:t>
      </w:r>
      <w:r w:rsidR="004D6F3A" w:rsidRPr="00FF0566">
        <w:rPr>
          <w:b/>
          <w:color w:val="000000" w:themeColor="text1"/>
        </w:rPr>
        <w:t>板橋</w:t>
      </w:r>
      <w:r w:rsidR="00481B8B">
        <w:rPr>
          <w:rFonts w:hint="eastAsia"/>
          <w:b/>
          <w:color w:val="000000" w:themeColor="text1"/>
        </w:rPr>
        <w:t>站</w:t>
      </w:r>
      <w:r w:rsidR="000D0A41" w:rsidRPr="00FF0566">
        <w:rPr>
          <w:color w:val="000000" w:themeColor="text1"/>
        </w:rPr>
        <w:t>的</w:t>
      </w:r>
      <w:r w:rsidR="000D0A41">
        <w:rPr>
          <w:rFonts w:hint="eastAsia"/>
          <w:color w:val="000000" w:themeColor="text1"/>
        </w:rPr>
        <w:t>「</w:t>
      </w:r>
      <w:r w:rsidR="00481B8B">
        <w:rPr>
          <w:rFonts w:hint="eastAsia"/>
          <w:color w:val="000000" w:themeColor="text1"/>
        </w:rPr>
        <w:t>高</w:t>
      </w:r>
      <w:r w:rsidR="00481B8B">
        <w:rPr>
          <w:color w:val="000000" w:themeColor="text1"/>
        </w:rPr>
        <w:t>中</w:t>
      </w:r>
      <w:r w:rsidR="000D0A41">
        <w:rPr>
          <w:rFonts w:hint="eastAsia"/>
          <w:color w:val="000000" w:themeColor="text1"/>
        </w:rPr>
        <w:t>」</w:t>
      </w:r>
      <w:r w:rsidR="009442CA" w:rsidRPr="00FF0566">
        <w:rPr>
          <w:rFonts w:hint="eastAsia"/>
          <w:color w:val="000000" w:themeColor="text1"/>
        </w:rPr>
        <w:t>及「專科」</w:t>
      </w:r>
      <w:r w:rsidR="000302F2" w:rsidRPr="00FF0566">
        <w:rPr>
          <w:color w:val="000000" w:themeColor="text1"/>
        </w:rPr>
        <w:t>教育程度</w:t>
      </w:r>
      <w:r w:rsidR="00481B8B">
        <w:rPr>
          <w:rFonts w:hint="eastAsia"/>
          <w:color w:val="000000" w:themeColor="text1"/>
        </w:rPr>
        <w:t>，</w:t>
      </w:r>
      <w:r w:rsidR="0041402B" w:rsidRPr="00FF0566">
        <w:rPr>
          <w:rFonts w:hint="eastAsia"/>
          <w:b/>
          <w:color w:val="000000" w:themeColor="text1"/>
        </w:rPr>
        <w:t>新</w:t>
      </w:r>
      <w:r w:rsidR="0041402B" w:rsidRPr="00FF0566">
        <w:rPr>
          <w:b/>
          <w:color w:val="000000" w:themeColor="text1"/>
        </w:rPr>
        <w:t>北市政府三重站</w:t>
      </w:r>
      <w:r w:rsidR="004D6F3A" w:rsidRPr="00FF0566">
        <w:rPr>
          <w:color w:val="000000" w:themeColor="text1"/>
        </w:rPr>
        <w:t>的</w:t>
      </w:r>
      <w:r w:rsidR="00057C70" w:rsidRPr="00FF0566">
        <w:rPr>
          <w:rFonts w:hint="eastAsia"/>
          <w:color w:val="000000" w:themeColor="text1"/>
        </w:rPr>
        <w:t>「</w:t>
      </w:r>
      <w:r w:rsidR="004D6F3A" w:rsidRPr="00FF0566">
        <w:rPr>
          <w:rFonts w:hint="eastAsia"/>
          <w:color w:val="000000" w:themeColor="text1"/>
        </w:rPr>
        <w:t>高中」</w:t>
      </w:r>
      <w:r w:rsidR="004D6F3A" w:rsidRPr="00FF0566">
        <w:rPr>
          <w:color w:val="000000" w:themeColor="text1"/>
        </w:rPr>
        <w:t>教育程度，</w:t>
      </w:r>
      <w:r w:rsidR="004D6F3A" w:rsidRPr="004E4AA0">
        <w:rPr>
          <w:b/>
          <w:color w:val="000000" w:themeColor="text1"/>
        </w:rPr>
        <w:t>基隆中心</w:t>
      </w:r>
      <w:r w:rsidR="004D6F3A" w:rsidRPr="004E4AA0">
        <w:rPr>
          <w:color w:val="000000" w:themeColor="text1"/>
        </w:rPr>
        <w:t>的</w:t>
      </w:r>
      <w:r w:rsidR="00910022">
        <w:rPr>
          <w:rFonts w:hint="eastAsia"/>
          <w:color w:val="000000" w:themeColor="text1"/>
        </w:rPr>
        <w:t>「國中」</w:t>
      </w:r>
      <w:r w:rsidR="009442CA">
        <w:rPr>
          <w:rFonts w:hint="eastAsia"/>
          <w:color w:val="000000" w:themeColor="text1"/>
        </w:rPr>
        <w:t>、</w:t>
      </w:r>
      <w:r w:rsidR="00057C70">
        <w:rPr>
          <w:rFonts w:hint="eastAsia"/>
          <w:color w:val="000000" w:themeColor="text1"/>
        </w:rPr>
        <w:t>「</w:t>
      </w:r>
      <w:r w:rsidR="000302F2">
        <w:rPr>
          <w:rFonts w:hint="eastAsia"/>
          <w:color w:val="000000" w:themeColor="text1"/>
        </w:rPr>
        <w:t>高</w:t>
      </w:r>
      <w:r w:rsidR="00057C70">
        <w:rPr>
          <w:rFonts w:hint="eastAsia"/>
          <w:color w:val="000000" w:themeColor="text1"/>
        </w:rPr>
        <w:t>中」</w:t>
      </w:r>
      <w:r w:rsidR="005B4436">
        <w:rPr>
          <w:rFonts w:hint="eastAsia"/>
          <w:color w:val="000000" w:themeColor="text1"/>
        </w:rPr>
        <w:t>及</w:t>
      </w:r>
      <w:r w:rsidR="00B93DD8">
        <w:rPr>
          <w:rFonts w:hint="eastAsia"/>
          <w:color w:val="000000" w:themeColor="text1"/>
        </w:rPr>
        <w:t>「高職」</w:t>
      </w:r>
      <w:r w:rsidR="004D6F3A" w:rsidRPr="004E4AA0">
        <w:rPr>
          <w:color w:val="000000" w:themeColor="text1"/>
        </w:rPr>
        <w:t>教育程度，</w:t>
      </w:r>
      <w:r w:rsidR="005B4436">
        <w:rPr>
          <w:rFonts w:hint="eastAsia"/>
          <w:b/>
          <w:color w:val="000000" w:themeColor="text1"/>
        </w:rPr>
        <w:t>羅東</w:t>
      </w:r>
      <w:r w:rsidR="005B4436" w:rsidRPr="004E4AA0">
        <w:rPr>
          <w:b/>
          <w:color w:val="000000" w:themeColor="text1"/>
        </w:rPr>
        <w:t>中心</w:t>
      </w:r>
      <w:r w:rsidR="005B4436" w:rsidRPr="004E4AA0">
        <w:rPr>
          <w:color w:val="000000" w:themeColor="text1"/>
        </w:rPr>
        <w:t>的</w:t>
      </w:r>
      <w:r w:rsidR="005B4436">
        <w:rPr>
          <w:rFonts w:hint="eastAsia"/>
          <w:color w:val="000000" w:themeColor="text1"/>
        </w:rPr>
        <w:t>「高中」</w:t>
      </w:r>
      <w:r w:rsidR="005B4436" w:rsidRPr="004E4AA0">
        <w:rPr>
          <w:color w:val="000000" w:themeColor="text1"/>
        </w:rPr>
        <w:t>教育程度，</w:t>
      </w:r>
      <w:r w:rsidR="000F4BBB" w:rsidRPr="000F4BBB">
        <w:rPr>
          <w:rFonts w:hint="eastAsia"/>
          <w:b/>
          <w:color w:val="000000" w:themeColor="text1"/>
        </w:rPr>
        <w:t>花</w:t>
      </w:r>
      <w:r w:rsidR="000F4BBB" w:rsidRPr="000F4BBB">
        <w:rPr>
          <w:b/>
          <w:color w:val="000000" w:themeColor="text1"/>
        </w:rPr>
        <w:t>蓮中心</w:t>
      </w:r>
      <w:r w:rsidR="000F4BBB" w:rsidRPr="000302F2">
        <w:rPr>
          <w:rFonts w:hint="eastAsia"/>
          <w:color w:val="000000" w:themeColor="text1"/>
        </w:rPr>
        <w:t>的</w:t>
      </w:r>
      <w:r w:rsidR="00B93DD8">
        <w:rPr>
          <w:rFonts w:hint="eastAsia"/>
          <w:color w:val="000000" w:themeColor="text1"/>
        </w:rPr>
        <w:t>「</w:t>
      </w:r>
      <w:r w:rsidR="005B4436">
        <w:rPr>
          <w:rFonts w:hint="eastAsia"/>
          <w:color w:val="000000" w:themeColor="text1"/>
        </w:rPr>
        <w:t>博士</w:t>
      </w:r>
      <w:r w:rsidR="000F4BBB" w:rsidRPr="00FF0566">
        <w:rPr>
          <w:rFonts w:hint="eastAsia"/>
          <w:color w:val="000000" w:themeColor="text1"/>
        </w:rPr>
        <w:t>」</w:t>
      </w:r>
      <w:r w:rsidR="000F4BBB" w:rsidRPr="00FF0566">
        <w:rPr>
          <w:color w:val="000000" w:themeColor="text1"/>
        </w:rPr>
        <w:t>教育程度</w:t>
      </w:r>
      <w:r w:rsidR="005B4436" w:rsidRPr="004E4AA0">
        <w:rPr>
          <w:color w:val="000000" w:themeColor="text1"/>
        </w:rPr>
        <w:t>，</w:t>
      </w:r>
      <w:r w:rsidR="005B4436">
        <w:rPr>
          <w:rFonts w:hint="eastAsia"/>
          <w:b/>
          <w:color w:val="000000" w:themeColor="text1"/>
        </w:rPr>
        <w:t>玉里</w:t>
      </w:r>
      <w:r w:rsidR="005B4436" w:rsidRPr="000F4BBB">
        <w:rPr>
          <w:b/>
          <w:color w:val="000000" w:themeColor="text1"/>
        </w:rPr>
        <w:t>中心</w:t>
      </w:r>
      <w:r w:rsidR="005B4436" w:rsidRPr="000302F2">
        <w:rPr>
          <w:rFonts w:hint="eastAsia"/>
          <w:color w:val="000000" w:themeColor="text1"/>
        </w:rPr>
        <w:t>的</w:t>
      </w:r>
      <w:r w:rsidR="005B4436">
        <w:rPr>
          <w:rFonts w:hint="eastAsia"/>
          <w:color w:val="000000" w:themeColor="text1"/>
        </w:rPr>
        <w:t>「博士</w:t>
      </w:r>
      <w:r w:rsidR="005B4436" w:rsidRPr="00FF0566">
        <w:rPr>
          <w:rFonts w:hint="eastAsia"/>
          <w:color w:val="000000" w:themeColor="text1"/>
        </w:rPr>
        <w:t>」</w:t>
      </w:r>
      <w:r w:rsidR="005B4436" w:rsidRPr="00FF0566">
        <w:rPr>
          <w:color w:val="000000" w:themeColor="text1"/>
        </w:rPr>
        <w:t>教育程度</w:t>
      </w:r>
      <w:r w:rsidR="004D6F3A" w:rsidRPr="004E4AA0">
        <w:rPr>
          <w:rFonts w:hint="eastAsia"/>
          <w:color w:val="000000" w:themeColor="text1"/>
        </w:rPr>
        <w:t>，</w:t>
      </w:r>
      <w:r w:rsidR="004D6F3A" w:rsidRPr="004E4AA0">
        <w:rPr>
          <w:color w:val="000000" w:themeColor="text1"/>
        </w:rPr>
        <w:t>平均每人有</w:t>
      </w:r>
      <w:r w:rsidR="004D6F3A" w:rsidRPr="004E4AA0">
        <w:rPr>
          <w:color w:val="000000" w:themeColor="text1"/>
        </w:rPr>
        <w:t>1</w:t>
      </w:r>
      <w:r w:rsidR="004D6F3A" w:rsidRPr="004E4AA0">
        <w:rPr>
          <w:color w:val="000000" w:themeColor="text1"/>
        </w:rPr>
        <w:t>個以上工作機會。整體以「</w:t>
      </w:r>
      <w:r w:rsidR="004D6F3A" w:rsidRPr="004E4AA0">
        <w:rPr>
          <w:rFonts w:hint="eastAsia"/>
          <w:color w:val="000000" w:themeColor="text1"/>
        </w:rPr>
        <w:t>高中</w:t>
      </w:r>
      <w:r w:rsidR="004D6F3A" w:rsidRPr="004E4AA0">
        <w:rPr>
          <w:color w:val="000000" w:themeColor="text1"/>
        </w:rPr>
        <w:t>」教育程度求職者平均每人有</w:t>
      </w:r>
      <w:r w:rsidR="00B93DD8">
        <w:rPr>
          <w:color w:val="000000" w:themeColor="text1"/>
        </w:rPr>
        <w:t>2.</w:t>
      </w:r>
      <w:r w:rsidR="005B4436">
        <w:rPr>
          <w:color w:val="000000" w:themeColor="text1"/>
        </w:rPr>
        <w:t>62</w:t>
      </w:r>
      <w:r w:rsidR="000F4BBB">
        <w:rPr>
          <w:color w:val="000000" w:themeColor="text1"/>
        </w:rPr>
        <w:t>個工作機會最高</w:t>
      </w:r>
      <w:r w:rsidR="000F4BBB">
        <w:rPr>
          <w:rFonts w:hint="eastAsia"/>
          <w:color w:val="000000" w:themeColor="text1"/>
        </w:rPr>
        <w:t>。</w:t>
      </w:r>
      <w:r w:rsidR="004D6F3A" w:rsidRPr="004E4AA0">
        <w:rPr>
          <w:color w:val="000000" w:themeColor="text1"/>
        </w:rPr>
        <w:t>(</w:t>
      </w:r>
      <w:r w:rsidR="004D6F3A" w:rsidRPr="004E4AA0">
        <w:rPr>
          <w:color w:val="000000" w:themeColor="text1"/>
        </w:rPr>
        <w:t>見表</w:t>
      </w:r>
      <w:r w:rsidR="004D6F3A" w:rsidRPr="004E4AA0">
        <w:rPr>
          <w:color w:val="000000" w:themeColor="text1"/>
        </w:rPr>
        <w:t>1</w:t>
      </w:r>
      <w:r w:rsidR="004D6F3A" w:rsidRPr="004E4AA0">
        <w:rPr>
          <w:rFonts w:hint="eastAsia"/>
          <w:color w:val="000000" w:themeColor="text1"/>
        </w:rPr>
        <w:t>2</w:t>
      </w:r>
      <w:r w:rsidR="004D6F3A" w:rsidRPr="004E4AA0">
        <w:rPr>
          <w:color w:val="000000" w:themeColor="text1"/>
        </w:rPr>
        <w:t>)</w:t>
      </w:r>
    </w:p>
    <w:p w:rsidR="007D1783" w:rsidRPr="004E4AA0" w:rsidRDefault="007D1783" w:rsidP="007979E9">
      <w:pPr>
        <w:pStyle w:val="aff1"/>
        <w:ind w:leftChars="49" w:firstLineChars="71" w:firstLine="199"/>
        <w:rPr>
          <w:color w:val="000000" w:themeColor="text1"/>
        </w:rPr>
      </w:pPr>
    </w:p>
    <w:p w:rsidR="00B70B6C" w:rsidRPr="00E707D2" w:rsidRDefault="00437C33" w:rsidP="00DA66D7">
      <w:pPr>
        <w:pStyle w:val="aff3"/>
        <w:rPr>
          <w:color w:val="000000" w:themeColor="text1"/>
        </w:rPr>
      </w:pPr>
      <w:bookmarkStart w:id="55" w:name="_Toc496883893"/>
      <w:r w:rsidRPr="00042C73">
        <w:rPr>
          <w:color w:val="000000" w:themeColor="text1"/>
        </w:rPr>
        <w:t>表</w:t>
      </w:r>
      <w:r w:rsidRPr="00042C73">
        <w:rPr>
          <w:color w:val="000000" w:themeColor="text1"/>
        </w:rPr>
        <w:fldChar w:fldCharType="begin"/>
      </w:r>
      <w:r w:rsidRPr="00042C73">
        <w:rPr>
          <w:color w:val="000000" w:themeColor="text1"/>
        </w:rPr>
        <w:instrText xml:space="preserve">SEQ </w:instrText>
      </w:r>
      <w:r w:rsidRPr="00042C73">
        <w:rPr>
          <w:color w:val="000000" w:themeColor="text1"/>
        </w:rPr>
        <w:instrText>表</w:instrText>
      </w:r>
      <w:r w:rsidRPr="00042C73">
        <w:rPr>
          <w:color w:val="000000" w:themeColor="text1"/>
        </w:rPr>
        <w:instrText xml:space="preserve"> \* ARABIC</w:instrText>
      </w:r>
      <w:r w:rsidRPr="00042C73">
        <w:rPr>
          <w:color w:val="000000" w:themeColor="text1"/>
        </w:rPr>
        <w:fldChar w:fldCharType="separate"/>
      </w:r>
      <w:r w:rsidR="001F1D12">
        <w:rPr>
          <w:color w:val="000000" w:themeColor="text1"/>
        </w:rPr>
        <w:t>12</w:t>
      </w:r>
      <w:r w:rsidRPr="00042C73">
        <w:rPr>
          <w:color w:val="000000" w:themeColor="text1"/>
        </w:rPr>
        <w:fldChar w:fldCharType="end"/>
      </w:r>
      <w:r w:rsidRPr="00042C73">
        <w:rPr>
          <w:rFonts w:hint="eastAsia"/>
          <w:b w:val="0"/>
          <w:color w:val="000000" w:themeColor="text1"/>
        </w:rPr>
        <w:t xml:space="preserve">  </w:t>
      </w:r>
      <w:r w:rsidR="00B60781">
        <w:rPr>
          <w:color w:val="000000" w:themeColor="text1"/>
        </w:rPr>
        <w:t>106</w:t>
      </w:r>
      <w:r w:rsidR="00B60781">
        <w:rPr>
          <w:color w:val="000000" w:themeColor="text1"/>
        </w:rPr>
        <w:t>年</w:t>
      </w:r>
      <w:r w:rsidR="004677E1">
        <w:rPr>
          <w:color w:val="000000" w:themeColor="text1"/>
        </w:rPr>
        <w:t>第</w:t>
      </w:r>
      <w:r w:rsidR="004677E1">
        <w:rPr>
          <w:color w:val="000000" w:themeColor="text1"/>
        </w:rPr>
        <w:t>4</w:t>
      </w:r>
      <w:r w:rsidR="004677E1">
        <w:rPr>
          <w:color w:val="000000" w:themeColor="text1"/>
        </w:rPr>
        <w:t>季</w:t>
      </w:r>
      <w:r w:rsidRPr="00E707D2">
        <w:rPr>
          <w:color w:val="000000" w:themeColor="text1"/>
        </w:rPr>
        <w:t>新登記求供倍數</w:t>
      </w:r>
      <w:r w:rsidRPr="00E707D2">
        <w:rPr>
          <w:color w:val="000000" w:themeColor="text1"/>
        </w:rPr>
        <w:t>-</w:t>
      </w:r>
      <w:r w:rsidRPr="00E707D2">
        <w:rPr>
          <w:color w:val="000000" w:themeColor="text1"/>
        </w:rPr>
        <w:t>按辦理地點及教育程度別分</w:t>
      </w:r>
      <w:bookmarkEnd w:id="55"/>
      <w:r w:rsidR="00B70B6C">
        <w:rPr>
          <w:rFonts w:hint="eastAsia"/>
          <w:b w:val="0"/>
          <w:color w:val="000000" w:themeColor="text1"/>
          <w:sz w:val="20"/>
          <w:szCs w:val="20"/>
        </w:rPr>
        <w:t xml:space="preserve">                                                                                     </w:t>
      </w:r>
    </w:p>
    <w:tbl>
      <w:tblPr>
        <w:tblW w:w="52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38"/>
        <w:gridCol w:w="938"/>
        <w:gridCol w:w="938"/>
        <w:gridCol w:w="937"/>
        <w:gridCol w:w="937"/>
        <w:gridCol w:w="937"/>
        <w:gridCol w:w="937"/>
        <w:gridCol w:w="937"/>
        <w:gridCol w:w="937"/>
        <w:gridCol w:w="937"/>
        <w:gridCol w:w="927"/>
      </w:tblGrid>
      <w:tr w:rsidR="004976C5" w:rsidRPr="002A1C7A" w:rsidTr="004976C5">
        <w:trPr>
          <w:trHeight w:val="263"/>
          <w:jc w:val="center"/>
        </w:trPr>
        <w:tc>
          <w:tcPr>
            <w:tcW w:w="5000" w:type="pct"/>
            <w:gridSpan w:val="11"/>
            <w:tcBorders>
              <w:top w:val="nil"/>
              <w:left w:val="nil"/>
              <w:bottom w:val="single" w:sz="4" w:space="0" w:color="auto"/>
              <w:right w:val="nil"/>
            </w:tcBorders>
            <w:vAlign w:val="center"/>
          </w:tcPr>
          <w:p w:rsidR="004976C5" w:rsidRPr="002A1C7A" w:rsidRDefault="004976C5" w:rsidP="004976C5">
            <w:pPr>
              <w:spacing w:beforeLines="0" w:afterLines="0" w:line="0" w:lineRule="atLeast"/>
              <w:jc w:val="right"/>
              <w:rPr>
                <w:rFonts w:eastAsia="標楷體" w:cs="Times New Roman"/>
                <w:b/>
                <w:color w:val="000000" w:themeColor="text1"/>
              </w:rPr>
            </w:pPr>
            <w:r w:rsidRPr="002A1C7A">
              <w:rPr>
                <w:rFonts w:eastAsia="標楷體" w:cs="Times New Roman"/>
                <w:color w:val="000000" w:themeColor="text1"/>
                <w:sz w:val="20"/>
                <w:szCs w:val="20"/>
              </w:rPr>
              <w:t>單位：人</w:t>
            </w:r>
          </w:p>
        </w:tc>
      </w:tr>
      <w:tr w:rsidR="007737B8" w:rsidRPr="002A1C7A" w:rsidTr="004976C5">
        <w:trPr>
          <w:trHeight w:val="263"/>
          <w:jc w:val="center"/>
        </w:trPr>
        <w:tc>
          <w:tcPr>
            <w:tcW w:w="455" w:type="pct"/>
            <w:tcBorders>
              <w:top w:val="single" w:sz="4" w:space="0" w:color="auto"/>
              <w:bottom w:val="single" w:sz="4" w:space="0" w:color="auto"/>
            </w:tcBorders>
            <w:vAlign w:val="center"/>
          </w:tcPr>
          <w:p w:rsidR="007737B8" w:rsidRPr="002A1C7A" w:rsidRDefault="007737B8" w:rsidP="007737B8">
            <w:pPr>
              <w:spacing w:beforeLines="0" w:afterLines="0"/>
              <w:jc w:val="center"/>
              <w:rPr>
                <w:rFonts w:eastAsia="標楷體" w:cs="Times New Roman"/>
                <w:b/>
                <w:color w:val="000000" w:themeColor="text1"/>
              </w:rPr>
            </w:pPr>
            <w:r w:rsidRPr="002A1C7A">
              <w:rPr>
                <w:rFonts w:eastAsia="標楷體" w:cs="Times New Roman"/>
                <w:b/>
                <w:color w:val="000000" w:themeColor="text1"/>
              </w:rPr>
              <w:t>教育</w:t>
            </w:r>
          </w:p>
          <w:p w:rsidR="007737B8" w:rsidRPr="002A1C7A" w:rsidRDefault="007737B8" w:rsidP="007737B8">
            <w:pPr>
              <w:spacing w:beforeLines="0" w:afterLines="0"/>
              <w:jc w:val="center"/>
              <w:rPr>
                <w:rFonts w:eastAsia="標楷體" w:cs="Times New Roman"/>
                <w:b/>
                <w:color w:val="000000" w:themeColor="text1"/>
              </w:rPr>
            </w:pPr>
            <w:r w:rsidRPr="002A1C7A">
              <w:rPr>
                <w:rFonts w:eastAsia="標楷體" w:cs="Times New Roman"/>
                <w:b/>
                <w:color w:val="000000" w:themeColor="text1"/>
              </w:rPr>
              <w:t>程度</w:t>
            </w:r>
          </w:p>
        </w:tc>
        <w:tc>
          <w:tcPr>
            <w:tcW w:w="455" w:type="pct"/>
            <w:tcBorders>
              <w:top w:val="single" w:sz="4" w:space="0" w:color="auto"/>
              <w:bottom w:val="single" w:sz="4" w:space="0" w:color="auto"/>
            </w:tcBorders>
            <w:shd w:val="clear" w:color="auto" w:fill="auto"/>
            <w:noWrap/>
            <w:vAlign w:val="center"/>
          </w:tcPr>
          <w:p w:rsidR="007737B8" w:rsidRPr="002A1C7A" w:rsidRDefault="007737B8" w:rsidP="00FA22BE">
            <w:pPr>
              <w:spacing w:beforeLines="0" w:afterLines="0" w:line="0" w:lineRule="atLeast"/>
              <w:jc w:val="center"/>
              <w:rPr>
                <w:rFonts w:eastAsia="標楷體" w:cs="Times New Roman"/>
                <w:b/>
                <w:color w:val="000000" w:themeColor="text1"/>
              </w:rPr>
            </w:pPr>
            <w:r w:rsidRPr="002A1C7A">
              <w:rPr>
                <w:rFonts w:eastAsia="標楷體" w:cs="Times New Roman"/>
                <w:b/>
                <w:color w:val="000000" w:themeColor="text1"/>
              </w:rPr>
              <w:t>新北市政府新店站</w:t>
            </w:r>
          </w:p>
        </w:tc>
        <w:tc>
          <w:tcPr>
            <w:tcW w:w="455" w:type="pct"/>
            <w:tcBorders>
              <w:top w:val="single" w:sz="4" w:space="0" w:color="auto"/>
              <w:bottom w:val="single" w:sz="4" w:space="0" w:color="auto"/>
            </w:tcBorders>
            <w:shd w:val="clear" w:color="auto" w:fill="auto"/>
            <w:noWrap/>
            <w:vAlign w:val="center"/>
          </w:tcPr>
          <w:p w:rsidR="007737B8" w:rsidRPr="002A1C7A" w:rsidRDefault="007737B8" w:rsidP="007737B8">
            <w:pPr>
              <w:spacing w:beforeLines="0" w:afterLines="0" w:line="0" w:lineRule="atLeast"/>
              <w:jc w:val="center"/>
              <w:rPr>
                <w:rFonts w:eastAsia="標楷體" w:cs="Times New Roman"/>
                <w:b/>
                <w:color w:val="000000" w:themeColor="text1"/>
              </w:rPr>
            </w:pPr>
            <w:r w:rsidRPr="002A1C7A">
              <w:rPr>
                <w:rFonts w:eastAsia="標楷體" w:cs="Times New Roman"/>
                <w:b/>
                <w:color w:val="000000" w:themeColor="text1"/>
              </w:rPr>
              <w:t>新北市政府板橋站</w:t>
            </w:r>
          </w:p>
        </w:tc>
        <w:tc>
          <w:tcPr>
            <w:tcW w:w="455" w:type="pct"/>
            <w:tcBorders>
              <w:top w:val="single" w:sz="4" w:space="0" w:color="auto"/>
              <w:bottom w:val="single" w:sz="4" w:space="0" w:color="auto"/>
            </w:tcBorders>
            <w:shd w:val="clear" w:color="auto" w:fill="auto"/>
            <w:noWrap/>
            <w:vAlign w:val="center"/>
          </w:tcPr>
          <w:p w:rsidR="007737B8" w:rsidRPr="002A1C7A" w:rsidRDefault="007737B8" w:rsidP="007737B8">
            <w:pPr>
              <w:spacing w:beforeLines="0" w:afterLines="0" w:line="0" w:lineRule="atLeast"/>
              <w:jc w:val="center"/>
              <w:rPr>
                <w:rFonts w:eastAsia="標楷體" w:cs="Times New Roman"/>
                <w:b/>
                <w:color w:val="000000" w:themeColor="text1"/>
              </w:rPr>
            </w:pPr>
            <w:r w:rsidRPr="002A1C7A">
              <w:rPr>
                <w:rFonts w:eastAsia="標楷體" w:cs="Times New Roman"/>
                <w:b/>
                <w:color w:val="000000" w:themeColor="text1"/>
              </w:rPr>
              <w:t>新北市政府三重站</w:t>
            </w:r>
          </w:p>
        </w:tc>
        <w:tc>
          <w:tcPr>
            <w:tcW w:w="455" w:type="pct"/>
            <w:tcBorders>
              <w:top w:val="single" w:sz="4" w:space="0" w:color="auto"/>
              <w:bottom w:val="single" w:sz="4" w:space="0" w:color="auto"/>
            </w:tcBorders>
            <w:shd w:val="clear" w:color="auto" w:fill="auto"/>
            <w:noWrap/>
            <w:vAlign w:val="center"/>
          </w:tcPr>
          <w:p w:rsidR="007737B8" w:rsidRPr="002A1C7A" w:rsidRDefault="007737B8" w:rsidP="007737B8">
            <w:pPr>
              <w:spacing w:beforeLines="0" w:afterLines="0" w:line="0" w:lineRule="atLeast"/>
              <w:jc w:val="center"/>
              <w:rPr>
                <w:rFonts w:eastAsia="標楷體" w:cs="Times New Roman"/>
                <w:b/>
                <w:color w:val="000000" w:themeColor="text1"/>
              </w:rPr>
            </w:pPr>
            <w:r w:rsidRPr="002A1C7A">
              <w:rPr>
                <w:rFonts w:eastAsia="標楷體" w:cs="Times New Roman"/>
                <w:b/>
                <w:color w:val="000000" w:themeColor="text1"/>
              </w:rPr>
              <w:t>基隆</w:t>
            </w:r>
          </w:p>
          <w:p w:rsidR="007737B8" w:rsidRPr="002A1C7A" w:rsidRDefault="007737B8" w:rsidP="007737B8">
            <w:pPr>
              <w:spacing w:beforeLines="0" w:afterLines="0" w:line="0" w:lineRule="atLeast"/>
              <w:jc w:val="center"/>
              <w:rPr>
                <w:rFonts w:eastAsia="標楷體" w:cs="Times New Roman"/>
                <w:b/>
                <w:color w:val="000000" w:themeColor="text1"/>
              </w:rPr>
            </w:pPr>
            <w:r w:rsidRPr="002A1C7A">
              <w:rPr>
                <w:rFonts w:eastAsia="標楷體" w:cs="Times New Roman"/>
                <w:b/>
                <w:color w:val="000000" w:themeColor="text1"/>
              </w:rPr>
              <w:t>中心</w:t>
            </w:r>
          </w:p>
        </w:tc>
        <w:tc>
          <w:tcPr>
            <w:tcW w:w="455" w:type="pct"/>
            <w:tcBorders>
              <w:top w:val="single" w:sz="4" w:space="0" w:color="auto"/>
              <w:bottom w:val="single" w:sz="4" w:space="0" w:color="auto"/>
            </w:tcBorders>
            <w:shd w:val="clear" w:color="auto" w:fill="auto"/>
            <w:noWrap/>
            <w:vAlign w:val="center"/>
          </w:tcPr>
          <w:p w:rsidR="007737B8" w:rsidRPr="002A1C7A" w:rsidRDefault="007737B8" w:rsidP="007737B8">
            <w:pPr>
              <w:spacing w:beforeLines="0" w:afterLines="0" w:line="0" w:lineRule="atLeast"/>
              <w:jc w:val="center"/>
              <w:rPr>
                <w:rFonts w:eastAsia="標楷體" w:cs="Times New Roman"/>
                <w:b/>
                <w:color w:val="000000" w:themeColor="text1"/>
              </w:rPr>
            </w:pPr>
            <w:r w:rsidRPr="002A1C7A">
              <w:rPr>
                <w:rFonts w:eastAsia="標楷體" w:cs="Times New Roman"/>
                <w:b/>
                <w:color w:val="000000" w:themeColor="text1"/>
              </w:rPr>
              <w:t>羅東</w:t>
            </w:r>
          </w:p>
          <w:p w:rsidR="007737B8" w:rsidRPr="002A1C7A" w:rsidRDefault="007737B8" w:rsidP="007737B8">
            <w:pPr>
              <w:spacing w:beforeLines="0" w:afterLines="0" w:line="0" w:lineRule="atLeast"/>
              <w:jc w:val="center"/>
              <w:rPr>
                <w:rFonts w:eastAsia="標楷體" w:cs="Times New Roman"/>
                <w:b/>
                <w:color w:val="000000" w:themeColor="text1"/>
              </w:rPr>
            </w:pPr>
            <w:r w:rsidRPr="002A1C7A">
              <w:rPr>
                <w:rFonts w:eastAsia="標楷體" w:cs="Times New Roman"/>
                <w:b/>
                <w:color w:val="000000" w:themeColor="text1"/>
              </w:rPr>
              <w:t>中心</w:t>
            </w:r>
          </w:p>
        </w:tc>
        <w:tc>
          <w:tcPr>
            <w:tcW w:w="455" w:type="pct"/>
            <w:tcBorders>
              <w:top w:val="single" w:sz="4" w:space="0" w:color="auto"/>
              <w:bottom w:val="single" w:sz="4" w:space="0" w:color="auto"/>
            </w:tcBorders>
            <w:shd w:val="clear" w:color="auto" w:fill="auto"/>
            <w:noWrap/>
            <w:vAlign w:val="center"/>
          </w:tcPr>
          <w:p w:rsidR="007737B8" w:rsidRPr="002A1C7A" w:rsidRDefault="007737B8" w:rsidP="007737B8">
            <w:pPr>
              <w:spacing w:beforeLines="0" w:afterLines="0" w:line="0" w:lineRule="atLeast"/>
              <w:jc w:val="center"/>
              <w:rPr>
                <w:rFonts w:eastAsia="標楷體" w:cs="Times New Roman"/>
                <w:b/>
                <w:color w:val="000000" w:themeColor="text1"/>
              </w:rPr>
            </w:pPr>
            <w:r w:rsidRPr="002A1C7A">
              <w:rPr>
                <w:rFonts w:eastAsia="標楷體" w:cs="Times New Roman"/>
                <w:b/>
                <w:color w:val="000000" w:themeColor="text1"/>
              </w:rPr>
              <w:t>花蓮</w:t>
            </w:r>
          </w:p>
          <w:p w:rsidR="007737B8" w:rsidRPr="002A1C7A" w:rsidRDefault="007737B8" w:rsidP="00E02574">
            <w:pPr>
              <w:spacing w:beforeLines="0" w:afterLines="0" w:line="0" w:lineRule="atLeast"/>
              <w:jc w:val="center"/>
              <w:rPr>
                <w:rFonts w:eastAsia="標楷體" w:cs="Times New Roman"/>
                <w:b/>
                <w:color w:val="000000" w:themeColor="text1"/>
              </w:rPr>
            </w:pPr>
            <w:r w:rsidRPr="002A1C7A">
              <w:rPr>
                <w:rFonts w:eastAsia="標楷體" w:cs="Times New Roman"/>
                <w:b/>
                <w:color w:val="000000" w:themeColor="text1"/>
              </w:rPr>
              <w:t>中心</w:t>
            </w:r>
          </w:p>
        </w:tc>
        <w:tc>
          <w:tcPr>
            <w:tcW w:w="455" w:type="pct"/>
            <w:tcBorders>
              <w:top w:val="single" w:sz="4" w:space="0" w:color="auto"/>
              <w:bottom w:val="single" w:sz="4" w:space="0" w:color="auto"/>
            </w:tcBorders>
            <w:shd w:val="clear" w:color="auto" w:fill="auto"/>
            <w:noWrap/>
            <w:vAlign w:val="center"/>
          </w:tcPr>
          <w:p w:rsidR="007737B8" w:rsidRPr="002A1C7A" w:rsidRDefault="007737B8" w:rsidP="007737B8">
            <w:pPr>
              <w:spacing w:beforeLines="0" w:afterLines="0" w:line="0" w:lineRule="atLeast"/>
              <w:jc w:val="center"/>
              <w:rPr>
                <w:rFonts w:eastAsia="標楷體" w:cs="Times New Roman"/>
                <w:b/>
                <w:color w:val="000000" w:themeColor="text1"/>
              </w:rPr>
            </w:pPr>
            <w:r w:rsidRPr="002A1C7A">
              <w:rPr>
                <w:rFonts w:eastAsia="標楷體" w:cs="Times New Roman"/>
                <w:b/>
                <w:color w:val="000000" w:themeColor="text1"/>
              </w:rPr>
              <w:t>玉里</w:t>
            </w:r>
          </w:p>
          <w:p w:rsidR="007737B8" w:rsidRPr="002A1C7A" w:rsidRDefault="007737B8" w:rsidP="009A7F27">
            <w:pPr>
              <w:spacing w:beforeLines="0" w:afterLines="0" w:line="0" w:lineRule="atLeast"/>
              <w:jc w:val="center"/>
              <w:rPr>
                <w:rFonts w:eastAsia="標楷體" w:cs="Times New Roman"/>
                <w:b/>
                <w:color w:val="000000" w:themeColor="text1"/>
              </w:rPr>
            </w:pPr>
            <w:r w:rsidRPr="002A1C7A">
              <w:rPr>
                <w:rFonts w:eastAsia="標楷體" w:cs="Times New Roman"/>
                <w:b/>
                <w:color w:val="000000" w:themeColor="text1"/>
              </w:rPr>
              <w:t>中心</w:t>
            </w:r>
          </w:p>
        </w:tc>
        <w:tc>
          <w:tcPr>
            <w:tcW w:w="455" w:type="pct"/>
            <w:tcBorders>
              <w:top w:val="single" w:sz="4" w:space="0" w:color="auto"/>
              <w:bottom w:val="single" w:sz="4" w:space="0" w:color="auto"/>
            </w:tcBorders>
            <w:shd w:val="clear" w:color="auto" w:fill="auto"/>
            <w:noWrap/>
            <w:vAlign w:val="center"/>
          </w:tcPr>
          <w:p w:rsidR="007737B8" w:rsidRPr="002A1C7A" w:rsidRDefault="007737B8" w:rsidP="007737B8">
            <w:pPr>
              <w:spacing w:beforeLines="0" w:afterLines="0" w:line="0" w:lineRule="atLeast"/>
              <w:jc w:val="center"/>
              <w:rPr>
                <w:rFonts w:eastAsia="標楷體" w:cs="Times New Roman"/>
                <w:b/>
                <w:color w:val="000000" w:themeColor="text1"/>
              </w:rPr>
            </w:pPr>
            <w:r w:rsidRPr="002A1C7A">
              <w:rPr>
                <w:rFonts w:eastAsia="標楷體" w:cs="Times New Roman"/>
                <w:b/>
                <w:color w:val="000000" w:themeColor="text1"/>
              </w:rPr>
              <w:t>金門</w:t>
            </w:r>
          </w:p>
          <w:p w:rsidR="00E02574" w:rsidRPr="002A1C7A" w:rsidRDefault="007737B8" w:rsidP="009A7F27">
            <w:pPr>
              <w:spacing w:beforeLines="0" w:afterLines="0" w:line="0" w:lineRule="atLeast"/>
              <w:jc w:val="center"/>
              <w:rPr>
                <w:rFonts w:eastAsia="標楷體" w:cs="Times New Roman"/>
                <w:b/>
                <w:color w:val="000000" w:themeColor="text1"/>
              </w:rPr>
            </w:pPr>
            <w:r w:rsidRPr="002A1C7A">
              <w:rPr>
                <w:rFonts w:eastAsia="標楷體" w:cs="Times New Roman"/>
                <w:b/>
                <w:color w:val="000000" w:themeColor="text1"/>
              </w:rPr>
              <w:t>中心</w:t>
            </w:r>
          </w:p>
        </w:tc>
        <w:tc>
          <w:tcPr>
            <w:tcW w:w="455" w:type="pct"/>
            <w:tcBorders>
              <w:top w:val="single" w:sz="4" w:space="0" w:color="auto"/>
              <w:bottom w:val="single" w:sz="4" w:space="0" w:color="auto"/>
            </w:tcBorders>
            <w:shd w:val="clear" w:color="auto" w:fill="auto"/>
            <w:noWrap/>
            <w:vAlign w:val="center"/>
          </w:tcPr>
          <w:p w:rsidR="007737B8" w:rsidRPr="002A1C7A" w:rsidRDefault="007737B8" w:rsidP="007737B8">
            <w:pPr>
              <w:spacing w:beforeLines="0" w:afterLines="0" w:line="0" w:lineRule="atLeast"/>
              <w:jc w:val="center"/>
              <w:rPr>
                <w:rFonts w:eastAsia="標楷體" w:cs="Times New Roman"/>
                <w:b/>
                <w:color w:val="000000" w:themeColor="text1"/>
              </w:rPr>
            </w:pPr>
            <w:r w:rsidRPr="002A1C7A">
              <w:rPr>
                <w:rFonts w:eastAsia="標楷體" w:cs="Times New Roman"/>
                <w:b/>
                <w:color w:val="000000" w:themeColor="text1"/>
              </w:rPr>
              <w:t>連江</w:t>
            </w:r>
          </w:p>
          <w:p w:rsidR="007737B8" w:rsidRPr="002A1C7A" w:rsidRDefault="007737B8" w:rsidP="009A7F27">
            <w:pPr>
              <w:spacing w:beforeLines="0" w:afterLines="0" w:line="0" w:lineRule="atLeast"/>
              <w:jc w:val="center"/>
              <w:rPr>
                <w:rFonts w:eastAsia="標楷體" w:cs="Times New Roman"/>
                <w:b/>
                <w:color w:val="000000" w:themeColor="text1"/>
              </w:rPr>
            </w:pPr>
            <w:r w:rsidRPr="002A1C7A">
              <w:rPr>
                <w:rFonts w:eastAsia="標楷體" w:cs="Times New Roman"/>
                <w:b/>
                <w:color w:val="000000" w:themeColor="text1"/>
              </w:rPr>
              <w:t>中心</w:t>
            </w:r>
          </w:p>
        </w:tc>
        <w:tc>
          <w:tcPr>
            <w:tcW w:w="450" w:type="pct"/>
            <w:tcBorders>
              <w:top w:val="single" w:sz="4" w:space="0" w:color="auto"/>
              <w:bottom w:val="single" w:sz="4" w:space="0" w:color="auto"/>
            </w:tcBorders>
            <w:shd w:val="clear" w:color="auto" w:fill="auto"/>
            <w:noWrap/>
            <w:vAlign w:val="center"/>
          </w:tcPr>
          <w:p w:rsidR="007737B8" w:rsidRPr="002A1C7A" w:rsidRDefault="007737B8" w:rsidP="007737B8">
            <w:pPr>
              <w:spacing w:beforeLines="0" w:afterLines="0" w:line="0" w:lineRule="atLeast"/>
              <w:jc w:val="center"/>
              <w:rPr>
                <w:rFonts w:eastAsia="標楷體" w:cs="Times New Roman"/>
                <w:b/>
                <w:color w:val="000000" w:themeColor="text1"/>
              </w:rPr>
            </w:pPr>
            <w:r w:rsidRPr="002A1C7A">
              <w:rPr>
                <w:rFonts w:eastAsia="標楷體" w:cs="Times New Roman"/>
                <w:b/>
                <w:color w:val="000000" w:themeColor="text1"/>
              </w:rPr>
              <w:t>總計</w:t>
            </w:r>
          </w:p>
        </w:tc>
      </w:tr>
      <w:tr w:rsidR="0066313E" w:rsidRPr="002A1C7A" w:rsidTr="0066313E">
        <w:trPr>
          <w:trHeight w:val="538"/>
          <w:jc w:val="center"/>
        </w:trPr>
        <w:tc>
          <w:tcPr>
            <w:tcW w:w="455" w:type="pct"/>
            <w:tcBorders>
              <w:bottom w:val="double" w:sz="4" w:space="0" w:color="auto"/>
            </w:tcBorders>
            <w:vAlign w:val="center"/>
          </w:tcPr>
          <w:p w:rsidR="0066313E" w:rsidRPr="002A1C7A" w:rsidRDefault="0066313E" w:rsidP="0066313E">
            <w:pPr>
              <w:spacing w:beforeLines="0" w:afterLines="0"/>
              <w:jc w:val="center"/>
              <w:rPr>
                <w:rFonts w:eastAsia="標楷體" w:cs="Times New Roman"/>
                <w:b/>
                <w:color w:val="000000" w:themeColor="text1"/>
              </w:rPr>
            </w:pPr>
            <w:r w:rsidRPr="002A1C7A">
              <w:rPr>
                <w:rFonts w:eastAsia="標楷體" w:cs="Times New Roman"/>
                <w:b/>
                <w:color w:val="000000" w:themeColor="text1"/>
              </w:rPr>
              <w:t>求職</w:t>
            </w:r>
          </w:p>
          <w:p w:rsidR="0066313E" w:rsidRPr="002A1C7A" w:rsidRDefault="0066313E" w:rsidP="0066313E">
            <w:pPr>
              <w:spacing w:beforeLines="0" w:afterLines="0"/>
              <w:jc w:val="center"/>
              <w:rPr>
                <w:rFonts w:eastAsia="標楷體" w:cs="Times New Roman"/>
                <w:b/>
                <w:color w:val="000000" w:themeColor="text1"/>
              </w:rPr>
            </w:pPr>
            <w:r w:rsidRPr="002A1C7A">
              <w:rPr>
                <w:rFonts w:eastAsia="標楷體" w:cs="Times New Roman"/>
                <w:b/>
                <w:color w:val="000000" w:themeColor="text1"/>
              </w:rPr>
              <w:t>人數</w:t>
            </w:r>
          </w:p>
        </w:tc>
        <w:tc>
          <w:tcPr>
            <w:tcW w:w="455" w:type="pct"/>
            <w:tcBorders>
              <w:bottom w:val="double" w:sz="4" w:space="0" w:color="auto"/>
            </w:tcBorders>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4,041</w:t>
            </w:r>
          </w:p>
        </w:tc>
        <w:tc>
          <w:tcPr>
            <w:tcW w:w="455" w:type="pct"/>
            <w:tcBorders>
              <w:bottom w:val="double" w:sz="4" w:space="0" w:color="auto"/>
            </w:tcBorders>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5,759</w:t>
            </w:r>
          </w:p>
        </w:tc>
        <w:tc>
          <w:tcPr>
            <w:tcW w:w="455" w:type="pct"/>
            <w:tcBorders>
              <w:bottom w:val="double" w:sz="4" w:space="0" w:color="auto"/>
            </w:tcBorders>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5,575</w:t>
            </w:r>
          </w:p>
        </w:tc>
        <w:tc>
          <w:tcPr>
            <w:tcW w:w="455" w:type="pct"/>
            <w:tcBorders>
              <w:bottom w:val="double" w:sz="4" w:space="0" w:color="auto"/>
            </w:tcBorders>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2,755</w:t>
            </w:r>
          </w:p>
        </w:tc>
        <w:tc>
          <w:tcPr>
            <w:tcW w:w="455" w:type="pct"/>
            <w:tcBorders>
              <w:bottom w:val="double" w:sz="4" w:space="0" w:color="auto"/>
            </w:tcBorders>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3,197</w:t>
            </w:r>
          </w:p>
        </w:tc>
        <w:tc>
          <w:tcPr>
            <w:tcW w:w="455" w:type="pct"/>
            <w:tcBorders>
              <w:bottom w:val="double" w:sz="4" w:space="0" w:color="auto"/>
            </w:tcBorders>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1,240</w:t>
            </w:r>
          </w:p>
        </w:tc>
        <w:tc>
          <w:tcPr>
            <w:tcW w:w="455" w:type="pct"/>
            <w:tcBorders>
              <w:bottom w:val="double" w:sz="4" w:space="0" w:color="auto"/>
            </w:tcBorders>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681</w:t>
            </w:r>
          </w:p>
        </w:tc>
        <w:tc>
          <w:tcPr>
            <w:tcW w:w="455" w:type="pct"/>
            <w:tcBorders>
              <w:bottom w:val="double" w:sz="4" w:space="0" w:color="auto"/>
            </w:tcBorders>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687</w:t>
            </w:r>
          </w:p>
        </w:tc>
        <w:tc>
          <w:tcPr>
            <w:tcW w:w="455" w:type="pct"/>
            <w:tcBorders>
              <w:bottom w:val="double" w:sz="4" w:space="0" w:color="auto"/>
            </w:tcBorders>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30</w:t>
            </w:r>
          </w:p>
        </w:tc>
        <w:tc>
          <w:tcPr>
            <w:tcW w:w="450" w:type="pct"/>
            <w:tcBorders>
              <w:bottom w:val="double" w:sz="4" w:space="0" w:color="auto"/>
            </w:tcBorders>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23,965</w:t>
            </w:r>
          </w:p>
        </w:tc>
      </w:tr>
      <w:tr w:rsidR="0066313E" w:rsidRPr="002A1C7A" w:rsidTr="0066313E">
        <w:trPr>
          <w:trHeight w:val="538"/>
          <w:jc w:val="center"/>
        </w:trPr>
        <w:tc>
          <w:tcPr>
            <w:tcW w:w="455" w:type="pct"/>
            <w:tcBorders>
              <w:top w:val="double" w:sz="4" w:space="0" w:color="auto"/>
            </w:tcBorders>
            <w:vAlign w:val="center"/>
          </w:tcPr>
          <w:p w:rsidR="0066313E" w:rsidRPr="002A1C7A" w:rsidRDefault="0066313E" w:rsidP="0066313E">
            <w:pPr>
              <w:spacing w:beforeLines="0" w:afterLines="0"/>
              <w:jc w:val="center"/>
              <w:rPr>
                <w:rFonts w:eastAsia="標楷體" w:cs="Times New Roman"/>
                <w:b/>
                <w:color w:val="000000" w:themeColor="text1"/>
              </w:rPr>
            </w:pPr>
            <w:r w:rsidRPr="002A1C7A">
              <w:rPr>
                <w:rFonts w:eastAsia="標楷體" w:cs="Times New Roman"/>
                <w:b/>
                <w:color w:val="000000" w:themeColor="text1"/>
              </w:rPr>
              <w:t>國小</w:t>
            </w:r>
          </w:p>
          <w:p w:rsidR="0066313E" w:rsidRPr="002A1C7A" w:rsidRDefault="0066313E" w:rsidP="0066313E">
            <w:pPr>
              <w:spacing w:beforeLines="0" w:afterLines="0"/>
              <w:jc w:val="center"/>
              <w:rPr>
                <w:rFonts w:eastAsia="標楷體" w:cs="Times New Roman"/>
                <w:b/>
                <w:color w:val="000000" w:themeColor="text1"/>
              </w:rPr>
            </w:pPr>
            <w:r w:rsidRPr="002A1C7A">
              <w:rPr>
                <w:rFonts w:eastAsia="標楷體" w:cs="Times New Roman"/>
                <w:b/>
                <w:color w:val="000000" w:themeColor="text1"/>
              </w:rPr>
              <w:t>以下</w:t>
            </w:r>
          </w:p>
        </w:tc>
        <w:tc>
          <w:tcPr>
            <w:tcW w:w="455" w:type="pct"/>
            <w:tcBorders>
              <w:top w:val="double" w:sz="4" w:space="0" w:color="auto"/>
            </w:tcBorders>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0.35</w:t>
            </w:r>
          </w:p>
        </w:tc>
        <w:tc>
          <w:tcPr>
            <w:tcW w:w="455" w:type="pct"/>
            <w:tcBorders>
              <w:top w:val="double" w:sz="4" w:space="0" w:color="auto"/>
            </w:tcBorders>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0.72</w:t>
            </w:r>
          </w:p>
        </w:tc>
        <w:tc>
          <w:tcPr>
            <w:tcW w:w="455" w:type="pct"/>
            <w:tcBorders>
              <w:top w:val="double" w:sz="4" w:space="0" w:color="auto"/>
            </w:tcBorders>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0.45</w:t>
            </w:r>
          </w:p>
        </w:tc>
        <w:tc>
          <w:tcPr>
            <w:tcW w:w="455" w:type="pct"/>
            <w:tcBorders>
              <w:top w:val="double" w:sz="4" w:space="0" w:color="auto"/>
            </w:tcBorders>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0.35</w:t>
            </w:r>
          </w:p>
        </w:tc>
        <w:tc>
          <w:tcPr>
            <w:tcW w:w="455" w:type="pct"/>
            <w:tcBorders>
              <w:top w:val="double" w:sz="4" w:space="0" w:color="auto"/>
            </w:tcBorders>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0.53</w:t>
            </w:r>
          </w:p>
        </w:tc>
        <w:tc>
          <w:tcPr>
            <w:tcW w:w="455" w:type="pct"/>
            <w:tcBorders>
              <w:top w:val="double" w:sz="4" w:space="0" w:color="auto"/>
            </w:tcBorders>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0.78</w:t>
            </w:r>
          </w:p>
        </w:tc>
        <w:tc>
          <w:tcPr>
            <w:tcW w:w="455" w:type="pct"/>
            <w:tcBorders>
              <w:top w:val="double" w:sz="4" w:space="0" w:color="auto"/>
            </w:tcBorders>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0.25</w:t>
            </w:r>
          </w:p>
        </w:tc>
        <w:tc>
          <w:tcPr>
            <w:tcW w:w="455" w:type="pct"/>
            <w:tcBorders>
              <w:top w:val="double" w:sz="4" w:space="0" w:color="auto"/>
            </w:tcBorders>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w:t>
            </w:r>
          </w:p>
        </w:tc>
        <w:tc>
          <w:tcPr>
            <w:tcW w:w="455" w:type="pct"/>
            <w:tcBorders>
              <w:top w:val="double" w:sz="4" w:space="0" w:color="auto"/>
            </w:tcBorders>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w:t>
            </w:r>
          </w:p>
        </w:tc>
        <w:tc>
          <w:tcPr>
            <w:tcW w:w="450" w:type="pct"/>
            <w:tcBorders>
              <w:top w:val="double" w:sz="4" w:space="0" w:color="auto"/>
            </w:tcBorders>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0.45</w:t>
            </w:r>
          </w:p>
        </w:tc>
      </w:tr>
      <w:tr w:rsidR="0066313E" w:rsidRPr="002A1C7A" w:rsidTr="0066313E">
        <w:trPr>
          <w:trHeight w:val="454"/>
          <w:jc w:val="center"/>
        </w:trPr>
        <w:tc>
          <w:tcPr>
            <w:tcW w:w="455" w:type="pct"/>
            <w:vAlign w:val="center"/>
          </w:tcPr>
          <w:p w:rsidR="0066313E" w:rsidRPr="002A1C7A" w:rsidRDefault="0066313E" w:rsidP="0066313E">
            <w:pPr>
              <w:spacing w:beforeLines="0" w:afterLines="0"/>
              <w:jc w:val="center"/>
              <w:rPr>
                <w:rFonts w:eastAsia="標楷體" w:cs="Times New Roman"/>
                <w:b/>
                <w:color w:val="000000" w:themeColor="text1"/>
              </w:rPr>
            </w:pPr>
            <w:r w:rsidRPr="002A1C7A">
              <w:rPr>
                <w:rFonts w:eastAsia="標楷體" w:cs="Times New Roman"/>
                <w:b/>
                <w:color w:val="000000" w:themeColor="text1"/>
              </w:rPr>
              <w:t>國中</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0.87</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0.47</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0.72</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b/>
                <w:bCs/>
                <w:color w:val="000000"/>
                <w:sz w:val="22"/>
                <w:szCs w:val="22"/>
              </w:rPr>
            </w:pPr>
            <w:r w:rsidRPr="0066313E">
              <w:rPr>
                <w:rFonts w:cs="Times New Roman"/>
                <w:b/>
                <w:bCs/>
                <w:color w:val="000000"/>
                <w:sz w:val="22"/>
                <w:szCs w:val="22"/>
              </w:rPr>
              <w:t>1.64</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0.50</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0.26</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0.11</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0.03</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w:t>
            </w:r>
          </w:p>
        </w:tc>
        <w:tc>
          <w:tcPr>
            <w:tcW w:w="450"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0.67</w:t>
            </w:r>
          </w:p>
        </w:tc>
      </w:tr>
      <w:tr w:rsidR="0066313E" w:rsidRPr="002A1C7A" w:rsidTr="0066313E">
        <w:trPr>
          <w:trHeight w:val="454"/>
          <w:jc w:val="center"/>
        </w:trPr>
        <w:tc>
          <w:tcPr>
            <w:tcW w:w="455" w:type="pct"/>
            <w:vAlign w:val="center"/>
          </w:tcPr>
          <w:p w:rsidR="0066313E" w:rsidRPr="002A1C7A" w:rsidRDefault="0066313E" w:rsidP="0066313E">
            <w:pPr>
              <w:spacing w:beforeLines="0" w:afterLines="0"/>
              <w:jc w:val="center"/>
              <w:rPr>
                <w:rFonts w:eastAsia="標楷體" w:cs="Times New Roman"/>
                <w:b/>
                <w:color w:val="000000" w:themeColor="text1"/>
              </w:rPr>
            </w:pPr>
            <w:r w:rsidRPr="002A1C7A">
              <w:rPr>
                <w:rFonts w:eastAsia="標楷體" w:cs="Times New Roman"/>
                <w:b/>
                <w:color w:val="000000" w:themeColor="text1"/>
              </w:rPr>
              <w:t>高中</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b/>
                <w:bCs/>
                <w:color w:val="000000"/>
                <w:sz w:val="22"/>
                <w:szCs w:val="22"/>
              </w:rPr>
            </w:pPr>
            <w:r w:rsidRPr="0066313E">
              <w:rPr>
                <w:rFonts w:cs="Times New Roman"/>
                <w:b/>
                <w:bCs/>
                <w:color w:val="000000"/>
                <w:sz w:val="22"/>
                <w:szCs w:val="22"/>
              </w:rPr>
              <w:t>4.50</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b/>
                <w:bCs/>
                <w:color w:val="000000"/>
                <w:sz w:val="22"/>
                <w:szCs w:val="22"/>
              </w:rPr>
            </w:pPr>
            <w:r w:rsidRPr="0066313E">
              <w:rPr>
                <w:rFonts w:cs="Times New Roman"/>
                <w:b/>
                <w:bCs/>
                <w:color w:val="000000"/>
                <w:sz w:val="22"/>
                <w:szCs w:val="22"/>
              </w:rPr>
              <w:t>3.20</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b/>
                <w:bCs/>
                <w:color w:val="000000"/>
                <w:sz w:val="22"/>
                <w:szCs w:val="22"/>
              </w:rPr>
            </w:pPr>
            <w:r w:rsidRPr="0066313E">
              <w:rPr>
                <w:rFonts w:cs="Times New Roman"/>
                <w:b/>
                <w:bCs/>
                <w:color w:val="000000"/>
                <w:sz w:val="22"/>
                <w:szCs w:val="22"/>
              </w:rPr>
              <w:t>3.37</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b/>
                <w:bCs/>
                <w:color w:val="000000"/>
                <w:sz w:val="22"/>
                <w:szCs w:val="22"/>
              </w:rPr>
            </w:pPr>
            <w:r w:rsidRPr="0066313E">
              <w:rPr>
                <w:rFonts w:cs="Times New Roman"/>
                <w:b/>
                <w:bCs/>
                <w:color w:val="000000"/>
                <w:sz w:val="22"/>
                <w:szCs w:val="22"/>
              </w:rPr>
              <w:t>1.45</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b/>
                <w:bCs/>
                <w:color w:val="000000"/>
                <w:sz w:val="22"/>
                <w:szCs w:val="22"/>
              </w:rPr>
            </w:pPr>
            <w:r w:rsidRPr="0066313E">
              <w:rPr>
                <w:rFonts w:cs="Times New Roman"/>
                <w:b/>
                <w:bCs/>
                <w:color w:val="000000"/>
                <w:sz w:val="22"/>
                <w:szCs w:val="22"/>
              </w:rPr>
              <w:t>1.34</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0.80</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0.49</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0.14</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0.20</w:t>
            </w:r>
          </w:p>
        </w:tc>
        <w:tc>
          <w:tcPr>
            <w:tcW w:w="450"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b/>
                <w:bCs/>
                <w:color w:val="000000"/>
                <w:sz w:val="22"/>
                <w:szCs w:val="22"/>
              </w:rPr>
            </w:pPr>
            <w:r w:rsidRPr="0066313E">
              <w:rPr>
                <w:rFonts w:cs="Times New Roman"/>
                <w:b/>
                <w:bCs/>
                <w:color w:val="000000"/>
                <w:sz w:val="22"/>
                <w:szCs w:val="22"/>
              </w:rPr>
              <w:t>2.62</w:t>
            </w:r>
          </w:p>
        </w:tc>
      </w:tr>
      <w:tr w:rsidR="0066313E" w:rsidRPr="002A1C7A" w:rsidTr="0066313E">
        <w:trPr>
          <w:trHeight w:val="454"/>
          <w:jc w:val="center"/>
        </w:trPr>
        <w:tc>
          <w:tcPr>
            <w:tcW w:w="455" w:type="pct"/>
            <w:vAlign w:val="center"/>
          </w:tcPr>
          <w:p w:rsidR="0066313E" w:rsidRPr="002A1C7A" w:rsidRDefault="0066313E" w:rsidP="0066313E">
            <w:pPr>
              <w:spacing w:beforeLines="0" w:afterLines="0"/>
              <w:jc w:val="center"/>
              <w:rPr>
                <w:rFonts w:eastAsia="標楷體" w:cs="Times New Roman"/>
                <w:b/>
                <w:color w:val="000000" w:themeColor="text1"/>
              </w:rPr>
            </w:pPr>
            <w:r w:rsidRPr="002A1C7A">
              <w:rPr>
                <w:rFonts w:eastAsia="標楷體" w:cs="Times New Roman"/>
                <w:b/>
                <w:color w:val="000000" w:themeColor="text1"/>
              </w:rPr>
              <w:t>高職</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b/>
                <w:bCs/>
                <w:color w:val="000000"/>
                <w:sz w:val="22"/>
                <w:szCs w:val="22"/>
              </w:rPr>
            </w:pPr>
            <w:r w:rsidRPr="0066313E">
              <w:rPr>
                <w:rFonts w:cs="Times New Roman"/>
                <w:b/>
                <w:bCs/>
                <w:color w:val="000000"/>
                <w:sz w:val="22"/>
                <w:szCs w:val="22"/>
              </w:rPr>
              <w:t>1.17</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0.85</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0.75</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b/>
                <w:bCs/>
                <w:color w:val="000000"/>
                <w:sz w:val="22"/>
                <w:szCs w:val="22"/>
              </w:rPr>
            </w:pPr>
            <w:r w:rsidRPr="0066313E">
              <w:rPr>
                <w:rFonts w:cs="Times New Roman"/>
                <w:b/>
                <w:bCs/>
                <w:color w:val="000000"/>
                <w:sz w:val="22"/>
                <w:szCs w:val="22"/>
              </w:rPr>
              <w:t>1.25</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0.79</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0.29</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0.33</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0.30</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w:t>
            </w:r>
          </w:p>
        </w:tc>
        <w:tc>
          <w:tcPr>
            <w:tcW w:w="450"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0.86</w:t>
            </w:r>
          </w:p>
        </w:tc>
      </w:tr>
      <w:tr w:rsidR="0066313E" w:rsidRPr="002A1C7A" w:rsidTr="0066313E">
        <w:trPr>
          <w:trHeight w:val="454"/>
          <w:jc w:val="center"/>
        </w:trPr>
        <w:tc>
          <w:tcPr>
            <w:tcW w:w="455" w:type="pct"/>
            <w:vAlign w:val="center"/>
          </w:tcPr>
          <w:p w:rsidR="0066313E" w:rsidRPr="002A1C7A" w:rsidRDefault="0066313E" w:rsidP="0066313E">
            <w:pPr>
              <w:spacing w:beforeLines="0" w:afterLines="0"/>
              <w:jc w:val="center"/>
              <w:rPr>
                <w:rFonts w:eastAsia="標楷體" w:cs="Times New Roman"/>
                <w:b/>
                <w:color w:val="000000" w:themeColor="text1"/>
              </w:rPr>
            </w:pPr>
            <w:r w:rsidRPr="002A1C7A">
              <w:rPr>
                <w:rFonts w:eastAsia="標楷體" w:cs="Times New Roman"/>
                <w:b/>
                <w:color w:val="000000" w:themeColor="text1"/>
              </w:rPr>
              <w:t>專科</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b/>
                <w:bCs/>
                <w:color w:val="000000"/>
                <w:sz w:val="22"/>
                <w:szCs w:val="22"/>
              </w:rPr>
            </w:pPr>
            <w:r w:rsidRPr="0066313E">
              <w:rPr>
                <w:rFonts w:cs="Times New Roman"/>
                <w:b/>
                <w:bCs/>
                <w:color w:val="000000"/>
                <w:sz w:val="22"/>
                <w:szCs w:val="22"/>
              </w:rPr>
              <w:t>1.14</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b/>
                <w:bCs/>
                <w:color w:val="000000"/>
                <w:sz w:val="22"/>
                <w:szCs w:val="22"/>
              </w:rPr>
            </w:pPr>
            <w:r w:rsidRPr="0066313E">
              <w:rPr>
                <w:rFonts w:cs="Times New Roman"/>
                <w:b/>
                <w:bCs/>
                <w:color w:val="000000"/>
                <w:sz w:val="22"/>
                <w:szCs w:val="22"/>
              </w:rPr>
              <w:t>1.05</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0.90</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0.89</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0.76</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0.53</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0.33</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0.53</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0.25</w:t>
            </w:r>
          </w:p>
        </w:tc>
        <w:tc>
          <w:tcPr>
            <w:tcW w:w="450"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0.93</w:t>
            </w:r>
          </w:p>
        </w:tc>
      </w:tr>
      <w:tr w:rsidR="0066313E" w:rsidRPr="002A1C7A" w:rsidTr="0066313E">
        <w:trPr>
          <w:trHeight w:val="454"/>
          <w:jc w:val="center"/>
        </w:trPr>
        <w:tc>
          <w:tcPr>
            <w:tcW w:w="455" w:type="pct"/>
            <w:vAlign w:val="center"/>
          </w:tcPr>
          <w:p w:rsidR="0066313E" w:rsidRPr="002A1C7A" w:rsidRDefault="0066313E" w:rsidP="0066313E">
            <w:pPr>
              <w:spacing w:beforeLines="0" w:afterLines="0"/>
              <w:jc w:val="center"/>
              <w:rPr>
                <w:rFonts w:eastAsia="標楷體" w:cs="Times New Roman"/>
                <w:b/>
                <w:color w:val="000000" w:themeColor="text1"/>
              </w:rPr>
            </w:pPr>
            <w:r w:rsidRPr="002A1C7A">
              <w:rPr>
                <w:rFonts w:eastAsia="標楷體" w:cs="Times New Roman"/>
                <w:b/>
                <w:color w:val="000000" w:themeColor="text1"/>
              </w:rPr>
              <w:t>大學</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0.09</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0.15</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0.08</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0.23</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0.11</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0.25</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0.07</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0.16</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w:t>
            </w:r>
          </w:p>
        </w:tc>
        <w:tc>
          <w:tcPr>
            <w:tcW w:w="450"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0.12</w:t>
            </w:r>
          </w:p>
        </w:tc>
      </w:tr>
      <w:tr w:rsidR="0066313E" w:rsidRPr="002A1C7A" w:rsidTr="0066313E">
        <w:trPr>
          <w:trHeight w:val="454"/>
          <w:jc w:val="center"/>
        </w:trPr>
        <w:tc>
          <w:tcPr>
            <w:tcW w:w="455" w:type="pct"/>
            <w:vAlign w:val="center"/>
          </w:tcPr>
          <w:p w:rsidR="0066313E" w:rsidRPr="002A1C7A" w:rsidRDefault="0066313E" w:rsidP="0066313E">
            <w:pPr>
              <w:spacing w:beforeLines="0" w:afterLines="0"/>
              <w:jc w:val="center"/>
              <w:rPr>
                <w:rFonts w:eastAsia="標楷體" w:cs="Times New Roman"/>
                <w:b/>
                <w:color w:val="000000" w:themeColor="text1"/>
              </w:rPr>
            </w:pPr>
            <w:r w:rsidRPr="002A1C7A">
              <w:rPr>
                <w:rFonts w:eastAsia="標楷體" w:cs="Times New Roman"/>
                <w:b/>
                <w:color w:val="000000" w:themeColor="text1"/>
              </w:rPr>
              <w:t>碩士</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0.01</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0.03</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0.01</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0.08</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0.07</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w:t>
            </w:r>
          </w:p>
        </w:tc>
        <w:tc>
          <w:tcPr>
            <w:tcW w:w="455" w:type="pct"/>
            <w:shd w:val="clear" w:color="auto" w:fill="auto"/>
            <w:noWrap/>
            <w:vAlign w:val="center"/>
          </w:tcPr>
          <w:p w:rsidR="0066313E" w:rsidRPr="0066313E" w:rsidRDefault="007B65A2" w:rsidP="0066313E">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w:t>
            </w:r>
          </w:p>
        </w:tc>
        <w:tc>
          <w:tcPr>
            <w:tcW w:w="450"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0.02</w:t>
            </w:r>
          </w:p>
        </w:tc>
      </w:tr>
      <w:tr w:rsidR="0066313E" w:rsidRPr="002A1C7A" w:rsidTr="0066313E">
        <w:trPr>
          <w:trHeight w:val="454"/>
          <w:jc w:val="center"/>
        </w:trPr>
        <w:tc>
          <w:tcPr>
            <w:tcW w:w="455" w:type="pct"/>
            <w:vAlign w:val="center"/>
          </w:tcPr>
          <w:p w:rsidR="0066313E" w:rsidRPr="002A1C7A" w:rsidRDefault="0066313E" w:rsidP="0066313E">
            <w:pPr>
              <w:spacing w:beforeLines="0" w:afterLines="0"/>
              <w:jc w:val="center"/>
              <w:rPr>
                <w:rFonts w:eastAsia="標楷體" w:cs="Times New Roman"/>
                <w:b/>
                <w:color w:val="000000" w:themeColor="text1"/>
              </w:rPr>
            </w:pPr>
            <w:r w:rsidRPr="002A1C7A">
              <w:rPr>
                <w:rFonts w:eastAsia="標楷體" w:cs="Times New Roman"/>
                <w:b/>
                <w:color w:val="000000" w:themeColor="text1"/>
              </w:rPr>
              <w:t>博士</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w:t>
            </w:r>
          </w:p>
        </w:tc>
        <w:tc>
          <w:tcPr>
            <w:tcW w:w="455" w:type="pct"/>
            <w:shd w:val="clear" w:color="auto" w:fill="auto"/>
            <w:noWrap/>
            <w:vAlign w:val="center"/>
          </w:tcPr>
          <w:p w:rsidR="0066313E" w:rsidRPr="00165258" w:rsidRDefault="0066313E" w:rsidP="0066313E">
            <w:pPr>
              <w:widowControl w:val="0"/>
              <w:autoSpaceDE w:val="0"/>
              <w:autoSpaceDN w:val="0"/>
              <w:snapToGrid/>
              <w:spacing w:beforeLines="0" w:afterLines="0"/>
              <w:jc w:val="center"/>
              <w:rPr>
                <w:rFonts w:cs="Times New Roman"/>
                <w:color w:val="000000"/>
                <w:sz w:val="22"/>
                <w:szCs w:val="22"/>
              </w:rPr>
            </w:pPr>
            <w:r w:rsidRPr="00165258">
              <w:rPr>
                <w:rFonts w:cs="Times New Roman"/>
                <w:color w:val="000000"/>
                <w:sz w:val="22"/>
                <w:szCs w:val="22"/>
              </w:rPr>
              <w:t>0</w:t>
            </w:r>
          </w:p>
        </w:tc>
        <w:tc>
          <w:tcPr>
            <w:tcW w:w="455" w:type="pct"/>
            <w:shd w:val="clear" w:color="auto" w:fill="auto"/>
            <w:noWrap/>
            <w:vAlign w:val="center"/>
          </w:tcPr>
          <w:p w:rsidR="0066313E" w:rsidRPr="00165258" w:rsidRDefault="0066313E" w:rsidP="0066313E">
            <w:pPr>
              <w:widowControl w:val="0"/>
              <w:autoSpaceDE w:val="0"/>
              <w:autoSpaceDN w:val="0"/>
              <w:snapToGrid/>
              <w:spacing w:beforeLines="0" w:afterLines="0"/>
              <w:jc w:val="center"/>
              <w:rPr>
                <w:rFonts w:cs="Times New Roman"/>
                <w:color w:val="000000"/>
                <w:sz w:val="22"/>
                <w:szCs w:val="22"/>
              </w:rPr>
            </w:pPr>
            <w:r w:rsidRPr="00165258">
              <w:rPr>
                <w:rFonts w:cs="Times New Roman"/>
                <w:color w:val="000000"/>
                <w:sz w:val="22"/>
                <w:szCs w:val="22"/>
              </w:rPr>
              <w:t>0</w:t>
            </w:r>
          </w:p>
        </w:tc>
        <w:tc>
          <w:tcPr>
            <w:tcW w:w="455" w:type="pct"/>
            <w:shd w:val="clear" w:color="auto" w:fill="auto"/>
            <w:noWrap/>
            <w:vAlign w:val="center"/>
          </w:tcPr>
          <w:p w:rsidR="0066313E" w:rsidRPr="00165258" w:rsidRDefault="0066313E" w:rsidP="0066313E">
            <w:pPr>
              <w:widowControl w:val="0"/>
              <w:autoSpaceDE w:val="0"/>
              <w:autoSpaceDN w:val="0"/>
              <w:snapToGrid/>
              <w:spacing w:beforeLines="0" w:afterLines="0"/>
              <w:jc w:val="center"/>
              <w:rPr>
                <w:rFonts w:cs="Times New Roman"/>
                <w:color w:val="000000"/>
                <w:sz w:val="22"/>
                <w:szCs w:val="22"/>
              </w:rPr>
            </w:pPr>
            <w:r w:rsidRPr="00165258">
              <w:rPr>
                <w:rFonts w:cs="Times New Roman"/>
                <w:color w:val="000000"/>
                <w:sz w:val="22"/>
                <w:szCs w:val="22"/>
              </w:rPr>
              <w:t>0</w:t>
            </w:r>
          </w:p>
        </w:tc>
        <w:tc>
          <w:tcPr>
            <w:tcW w:w="455" w:type="pct"/>
            <w:shd w:val="clear" w:color="auto" w:fill="auto"/>
            <w:noWrap/>
            <w:vAlign w:val="center"/>
          </w:tcPr>
          <w:p w:rsidR="0066313E" w:rsidRPr="00165258" w:rsidRDefault="0066313E" w:rsidP="0066313E">
            <w:pPr>
              <w:widowControl w:val="0"/>
              <w:autoSpaceDE w:val="0"/>
              <w:autoSpaceDN w:val="0"/>
              <w:snapToGrid/>
              <w:spacing w:beforeLines="0" w:afterLines="0"/>
              <w:jc w:val="center"/>
              <w:rPr>
                <w:rFonts w:cs="Times New Roman"/>
                <w:color w:val="000000"/>
                <w:sz w:val="22"/>
                <w:szCs w:val="22"/>
              </w:rPr>
            </w:pPr>
            <w:r w:rsidRPr="00165258">
              <w:rPr>
                <w:rFonts w:cs="Times New Roman"/>
                <w:color w:val="000000"/>
                <w:sz w:val="22"/>
                <w:szCs w:val="22"/>
              </w:rPr>
              <w:t>0</w:t>
            </w:r>
          </w:p>
        </w:tc>
        <w:tc>
          <w:tcPr>
            <w:tcW w:w="455" w:type="pct"/>
            <w:shd w:val="clear" w:color="auto" w:fill="auto"/>
            <w:noWrap/>
            <w:vAlign w:val="center"/>
          </w:tcPr>
          <w:p w:rsidR="0066313E" w:rsidRPr="00165258" w:rsidRDefault="0066313E" w:rsidP="0066313E">
            <w:pPr>
              <w:widowControl w:val="0"/>
              <w:autoSpaceDE w:val="0"/>
              <w:autoSpaceDN w:val="0"/>
              <w:snapToGrid/>
              <w:spacing w:beforeLines="0" w:afterLines="0"/>
              <w:jc w:val="center"/>
              <w:rPr>
                <w:rFonts w:cs="Times New Roman"/>
                <w:b/>
                <w:bCs/>
                <w:color w:val="000000"/>
                <w:sz w:val="22"/>
                <w:szCs w:val="22"/>
              </w:rPr>
            </w:pPr>
            <w:r w:rsidRPr="00165258">
              <w:rPr>
                <w:rFonts w:cs="Times New Roman"/>
                <w:b/>
                <w:bCs/>
                <w:color w:val="000000"/>
                <w:sz w:val="22"/>
                <w:szCs w:val="22"/>
              </w:rPr>
              <w:t>1</w:t>
            </w:r>
          </w:p>
        </w:tc>
        <w:tc>
          <w:tcPr>
            <w:tcW w:w="455" w:type="pct"/>
            <w:shd w:val="clear" w:color="auto" w:fill="auto"/>
            <w:noWrap/>
            <w:vAlign w:val="center"/>
          </w:tcPr>
          <w:p w:rsidR="0066313E" w:rsidRPr="00165258" w:rsidRDefault="0066313E" w:rsidP="0066313E">
            <w:pPr>
              <w:widowControl w:val="0"/>
              <w:autoSpaceDE w:val="0"/>
              <w:autoSpaceDN w:val="0"/>
              <w:snapToGrid/>
              <w:spacing w:beforeLines="0" w:afterLines="0"/>
              <w:jc w:val="center"/>
              <w:rPr>
                <w:rFonts w:cs="Times New Roman"/>
                <w:b/>
                <w:bCs/>
                <w:color w:val="000000"/>
                <w:sz w:val="22"/>
                <w:szCs w:val="22"/>
              </w:rPr>
            </w:pPr>
            <w:r w:rsidRPr="00165258">
              <w:rPr>
                <w:rFonts w:cs="Times New Roman"/>
                <w:b/>
                <w:bCs/>
                <w:color w:val="000000"/>
                <w:sz w:val="22"/>
                <w:szCs w:val="22"/>
              </w:rPr>
              <w:t>2</w:t>
            </w:r>
          </w:p>
        </w:tc>
        <w:tc>
          <w:tcPr>
            <w:tcW w:w="455" w:type="pct"/>
            <w:shd w:val="clear" w:color="auto" w:fill="auto"/>
            <w:noWrap/>
            <w:vAlign w:val="center"/>
          </w:tcPr>
          <w:p w:rsidR="0066313E" w:rsidRPr="00165258" w:rsidRDefault="00165258" w:rsidP="0066313E">
            <w:pPr>
              <w:widowControl w:val="0"/>
              <w:autoSpaceDE w:val="0"/>
              <w:autoSpaceDN w:val="0"/>
              <w:snapToGrid/>
              <w:spacing w:beforeLines="0" w:afterLines="0"/>
              <w:jc w:val="center"/>
              <w:rPr>
                <w:rFonts w:cs="Times New Roman"/>
                <w:color w:val="000000"/>
                <w:sz w:val="22"/>
                <w:szCs w:val="22"/>
              </w:rPr>
            </w:pPr>
            <w:r w:rsidRPr="00165258">
              <w:rPr>
                <w:rFonts w:cs="Times New Roman"/>
                <w:color w:val="000000"/>
                <w:sz w:val="22"/>
                <w:szCs w:val="22"/>
              </w:rPr>
              <w:t>-</w:t>
            </w:r>
          </w:p>
        </w:tc>
        <w:tc>
          <w:tcPr>
            <w:tcW w:w="455" w:type="pct"/>
            <w:shd w:val="clear" w:color="auto" w:fill="auto"/>
            <w:noWrap/>
            <w:vAlign w:val="center"/>
          </w:tcPr>
          <w:p w:rsidR="0066313E" w:rsidRPr="00165258" w:rsidRDefault="007B65A2" w:rsidP="0066313E">
            <w:pPr>
              <w:widowControl w:val="0"/>
              <w:autoSpaceDE w:val="0"/>
              <w:autoSpaceDN w:val="0"/>
              <w:snapToGrid/>
              <w:spacing w:beforeLines="0" w:afterLines="0"/>
              <w:jc w:val="center"/>
              <w:rPr>
                <w:rFonts w:cs="Times New Roman"/>
                <w:color w:val="000000"/>
                <w:sz w:val="22"/>
                <w:szCs w:val="22"/>
              </w:rPr>
            </w:pPr>
            <w:r w:rsidRPr="00165258">
              <w:rPr>
                <w:rFonts w:cs="Times New Roman"/>
                <w:color w:val="000000"/>
                <w:sz w:val="22"/>
                <w:szCs w:val="22"/>
              </w:rPr>
              <w:t>-</w:t>
            </w:r>
          </w:p>
        </w:tc>
        <w:tc>
          <w:tcPr>
            <w:tcW w:w="450" w:type="pct"/>
            <w:shd w:val="clear" w:color="auto" w:fill="auto"/>
            <w:noWrap/>
            <w:vAlign w:val="center"/>
          </w:tcPr>
          <w:p w:rsidR="0066313E" w:rsidRPr="00165258" w:rsidRDefault="0066313E" w:rsidP="0066313E">
            <w:pPr>
              <w:widowControl w:val="0"/>
              <w:autoSpaceDE w:val="0"/>
              <w:autoSpaceDN w:val="0"/>
              <w:snapToGrid/>
              <w:spacing w:beforeLines="0" w:afterLines="0"/>
              <w:jc w:val="center"/>
              <w:rPr>
                <w:rFonts w:cs="Times New Roman"/>
                <w:color w:val="000000"/>
                <w:sz w:val="22"/>
                <w:szCs w:val="22"/>
              </w:rPr>
            </w:pPr>
            <w:r w:rsidRPr="00165258">
              <w:rPr>
                <w:rFonts w:cs="Times New Roman"/>
                <w:color w:val="000000"/>
                <w:sz w:val="22"/>
                <w:szCs w:val="22"/>
              </w:rPr>
              <w:t>0.10</w:t>
            </w:r>
          </w:p>
        </w:tc>
      </w:tr>
      <w:tr w:rsidR="0066313E" w:rsidRPr="002A1C7A" w:rsidTr="0066313E">
        <w:trPr>
          <w:trHeight w:val="454"/>
          <w:jc w:val="center"/>
        </w:trPr>
        <w:tc>
          <w:tcPr>
            <w:tcW w:w="455" w:type="pct"/>
            <w:vAlign w:val="center"/>
          </w:tcPr>
          <w:p w:rsidR="0066313E" w:rsidRPr="002A1C7A" w:rsidRDefault="0066313E" w:rsidP="0066313E">
            <w:pPr>
              <w:spacing w:beforeLines="0" w:afterLines="0"/>
              <w:jc w:val="center"/>
              <w:rPr>
                <w:rFonts w:eastAsia="標楷體" w:cs="Times New Roman"/>
                <w:b/>
                <w:color w:val="000000" w:themeColor="text1"/>
              </w:rPr>
            </w:pPr>
            <w:r w:rsidRPr="002A1C7A">
              <w:rPr>
                <w:rFonts w:eastAsia="標楷體" w:cs="Times New Roman"/>
                <w:b/>
                <w:color w:val="000000" w:themeColor="text1"/>
              </w:rPr>
              <w:t>不限</w:t>
            </w:r>
          </w:p>
        </w:tc>
        <w:tc>
          <w:tcPr>
            <w:tcW w:w="455" w:type="pct"/>
            <w:shd w:val="clear" w:color="auto" w:fill="auto"/>
            <w:noWrap/>
            <w:vAlign w:val="center"/>
          </w:tcPr>
          <w:p w:rsidR="0066313E" w:rsidRPr="00F146A7" w:rsidRDefault="002E4331" w:rsidP="0066313E">
            <w:pPr>
              <w:widowControl w:val="0"/>
              <w:autoSpaceDE w:val="0"/>
              <w:autoSpaceDN w:val="0"/>
              <w:snapToGrid/>
              <w:spacing w:beforeLines="0" w:afterLines="0"/>
              <w:jc w:val="center"/>
              <w:rPr>
                <w:rFonts w:cs="Times New Roman"/>
                <w:color w:val="000000"/>
                <w:sz w:val="22"/>
                <w:szCs w:val="22"/>
                <w:highlight w:val="yellow"/>
              </w:rPr>
            </w:pPr>
            <w:r w:rsidRPr="00165258">
              <w:rPr>
                <w:rFonts w:cs="Times New Roman"/>
                <w:color w:val="000000"/>
                <w:sz w:val="22"/>
                <w:szCs w:val="22"/>
              </w:rPr>
              <w:t>-</w:t>
            </w:r>
          </w:p>
        </w:tc>
        <w:tc>
          <w:tcPr>
            <w:tcW w:w="455" w:type="pct"/>
            <w:shd w:val="clear" w:color="auto" w:fill="auto"/>
            <w:noWrap/>
            <w:vAlign w:val="center"/>
          </w:tcPr>
          <w:p w:rsidR="0066313E" w:rsidRPr="00165258" w:rsidRDefault="00D34AA0" w:rsidP="0066313E">
            <w:pPr>
              <w:widowControl w:val="0"/>
              <w:autoSpaceDE w:val="0"/>
              <w:autoSpaceDN w:val="0"/>
              <w:snapToGrid/>
              <w:spacing w:beforeLines="0" w:afterLines="0"/>
              <w:jc w:val="center"/>
              <w:rPr>
                <w:rFonts w:cs="Times New Roman"/>
                <w:color w:val="000000"/>
                <w:sz w:val="22"/>
                <w:szCs w:val="22"/>
              </w:rPr>
            </w:pPr>
            <w:r w:rsidRPr="00165258">
              <w:rPr>
                <w:rFonts w:cs="Times New Roman"/>
                <w:color w:val="000000"/>
                <w:sz w:val="22"/>
                <w:szCs w:val="22"/>
              </w:rPr>
              <w:t>-</w:t>
            </w:r>
          </w:p>
        </w:tc>
        <w:tc>
          <w:tcPr>
            <w:tcW w:w="455" w:type="pct"/>
            <w:shd w:val="clear" w:color="auto" w:fill="auto"/>
            <w:noWrap/>
            <w:vAlign w:val="center"/>
          </w:tcPr>
          <w:p w:rsidR="0066313E" w:rsidRPr="00165258" w:rsidRDefault="00B058B0" w:rsidP="0066313E">
            <w:pPr>
              <w:widowControl w:val="0"/>
              <w:autoSpaceDE w:val="0"/>
              <w:autoSpaceDN w:val="0"/>
              <w:snapToGrid/>
              <w:spacing w:beforeLines="0" w:afterLines="0"/>
              <w:jc w:val="center"/>
              <w:rPr>
                <w:rFonts w:cs="Times New Roman"/>
                <w:color w:val="000000"/>
                <w:sz w:val="22"/>
                <w:szCs w:val="22"/>
              </w:rPr>
            </w:pPr>
            <w:r w:rsidRPr="00165258">
              <w:rPr>
                <w:rFonts w:cs="Times New Roman"/>
                <w:color w:val="000000"/>
                <w:sz w:val="22"/>
                <w:szCs w:val="22"/>
              </w:rPr>
              <w:t>-</w:t>
            </w:r>
          </w:p>
        </w:tc>
        <w:tc>
          <w:tcPr>
            <w:tcW w:w="455" w:type="pct"/>
            <w:shd w:val="clear" w:color="auto" w:fill="auto"/>
            <w:noWrap/>
            <w:vAlign w:val="center"/>
          </w:tcPr>
          <w:p w:rsidR="0066313E" w:rsidRPr="00165258" w:rsidRDefault="00B058B0" w:rsidP="0066313E">
            <w:pPr>
              <w:widowControl w:val="0"/>
              <w:autoSpaceDE w:val="0"/>
              <w:autoSpaceDN w:val="0"/>
              <w:snapToGrid/>
              <w:spacing w:beforeLines="0" w:afterLines="0"/>
              <w:jc w:val="center"/>
              <w:rPr>
                <w:rFonts w:cs="Times New Roman"/>
                <w:color w:val="000000"/>
                <w:sz w:val="22"/>
                <w:szCs w:val="22"/>
              </w:rPr>
            </w:pPr>
            <w:r w:rsidRPr="00165258">
              <w:rPr>
                <w:rFonts w:cs="Times New Roman"/>
                <w:color w:val="000000"/>
                <w:sz w:val="22"/>
                <w:szCs w:val="22"/>
              </w:rPr>
              <w:t>-</w:t>
            </w:r>
          </w:p>
        </w:tc>
        <w:tc>
          <w:tcPr>
            <w:tcW w:w="455" w:type="pct"/>
            <w:shd w:val="clear" w:color="auto" w:fill="auto"/>
            <w:noWrap/>
            <w:vAlign w:val="center"/>
          </w:tcPr>
          <w:p w:rsidR="0066313E" w:rsidRPr="00165258" w:rsidRDefault="00B058B0" w:rsidP="0066313E">
            <w:pPr>
              <w:widowControl w:val="0"/>
              <w:autoSpaceDE w:val="0"/>
              <w:autoSpaceDN w:val="0"/>
              <w:snapToGrid/>
              <w:spacing w:beforeLines="0" w:afterLines="0"/>
              <w:jc w:val="center"/>
              <w:rPr>
                <w:rFonts w:cs="Times New Roman"/>
                <w:color w:val="000000"/>
                <w:sz w:val="22"/>
                <w:szCs w:val="22"/>
              </w:rPr>
            </w:pPr>
            <w:r w:rsidRPr="00165258">
              <w:rPr>
                <w:rFonts w:cs="Times New Roman"/>
                <w:color w:val="000000"/>
                <w:sz w:val="22"/>
                <w:szCs w:val="22"/>
              </w:rPr>
              <w:t>-</w:t>
            </w:r>
          </w:p>
        </w:tc>
        <w:tc>
          <w:tcPr>
            <w:tcW w:w="455" w:type="pct"/>
            <w:shd w:val="clear" w:color="auto" w:fill="auto"/>
            <w:noWrap/>
            <w:vAlign w:val="center"/>
          </w:tcPr>
          <w:p w:rsidR="0066313E" w:rsidRPr="00165258" w:rsidRDefault="00B058B0" w:rsidP="0066313E">
            <w:pPr>
              <w:widowControl w:val="0"/>
              <w:autoSpaceDE w:val="0"/>
              <w:autoSpaceDN w:val="0"/>
              <w:snapToGrid/>
              <w:spacing w:beforeLines="0" w:afterLines="0"/>
              <w:jc w:val="center"/>
              <w:rPr>
                <w:rFonts w:cs="Times New Roman"/>
                <w:color w:val="000000"/>
                <w:sz w:val="22"/>
                <w:szCs w:val="22"/>
              </w:rPr>
            </w:pPr>
            <w:r w:rsidRPr="00165258">
              <w:rPr>
                <w:rFonts w:cs="Times New Roman"/>
                <w:color w:val="000000"/>
                <w:sz w:val="22"/>
                <w:szCs w:val="22"/>
              </w:rPr>
              <w:t>-</w:t>
            </w:r>
          </w:p>
        </w:tc>
        <w:tc>
          <w:tcPr>
            <w:tcW w:w="455" w:type="pct"/>
            <w:shd w:val="clear" w:color="auto" w:fill="auto"/>
            <w:noWrap/>
            <w:vAlign w:val="center"/>
          </w:tcPr>
          <w:p w:rsidR="0066313E" w:rsidRPr="00165258" w:rsidRDefault="00165258" w:rsidP="0066313E">
            <w:pPr>
              <w:widowControl w:val="0"/>
              <w:autoSpaceDE w:val="0"/>
              <w:autoSpaceDN w:val="0"/>
              <w:snapToGrid/>
              <w:spacing w:beforeLines="0" w:afterLines="0"/>
              <w:jc w:val="center"/>
              <w:rPr>
                <w:rFonts w:cs="Times New Roman"/>
                <w:color w:val="000000"/>
                <w:sz w:val="22"/>
                <w:szCs w:val="22"/>
              </w:rPr>
            </w:pPr>
            <w:r w:rsidRPr="00165258">
              <w:rPr>
                <w:rFonts w:cs="Times New Roman"/>
                <w:color w:val="000000"/>
                <w:sz w:val="22"/>
                <w:szCs w:val="22"/>
              </w:rPr>
              <w:t>-</w:t>
            </w:r>
          </w:p>
        </w:tc>
        <w:tc>
          <w:tcPr>
            <w:tcW w:w="455" w:type="pct"/>
            <w:shd w:val="clear" w:color="auto" w:fill="auto"/>
            <w:noWrap/>
            <w:vAlign w:val="center"/>
          </w:tcPr>
          <w:p w:rsidR="0066313E" w:rsidRPr="00165258" w:rsidRDefault="00165258" w:rsidP="0066313E">
            <w:pPr>
              <w:widowControl w:val="0"/>
              <w:autoSpaceDE w:val="0"/>
              <w:autoSpaceDN w:val="0"/>
              <w:snapToGrid/>
              <w:spacing w:beforeLines="0" w:afterLines="0"/>
              <w:jc w:val="center"/>
              <w:rPr>
                <w:rFonts w:cs="Times New Roman"/>
                <w:color w:val="000000"/>
                <w:sz w:val="22"/>
                <w:szCs w:val="22"/>
              </w:rPr>
            </w:pPr>
            <w:r w:rsidRPr="00165258">
              <w:rPr>
                <w:rFonts w:cs="Times New Roman"/>
                <w:color w:val="000000"/>
                <w:sz w:val="22"/>
                <w:szCs w:val="22"/>
              </w:rPr>
              <w:t>-</w:t>
            </w:r>
          </w:p>
        </w:tc>
        <w:tc>
          <w:tcPr>
            <w:tcW w:w="455" w:type="pct"/>
            <w:shd w:val="clear" w:color="auto" w:fill="auto"/>
            <w:noWrap/>
            <w:vAlign w:val="center"/>
          </w:tcPr>
          <w:p w:rsidR="0066313E" w:rsidRPr="00165258" w:rsidRDefault="007B65A2" w:rsidP="0066313E">
            <w:pPr>
              <w:widowControl w:val="0"/>
              <w:autoSpaceDE w:val="0"/>
              <w:autoSpaceDN w:val="0"/>
              <w:snapToGrid/>
              <w:spacing w:beforeLines="0" w:afterLines="0"/>
              <w:jc w:val="center"/>
              <w:rPr>
                <w:rFonts w:cs="Times New Roman"/>
                <w:color w:val="000000"/>
                <w:sz w:val="22"/>
                <w:szCs w:val="22"/>
              </w:rPr>
            </w:pPr>
            <w:r w:rsidRPr="00165258">
              <w:rPr>
                <w:rFonts w:cs="Times New Roman"/>
                <w:color w:val="000000"/>
                <w:sz w:val="22"/>
                <w:szCs w:val="22"/>
              </w:rPr>
              <w:t>-</w:t>
            </w:r>
          </w:p>
        </w:tc>
        <w:tc>
          <w:tcPr>
            <w:tcW w:w="450" w:type="pct"/>
            <w:shd w:val="clear" w:color="auto" w:fill="auto"/>
            <w:noWrap/>
            <w:vAlign w:val="center"/>
          </w:tcPr>
          <w:p w:rsidR="0066313E" w:rsidRPr="00165258" w:rsidRDefault="00165258" w:rsidP="0066313E">
            <w:pPr>
              <w:widowControl w:val="0"/>
              <w:autoSpaceDE w:val="0"/>
              <w:autoSpaceDN w:val="0"/>
              <w:snapToGrid/>
              <w:spacing w:beforeLines="0" w:afterLines="0"/>
              <w:jc w:val="center"/>
              <w:rPr>
                <w:rFonts w:cs="Times New Roman"/>
                <w:color w:val="000000"/>
                <w:sz w:val="22"/>
                <w:szCs w:val="22"/>
              </w:rPr>
            </w:pPr>
            <w:r w:rsidRPr="00165258">
              <w:rPr>
                <w:rFonts w:cs="Times New Roman"/>
                <w:color w:val="000000"/>
                <w:sz w:val="22"/>
                <w:szCs w:val="22"/>
              </w:rPr>
              <w:t>-</w:t>
            </w:r>
          </w:p>
        </w:tc>
      </w:tr>
      <w:tr w:rsidR="0066313E" w:rsidRPr="002A1C7A" w:rsidTr="0066313E">
        <w:trPr>
          <w:trHeight w:val="454"/>
          <w:jc w:val="center"/>
        </w:trPr>
        <w:tc>
          <w:tcPr>
            <w:tcW w:w="455" w:type="pct"/>
            <w:vAlign w:val="center"/>
          </w:tcPr>
          <w:p w:rsidR="0066313E" w:rsidRPr="002A1C7A" w:rsidRDefault="0066313E" w:rsidP="0066313E">
            <w:pPr>
              <w:spacing w:beforeLines="0" w:afterLines="0"/>
              <w:jc w:val="center"/>
              <w:rPr>
                <w:rFonts w:eastAsia="標楷體" w:cs="Times New Roman"/>
                <w:b/>
                <w:color w:val="000000" w:themeColor="text1"/>
              </w:rPr>
            </w:pPr>
            <w:r w:rsidRPr="002A1C7A">
              <w:rPr>
                <w:rFonts w:eastAsia="標楷體" w:cs="Times New Roman"/>
                <w:b/>
                <w:color w:val="000000" w:themeColor="text1"/>
              </w:rPr>
              <w:t>其他</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w:t>
            </w:r>
          </w:p>
        </w:tc>
        <w:tc>
          <w:tcPr>
            <w:tcW w:w="455" w:type="pct"/>
            <w:shd w:val="clear" w:color="auto" w:fill="auto"/>
            <w:noWrap/>
            <w:vAlign w:val="center"/>
          </w:tcPr>
          <w:p w:rsidR="0066313E" w:rsidRPr="0066313E" w:rsidRDefault="007B65A2" w:rsidP="0066313E">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w:t>
            </w:r>
          </w:p>
        </w:tc>
        <w:tc>
          <w:tcPr>
            <w:tcW w:w="450"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w:t>
            </w:r>
          </w:p>
        </w:tc>
      </w:tr>
      <w:tr w:rsidR="0066313E" w:rsidRPr="002A1C7A" w:rsidTr="0066313E">
        <w:trPr>
          <w:trHeight w:val="454"/>
          <w:jc w:val="center"/>
        </w:trPr>
        <w:tc>
          <w:tcPr>
            <w:tcW w:w="455" w:type="pct"/>
            <w:vAlign w:val="center"/>
          </w:tcPr>
          <w:p w:rsidR="0066313E" w:rsidRPr="002A1C7A" w:rsidRDefault="0066313E" w:rsidP="0066313E">
            <w:pPr>
              <w:spacing w:beforeLines="0" w:afterLines="0"/>
              <w:jc w:val="center"/>
              <w:rPr>
                <w:rFonts w:eastAsia="標楷體" w:cs="Times New Roman"/>
                <w:b/>
                <w:color w:val="000000" w:themeColor="text1"/>
              </w:rPr>
            </w:pPr>
            <w:r w:rsidRPr="002A1C7A">
              <w:rPr>
                <w:rFonts w:eastAsia="標楷體" w:cs="Times New Roman"/>
                <w:b/>
                <w:color w:val="000000" w:themeColor="text1"/>
                <w:sz w:val="28"/>
                <w:szCs w:val="28"/>
              </w:rPr>
              <w:t>總計</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1.60</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1.52</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1.40</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1.52</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1.06</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0.77</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0.60</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0.49</w:t>
            </w:r>
          </w:p>
        </w:tc>
        <w:tc>
          <w:tcPr>
            <w:tcW w:w="455"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0.73</w:t>
            </w:r>
          </w:p>
        </w:tc>
        <w:tc>
          <w:tcPr>
            <w:tcW w:w="450" w:type="pct"/>
            <w:shd w:val="clear" w:color="auto" w:fill="auto"/>
            <w:noWrap/>
            <w:vAlign w:val="center"/>
          </w:tcPr>
          <w:p w:rsidR="0066313E" w:rsidRPr="0066313E" w:rsidRDefault="0066313E" w:rsidP="0066313E">
            <w:pPr>
              <w:widowControl w:val="0"/>
              <w:autoSpaceDE w:val="0"/>
              <w:autoSpaceDN w:val="0"/>
              <w:snapToGrid/>
              <w:spacing w:beforeLines="0" w:afterLines="0"/>
              <w:jc w:val="center"/>
              <w:rPr>
                <w:rFonts w:cs="Times New Roman"/>
                <w:color w:val="000000"/>
                <w:sz w:val="22"/>
                <w:szCs w:val="22"/>
              </w:rPr>
            </w:pPr>
            <w:r w:rsidRPr="0066313E">
              <w:rPr>
                <w:rFonts w:cs="Times New Roman"/>
                <w:color w:val="000000"/>
                <w:sz w:val="22"/>
                <w:szCs w:val="22"/>
              </w:rPr>
              <w:t>1.35</w:t>
            </w:r>
          </w:p>
        </w:tc>
      </w:tr>
    </w:tbl>
    <w:p w:rsidR="00437C33" w:rsidRPr="00F0671C" w:rsidRDefault="00437C33" w:rsidP="00437C33">
      <w:pPr>
        <w:pStyle w:val="affb"/>
        <w:rPr>
          <w:color w:val="000000" w:themeColor="text1"/>
          <w:sz w:val="22"/>
          <w:szCs w:val="22"/>
        </w:rPr>
      </w:pPr>
      <w:r w:rsidRPr="00F0671C">
        <w:rPr>
          <w:color w:val="000000" w:themeColor="text1"/>
          <w:sz w:val="22"/>
          <w:szCs w:val="22"/>
        </w:rPr>
        <w:t>資料來源</w:t>
      </w:r>
      <w:r w:rsidR="001D560F" w:rsidRPr="00F0671C">
        <w:rPr>
          <w:rFonts w:hAnsi="標楷體"/>
          <w:color w:val="000000" w:themeColor="text1"/>
          <w:sz w:val="22"/>
          <w:szCs w:val="22"/>
        </w:rPr>
        <w:t>：</w:t>
      </w:r>
      <w:r w:rsidRPr="00F0671C">
        <w:rPr>
          <w:color w:val="000000" w:themeColor="text1"/>
          <w:sz w:val="22"/>
          <w:szCs w:val="22"/>
        </w:rPr>
        <w:t>勞動部勞動力發展署網際網路就業服務系統。</w:t>
      </w:r>
    </w:p>
    <w:p w:rsidR="009F1A13" w:rsidRPr="00F0671C" w:rsidRDefault="00437C33" w:rsidP="00E707D2">
      <w:pPr>
        <w:pStyle w:val="affb"/>
        <w:rPr>
          <w:color w:val="000000" w:themeColor="text1"/>
          <w:sz w:val="22"/>
          <w:szCs w:val="22"/>
        </w:rPr>
      </w:pPr>
      <w:r w:rsidRPr="00F0671C">
        <w:rPr>
          <w:color w:val="000000" w:themeColor="text1"/>
          <w:sz w:val="22"/>
          <w:szCs w:val="22"/>
        </w:rPr>
        <w:t>備註：新登記求供倍數之計算公式，詳見</w:t>
      </w:r>
      <w:r w:rsidRPr="00F0671C">
        <w:rPr>
          <w:color w:val="000000" w:themeColor="text1"/>
          <w:sz w:val="22"/>
          <w:szCs w:val="22"/>
          <w:u w:val="single"/>
        </w:rPr>
        <w:t>附錄：重要名詞定義解釋</w:t>
      </w:r>
      <w:r w:rsidRPr="00F0671C">
        <w:rPr>
          <w:color w:val="000000" w:themeColor="text1"/>
          <w:sz w:val="22"/>
          <w:szCs w:val="22"/>
        </w:rPr>
        <w:t>。</w:t>
      </w:r>
    </w:p>
    <w:p w:rsidR="00BC3F33" w:rsidRDefault="00BC3F33" w:rsidP="00F10A08">
      <w:pPr>
        <w:pStyle w:val="affb"/>
        <w:rPr>
          <w:color w:val="000000" w:themeColor="text1"/>
          <w:sz w:val="22"/>
          <w:szCs w:val="22"/>
        </w:rPr>
      </w:pPr>
    </w:p>
    <w:p w:rsidR="00FA22BE" w:rsidRPr="00F0671C" w:rsidRDefault="00FA22BE" w:rsidP="00F10A08">
      <w:pPr>
        <w:pStyle w:val="affb"/>
        <w:rPr>
          <w:color w:val="000000" w:themeColor="text1"/>
          <w:sz w:val="22"/>
          <w:szCs w:val="22"/>
        </w:rPr>
      </w:pPr>
    </w:p>
    <w:p w:rsidR="00E02574" w:rsidRDefault="00E02574" w:rsidP="00E707D2">
      <w:pPr>
        <w:pStyle w:val="affb"/>
        <w:rPr>
          <w:color w:val="000000" w:themeColor="text1"/>
          <w:sz w:val="22"/>
          <w:szCs w:val="22"/>
        </w:rPr>
      </w:pPr>
    </w:p>
    <w:p w:rsidR="009A7F27" w:rsidRDefault="009A7F27" w:rsidP="00E707D2">
      <w:pPr>
        <w:pStyle w:val="affb"/>
        <w:rPr>
          <w:color w:val="000000" w:themeColor="text1"/>
          <w:sz w:val="22"/>
          <w:szCs w:val="22"/>
        </w:rPr>
      </w:pPr>
    </w:p>
    <w:p w:rsidR="009A7F27" w:rsidRDefault="009A7F27" w:rsidP="00E707D2">
      <w:pPr>
        <w:pStyle w:val="affb"/>
        <w:rPr>
          <w:color w:val="000000" w:themeColor="text1"/>
          <w:sz w:val="22"/>
          <w:szCs w:val="22"/>
        </w:rPr>
      </w:pPr>
    </w:p>
    <w:p w:rsidR="008E17D0" w:rsidRDefault="008E17D0" w:rsidP="00E707D2">
      <w:pPr>
        <w:pStyle w:val="affb"/>
        <w:rPr>
          <w:color w:val="000000" w:themeColor="text1"/>
          <w:sz w:val="22"/>
          <w:szCs w:val="22"/>
        </w:rPr>
      </w:pPr>
    </w:p>
    <w:p w:rsidR="009A7F27" w:rsidRDefault="009A7F27" w:rsidP="00E707D2">
      <w:pPr>
        <w:pStyle w:val="affb"/>
        <w:rPr>
          <w:color w:val="000000" w:themeColor="text1"/>
          <w:sz w:val="22"/>
          <w:szCs w:val="22"/>
        </w:rPr>
      </w:pPr>
    </w:p>
    <w:p w:rsidR="002C1C0C" w:rsidRPr="00E219ED" w:rsidRDefault="002C1C0C" w:rsidP="00575D98">
      <w:pPr>
        <w:pStyle w:val="aff1"/>
        <w:kinsoku w:val="0"/>
        <w:ind w:left="283" w:firstLine="563"/>
        <w:rPr>
          <w:noProof/>
          <w:color w:val="000000" w:themeColor="text1"/>
        </w:rPr>
      </w:pPr>
      <w:r w:rsidRPr="00896127">
        <w:rPr>
          <w:rFonts w:hint="eastAsia"/>
          <w:noProof/>
          <w:color w:val="000000" w:themeColor="text1"/>
        </w:rPr>
        <w:lastRenderedPageBreak/>
        <w:t>本分署轄區</w:t>
      </w:r>
      <w:r w:rsidR="00B60781" w:rsidRPr="00896127">
        <w:rPr>
          <w:noProof/>
          <w:color w:val="000000" w:themeColor="text1"/>
        </w:rPr>
        <w:t>106</w:t>
      </w:r>
      <w:r w:rsidR="00B60781" w:rsidRPr="00896127">
        <w:rPr>
          <w:noProof/>
          <w:color w:val="000000" w:themeColor="text1"/>
        </w:rPr>
        <w:t>年</w:t>
      </w:r>
      <w:r w:rsidR="004677E1">
        <w:rPr>
          <w:noProof/>
          <w:color w:val="000000" w:themeColor="text1"/>
        </w:rPr>
        <w:t>第</w:t>
      </w:r>
      <w:r w:rsidR="004677E1">
        <w:rPr>
          <w:noProof/>
          <w:color w:val="000000" w:themeColor="text1"/>
        </w:rPr>
        <w:t>4</w:t>
      </w:r>
      <w:r w:rsidR="004677E1">
        <w:rPr>
          <w:noProof/>
          <w:color w:val="000000" w:themeColor="text1"/>
        </w:rPr>
        <w:t>季</w:t>
      </w:r>
      <w:r w:rsidRPr="00E219ED">
        <w:rPr>
          <w:noProof/>
          <w:color w:val="000000" w:themeColor="text1"/>
          <w:u w:val="single"/>
        </w:rPr>
        <w:t>新登記求職就業率</w:t>
      </w:r>
      <w:r w:rsidR="00C374AD">
        <w:rPr>
          <w:noProof/>
          <w:color w:val="000000" w:themeColor="text1"/>
        </w:rPr>
        <w:t>方面</w:t>
      </w:r>
      <w:r w:rsidR="00303616">
        <w:rPr>
          <w:noProof/>
          <w:color w:val="000000" w:themeColor="text1"/>
        </w:rPr>
        <w:t>，</w:t>
      </w:r>
      <w:r w:rsidRPr="00E219ED">
        <w:rPr>
          <w:rFonts w:hint="eastAsia"/>
          <w:noProof/>
          <w:color w:val="000000" w:themeColor="text1"/>
        </w:rPr>
        <w:t>整體以「</w:t>
      </w:r>
      <w:r w:rsidR="001F3065">
        <w:rPr>
          <w:rFonts w:hint="eastAsia"/>
          <w:noProof/>
          <w:color w:val="000000" w:themeColor="text1"/>
        </w:rPr>
        <w:t>博士</w:t>
      </w:r>
      <w:r w:rsidR="00F86BEE">
        <w:rPr>
          <w:rFonts w:hint="eastAsia"/>
          <w:noProof/>
          <w:color w:val="000000" w:themeColor="text1"/>
        </w:rPr>
        <w:t>」</w:t>
      </w:r>
      <w:r w:rsidRPr="00E219ED">
        <w:rPr>
          <w:rFonts w:hint="eastAsia"/>
          <w:noProof/>
          <w:color w:val="000000" w:themeColor="text1"/>
        </w:rPr>
        <w:t>教育程度</w:t>
      </w:r>
      <w:r w:rsidRPr="00E219ED">
        <w:rPr>
          <w:rFonts w:hint="eastAsia"/>
          <w:color w:val="000000" w:themeColor="text1"/>
          <w:sz w:val="27"/>
          <w:szCs w:val="27"/>
        </w:rPr>
        <w:t>，</w:t>
      </w:r>
      <w:r w:rsidRPr="00E219ED">
        <w:rPr>
          <w:noProof/>
          <w:color w:val="000000" w:themeColor="text1"/>
        </w:rPr>
        <w:t>求職就業率</w:t>
      </w:r>
      <w:r w:rsidR="00CA4272">
        <w:rPr>
          <w:rFonts w:hint="eastAsia"/>
          <w:noProof/>
          <w:color w:val="000000" w:themeColor="text1"/>
        </w:rPr>
        <w:t>2</w:t>
      </w:r>
      <w:r w:rsidR="001F3065">
        <w:rPr>
          <w:noProof/>
          <w:color w:val="000000" w:themeColor="text1"/>
        </w:rPr>
        <w:t>7</w:t>
      </w:r>
      <w:r w:rsidRPr="00E219ED">
        <w:rPr>
          <w:noProof/>
          <w:color w:val="000000" w:themeColor="text1"/>
        </w:rPr>
        <w:t>%</w:t>
      </w:r>
      <w:r w:rsidRPr="00E219ED">
        <w:rPr>
          <w:rFonts w:hint="eastAsia"/>
          <w:noProof/>
          <w:color w:val="000000" w:themeColor="text1"/>
        </w:rPr>
        <w:t>為最高。</w:t>
      </w:r>
    </w:p>
    <w:p w:rsidR="002C1C0C" w:rsidRPr="00E219ED" w:rsidRDefault="002C1C0C" w:rsidP="00575D98">
      <w:pPr>
        <w:pStyle w:val="aff1"/>
        <w:kinsoku w:val="0"/>
        <w:ind w:left="283" w:firstLine="563"/>
        <w:rPr>
          <w:noProof/>
          <w:color w:val="000000" w:themeColor="text1"/>
        </w:rPr>
      </w:pPr>
    </w:p>
    <w:p w:rsidR="008E0EFF" w:rsidRDefault="002C1C0C" w:rsidP="00E64E8A">
      <w:pPr>
        <w:pStyle w:val="aff1"/>
        <w:kinsoku w:val="0"/>
        <w:ind w:left="283" w:firstLine="563"/>
        <w:rPr>
          <w:noProof/>
          <w:color w:val="000000" w:themeColor="text1"/>
        </w:rPr>
      </w:pPr>
      <w:r w:rsidRPr="00C47C8C">
        <w:rPr>
          <w:rFonts w:hint="eastAsia"/>
          <w:noProof/>
          <w:color w:val="000000" w:themeColor="text1"/>
        </w:rPr>
        <w:t>按辦理地點及教育</w:t>
      </w:r>
      <w:r w:rsidRPr="00E219ED">
        <w:rPr>
          <w:rFonts w:hint="eastAsia"/>
          <w:noProof/>
          <w:color w:val="000000" w:themeColor="text1"/>
        </w:rPr>
        <w:t>程度別分</w:t>
      </w:r>
      <w:r w:rsidR="00502D7F" w:rsidRPr="00E219ED">
        <w:rPr>
          <w:rFonts w:hint="eastAsia"/>
          <w:noProof/>
          <w:color w:val="000000" w:themeColor="text1"/>
        </w:rPr>
        <w:t>，除</w:t>
      </w:r>
      <w:r w:rsidR="00212377" w:rsidRPr="00E219ED">
        <w:rPr>
          <w:rFonts w:hint="eastAsia"/>
          <w:noProof/>
          <w:color w:val="000000" w:themeColor="text1"/>
        </w:rPr>
        <w:t>「</w:t>
      </w:r>
      <w:r w:rsidR="00502D7F" w:rsidRPr="00E219ED">
        <w:rPr>
          <w:rFonts w:hint="eastAsia"/>
          <w:noProof/>
          <w:color w:val="000000" w:themeColor="text1"/>
        </w:rPr>
        <w:t>其他</w:t>
      </w:r>
      <w:r w:rsidR="00212377" w:rsidRPr="00E219ED">
        <w:rPr>
          <w:rFonts w:hint="eastAsia"/>
          <w:noProof/>
          <w:color w:val="000000" w:themeColor="text1"/>
        </w:rPr>
        <w:t>」</w:t>
      </w:r>
      <w:r w:rsidR="00502D7F" w:rsidRPr="00E219ED">
        <w:rPr>
          <w:rFonts w:hint="eastAsia"/>
          <w:noProof/>
          <w:color w:val="000000" w:themeColor="text1"/>
        </w:rPr>
        <w:t>外</w:t>
      </w:r>
      <w:r w:rsidR="00A1002A">
        <w:rPr>
          <w:rFonts w:hint="eastAsia"/>
          <w:noProof/>
          <w:color w:val="000000" w:themeColor="text1"/>
        </w:rPr>
        <w:t>，以「</w:t>
      </w:r>
      <w:r w:rsidR="004C16AF">
        <w:rPr>
          <w:rFonts w:hint="eastAsia"/>
          <w:noProof/>
          <w:color w:val="000000" w:themeColor="text1"/>
        </w:rPr>
        <w:t>國</w:t>
      </w:r>
      <w:r w:rsidR="004C16AF">
        <w:rPr>
          <w:noProof/>
          <w:color w:val="000000" w:themeColor="text1"/>
        </w:rPr>
        <w:t>小以下</w:t>
      </w:r>
      <w:r w:rsidRPr="00E219ED">
        <w:rPr>
          <w:rFonts w:hint="eastAsia"/>
          <w:noProof/>
          <w:color w:val="000000" w:themeColor="text1"/>
        </w:rPr>
        <w:t>」教育程度最高者</w:t>
      </w:r>
      <w:r w:rsidR="00533E6F">
        <w:rPr>
          <w:rFonts w:hint="eastAsia"/>
          <w:noProof/>
          <w:color w:val="000000" w:themeColor="text1"/>
        </w:rPr>
        <w:t>為</w:t>
      </w:r>
      <w:r w:rsidR="008E0EFF" w:rsidRPr="00946D6D">
        <w:rPr>
          <w:rFonts w:hint="eastAsia"/>
          <w:b/>
          <w:noProof/>
          <w:color w:val="000000" w:themeColor="text1"/>
        </w:rPr>
        <w:t>羅</w:t>
      </w:r>
      <w:r w:rsidR="008E0EFF" w:rsidRPr="00946D6D">
        <w:rPr>
          <w:b/>
          <w:noProof/>
          <w:color w:val="000000" w:themeColor="text1"/>
        </w:rPr>
        <w:t>東中心</w:t>
      </w:r>
      <w:r w:rsidR="008E0EFF" w:rsidRPr="00533E6F">
        <w:rPr>
          <w:rFonts w:hint="eastAsia"/>
          <w:noProof/>
          <w:color w:val="000000" w:themeColor="text1"/>
        </w:rPr>
        <w:t>及</w:t>
      </w:r>
      <w:r w:rsidR="008E0EFF">
        <w:rPr>
          <w:rFonts w:hint="eastAsia"/>
          <w:b/>
          <w:noProof/>
          <w:color w:val="000000" w:themeColor="text1"/>
        </w:rPr>
        <w:t>花蓮</w:t>
      </w:r>
      <w:r w:rsidR="008E0EFF">
        <w:rPr>
          <w:b/>
          <w:noProof/>
          <w:color w:val="000000" w:themeColor="text1"/>
        </w:rPr>
        <w:t>中心</w:t>
      </w:r>
      <w:r w:rsidR="00BB110C">
        <w:rPr>
          <w:rFonts w:hint="eastAsia"/>
          <w:noProof/>
          <w:color w:val="000000" w:themeColor="text1"/>
        </w:rPr>
        <w:t>，</w:t>
      </w:r>
      <w:r w:rsidR="004C16AF">
        <w:rPr>
          <w:rFonts w:hint="eastAsia"/>
          <w:noProof/>
          <w:color w:val="000000" w:themeColor="text1"/>
        </w:rPr>
        <w:t>以「</w:t>
      </w:r>
      <w:r w:rsidR="008E0EFF">
        <w:rPr>
          <w:rFonts w:hint="eastAsia"/>
          <w:noProof/>
          <w:color w:val="000000" w:themeColor="text1"/>
        </w:rPr>
        <w:t>高</w:t>
      </w:r>
      <w:r w:rsidR="004C16AF">
        <w:rPr>
          <w:rFonts w:hint="eastAsia"/>
          <w:noProof/>
          <w:color w:val="000000" w:themeColor="text1"/>
        </w:rPr>
        <w:t>中</w:t>
      </w:r>
      <w:r w:rsidR="00D7568E" w:rsidRPr="00E219ED">
        <w:rPr>
          <w:rFonts w:hint="eastAsia"/>
          <w:noProof/>
          <w:color w:val="000000" w:themeColor="text1"/>
        </w:rPr>
        <w:t>」教育程度最高者</w:t>
      </w:r>
      <w:r w:rsidR="00533E6F">
        <w:rPr>
          <w:rFonts w:hint="eastAsia"/>
          <w:noProof/>
          <w:color w:val="000000" w:themeColor="text1"/>
        </w:rPr>
        <w:t>為</w:t>
      </w:r>
      <w:r w:rsidR="00475B12" w:rsidRPr="00D7568E">
        <w:rPr>
          <w:rFonts w:hint="eastAsia"/>
          <w:b/>
          <w:noProof/>
          <w:color w:val="000000" w:themeColor="text1"/>
        </w:rPr>
        <w:t>新</w:t>
      </w:r>
      <w:r w:rsidR="00475B12" w:rsidRPr="00D7568E">
        <w:rPr>
          <w:b/>
          <w:noProof/>
          <w:color w:val="000000" w:themeColor="text1"/>
        </w:rPr>
        <w:t>北市</w:t>
      </w:r>
      <w:r w:rsidR="00475B12" w:rsidRPr="00D7568E">
        <w:rPr>
          <w:rFonts w:hint="eastAsia"/>
          <w:b/>
          <w:noProof/>
          <w:color w:val="000000" w:themeColor="text1"/>
        </w:rPr>
        <w:t>政</w:t>
      </w:r>
      <w:r w:rsidR="00475B12" w:rsidRPr="00D7568E">
        <w:rPr>
          <w:b/>
          <w:noProof/>
          <w:color w:val="000000" w:themeColor="text1"/>
        </w:rPr>
        <w:t>府</w:t>
      </w:r>
      <w:r w:rsidR="00475B12">
        <w:rPr>
          <w:rFonts w:hint="eastAsia"/>
          <w:b/>
          <w:noProof/>
          <w:color w:val="000000" w:themeColor="text1"/>
        </w:rPr>
        <w:t>三</w:t>
      </w:r>
      <w:r w:rsidR="00475B12">
        <w:rPr>
          <w:b/>
          <w:noProof/>
          <w:color w:val="000000" w:themeColor="text1"/>
        </w:rPr>
        <w:t>重</w:t>
      </w:r>
      <w:r w:rsidR="00475B12" w:rsidRPr="00D7568E">
        <w:rPr>
          <w:b/>
          <w:noProof/>
          <w:color w:val="000000" w:themeColor="text1"/>
        </w:rPr>
        <w:t>站</w:t>
      </w:r>
      <w:r w:rsidR="008E0EFF" w:rsidRPr="008E0EFF">
        <w:rPr>
          <w:rFonts w:hint="eastAsia"/>
          <w:noProof/>
          <w:color w:val="000000" w:themeColor="text1"/>
        </w:rPr>
        <w:t>及</w:t>
      </w:r>
      <w:r w:rsidR="008E0EFF" w:rsidRPr="00E219ED">
        <w:rPr>
          <w:rFonts w:hint="eastAsia"/>
          <w:b/>
          <w:noProof/>
          <w:color w:val="000000" w:themeColor="text1"/>
        </w:rPr>
        <w:t>連江中心</w:t>
      </w:r>
      <w:r w:rsidR="00D7568E" w:rsidRPr="009A0654">
        <w:rPr>
          <w:rFonts w:hint="eastAsia"/>
          <w:noProof/>
          <w:color w:val="000000" w:themeColor="text1"/>
        </w:rPr>
        <w:t>，</w:t>
      </w:r>
      <w:r w:rsidR="00D7568E">
        <w:rPr>
          <w:rFonts w:hint="eastAsia"/>
          <w:noProof/>
          <w:color w:val="000000" w:themeColor="text1"/>
        </w:rPr>
        <w:t>以「</w:t>
      </w:r>
      <w:r w:rsidR="008E0EFF">
        <w:rPr>
          <w:rFonts w:hint="eastAsia"/>
          <w:noProof/>
          <w:color w:val="000000" w:themeColor="text1"/>
        </w:rPr>
        <w:t>專科</w:t>
      </w:r>
      <w:r w:rsidR="00D7568E" w:rsidRPr="00E219ED">
        <w:rPr>
          <w:rFonts w:hint="eastAsia"/>
          <w:noProof/>
          <w:color w:val="000000" w:themeColor="text1"/>
        </w:rPr>
        <w:t>」教育程度最高者</w:t>
      </w:r>
      <w:r w:rsidR="00946D6D">
        <w:rPr>
          <w:rFonts w:hint="eastAsia"/>
          <w:noProof/>
          <w:color w:val="000000" w:themeColor="text1"/>
        </w:rPr>
        <w:t>為</w:t>
      </w:r>
      <w:r w:rsidR="008E0EFF" w:rsidRPr="00E219ED">
        <w:rPr>
          <w:rFonts w:hint="eastAsia"/>
          <w:b/>
          <w:noProof/>
          <w:color w:val="000000" w:themeColor="text1"/>
        </w:rPr>
        <w:t>玉里中心</w:t>
      </w:r>
      <w:r w:rsidR="009A0654" w:rsidRPr="009A0654">
        <w:rPr>
          <w:rFonts w:hint="eastAsia"/>
          <w:noProof/>
          <w:color w:val="000000" w:themeColor="text1"/>
        </w:rPr>
        <w:t>，</w:t>
      </w:r>
      <w:r w:rsidR="00475B12">
        <w:rPr>
          <w:rFonts w:hint="eastAsia"/>
          <w:noProof/>
          <w:color w:val="000000" w:themeColor="text1"/>
        </w:rPr>
        <w:t>以「</w:t>
      </w:r>
      <w:r w:rsidR="008E0EFF">
        <w:rPr>
          <w:rFonts w:hint="eastAsia"/>
          <w:noProof/>
          <w:color w:val="000000" w:themeColor="text1"/>
        </w:rPr>
        <w:t>大學</w:t>
      </w:r>
      <w:r w:rsidR="009A0654" w:rsidRPr="00E219ED">
        <w:rPr>
          <w:rFonts w:hint="eastAsia"/>
          <w:noProof/>
          <w:color w:val="000000" w:themeColor="text1"/>
        </w:rPr>
        <w:t>」教育程度最高者</w:t>
      </w:r>
      <w:r w:rsidR="009A0654">
        <w:rPr>
          <w:rFonts w:hint="eastAsia"/>
          <w:noProof/>
          <w:color w:val="000000" w:themeColor="text1"/>
        </w:rPr>
        <w:t>為</w:t>
      </w:r>
      <w:r w:rsidR="008E0EFF">
        <w:rPr>
          <w:rFonts w:hint="eastAsia"/>
          <w:b/>
          <w:noProof/>
          <w:color w:val="000000" w:themeColor="text1"/>
        </w:rPr>
        <w:t>金</w:t>
      </w:r>
      <w:r w:rsidR="008E0EFF">
        <w:rPr>
          <w:b/>
          <w:noProof/>
          <w:color w:val="000000" w:themeColor="text1"/>
        </w:rPr>
        <w:t>門中心</w:t>
      </w:r>
      <w:r w:rsidR="00E64E8A" w:rsidRPr="009A0654">
        <w:rPr>
          <w:rFonts w:hint="eastAsia"/>
          <w:noProof/>
          <w:color w:val="000000" w:themeColor="text1"/>
        </w:rPr>
        <w:t>，</w:t>
      </w:r>
      <w:r w:rsidR="00E64E8A">
        <w:rPr>
          <w:rFonts w:hint="eastAsia"/>
          <w:noProof/>
          <w:color w:val="000000" w:themeColor="text1"/>
        </w:rPr>
        <w:t>以「</w:t>
      </w:r>
      <w:r w:rsidR="008E0EFF">
        <w:rPr>
          <w:rFonts w:hint="eastAsia"/>
          <w:noProof/>
          <w:color w:val="000000" w:themeColor="text1"/>
        </w:rPr>
        <w:t>博士</w:t>
      </w:r>
      <w:r w:rsidR="00E64E8A" w:rsidRPr="00E219ED">
        <w:rPr>
          <w:rFonts w:hint="eastAsia"/>
          <w:noProof/>
          <w:color w:val="000000" w:themeColor="text1"/>
        </w:rPr>
        <w:t>」教育程度最高者</w:t>
      </w:r>
      <w:r w:rsidR="00E64E8A">
        <w:rPr>
          <w:rFonts w:hint="eastAsia"/>
          <w:noProof/>
          <w:color w:val="000000" w:themeColor="text1"/>
        </w:rPr>
        <w:t>為</w:t>
      </w:r>
      <w:r w:rsidR="008E0EFF" w:rsidRPr="00D7568E">
        <w:rPr>
          <w:rFonts w:hint="eastAsia"/>
          <w:b/>
          <w:noProof/>
          <w:color w:val="000000" w:themeColor="text1"/>
        </w:rPr>
        <w:t>新北</w:t>
      </w:r>
      <w:r w:rsidR="008E0EFF" w:rsidRPr="00D7568E">
        <w:rPr>
          <w:b/>
          <w:noProof/>
          <w:color w:val="000000" w:themeColor="text1"/>
        </w:rPr>
        <w:t>市政府新店站</w:t>
      </w:r>
      <w:r w:rsidR="008E0EFF" w:rsidRPr="008E0EFF">
        <w:rPr>
          <w:rFonts w:hint="eastAsia"/>
          <w:noProof/>
          <w:color w:val="000000" w:themeColor="text1"/>
        </w:rPr>
        <w:t>及</w:t>
      </w:r>
      <w:r w:rsidR="008E0EFF" w:rsidRPr="00E219ED">
        <w:rPr>
          <w:rFonts w:hint="eastAsia"/>
          <w:b/>
          <w:noProof/>
          <w:color w:val="000000" w:themeColor="text1"/>
        </w:rPr>
        <w:t>基隆中心</w:t>
      </w:r>
      <w:r w:rsidR="00475B12">
        <w:rPr>
          <w:rFonts w:hint="eastAsia"/>
          <w:noProof/>
          <w:color w:val="000000" w:themeColor="text1"/>
        </w:rPr>
        <w:t>；</w:t>
      </w:r>
      <w:r w:rsidR="00533E6F">
        <w:rPr>
          <w:rFonts w:hint="eastAsia"/>
          <w:noProof/>
          <w:color w:val="000000" w:themeColor="text1"/>
        </w:rPr>
        <w:t>另</w:t>
      </w:r>
      <w:r w:rsidR="008E0EFF" w:rsidRPr="00D7568E">
        <w:rPr>
          <w:rFonts w:hint="eastAsia"/>
          <w:b/>
          <w:noProof/>
          <w:color w:val="000000" w:themeColor="text1"/>
        </w:rPr>
        <w:t>新</w:t>
      </w:r>
      <w:r w:rsidR="008E0EFF" w:rsidRPr="00D7568E">
        <w:rPr>
          <w:b/>
          <w:noProof/>
          <w:color w:val="000000" w:themeColor="text1"/>
        </w:rPr>
        <w:t>北市</w:t>
      </w:r>
      <w:r w:rsidR="008E0EFF" w:rsidRPr="00D7568E">
        <w:rPr>
          <w:rFonts w:hint="eastAsia"/>
          <w:b/>
          <w:noProof/>
          <w:color w:val="000000" w:themeColor="text1"/>
        </w:rPr>
        <w:t>政</w:t>
      </w:r>
      <w:r w:rsidR="008E0EFF" w:rsidRPr="00D7568E">
        <w:rPr>
          <w:b/>
          <w:noProof/>
          <w:color w:val="000000" w:themeColor="text1"/>
        </w:rPr>
        <w:t>府板橋站</w:t>
      </w:r>
      <w:r w:rsidR="00533E6F" w:rsidRPr="00533E6F">
        <w:rPr>
          <w:rFonts w:hint="eastAsia"/>
          <w:noProof/>
          <w:color w:val="000000" w:themeColor="text1"/>
        </w:rPr>
        <w:t>以</w:t>
      </w:r>
      <w:r w:rsidR="00533E6F">
        <w:rPr>
          <w:rFonts w:hint="eastAsia"/>
          <w:noProof/>
          <w:color w:val="000000" w:themeColor="text1"/>
        </w:rPr>
        <w:t>「國中</w:t>
      </w:r>
      <w:r w:rsidR="00533E6F" w:rsidRPr="00E219ED">
        <w:rPr>
          <w:rFonts w:hint="eastAsia"/>
          <w:noProof/>
          <w:color w:val="000000" w:themeColor="text1"/>
        </w:rPr>
        <w:t>」</w:t>
      </w:r>
      <w:r w:rsidR="008E0EFF">
        <w:rPr>
          <w:rFonts w:hint="eastAsia"/>
          <w:noProof/>
          <w:color w:val="000000" w:themeColor="text1"/>
        </w:rPr>
        <w:t>、「專科</w:t>
      </w:r>
      <w:r w:rsidR="008E0EFF" w:rsidRPr="00E219ED">
        <w:rPr>
          <w:rFonts w:hint="eastAsia"/>
          <w:noProof/>
          <w:color w:val="000000" w:themeColor="text1"/>
        </w:rPr>
        <w:t>」</w:t>
      </w:r>
      <w:r w:rsidR="008E0EFF">
        <w:rPr>
          <w:rFonts w:hint="eastAsia"/>
          <w:noProof/>
          <w:color w:val="000000" w:themeColor="text1"/>
        </w:rPr>
        <w:t>及「碩士</w:t>
      </w:r>
      <w:r w:rsidR="008E0EFF" w:rsidRPr="00E219ED">
        <w:rPr>
          <w:rFonts w:hint="eastAsia"/>
          <w:noProof/>
          <w:color w:val="000000" w:themeColor="text1"/>
        </w:rPr>
        <w:t>」</w:t>
      </w:r>
      <w:r w:rsidR="00533E6F" w:rsidRPr="00E219ED">
        <w:rPr>
          <w:rFonts w:hint="eastAsia"/>
          <w:noProof/>
          <w:color w:val="000000" w:themeColor="text1"/>
        </w:rPr>
        <w:t>教育程度</w:t>
      </w:r>
      <w:r w:rsidR="00533E6F">
        <w:rPr>
          <w:rFonts w:hint="eastAsia"/>
          <w:noProof/>
          <w:color w:val="000000" w:themeColor="text1"/>
        </w:rPr>
        <w:t>為</w:t>
      </w:r>
      <w:r w:rsidR="00533E6F" w:rsidRPr="00E219ED">
        <w:rPr>
          <w:rFonts w:hint="eastAsia"/>
          <w:noProof/>
          <w:color w:val="000000" w:themeColor="text1"/>
        </w:rPr>
        <w:t>最高</w:t>
      </w:r>
      <w:r w:rsidR="00533E6F">
        <w:rPr>
          <w:rFonts w:hint="eastAsia"/>
          <w:noProof/>
          <w:color w:val="000000" w:themeColor="text1"/>
        </w:rPr>
        <w:t>。</w:t>
      </w:r>
    </w:p>
    <w:p w:rsidR="00437C33" w:rsidRDefault="002C1C0C" w:rsidP="008E0EFF">
      <w:pPr>
        <w:pStyle w:val="aff1"/>
        <w:kinsoku w:val="0"/>
        <w:ind w:leftChars="0" w:left="0" w:firstLineChars="150" w:firstLine="420"/>
        <w:rPr>
          <w:noProof/>
          <w:color w:val="000000" w:themeColor="text1"/>
        </w:rPr>
      </w:pPr>
      <w:r w:rsidRPr="00E219ED">
        <w:rPr>
          <w:noProof/>
          <w:color w:val="000000" w:themeColor="text1"/>
        </w:rPr>
        <w:t>(</w:t>
      </w:r>
      <w:r w:rsidRPr="00E219ED">
        <w:rPr>
          <w:noProof/>
          <w:color w:val="000000" w:themeColor="text1"/>
        </w:rPr>
        <w:t>見表</w:t>
      </w:r>
      <w:r w:rsidRPr="00E219ED">
        <w:rPr>
          <w:noProof/>
          <w:color w:val="000000" w:themeColor="text1"/>
        </w:rPr>
        <w:t>1</w:t>
      </w:r>
      <w:r w:rsidRPr="00E219ED">
        <w:rPr>
          <w:rFonts w:hint="eastAsia"/>
          <w:noProof/>
          <w:color w:val="000000" w:themeColor="text1"/>
        </w:rPr>
        <w:t>3</w:t>
      </w:r>
      <w:r w:rsidRPr="00E219ED">
        <w:rPr>
          <w:noProof/>
          <w:color w:val="000000" w:themeColor="text1"/>
        </w:rPr>
        <w:t>)</w:t>
      </w:r>
      <w:r w:rsidR="008E0EFF">
        <w:rPr>
          <w:noProof/>
          <w:color w:val="000000" w:themeColor="text1"/>
        </w:rPr>
        <w:t xml:space="preserve"> </w:t>
      </w:r>
    </w:p>
    <w:p w:rsidR="00E64E8A" w:rsidRPr="008820A3" w:rsidRDefault="00475B12" w:rsidP="00E64E8A">
      <w:pPr>
        <w:pStyle w:val="aff1"/>
        <w:kinsoku w:val="0"/>
        <w:ind w:left="283" w:firstLine="563"/>
        <w:rPr>
          <w:noProof/>
          <w:color w:val="FF0000"/>
        </w:rPr>
      </w:pPr>
      <w:r>
        <w:rPr>
          <w:rFonts w:hint="eastAsia"/>
          <w:noProof/>
          <w:color w:val="FF0000"/>
        </w:rPr>
        <w:t xml:space="preserve"> </w:t>
      </w:r>
    </w:p>
    <w:p w:rsidR="00AC7EFC" w:rsidRPr="00AC7EFC" w:rsidRDefault="002E4331" w:rsidP="00DA66D7">
      <w:pPr>
        <w:pStyle w:val="aff3"/>
        <w:rPr>
          <w:color w:val="000000" w:themeColor="text1"/>
        </w:rPr>
      </w:pPr>
      <w:bookmarkStart w:id="56" w:name="_Toc496883894"/>
      <w:r>
        <w:rPr>
          <w:rFonts w:hint="eastAsia"/>
          <w:color w:val="000000" w:themeColor="text1"/>
        </w:rPr>
        <w:t>-</w:t>
      </w:r>
      <w:r w:rsidR="00437C33" w:rsidRPr="00E707D2">
        <w:rPr>
          <w:color w:val="000000" w:themeColor="text1"/>
        </w:rPr>
        <w:t>表</w:t>
      </w:r>
      <w:r w:rsidR="00437C33" w:rsidRPr="00E707D2">
        <w:rPr>
          <w:color w:val="000000" w:themeColor="text1"/>
        </w:rPr>
        <w:fldChar w:fldCharType="begin"/>
      </w:r>
      <w:r w:rsidR="00437C33" w:rsidRPr="00E707D2">
        <w:rPr>
          <w:color w:val="000000" w:themeColor="text1"/>
        </w:rPr>
        <w:instrText xml:space="preserve">SEQ </w:instrText>
      </w:r>
      <w:r w:rsidR="00437C33" w:rsidRPr="00E707D2">
        <w:rPr>
          <w:color w:val="000000" w:themeColor="text1"/>
        </w:rPr>
        <w:instrText>表</w:instrText>
      </w:r>
      <w:r w:rsidR="00437C33" w:rsidRPr="00E707D2">
        <w:rPr>
          <w:color w:val="000000" w:themeColor="text1"/>
        </w:rPr>
        <w:instrText xml:space="preserve"> \* ARABIC</w:instrText>
      </w:r>
      <w:r w:rsidR="00437C33" w:rsidRPr="00E707D2">
        <w:rPr>
          <w:color w:val="000000" w:themeColor="text1"/>
        </w:rPr>
        <w:fldChar w:fldCharType="separate"/>
      </w:r>
      <w:r w:rsidR="001F1D12">
        <w:rPr>
          <w:color w:val="000000" w:themeColor="text1"/>
        </w:rPr>
        <w:t>13</w:t>
      </w:r>
      <w:r w:rsidR="00437C33" w:rsidRPr="00E707D2">
        <w:rPr>
          <w:color w:val="000000" w:themeColor="text1"/>
        </w:rPr>
        <w:fldChar w:fldCharType="end"/>
      </w:r>
      <w:r w:rsidR="00437C33" w:rsidRPr="00E707D2">
        <w:rPr>
          <w:rFonts w:hint="eastAsia"/>
          <w:b w:val="0"/>
          <w:color w:val="000000" w:themeColor="text1"/>
        </w:rPr>
        <w:t xml:space="preserve">  </w:t>
      </w:r>
      <w:r w:rsidR="00B60781">
        <w:rPr>
          <w:color w:val="000000" w:themeColor="text1"/>
        </w:rPr>
        <w:t>106</w:t>
      </w:r>
      <w:r w:rsidR="00B60781">
        <w:rPr>
          <w:color w:val="000000" w:themeColor="text1"/>
        </w:rPr>
        <w:t>年</w:t>
      </w:r>
      <w:r w:rsidR="004677E1">
        <w:rPr>
          <w:color w:val="000000" w:themeColor="text1"/>
        </w:rPr>
        <w:t>第</w:t>
      </w:r>
      <w:r w:rsidR="004677E1">
        <w:rPr>
          <w:color w:val="000000" w:themeColor="text1"/>
        </w:rPr>
        <w:t>4</w:t>
      </w:r>
      <w:r w:rsidR="004677E1">
        <w:rPr>
          <w:color w:val="000000" w:themeColor="text1"/>
        </w:rPr>
        <w:t>季</w:t>
      </w:r>
      <w:r w:rsidR="00437C33" w:rsidRPr="00E707D2">
        <w:rPr>
          <w:color w:val="000000" w:themeColor="text1"/>
        </w:rPr>
        <w:t>新登記求職就業率</w:t>
      </w:r>
      <w:r w:rsidR="00437C33" w:rsidRPr="00E707D2">
        <w:rPr>
          <w:color w:val="000000" w:themeColor="text1"/>
        </w:rPr>
        <w:t>-</w:t>
      </w:r>
      <w:r w:rsidR="00437C33" w:rsidRPr="00E707D2">
        <w:rPr>
          <w:color w:val="000000" w:themeColor="text1"/>
        </w:rPr>
        <w:t>按辦理地點及教育程度別分</w:t>
      </w:r>
      <w:bookmarkEnd w:id="56"/>
      <w:r w:rsidR="00AC7EFC">
        <w:rPr>
          <w:color w:val="000000" w:themeColor="text1"/>
        </w:rPr>
        <w:t xml:space="preserve">                                                                 </w:t>
      </w:r>
    </w:p>
    <w:tbl>
      <w:tblPr>
        <w:tblW w:w="52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31"/>
        <w:gridCol w:w="933"/>
        <w:gridCol w:w="931"/>
        <w:gridCol w:w="933"/>
        <w:gridCol w:w="933"/>
        <w:gridCol w:w="934"/>
        <w:gridCol w:w="932"/>
        <w:gridCol w:w="934"/>
        <w:gridCol w:w="932"/>
        <w:gridCol w:w="934"/>
        <w:gridCol w:w="932"/>
      </w:tblGrid>
      <w:tr w:rsidR="004976C5" w:rsidRPr="00E707D2" w:rsidTr="004976C5">
        <w:trPr>
          <w:trHeight w:val="274"/>
          <w:jc w:val="center"/>
        </w:trPr>
        <w:tc>
          <w:tcPr>
            <w:tcW w:w="5000" w:type="pct"/>
            <w:gridSpan w:val="11"/>
            <w:tcBorders>
              <w:top w:val="nil"/>
              <w:left w:val="nil"/>
              <w:bottom w:val="single" w:sz="4" w:space="0" w:color="auto"/>
              <w:right w:val="nil"/>
            </w:tcBorders>
            <w:vAlign w:val="center"/>
          </w:tcPr>
          <w:p w:rsidR="004976C5" w:rsidRPr="004976C5" w:rsidRDefault="004976C5" w:rsidP="004976C5">
            <w:pPr>
              <w:spacing w:beforeLines="0" w:afterLines="0" w:line="0" w:lineRule="atLeast"/>
              <w:jc w:val="right"/>
              <w:rPr>
                <w:rFonts w:ascii="標楷體" w:eastAsia="標楷體" w:hAnsi="標楷體" w:cs="Times New Roman"/>
                <w:b/>
                <w:color w:val="000000" w:themeColor="text1"/>
              </w:rPr>
            </w:pPr>
            <w:r w:rsidRPr="004976C5">
              <w:rPr>
                <w:rFonts w:ascii="標楷體" w:eastAsia="標楷體" w:hAnsi="標楷體" w:hint="eastAsia"/>
                <w:color w:val="000000" w:themeColor="text1"/>
                <w:sz w:val="20"/>
                <w:szCs w:val="20"/>
              </w:rPr>
              <w:t>單</w:t>
            </w:r>
            <w:r w:rsidRPr="004976C5">
              <w:rPr>
                <w:rFonts w:ascii="標楷體" w:eastAsia="標楷體" w:hAnsi="標楷體"/>
                <w:color w:val="000000" w:themeColor="text1"/>
                <w:sz w:val="20"/>
                <w:szCs w:val="20"/>
              </w:rPr>
              <w:t>位</w:t>
            </w:r>
            <w:r w:rsidRPr="004976C5">
              <w:rPr>
                <w:rFonts w:ascii="標楷體" w:eastAsia="標楷體" w:hAnsi="標楷體" w:hint="eastAsia"/>
                <w:color w:val="000000" w:themeColor="text1"/>
                <w:sz w:val="20"/>
                <w:szCs w:val="20"/>
              </w:rPr>
              <w:t>：</w:t>
            </w:r>
            <w:r w:rsidRPr="004976C5">
              <w:rPr>
                <w:rFonts w:ascii="標楷體" w:eastAsia="標楷體" w:hAnsi="標楷體"/>
                <w:color w:val="000000" w:themeColor="text1"/>
                <w:sz w:val="20"/>
                <w:szCs w:val="20"/>
              </w:rPr>
              <w:t>人</w:t>
            </w:r>
            <w:r w:rsidRPr="004976C5">
              <w:rPr>
                <w:rFonts w:ascii="標楷體" w:eastAsia="標楷體" w:hAnsi="標楷體" w:hint="eastAsia"/>
                <w:color w:val="000000" w:themeColor="text1"/>
                <w:sz w:val="20"/>
                <w:szCs w:val="20"/>
              </w:rPr>
              <w:t>；%</w:t>
            </w:r>
          </w:p>
        </w:tc>
      </w:tr>
      <w:tr w:rsidR="00860F35" w:rsidRPr="00E707D2" w:rsidTr="004976C5">
        <w:trPr>
          <w:trHeight w:val="274"/>
          <w:jc w:val="center"/>
        </w:trPr>
        <w:tc>
          <w:tcPr>
            <w:tcW w:w="454" w:type="pct"/>
            <w:tcBorders>
              <w:top w:val="single" w:sz="4" w:space="0" w:color="auto"/>
              <w:bottom w:val="single" w:sz="4" w:space="0" w:color="auto"/>
            </w:tcBorders>
            <w:vAlign w:val="center"/>
          </w:tcPr>
          <w:p w:rsidR="00860F35" w:rsidRPr="00E707D2" w:rsidRDefault="00860F35" w:rsidP="00860F35">
            <w:pPr>
              <w:spacing w:beforeLines="0" w:afterLines="0"/>
              <w:jc w:val="center"/>
              <w:rPr>
                <w:rFonts w:eastAsia="標楷體" w:cs="Times New Roman"/>
                <w:b/>
                <w:color w:val="000000" w:themeColor="text1"/>
              </w:rPr>
            </w:pPr>
            <w:r w:rsidRPr="00E707D2">
              <w:rPr>
                <w:rFonts w:eastAsia="標楷體" w:hAnsi="標楷體" w:cs="Times New Roman"/>
                <w:b/>
                <w:color w:val="000000" w:themeColor="text1"/>
              </w:rPr>
              <w:t>教育</w:t>
            </w:r>
          </w:p>
          <w:p w:rsidR="00860F35" w:rsidRPr="00E707D2" w:rsidRDefault="00860F35" w:rsidP="00860F35">
            <w:pPr>
              <w:spacing w:beforeLines="0" w:afterLines="0"/>
              <w:jc w:val="center"/>
              <w:rPr>
                <w:rFonts w:eastAsia="標楷體" w:cs="Times New Roman"/>
                <w:b/>
                <w:color w:val="000000" w:themeColor="text1"/>
              </w:rPr>
            </w:pPr>
            <w:r w:rsidRPr="00E707D2">
              <w:rPr>
                <w:rFonts w:eastAsia="標楷體" w:hAnsi="標楷體" w:cs="Times New Roman"/>
                <w:b/>
                <w:color w:val="000000" w:themeColor="text1"/>
              </w:rPr>
              <w:t>程度</w:t>
            </w:r>
          </w:p>
        </w:tc>
        <w:tc>
          <w:tcPr>
            <w:tcW w:w="455" w:type="pct"/>
            <w:tcBorders>
              <w:top w:val="single" w:sz="4" w:space="0" w:color="auto"/>
              <w:bottom w:val="single" w:sz="4" w:space="0" w:color="auto"/>
            </w:tcBorders>
            <w:shd w:val="clear" w:color="auto" w:fill="auto"/>
            <w:noWrap/>
            <w:vAlign w:val="center"/>
          </w:tcPr>
          <w:p w:rsidR="00860F35" w:rsidRPr="00E707D2" w:rsidRDefault="00860F35" w:rsidP="00860F35">
            <w:pPr>
              <w:spacing w:beforeLines="0" w:afterLines="0" w:line="0" w:lineRule="atLeast"/>
              <w:jc w:val="center"/>
              <w:rPr>
                <w:rFonts w:eastAsia="標楷體" w:cs="Times New Roman"/>
                <w:b/>
                <w:color w:val="000000" w:themeColor="text1"/>
              </w:rPr>
            </w:pPr>
            <w:r>
              <w:rPr>
                <w:rFonts w:eastAsia="標楷體" w:cs="Times New Roman" w:hint="eastAsia"/>
                <w:b/>
                <w:color w:val="000000" w:themeColor="text1"/>
              </w:rPr>
              <w:t>新</w:t>
            </w:r>
            <w:r>
              <w:rPr>
                <w:rFonts w:eastAsia="標楷體" w:cs="Times New Roman"/>
                <w:b/>
                <w:color w:val="000000" w:themeColor="text1"/>
              </w:rPr>
              <w:t>北市政府</w:t>
            </w:r>
            <w:r w:rsidRPr="006C152E">
              <w:rPr>
                <w:rFonts w:eastAsia="標楷體" w:hAnsi="標楷體" w:cs="Times New Roman"/>
                <w:b/>
                <w:color w:val="000000" w:themeColor="text1"/>
              </w:rPr>
              <w:t>新店</w:t>
            </w:r>
            <w:r>
              <w:rPr>
                <w:rFonts w:eastAsia="標楷體" w:hAnsi="標楷體" w:cs="Times New Roman" w:hint="eastAsia"/>
                <w:b/>
                <w:color w:val="000000" w:themeColor="text1"/>
              </w:rPr>
              <w:t>站</w:t>
            </w:r>
          </w:p>
        </w:tc>
        <w:tc>
          <w:tcPr>
            <w:tcW w:w="454" w:type="pct"/>
            <w:tcBorders>
              <w:top w:val="single" w:sz="4" w:space="0" w:color="auto"/>
              <w:bottom w:val="single" w:sz="4" w:space="0" w:color="auto"/>
            </w:tcBorders>
            <w:shd w:val="clear" w:color="auto" w:fill="auto"/>
            <w:noWrap/>
            <w:vAlign w:val="center"/>
          </w:tcPr>
          <w:p w:rsidR="00860F35" w:rsidRPr="00E707D2" w:rsidRDefault="00860F35" w:rsidP="00860F35">
            <w:pPr>
              <w:spacing w:beforeLines="0" w:afterLines="0" w:line="0" w:lineRule="atLeast"/>
              <w:jc w:val="center"/>
              <w:rPr>
                <w:rFonts w:eastAsia="標楷體" w:cs="Times New Roman"/>
                <w:b/>
                <w:color w:val="000000" w:themeColor="text1"/>
              </w:rPr>
            </w:pPr>
            <w:r>
              <w:rPr>
                <w:rFonts w:eastAsia="標楷體" w:cs="Times New Roman" w:hint="eastAsia"/>
                <w:b/>
                <w:color w:val="000000" w:themeColor="text1"/>
              </w:rPr>
              <w:t>新</w:t>
            </w:r>
            <w:r>
              <w:rPr>
                <w:rFonts w:eastAsia="標楷體" w:cs="Times New Roman"/>
                <w:b/>
                <w:color w:val="000000" w:themeColor="text1"/>
              </w:rPr>
              <w:t>北市政府</w:t>
            </w:r>
            <w:r w:rsidRPr="006C152E">
              <w:rPr>
                <w:rFonts w:eastAsia="標楷體" w:hAnsi="標楷體" w:cs="Times New Roman"/>
                <w:b/>
                <w:color w:val="000000" w:themeColor="text1"/>
              </w:rPr>
              <w:t>板橋</w:t>
            </w:r>
            <w:r>
              <w:rPr>
                <w:rFonts w:eastAsia="標楷體" w:hAnsi="標楷體" w:cs="Times New Roman" w:hint="eastAsia"/>
                <w:b/>
                <w:color w:val="000000" w:themeColor="text1"/>
              </w:rPr>
              <w:t>站</w:t>
            </w:r>
          </w:p>
        </w:tc>
        <w:tc>
          <w:tcPr>
            <w:tcW w:w="455" w:type="pct"/>
            <w:tcBorders>
              <w:top w:val="single" w:sz="4" w:space="0" w:color="auto"/>
              <w:bottom w:val="single" w:sz="4" w:space="0" w:color="auto"/>
            </w:tcBorders>
            <w:shd w:val="clear" w:color="auto" w:fill="auto"/>
            <w:noWrap/>
            <w:vAlign w:val="center"/>
          </w:tcPr>
          <w:p w:rsidR="00860F35" w:rsidRPr="00E707D2" w:rsidRDefault="00860F35" w:rsidP="00860F35">
            <w:pPr>
              <w:spacing w:beforeLines="0" w:afterLines="0" w:line="0" w:lineRule="atLeast"/>
              <w:jc w:val="center"/>
              <w:rPr>
                <w:rFonts w:eastAsia="標楷體" w:cs="Times New Roman"/>
                <w:b/>
                <w:color w:val="000000" w:themeColor="text1"/>
              </w:rPr>
            </w:pPr>
            <w:r>
              <w:rPr>
                <w:rFonts w:eastAsia="標楷體" w:cs="Times New Roman" w:hint="eastAsia"/>
                <w:b/>
                <w:color w:val="000000" w:themeColor="text1"/>
              </w:rPr>
              <w:t>新</w:t>
            </w:r>
            <w:r>
              <w:rPr>
                <w:rFonts w:eastAsia="標楷體" w:cs="Times New Roman"/>
                <w:b/>
                <w:color w:val="000000" w:themeColor="text1"/>
              </w:rPr>
              <w:t>北市政府</w:t>
            </w:r>
            <w:r>
              <w:rPr>
                <w:rFonts w:eastAsia="標楷體" w:cs="Times New Roman" w:hint="eastAsia"/>
                <w:b/>
                <w:color w:val="000000" w:themeColor="text1"/>
              </w:rPr>
              <w:t>三</w:t>
            </w:r>
            <w:r w:rsidRPr="006C152E">
              <w:rPr>
                <w:rFonts w:eastAsia="標楷體" w:cs="Times New Roman"/>
                <w:b/>
                <w:color w:val="000000" w:themeColor="text1"/>
              </w:rPr>
              <w:t>重</w:t>
            </w:r>
            <w:r>
              <w:rPr>
                <w:rFonts w:eastAsia="標楷體" w:cs="Times New Roman" w:hint="eastAsia"/>
                <w:b/>
                <w:color w:val="000000" w:themeColor="text1"/>
              </w:rPr>
              <w:t>站</w:t>
            </w:r>
          </w:p>
        </w:tc>
        <w:tc>
          <w:tcPr>
            <w:tcW w:w="455" w:type="pct"/>
            <w:tcBorders>
              <w:top w:val="single" w:sz="4" w:space="0" w:color="auto"/>
              <w:bottom w:val="single" w:sz="4" w:space="0" w:color="auto"/>
            </w:tcBorders>
            <w:shd w:val="clear" w:color="auto" w:fill="auto"/>
            <w:noWrap/>
            <w:vAlign w:val="center"/>
          </w:tcPr>
          <w:p w:rsidR="00860F35" w:rsidRPr="00E707D2" w:rsidRDefault="00860F35" w:rsidP="00860F35">
            <w:pPr>
              <w:spacing w:beforeLines="0" w:afterLines="0" w:line="0" w:lineRule="atLeast"/>
              <w:jc w:val="center"/>
              <w:rPr>
                <w:rFonts w:eastAsia="標楷體" w:hAnsi="標楷體" w:cs="Times New Roman"/>
                <w:b/>
                <w:color w:val="000000" w:themeColor="text1"/>
              </w:rPr>
            </w:pPr>
            <w:r w:rsidRPr="00E707D2">
              <w:rPr>
                <w:rFonts w:eastAsia="標楷體" w:hAnsi="標楷體" w:cs="Times New Roman"/>
                <w:b/>
                <w:color w:val="000000" w:themeColor="text1"/>
              </w:rPr>
              <w:t>基隆</w:t>
            </w:r>
          </w:p>
          <w:p w:rsidR="00860F35" w:rsidRPr="00E707D2" w:rsidRDefault="00860F35" w:rsidP="00860F35">
            <w:pPr>
              <w:spacing w:beforeLines="0" w:afterLines="0" w:line="0" w:lineRule="atLeast"/>
              <w:jc w:val="center"/>
              <w:rPr>
                <w:rFonts w:eastAsia="標楷體" w:cs="Times New Roman"/>
                <w:b/>
                <w:color w:val="000000" w:themeColor="text1"/>
              </w:rPr>
            </w:pPr>
            <w:r w:rsidRPr="00E707D2">
              <w:rPr>
                <w:rFonts w:eastAsia="標楷體" w:hAnsi="標楷體" w:cs="Times New Roman"/>
                <w:b/>
                <w:color w:val="000000" w:themeColor="text1"/>
              </w:rPr>
              <w:t>中心</w:t>
            </w:r>
          </w:p>
        </w:tc>
        <w:tc>
          <w:tcPr>
            <w:tcW w:w="455" w:type="pct"/>
            <w:tcBorders>
              <w:top w:val="single" w:sz="4" w:space="0" w:color="auto"/>
              <w:bottom w:val="single" w:sz="4" w:space="0" w:color="auto"/>
            </w:tcBorders>
            <w:shd w:val="clear" w:color="auto" w:fill="auto"/>
            <w:noWrap/>
            <w:vAlign w:val="center"/>
          </w:tcPr>
          <w:p w:rsidR="00860F35" w:rsidRPr="00E707D2" w:rsidRDefault="00860F35" w:rsidP="00860F35">
            <w:pPr>
              <w:spacing w:beforeLines="0" w:afterLines="0" w:line="0" w:lineRule="atLeast"/>
              <w:jc w:val="center"/>
              <w:rPr>
                <w:rFonts w:eastAsia="標楷體" w:hAnsi="標楷體" w:cs="Times New Roman"/>
                <w:b/>
                <w:color w:val="000000" w:themeColor="text1"/>
              </w:rPr>
            </w:pPr>
            <w:r w:rsidRPr="00E707D2">
              <w:rPr>
                <w:rFonts w:eastAsia="標楷體" w:hAnsi="標楷體" w:cs="Times New Roman"/>
                <w:b/>
                <w:color w:val="000000" w:themeColor="text1"/>
              </w:rPr>
              <w:t>羅東</w:t>
            </w:r>
          </w:p>
          <w:p w:rsidR="00860F35" w:rsidRPr="00E707D2" w:rsidRDefault="00860F35" w:rsidP="00860F35">
            <w:pPr>
              <w:spacing w:beforeLines="0" w:afterLines="0" w:line="0" w:lineRule="atLeast"/>
              <w:jc w:val="center"/>
              <w:rPr>
                <w:rFonts w:eastAsia="標楷體" w:cs="Times New Roman"/>
                <w:b/>
                <w:color w:val="000000" w:themeColor="text1"/>
              </w:rPr>
            </w:pPr>
            <w:r w:rsidRPr="00E707D2">
              <w:rPr>
                <w:rFonts w:eastAsia="標楷體" w:hAnsi="標楷體" w:cs="Times New Roman"/>
                <w:b/>
                <w:color w:val="000000" w:themeColor="text1"/>
              </w:rPr>
              <w:t>中心</w:t>
            </w:r>
          </w:p>
        </w:tc>
        <w:tc>
          <w:tcPr>
            <w:tcW w:w="454" w:type="pct"/>
            <w:tcBorders>
              <w:top w:val="single" w:sz="4" w:space="0" w:color="auto"/>
              <w:bottom w:val="single" w:sz="4" w:space="0" w:color="auto"/>
            </w:tcBorders>
            <w:shd w:val="clear" w:color="auto" w:fill="auto"/>
            <w:noWrap/>
            <w:vAlign w:val="center"/>
          </w:tcPr>
          <w:p w:rsidR="00860F35" w:rsidRPr="00E707D2" w:rsidRDefault="00860F35" w:rsidP="00860F35">
            <w:pPr>
              <w:spacing w:beforeLines="0" w:afterLines="0" w:line="0" w:lineRule="atLeast"/>
              <w:jc w:val="center"/>
              <w:rPr>
                <w:rFonts w:eastAsia="標楷體" w:hAnsi="標楷體" w:cs="Times New Roman"/>
                <w:b/>
                <w:color w:val="000000" w:themeColor="text1"/>
              </w:rPr>
            </w:pPr>
            <w:r w:rsidRPr="00E707D2">
              <w:rPr>
                <w:rFonts w:eastAsia="標楷體" w:hAnsi="標楷體" w:cs="Times New Roman"/>
                <w:b/>
                <w:color w:val="000000" w:themeColor="text1"/>
              </w:rPr>
              <w:t>花蓮</w:t>
            </w:r>
          </w:p>
          <w:p w:rsidR="00860F35" w:rsidRPr="00E707D2" w:rsidRDefault="00860F35" w:rsidP="00860F35">
            <w:pPr>
              <w:spacing w:beforeLines="0" w:afterLines="0" w:line="0" w:lineRule="atLeast"/>
              <w:jc w:val="center"/>
              <w:rPr>
                <w:rFonts w:eastAsia="標楷體" w:cs="Times New Roman"/>
                <w:b/>
                <w:color w:val="000000" w:themeColor="text1"/>
              </w:rPr>
            </w:pPr>
            <w:r w:rsidRPr="00E707D2">
              <w:rPr>
                <w:rFonts w:eastAsia="標楷體" w:hAnsi="標楷體" w:cs="Times New Roman"/>
                <w:b/>
                <w:color w:val="000000" w:themeColor="text1"/>
              </w:rPr>
              <w:t>中心</w:t>
            </w:r>
          </w:p>
        </w:tc>
        <w:tc>
          <w:tcPr>
            <w:tcW w:w="455" w:type="pct"/>
            <w:tcBorders>
              <w:top w:val="single" w:sz="4" w:space="0" w:color="auto"/>
              <w:bottom w:val="single" w:sz="4" w:space="0" w:color="auto"/>
            </w:tcBorders>
            <w:shd w:val="clear" w:color="auto" w:fill="auto"/>
            <w:noWrap/>
            <w:vAlign w:val="center"/>
          </w:tcPr>
          <w:p w:rsidR="00860F35" w:rsidRPr="00E707D2" w:rsidRDefault="00860F35" w:rsidP="00860F35">
            <w:pPr>
              <w:spacing w:beforeLines="0" w:afterLines="0" w:line="0" w:lineRule="atLeast"/>
              <w:jc w:val="center"/>
              <w:rPr>
                <w:rFonts w:eastAsia="標楷體" w:hAnsi="標楷體" w:cs="Times New Roman"/>
                <w:b/>
                <w:color w:val="000000" w:themeColor="text1"/>
              </w:rPr>
            </w:pPr>
            <w:r w:rsidRPr="00E707D2">
              <w:rPr>
                <w:rFonts w:eastAsia="標楷體" w:hAnsi="標楷體" w:cs="Times New Roman"/>
                <w:b/>
                <w:color w:val="000000" w:themeColor="text1"/>
              </w:rPr>
              <w:t>玉里</w:t>
            </w:r>
          </w:p>
          <w:p w:rsidR="00860F35" w:rsidRPr="00E707D2" w:rsidRDefault="00860F35" w:rsidP="00860F35">
            <w:pPr>
              <w:spacing w:beforeLines="0" w:afterLines="0" w:line="0" w:lineRule="atLeast"/>
              <w:jc w:val="center"/>
              <w:rPr>
                <w:rFonts w:eastAsia="標楷體" w:cs="Times New Roman"/>
                <w:b/>
                <w:color w:val="000000" w:themeColor="text1"/>
              </w:rPr>
            </w:pPr>
            <w:r w:rsidRPr="00E707D2">
              <w:rPr>
                <w:rFonts w:eastAsia="標楷體" w:hAnsi="標楷體" w:cs="Times New Roman"/>
                <w:b/>
                <w:color w:val="000000" w:themeColor="text1"/>
              </w:rPr>
              <w:t>中心</w:t>
            </w:r>
          </w:p>
        </w:tc>
        <w:tc>
          <w:tcPr>
            <w:tcW w:w="454" w:type="pct"/>
            <w:tcBorders>
              <w:top w:val="single" w:sz="4" w:space="0" w:color="auto"/>
              <w:bottom w:val="single" w:sz="4" w:space="0" w:color="auto"/>
            </w:tcBorders>
            <w:shd w:val="clear" w:color="auto" w:fill="auto"/>
            <w:noWrap/>
            <w:vAlign w:val="center"/>
          </w:tcPr>
          <w:p w:rsidR="00860F35" w:rsidRPr="00E707D2" w:rsidRDefault="00860F35" w:rsidP="00860F35">
            <w:pPr>
              <w:spacing w:beforeLines="0" w:afterLines="0" w:line="0" w:lineRule="atLeast"/>
              <w:jc w:val="center"/>
              <w:rPr>
                <w:rFonts w:eastAsia="標楷體" w:hAnsi="標楷體" w:cs="Times New Roman"/>
                <w:b/>
                <w:color w:val="000000" w:themeColor="text1"/>
              </w:rPr>
            </w:pPr>
            <w:r w:rsidRPr="00E707D2">
              <w:rPr>
                <w:rFonts w:eastAsia="標楷體" w:hAnsi="標楷體" w:cs="Times New Roman"/>
                <w:b/>
                <w:color w:val="000000" w:themeColor="text1"/>
              </w:rPr>
              <w:t>金門</w:t>
            </w:r>
          </w:p>
          <w:p w:rsidR="00860F35" w:rsidRPr="00E707D2" w:rsidRDefault="00860F35" w:rsidP="00860F35">
            <w:pPr>
              <w:spacing w:beforeLines="0" w:afterLines="0" w:line="0" w:lineRule="atLeast"/>
              <w:jc w:val="center"/>
              <w:rPr>
                <w:rFonts w:eastAsia="標楷體" w:cs="Times New Roman"/>
                <w:b/>
                <w:color w:val="000000" w:themeColor="text1"/>
              </w:rPr>
            </w:pPr>
            <w:r w:rsidRPr="00E707D2">
              <w:rPr>
                <w:rFonts w:eastAsia="標楷體" w:hAnsi="標楷體" w:cs="Times New Roman"/>
                <w:b/>
                <w:color w:val="000000" w:themeColor="text1"/>
              </w:rPr>
              <w:t>中心</w:t>
            </w:r>
          </w:p>
        </w:tc>
        <w:tc>
          <w:tcPr>
            <w:tcW w:w="455" w:type="pct"/>
            <w:tcBorders>
              <w:top w:val="single" w:sz="4" w:space="0" w:color="auto"/>
              <w:bottom w:val="single" w:sz="4" w:space="0" w:color="auto"/>
            </w:tcBorders>
            <w:shd w:val="clear" w:color="auto" w:fill="auto"/>
            <w:noWrap/>
            <w:vAlign w:val="center"/>
          </w:tcPr>
          <w:p w:rsidR="00860F35" w:rsidRPr="00E707D2" w:rsidRDefault="00860F35" w:rsidP="00860F35">
            <w:pPr>
              <w:spacing w:beforeLines="0" w:afterLines="0" w:line="0" w:lineRule="atLeast"/>
              <w:jc w:val="center"/>
              <w:rPr>
                <w:rFonts w:eastAsia="標楷體" w:hAnsi="標楷體" w:cs="Times New Roman"/>
                <w:b/>
                <w:color w:val="000000" w:themeColor="text1"/>
              </w:rPr>
            </w:pPr>
            <w:r w:rsidRPr="00E707D2">
              <w:rPr>
                <w:rFonts w:eastAsia="標楷體" w:hAnsi="標楷體" w:cs="Times New Roman"/>
                <w:b/>
                <w:color w:val="000000" w:themeColor="text1"/>
              </w:rPr>
              <w:t>連江</w:t>
            </w:r>
          </w:p>
          <w:p w:rsidR="00860F35" w:rsidRPr="00E707D2" w:rsidRDefault="00860F35" w:rsidP="00860F35">
            <w:pPr>
              <w:spacing w:beforeLines="0" w:afterLines="0" w:line="0" w:lineRule="atLeast"/>
              <w:jc w:val="center"/>
              <w:rPr>
                <w:rFonts w:eastAsia="標楷體" w:cs="Times New Roman"/>
                <w:b/>
                <w:color w:val="000000" w:themeColor="text1"/>
              </w:rPr>
            </w:pPr>
            <w:r w:rsidRPr="00E707D2">
              <w:rPr>
                <w:rFonts w:eastAsia="標楷體" w:hAnsi="標楷體" w:cs="Times New Roman"/>
                <w:b/>
                <w:color w:val="000000" w:themeColor="text1"/>
              </w:rPr>
              <w:t>中心</w:t>
            </w:r>
          </w:p>
        </w:tc>
        <w:tc>
          <w:tcPr>
            <w:tcW w:w="454" w:type="pct"/>
            <w:tcBorders>
              <w:top w:val="single" w:sz="4" w:space="0" w:color="auto"/>
              <w:bottom w:val="single" w:sz="4" w:space="0" w:color="auto"/>
            </w:tcBorders>
            <w:shd w:val="clear" w:color="auto" w:fill="auto"/>
            <w:noWrap/>
            <w:vAlign w:val="center"/>
          </w:tcPr>
          <w:p w:rsidR="00860F35" w:rsidRPr="00E707D2" w:rsidRDefault="00860F35" w:rsidP="00860F35">
            <w:pPr>
              <w:spacing w:beforeLines="0" w:afterLines="0" w:line="0" w:lineRule="atLeast"/>
              <w:jc w:val="center"/>
              <w:rPr>
                <w:rFonts w:eastAsia="標楷體" w:cs="Times New Roman"/>
                <w:b/>
                <w:color w:val="000000" w:themeColor="text1"/>
              </w:rPr>
            </w:pPr>
            <w:r w:rsidRPr="00E707D2">
              <w:rPr>
                <w:rFonts w:eastAsia="標楷體" w:hAnsi="標楷體" w:cs="Times New Roman"/>
                <w:b/>
                <w:color w:val="000000" w:themeColor="text1"/>
              </w:rPr>
              <w:t>總計</w:t>
            </w:r>
          </w:p>
        </w:tc>
      </w:tr>
      <w:tr w:rsidR="00E77482" w:rsidRPr="00E707D2" w:rsidTr="00E77482">
        <w:trPr>
          <w:trHeight w:val="556"/>
          <w:jc w:val="center"/>
        </w:trPr>
        <w:tc>
          <w:tcPr>
            <w:tcW w:w="454" w:type="pct"/>
            <w:tcBorders>
              <w:top w:val="single" w:sz="4" w:space="0" w:color="auto"/>
              <w:bottom w:val="double" w:sz="4" w:space="0" w:color="auto"/>
            </w:tcBorders>
            <w:vAlign w:val="center"/>
          </w:tcPr>
          <w:p w:rsidR="00E77482" w:rsidRPr="00E707D2" w:rsidRDefault="00E77482" w:rsidP="00E77482">
            <w:pPr>
              <w:spacing w:beforeLines="0" w:afterLines="0"/>
              <w:jc w:val="center"/>
              <w:rPr>
                <w:rFonts w:eastAsia="標楷體" w:hAnsi="標楷體" w:cs="Times New Roman"/>
                <w:b/>
                <w:color w:val="000000" w:themeColor="text1"/>
              </w:rPr>
            </w:pPr>
            <w:r w:rsidRPr="00E707D2">
              <w:rPr>
                <w:rFonts w:eastAsia="標楷體" w:hAnsi="標楷體" w:cs="Times New Roman"/>
                <w:b/>
                <w:color w:val="000000" w:themeColor="text1"/>
              </w:rPr>
              <w:t>求職</w:t>
            </w:r>
          </w:p>
          <w:p w:rsidR="00E77482" w:rsidRPr="00E707D2" w:rsidRDefault="00E77482" w:rsidP="00E77482">
            <w:pPr>
              <w:spacing w:beforeLines="0" w:afterLines="0"/>
              <w:jc w:val="center"/>
              <w:rPr>
                <w:rFonts w:eastAsia="標楷體" w:hAnsi="標楷體" w:cs="Times New Roman"/>
                <w:b/>
                <w:color w:val="000000" w:themeColor="text1"/>
              </w:rPr>
            </w:pPr>
            <w:r w:rsidRPr="00E707D2">
              <w:rPr>
                <w:rFonts w:eastAsia="標楷體" w:hAnsi="標楷體" w:cs="Times New Roman"/>
                <w:b/>
                <w:color w:val="000000" w:themeColor="text1"/>
              </w:rPr>
              <w:t>人數</w:t>
            </w:r>
          </w:p>
        </w:tc>
        <w:tc>
          <w:tcPr>
            <w:tcW w:w="455" w:type="pct"/>
            <w:tcBorders>
              <w:top w:val="single" w:sz="4" w:space="0" w:color="auto"/>
              <w:bottom w:val="double" w:sz="4" w:space="0" w:color="auto"/>
            </w:tcBorders>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4,041</w:t>
            </w:r>
          </w:p>
        </w:tc>
        <w:tc>
          <w:tcPr>
            <w:tcW w:w="454" w:type="pct"/>
            <w:tcBorders>
              <w:top w:val="single" w:sz="4" w:space="0" w:color="auto"/>
              <w:bottom w:val="double" w:sz="4" w:space="0" w:color="auto"/>
            </w:tcBorders>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5,759</w:t>
            </w:r>
          </w:p>
        </w:tc>
        <w:tc>
          <w:tcPr>
            <w:tcW w:w="455" w:type="pct"/>
            <w:tcBorders>
              <w:top w:val="single" w:sz="4" w:space="0" w:color="auto"/>
              <w:bottom w:val="double" w:sz="4" w:space="0" w:color="auto"/>
            </w:tcBorders>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5,575</w:t>
            </w:r>
          </w:p>
        </w:tc>
        <w:tc>
          <w:tcPr>
            <w:tcW w:w="455" w:type="pct"/>
            <w:tcBorders>
              <w:top w:val="single" w:sz="4" w:space="0" w:color="auto"/>
              <w:bottom w:val="double" w:sz="4" w:space="0" w:color="auto"/>
            </w:tcBorders>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2,755</w:t>
            </w:r>
          </w:p>
        </w:tc>
        <w:tc>
          <w:tcPr>
            <w:tcW w:w="455" w:type="pct"/>
            <w:tcBorders>
              <w:top w:val="single" w:sz="4" w:space="0" w:color="auto"/>
              <w:bottom w:val="double" w:sz="4" w:space="0" w:color="auto"/>
            </w:tcBorders>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3,197</w:t>
            </w:r>
          </w:p>
        </w:tc>
        <w:tc>
          <w:tcPr>
            <w:tcW w:w="454" w:type="pct"/>
            <w:tcBorders>
              <w:top w:val="single" w:sz="4" w:space="0" w:color="auto"/>
              <w:bottom w:val="double" w:sz="4" w:space="0" w:color="auto"/>
            </w:tcBorders>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1,240</w:t>
            </w:r>
          </w:p>
        </w:tc>
        <w:tc>
          <w:tcPr>
            <w:tcW w:w="455" w:type="pct"/>
            <w:tcBorders>
              <w:top w:val="single" w:sz="4" w:space="0" w:color="auto"/>
              <w:bottom w:val="double" w:sz="4" w:space="0" w:color="auto"/>
            </w:tcBorders>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681</w:t>
            </w:r>
          </w:p>
        </w:tc>
        <w:tc>
          <w:tcPr>
            <w:tcW w:w="454" w:type="pct"/>
            <w:tcBorders>
              <w:top w:val="single" w:sz="4" w:space="0" w:color="auto"/>
              <w:bottom w:val="double" w:sz="4" w:space="0" w:color="auto"/>
            </w:tcBorders>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687</w:t>
            </w:r>
          </w:p>
        </w:tc>
        <w:tc>
          <w:tcPr>
            <w:tcW w:w="455" w:type="pct"/>
            <w:tcBorders>
              <w:top w:val="single" w:sz="4" w:space="0" w:color="auto"/>
              <w:bottom w:val="double" w:sz="4" w:space="0" w:color="auto"/>
            </w:tcBorders>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30</w:t>
            </w:r>
          </w:p>
        </w:tc>
        <w:tc>
          <w:tcPr>
            <w:tcW w:w="454" w:type="pct"/>
            <w:tcBorders>
              <w:top w:val="single" w:sz="4" w:space="0" w:color="auto"/>
              <w:bottom w:val="double" w:sz="4" w:space="0" w:color="auto"/>
            </w:tcBorders>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23,965</w:t>
            </w:r>
          </w:p>
        </w:tc>
      </w:tr>
      <w:tr w:rsidR="00E77482" w:rsidRPr="00E707D2" w:rsidTr="00E77482">
        <w:trPr>
          <w:trHeight w:val="556"/>
          <w:jc w:val="center"/>
        </w:trPr>
        <w:tc>
          <w:tcPr>
            <w:tcW w:w="454" w:type="pct"/>
            <w:tcBorders>
              <w:top w:val="double" w:sz="4" w:space="0" w:color="auto"/>
            </w:tcBorders>
            <w:vAlign w:val="center"/>
          </w:tcPr>
          <w:p w:rsidR="00E77482" w:rsidRPr="00E707D2" w:rsidRDefault="00E77482" w:rsidP="00E77482">
            <w:pPr>
              <w:spacing w:beforeLines="0" w:afterLines="0"/>
              <w:jc w:val="center"/>
              <w:rPr>
                <w:rFonts w:eastAsia="標楷體" w:hAnsi="標楷體" w:cs="Times New Roman"/>
                <w:b/>
                <w:color w:val="000000" w:themeColor="text1"/>
              </w:rPr>
            </w:pPr>
            <w:r w:rsidRPr="00E707D2">
              <w:rPr>
                <w:rFonts w:eastAsia="標楷體" w:hAnsi="標楷體" w:cs="Times New Roman"/>
                <w:b/>
                <w:color w:val="000000" w:themeColor="text1"/>
              </w:rPr>
              <w:t>國小</w:t>
            </w:r>
          </w:p>
          <w:p w:rsidR="00E77482" w:rsidRPr="00E707D2" w:rsidRDefault="00E77482" w:rsidP="00E77482">
            <w:pPr>
              <w:spacing w:beforeLines="0" w:afterLines="0"/>
              <w:jc w:val="center"/>
              <w:rPr>
                <w:rFonts w:eastAsia="標楷體" w:hAnsi="標楷體" w:cs="Times New Roman"/>
                <w:b/>
                <w:color w:val="000000" w:themeColor="text1"/>
              </w:rPr>
            </w:pPr>
            <w:r w:rsidRPr="00E707D2">
              <w:rPr>
                <w:rFonts w:eastAsia="標楷體" w:hAnsi="標楷體" w:cs="Times New Roman"/>
                <w:b/>
                <w:color w:val="000000" w:themeColor="text1"/>
              </w:rPr>
              <w:t>以下</w:t>
            </w:r>
          </w:p>
        </w:tc>
        <w:tc>
          <w:tcPr>
            <w:tcW w:w="455" w:type="pct"/>
            <w:tcBorders>
              <w:top w:val="double" w:sz="4" w:space="0" w:color="auto"/>
            </w:tcBorders>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40%</w:t>
            </w:r>
          </w:p>
        </w:tc>
        <w:tc>
          <w:tcPr>
            <w:tcW w:w="454" w:type="pct"/>
            <w:tcBorders>
              <w:top w:val="double" w:sz="4" w:space="0" w:color="auto"/>
            </w:tcBorders>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7%</w:t>
            </w:r>
          </w:p>
        </w:tc>
        <w:tc>
          <w:tcPr>
            <w:tcW w:w="455" w:type="pct"/>
            <w:tcBorders>
              <w:top w:val="double" w:sz="4" w:space="0" w:color="auto"/>
            </w:tcBorders>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8%</w:t>
            </w:r>
          </w:p>
        </w:tc>
        <w:tc>
          <w:tcPr>
            <w:tcW w:w="455" w:type="pct"/>
            <w:tcBorders>
              <w:top w:val="double" w:sz="4" w:space="0" w:color="auto"/>
            </w:tcBorders>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w:t>
            </w:r>
          </w:p>
        </w:tc>
        <w:tc>
          <w:tcPr>
            <w:tcW w:w="455" w:type="pct"/>
            <w:tcBorders>
              <w:top w:val="double" w:sz="4" w:space="0" w:color="auto"/>
            </w:tcBorders>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13%</w:t>
            </w:r>
          </w:p>
        </w:tc>
        <w:tc>
          <w:tcPr>
            <w:tcW w:w="454" w:type="pct"/>
            <w:tcBorders>
              <w:top w:val="double" w:sz="4" w:space="0" w:color="auto"/>
            </w:tcBorders>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35%</w:t>
            </w:r>
          </w:p>
        </w:tc>
        <w:tc>
          <w:tcPr>
            <w:tcW w:w="455" w:type="pct"/>
            <w:tcBorders>
              <w:top w:val="double" w:sz="4" w:space="0" w:color="auto"/>
            </w:tcBorders>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w:t>
            </w:r>
          </w:p>
        </w:tc>
        <w:tc>
          <w:tcPr>
            <w:tcW w:w="454" w:type="pct"/>
            <w:tcBorders>
              <w:top w:val="double" w:sz="4" w:space="0" w:color="auto"/>
            </w:tcBorders>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11%</w:t>
            </w:r>
          </w:p>
        </w:tc>
        <w:tc>
          <w:tcPr>
            <w:tcW w:w="455" w:type="pct"/>
            <w:tcBorders>
              <w:top w:val="double" w:sz="4" w:space="0" w:color="auto"/>
            </w:tcBorders>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25%</w:t>
            </w:r>
          </w:p>
        </w:tc>
        <w:tc>
          <w:tcPr>
            <w:tcW w:w="454" w:type="pct"/>
            <w:tcBorders>
              <w:top w:val="double" w:sz="4" w:space="0" w:color="auto"/>
            </w:tcBorders>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w:t>
            </w:r>
          </w:p>
        </w:tc>
      </w:tr>
      <w:tr w:rsidR="00E77482" w:rsidRPr="00E707D2" w:rsidTr="00E77482">
        <w:trPr>
          <w:trHeight w:val="556"/>
          <w:jc w:val="center"/>
        </w:trPr>
        <w:tc>
          <w:tcPr>
            <w:tcW w:w="454" w:type="pct"/>
            <w:vAlign w:val="center"/>
          </w:tcPr>
          <w:p w:rsidR="00E77482" w:rsidRPr="00E707D2" w:rsidRDefault="00E77482" w:rsidP="00E77482">
            <w:pPr>
              <w:spacing w:beforeLines="0" w:afterLines="0"/>
              <w:jc w:val="center"/>
              <w:rPr>
                <w:rFonts w:eastAsia="標楷體" w:cs="Times New Roman"/>
                <w:b/>
                <w:color w:val="000000" w:themeColor="text1"/>
              </w:rPr>
            </w:pPr>
            <w:r w:rsidRPr="00E707D2">
              <w:rPr>
                <w:rFonts w:eastAsia="標楷體" w:hAnsi="標楷體" w:cs="Times New Roman"/>
                <w:b/>
                <w:color w:val="000000" w:themeColor="text1"/>
              </w:rPr>
              <w:t>國中</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45%</w:t>
            </w:r>
          </w:p>
        </w:tc>
        <w:tc>
          <w:tcPr>
            <w:tcW w:w="454" w:type="pct"/>
            <w:shd w:val="clear" w:color="auto" w:fill="auto"/>
            <w:noWrap/>
            <w:vAlign w:val="center"/>
          </w:tcPr>
          <w:p w:rsidR="00E77482" w:rsidRPr="00E77482" w:rsidRDefault="00E77482" w:rsidP="00E77482">
            <w:pPr>
              <w:widowControl w:val="0"/>
              <w:autoSpaceDE w:val="0"/>
              <w:autoSpaceDN w:val="0"/>
              <w:snapToGrid/>
              <w:spacing w:beforeLines="0" w:afterLines="0"/>
              <w:jc w:val="center"/>
              <w:rPr>
                <w:rFonts w:cs="Times New Roman"/>
                <w:b/>
                <w:color w:val="000000"/>
                <w:sz w:val="22"/>
                <w:szCs w:val="22"/>
              </w:rPr>
            </w:pPr>
            <w:r w:rsidRPr="00E77482">
              <w:rPr>
                <w:rFonts w:cs="Times New Roman"/>
                <w:b/>
                <w:color w:val="000000"/>
                <w:sz w:val="22"/>
                <w:szCs w:val="22"/>
              </w:rPr>
              <w:t>9%</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11%</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c>
          <w:tcPr>
            <w:tcW w:w="454"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6%</w:t>
            </w:r>
          </w:p>
        </w:tc>
        <w:tc>
          <w:tcPr>
            <w:tcW w:w="454"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63%</w:t>
            </w:r>
          </w:p>
        </w:tc>
        <w:tc>
          <w:tcPr>
            <w:tcW w:w="454"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w:t>
            </w:r>
          </w:p>
        </w:tc>
      </w:tr>
      <w:tr w:rsidR="00E77482" w:rsidRPr="00E707D2" w:rsidTr="00E77482">
        <w:trPr>
          <w:trHeight w:val="556"/>
          <w:jc w:val="center"/>
        </w:trPr>
        <w:tc>
          <w:tcPr>
            <w:tcW w:w="454" w:type="pct"/>
            <w:vAlign w:val="center"/>
          </w:tcPr>
          <w:p w:rsidR="00E77482" w:rsidRPr="00E707D2" w:rsidRDefault="00E77482" w:rsidP="00E77482">
            <w:pPr>
              <w:spacing w:beforeLines="0" w:afterLines="0"/>
              <w:jc w:val="center"/>
              <w:rPr>
                <w:rFonts w:eastAsia="標楷體" w:hAnsi="標楷體" w:cs="Times New Roman"/>
                <w:b/>
                <w:color w:val="000000" w:themeColor="text1"/>
              </w:rPr>
            </w:pPr>
            <w:r w:rsidRPr="00E707D2">
              <w:rPr>
                <w:rFonts w:eastAsia="標楷體" w:hAnsi="標楷體" w:cs="Times New Roman"/>
                <w:b/>
                <w:color w:val="000000" w:themeColor="text1"/>
              </w:rPr>
              <w:t>高中</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46%</w:t>
            </w:r>
          </w:p>
        </w:tc>
        <w:tc>
          <w:tcPr>
            <w:tcW w:w="454"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8%</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12%</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11%</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c>
          <w:tcPr>
            <w:tcW w:w="454"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12%</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w:t>
            </w:r>
          </w:p>
        </w:tc>
        <w:tc>
          <w:tcPr>
            <w:tcW w:w="454"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18%</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80%</w:t>
            </w:r>
          </w:p>
        </w:tc>
        <w:tc>
          <w:tcPr>
            <w:tcW w:w="454"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17%</w:t>
            </w:r>
          </w:p>
        </w:tc>
      </w:tr>
      <w:tr w:rsidR="00E77482" w:rsidRPr="00E707D2" w:rsidTr="00E77482">
        <w:trPr>
          <w:trHeight w:val="556"/>
          <w:jc w:val="center"/>
        </w:trPr>
        <w:tc>
          <w:tcPr>
            <w:tcW w:w="454" w:type="pct"/>
            <w:vAlign w:val="center"/>
          </w:tcPr>
          <w:p w:rsidR="00E77482" w:rsidRPr="00E707D2" w:rsidRDefault="00E77482" w:rsidP="00E77482">
            <w:pPr>
              <w:spacing w:beforeLines="0" w:afterLines="0"/>
              <w:jc w:val="center"/>
              <w:rPr>
                <w:rFonts w:eastAsia="標楷體" w:cs="Times New Roman"/>
                <w:b/>
                <w:color w:val="000000" w:themeColor="text1"/>
              </w:rPr>
            </w:pPr>
            <w:r w:rsidRPr="00E707D2">
              <w:rPr>
                <w:rFonts w:eastAsia="標楷體" w:hAnsi="標楷體" w:cs="Times New Roman"/>
                <w:b/>
                <w:color w:val="000000" w:themeColor="text1"/>
              </w:rPr>
              <w:t>高職</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47%</w:t>
            </w:r>
          </w:p>
        </w:tc>
        <w:tc>
          <w:tcPr>
            <w:tcW w:w="454"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8%</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11%</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w:t>
            </w:r>
          </w:p>
        </w:tc>
        <w:tc>
          <w:tcPr>
            <w:tcW w:w="454"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w:t>
            </w:r>
          </w:p>
        </w:tc>
        <w:tc>
          <w:tcPr>
            <w:tcW w:w="454"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19%</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454"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16%</w:t>
            </w:r>
          </w:p>
        </w:tc>
      </w:tr>
      <w:tr w:rsidR="00E77482" w:rsidRPr="00E707D2" w:rsidTr="00E77482">
        <w:trPr>
          <w:trHeight w:val="556"/>
          <w:jc w:val="center"/>
        </w:trPr>
        <w:tc>
          <w:tcPr>
            <w:tcW w:w="454" w:type="pct"/>
            <w:vAlign w:val="center"/>
          </w:tcPr>
          <w:p w:rsidR="00E77482" w:rsidRPr="00E707D2" w:rsidRDefault="00E77482" w:rsidP="00E77482">
            <w:pPr>
              <w:spacing w:beforeLines="0" w:afterLines="0"/>
              <w:jc w:val="center"/>
              <w:rPr>
                <w:rFonts w:eastAsia="標楷體" w:cs="Times New Roman"/>
                <w:b/>
                <w:color w:val="000000" w:themeColor="text1"/>
              </w:rPr>
            </w:pPr>
            <w:r w:rsidRPr="00E707D2">
              <w:rPr>
                <w:rFonts w:eastAsia="標楷體" w:hAnsi="標楷體" w:cs="Times New Roman"/>
                <w:b/>
                <w:color w:val="000000" w:themeColor="text1"/>
              </w:rPr>
              <w:t>專科</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42%</w:t>
            </w:r>
          </w:p>
        </w:tc>
        <w:tc>
          <w:tcPr>
            <w:tcW w:w="454" w:type="pct"/>
            <w:shd w:val="clear" w:color="auto" w:fill="auto"/>
            <w:noWrap/>
            <w:vAlign w:val="center"/>
          </w:tcPr>
          <w:p w:rsidR="00E77482" w:rsidRPr="00E77482" w:rsidRDefault="00E77482" w:rsidP="00E77482">
            <w:pPr>
              <w:widowControl w:val="0"/>
              <w:autoSpaceDE w:val="0"/>
              <w:autoSpaceDN w:val="0"/>
              <w:snapToGrid/>
              <w:spacing w:beforeLines="0" w:afterLines="0"/>
              <w:jc w:val="center"/>
              <w:rPr>
                <w:rFonts w:cs="Times New Roman"/>
                <w:b/>
                <w:color w:val="000000"/>
                <w:sz w:val="22"/>
                <w:szCs w:val="22"/>
              </w:rPr>
            </w:pPr>
            <w:r w:rsidRPr="00E77482">
              <w:rPr>
                <w:rFonts w:cs="Times New Roman"/>
                <w:b/>
                <w:color w:val="000000"/>
                <w:sz w:val="22"/>
                <w:szCs w:val="22"/>
              </w:rPr>
              <w:t>9%</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7%</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8%</w:t>
            </w:r>
          </w:p>
        </w:tc>
        <w:tc>
          <w:tcPr>
            <w:tcW w:w="454"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15%</w:t>
            </w:r>
          </w:p>
        </w:tc>
        <w:tc>
          <w:tcPr>
            <w:tcW w:w="454"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12%</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25%</w:t>
            </w:r>
          </w:p>
        </w:tc>
        <w:tc>
          <w:tcPr>
            <w:tcW w:w="454"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14%</w:t>
            </w:r>
          </w:p>
        </w:tc>
      </w:tr>
      <w:tr w:rsidR="00E77482" w:rsidRPr="00E707D2" w:rsidTr="00E77482">
        <w:trPr>
          <w:trHeight w:val="556"/>
          <w:jc w:val="center"/>
        </w:trPr>
        <w:tc>
          <w:tcPr>
            <w:tcW w:w="454" w:type="pct"/>
            <w:vAlign w:val="center"/>
          </w:tcPr>
          <w:p w:rsidR="00E77482" w:rsidRPr="00E707D2" w:rsidRDefault="00E77482" w:rsidP="00E77482">
            <w:pPr>
              <w:spacing w:beforeLines="0" w:afterLines="0"/>
              <w:jc w:val="center"/>
              <w:rPr>
                <w:rFonts w:eastAsia="標楷體" w:cs="Times New Roman"/>
                <w:b/>
                <w:color w:val="000000" w:themeColor="text1"/>
              </w:rPr>
            </w:pPr>
            <w:r w:rsidRPr="00E707D2">
              <w:rPr>
                <w:rFonts w:eastAsia="標楷體" w:hAnsi="標楷體" w:cs="Times New Roman"/>
                <w:b/>
                <w:color w:val="000000" w:themeColor="text1"/>
              </w:rPr>
              <w:t>大學</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29%</w:t>
            </w:r>
          </w:p>
        </w:tc>
        <w:tc>
          <w:tcPr>
            <w:tcW w:w="454"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7%</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11%</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w:t>
            </w:r>
          </w:p>
        </w:tc>
        <w:tc>
          <w:tcPr>
            <w:tcW w:w="454"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8%</w:t>
            </w:r>
          </w:p>
        </w:tc>
        <w:tc>
          <w:tcPr>
            <w:tcW w:w="454"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22%</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50%</w:t>
            </w:r>
          </w:p>
        </w:tc>
        <w:tc>
          <w:tcPr>
            <w:tcW w:w="454"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w:t>
            </w:r>
          </w:p>
        </w:tc>
      </w:tr>
      <w:tr w:rsidR="00E77482" w:rsidRPr="00E707D2" w:rsidTr="00E77482">
        <w:trPr>
          <w:trHeight w:val="556"/>
          <w:jc w:val="center"/>
        </w:trPr>
        <w:tc>
          <w:tcPr>
            <w:tcW w:w="454" w:type="pct"/>
            <w:vAlign w:val="center"/>
          </w:tcPr>
          <w:p w:rsidR="00E77482" w:rsidRPr="00E707D2" w:rsidRDefault="00E77482" w:rsidP="00E77482">
            <w:pPr>
              <w:spacing w:beforeLines="0" w:afterLines="0"/>
              <w:jc w:val="center"/>
              <w:rPr>
                <w:rFonts w:eastAsia="標楷體" w:cs="Times New Roman"/>
                <w:b/>
                <w:color w:val="000000" w:themeColor="text1"/>
              </w:rPr>
            </w:pPr>
            <w:r w:rsidRPr="00E707D2">
              <w:rPr>
                <w:rFonts w:eastAsia="標楷體" w:hAnsi="標楷體" w:cs="Times New Roman"/>
                <w:b/>
                <w:color w:val="000000" w:themeColor="text1"/>
              </w:rPr>
              <w:t>碩士</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28%</w:t>
            </w:r>
          </w:p>
        </w:tc>
        <w:tc>
          <w:tcPr>
            <w:tcW w:w="454"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9%</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w:t>
            </w:r>
          </w:p>
        </w:tc>
        <w:tc>
          <w:tcPr>
            <w:tcW w:w="454"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7%</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454"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454"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14%</w:t>
            </w:r>
          </w:p>
        </w:tc>
      </w:tr>
      <w:tr w:rsidR="00E77482" w:rsidRPr="00E707D2" w:rsidTr="00E77482">
        <w:trPr>
          <w:trHeight w:val="556"/>
          <w:jc w:val="center"/>
        </w:trPr>
        <w:tc>
          <w:tcPr>
            <w:tcW w:w="454" w:type="pct"/>
            <w:vAlign w:val="center"/>
          </w:tcPr>
          <w:p w:rsidR="00E77482" w:rsidRPr="00E707D2" w:rsidRDefault="00E77482" w:rsidP="00E77482">
            <w:pPr>
              <w:spacing w:beforeLines="0" w:afterLines="0"/>
              <w:jc w:val="center"/>
              <w:rPr>
                <w:rFonts w:eastAsia="標楷體" w:cs="Times New Roman"/>
                <w:b/>
                <w:color w:val="000000" w:themeColor="text1"/>
              </w:rPr>
            </w:pPr>
            <w:r w:rsidRPr="00E707D2">
              <w:rPr>
                <w:rFonts w:eastAsia="標楷體" w:hAnsi="標楷體" w:cs="Times New Roman"/>
                <w:b/>
                <w:color w:val="000000" w:themeColor="text1"/>
              </w:rPr>
              <w:t>博士</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64%</w:t>
            </w:r>
          </w:p>
        </w:tc>
        <w:tc>
          <w:tcPr>
            <w:tcW w:w="454"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100%</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454"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454"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454"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27%</w:t>
            </w:r>
          </w:p>
        </w:tc>
      </w:tr>
      <w:tr w:rsidR="00E77482" w:rsidRPr="00E707D2" w:rsidTr="00E77482">
        <w:trPr>
          <w:trHeight w:val="556"/>
          <w:jc w:val="center"/>
        </w:trPr>
        <w:tc>
          <w:tcPr>
            <w:tcW w:w="454" w:type="pct"/>
            <w:vAlign w:val="center"/>
          </w:tcPr>
          <w:p w:rsidR="00E77482" w:rsidRPr="00E707D2" w:rsidRDefault="00E77482" w:rsidP="00E77482">
            <w:pPr>
              <w:spacing w:beforeLines="0" w:afterLines="0"/>
              <w:jc w:val="center"/>
              <w:rPr>
                <w:rFonts w:eastAsia="標楷體" w:cs="Times New Roman"/>
                <w:b/>
                <w:color w:val="000000" w:themeColor="text1"/>
              </w:rPr>
            </w:pPr>
            <w:r w:rsidRPr="00E707D2">
              <w:rPr>
                <w:rFonts w:eastAsia="標楷體" w:hAnsi="標楷體" w:cs="Times New Roman"/>
                <w:b/>
                <w:color w:val="000000" w:themeColor="text1"/>
              </w:rPr>
              <w:t>其他</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38%</w:t>
            </w:r>
          </w:p>
        </w:tc>
        <w:tc>
          <w:tcPr>
            <w:tcW w:w="454"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12%</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11%</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454"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17%</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454"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454"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w:t>
            </w:r>
          </w:p>
        </w:tc>
      </w:tr>
      <w:tr w:rsidR="00E77482" w:rsidRPr="00E707D2" w:rsidTr="00E77482">
        <w:trPr>
          <w:trHeight w:val="556"/>
          <w:jc w:val="center"/>
        </w:trPr>
        <w:tc>
          <w:tcPr>
            <w:tcW w:w="454" w:type="pct"/>
            <w:vAlign w:val="center"/>
          </w:tcPr>
          <w:p w:rsidR="00E77482" w:rsidRPr="00E707D2" w:rsidRDefault="00E77482" w:rsidP="00E77482">
            <w:pPr>
              <w:spacing w:beforeLines="0" w:afterLines="0"/>
              <w:jc w:val="center"/>
              <w:rPr>
                <w:rFonts w:eastAsia="標楷體" w:cs="Times New Roman"/>
                <w:b/>
                <w:color w:val="000000" w:themeColor="text1"/>
              </w:rPr>
            </w:pPr>
            <w:r w:rsidRPr="00E707D2">
              <w:rPr>
                <w:rFonts w:eastAsia="標楷體" w:hAnsi="標楷體" w:cs="Times New Roman"/>
                <w:b/>
                <w:color w:val="000000" w:themeColor="text1"/>
                <w:sz w:val="28"/>
                <w:szCs w:val="28"/>
              </w:rPr>
              <w:t>總計</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38%</w:t>
            </w:r>
          </w:p>
        </w:tc>
        <w:tc>
          <w:tcPr>
            <w:tcW w:w="454"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8%</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11%</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c>
          <w:tcPr>
            <w:tcW w:w="454"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7%</w:t>
            </w:r>
          </w:p>
        </w:tc>
        <w:tc>
          <w:tcPr>
            <w:tcW w:w="454"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16%</w:t>
            </w:r>
          </w:p>
        </w:tc>
        <w:tc>
          <w:tcPr>
            <w:tcW w:w="455"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43%</w:t>
            </w:r>
          </w:p>
        </w:tc>
        <w:tc>
          <w:tcPr>
            <w:tcW w:w="454" w:type="pct"/>
            <w:shd w:val="clear" w:color="auto" w:fill="auto"/>
            <w:noWrap/>
            <w:vAlign w:val="center"/>
          </w:tcPr>
          <w:p w:rsidR="00E77482" w:rsidRDefault="00E77482" w:rsidP="00E77482">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14%</w:t>
            </w:r>
          </w:p>
        </w:tc>
      </w:tr>
    </w:tbl>
    <w:p w:rsidR="00437C33" w:rsidRPr="00056F01" w:rsidRDefault="00437C33" w:rsidP="00437C33">
      <w:pPr>
        <w:pStyle w:val="affb"/>
        <w:rPr>
          <w:color w:val="000000" w:themeColor="text1"/>
          <w:sz w:val="22"/>
          <w:szCs w:val="22"/>
        </w:rPr>
      </w:pPr>
      <w:r w:rsidRPr="00056F01">
        <w:rPr>
          <w:color w:val="000000" w:themeColor="text1"/>
          <w:sz w:val="22"/>
          <w:szCs w:val="22"/>
        </w:rPr>
        <w:t>資料來源</w:t>
      </w:r>
      <w:r w:rsidR="001D560F" w:rsidRPr="00056F01">
        <w:rPr>
          <w:rFonts w:hAnsi="標楷體"/>
          <w:color w:val="000000" w:themeColor="text1"/>
          <w:sz w:val="22"/>
          <w:szCs w:val="22"/>
        </w:rPr>
        <w:t>：</w:t>
      </w:r>
      <w:r w:rsidRPr="00056F01">
        <w:rPr>
          <w:color w:val="000000" w:themeColor="text1"/>
          <w:sz w:val="22"/>
          <w:szCs w:val="22"/>
        </w:rPr>
        <w:t>勞動部勞動力發展署網際網路就業服務系統。</w:t>
      </w:r>
    </w:p>
    <w:p w:rsidR="00437C33" w:rsidRPr="00056F01" w:rsidRDefault="00437C33" w:rsidP="00437C33">
      <w:pPr>
        <w:pStyle w:val="affb"/>
        <w:rPr>
          <w:color w:val="000000" w:themeColor="text1"/>
          <w:sz w:val="22"/>
          <w:szCs w:val="22"/>
        </w:rPr>
      </w:pPr>
      <w:r w:rsidRPr="00056F01">
        <w:rPr>
          <w:color w:val="000000" w:themeColor="text1"/>
          <w:sz w:val="22"/>
          <w:szCs w:val="22"/>
        </w:rPr>
        <w:t>備註：新登記求職就業率之計算公式，詳見</w:t>
      </w:r>
      <w:r w:rsidRPr="00056F01">
        <w:rPr>
          <w:color w:val="000000" w:themeColor="text1"/>
          <w:sz w:val="22"/>
          <w:szCs w:val="22"/>
          <w:u w:val="single"/>
        </w:rPr>
        <w:t>附錄：重要名詞定義解釋</w:t>
      </w:r>
      <w:r w:rsidRPr="00056F01">
        <w:rPr>
          <w:color w:val="000000" w:themeColor="text1"/>
          <w:sz w:val="22"/>
          <w:szCs w:val="22"/>
        </w:rPr>
        <w:t>。</w:t>
      </w:r>
    </w:p>
    <w:p w:rsidR="000C48D9" w:rsidRPr="001E2088" w:rsidRDefault="00437C33" w:rsidP="001E2088">
      <w:pPr>
        <w:pStyle w:val="aff1"/>
        <w:ind w:left="283" w:firstLine="563"/>
        <w:jc w:val="center"/>
        <w:rPr>
          <w:b/>
          <w:noProof/>
          <w:color w:val="FF0000"/>
        </w:rPr>
      </w:pPr>
      <w:r w:rsidRPr="00F93296">
        <w:rPr>
          <w:noProof/>
        </w:rPr>
        <w:br w:type="page"/>
      </w:r>
    </w:p>
    <w:p w:rsidR="00A818B8" w:rsidRPr="00E219ED" w:rsidRDefault="00B60781" w:rsidP="00563C5C">
      <w:pPr>
        <w:pStyle w:val="aff1"/>
        <w:kinsoku w:val="0"/>
        <w:ind w:left="283" w:firstLine="563"/>
        <w:rPr>
          <w:noProof/>
          <w:color w:val="000000" w:themeColor="text1"/>
        </w:rPr>
      </w:pPr>
      <w:r>
        <w:rPr>
          <w:noProof/>
          <w:color w:val="000000" w:themeColor="text1"/>
        </w:rPr>
        <w:lastRenderedPageBreak/>
        <w:t>106</w:t>
      </w:r>
      <w:r w:rsidRPr="00C9212A">
        <w:rPr>
          <w:noProof/>
          <w:color w:val="000000" w:themeColor="text1"/>
        </w:rPr>
        <w:t>年</w:t>
      </w:r>
      <w:r w:rsidR="004677E1">
        <w:rPr>
          <w:noProof/>
          <w:color w:val="000000" w:themeColor="text1"/>
        </w:rPr>
        <w:t>第</w:t>
      </w:r>
      <w:r w:rsidR="004677E1">
        <w:rPr>
          <w:noProof/>
          <w:color w:val="000000" w:themeColor="text1"/>
        </w:rPr>
        <w:t>4</w:t>
      </w:r>
      <w:r w:rsidR="004677E1">
        <w:rPr>
          <w:noProof/>
          <w:color w:val="000000" w:themeColor="text1"/>
        </w:rPr>
        <w:t>季</w:t>
      </w:r>
      <w:r w:rsidR="00A818B8" w:rsidRPr="00C9212A">
        <w:rPr>
          <w:noProof/>
          <w:color w:val="000000" w:themeColor="text1"/>
          <w:u w:val="single"/>
        </w:rPr>
        <w:t>新登</w:t>
      </w:r>
      <w:r w:rsidR="00A818B8" w:rsidRPr="00E219ED">
        <w:rPr>
          <w:noProof/>
          <w:color w:val="000000" w:themeColor="text1"/>
          <w:u w:val="single"/>
        </w:rPr>
        <w:t>記求才利用率</w:t>
      </w:r>
      <w:r w:rsidR="00A818B8" w:rsidRPr="00E219ED">
        <w:rPr>
          <w:noProof/>
          <w:color w:val="000000" w:themeColor="text1"/>
        </w:rPr>
        <w:t>達</w:t>
      </w:r>
      <w:r w:rsidR="00A818B8" w:rsidRPr="00E219ED">
        <w:rPr>
          <w:rFonts w:hint="eastAsia"/>
          <w:noProof/>
          <w:color w:val="000000" w:themeColor="text1"/>
        </w:rPr>
        <w:t>整體平均</w:t>
      </w:r>
      <w:r w:rsidR="00E64171">
        <w:rPr>
          <w:noProof/>
          <w:color w:val="000000" w:themeColor="text1"/>
        </w:rPr>
        <w:t>1</w:t>
      </w:r>
      <w:r w:rsidR="00563C5C">
        <w:rPr>
          <w:noProof/>
          <w:color w:val="000000" w:themeColor="text1"/>
        </w:rPr>
        <w:t>6</w:t>
      </w:r>
      <w:r w:rsidR="00A818B8" w:rsidRPr="00E219ED">
        <w:rPr>
          <w:noProof/>
          <w:color w:val="000000" w:themeColor="text1"/>
        </w:rPr>
        <w:t>%</w:t>
      </w:r>
      <w:r w:rsidR="00A818B8" w:rsidRPr="00E219ED">
        <w:rPr>
          <w:noProof/>
          <w:color w:val="000000" w:themeColor="text1"/>
        </w:rPr>
        <w:t>以上者有</w:t>
      </w:r>
      <w:r w:rsidR="00FB1FF0" w:rsidRPr="00FB1FF0">
        <w:rPr>
          <w:rFonts w:hint="eastAsia"/>
          <w:b/>
          <w:noProof/>
          <w:color w:val="000000" w:themeColor="text1"/>
        </w:rPr>
        <w:t>新</w:t>
      </w:r>
      <w:r w:rsidR="00FB1FF0" w:rsidRPr="00FB1FF0">
        <w:rPr>
          <w:b/>
          <w:noProof/>
          <w:color w:val="000000" w:themeColor="text1"/>
        </w:rPr>
        <w:t>北市</w:t>
      </w:r>
      <w:r w:rsidR="00FB1FF0" w:rsidRPr="00FB1FF0">
        <w:rPr>
          <w:rFonts w:hint="eastAsia"/>
          <w:b/>
          <w:noProof/>
          <w:color w:val="000000" w:themeColor="text1"/>
        </w:rPr>
        <w:t>政</w:t>
      </w:r>
      <w:r w:rsidR="00FB1FF0" w:rsidRPr="00FB1FF0">
        <w:rPr>
          <w:b/>
          <w:noProof/>
          <w:color w:val="000000" w:themeColor="text1"/>
        </w:rPr>
        <w:t>府</w:t>
      </w:r>
      <w:r w:rsidR="00563C5C">
        <w:rPr>
          <w:rFonts w:hint="eastAsia"/>
          <w:b/>
          <w:noProof/>
          <w:color w:val="000000" w:themeColor="text1"/>
        </w:rPr>
        <w:t>三重</w:t>
      </w:r>
      <w:r w:rsidR="00FB1FF0">
        <w:rPr>
          <w:rFonts w:hint="eastAsia"/>
          <w:b/>
          <w:noProof/>
          <w:color w:val="000000" w:themeColor="text1"/>
        </w:rPr>
        <w:t>站</w:t>
      </w:r>
      <w:r w:rsidR="00E64171" w:rsidRPr="00E64171">
        <w:rPr>
          <w:rFonts w:hint="eastAsia"/>
          <w:noProof/>
          <w:color w:val="000000" w:themeColor="text1"/>
        </w:rPr>
        <w:t>、</w:t>
      </w:r>
      <w:r w:rsidR="00E64171">
        <w:rPr>
          <w:rFonts w:hint="eastAsia"/>
          <w:b/>
          <w:noProof/>
          <w:color w:val="000000" w:themeColor="text1"/>
        </w:rPr>
        <w:t>基隆中心</w:t>
      </w:r>
      <w:r w:rsidR="00E64171" w:rsidRPr="00E64171">
        <w:rPr>
          <w:rFonts w:hint="eastAsia"/>
          <w:noProof/>
          <w:color w:val="000000" w:themeColor="text1"/>
        </w:rPr>
        <w:t>、</w:t>
      </w:r>
      <w:r w:rsidR="00563C5C" w:rsidRPr="00563C5C">
        <w:rPr>
          <w:rFonts w:hint="eastAsia"/>
          <w:b/>
          <w:noProof/>
          <w:color w:val="000000" w:themeColor="text1"/>
        </w:rPr>
        <w:t>花蓮中心</w:t>
      </w:r>
      <w:r w:rsidR="00563C5C">
        <w:rPr>
          <w:rFonts w:hint="eastAsia"/>
          <w:noProof/>
          <w:color w:val="000000" w:themeColor="text1"/>
        </w:rPr>
        <w:t>、</w:t>
      </w:r>
      <w:r w:rsidR="00E64171">
        <w:rPr>
          <w:rFonts w:hint="eastAsia"/>
          <w:b/>
          <w:noProof/>
          <w:color w:val="000000" w:themeColor="text1"/>
        </w:rPr>
        <w:t>金門中心</w:t>
      </w:r>
      <w:r w:rsidR="00021397" w:rsidRPr="00021397">
        <w:rPr>
          <w:rFonts w:hint="eastAsia"/>
          <w:noProof/>
          <w:color w:val="000000" w:themeColor="text1"/>
        </w:rPr>
        <w:t>及</w:t>
      </w:r>
      <w:r w:rsidR="00021397">
        <w:rPr>
          <w:b/>
          <w:noProof/>
          <w:color w:val="000000" w:themeColor="text1"/>
        </w:rPr>
        <w:t>連江中心</w:t>
      </w:r>
      <w:r w:rsidR="00A818B8" w:rsidRPr="00E219ED">
        <w:rPr>
          <w:noProof/>
          <w:color w:val="000000" w:themeColor="text1"/>
        </w:rPr>
        <w:t>。</w:t>
      </w:r>
      <w:r w:rsidR="00563C5C">
        <w:rPr>
          <w:rFonts w:hint="eastAsia"/>
          <w:noProof/>
          <w:color w:val="000000" w:themeColor="text1"/>
        </w:rPr>
        <w:t>除不限外，</w:t>
      </w:r>
      <w:r w:rsidR="00A818B8" w:rsidRPr="00E219ED">
        <w:rPr>
          <w:noProof/>
          <w:color w:val="000000" w:themeColor="text1"/>
        </w:rPr>
        <w:t>整體則以</w:t>
      </w:r>
      <w:r w:rsidR="00A17146">
        <w:rPr>
          <w:rFonts w:hint="eastAsia"/>
          <w:noProof/>
          <w:color w:val="000000" w:themeColor="text1"/>
        </w:rPr>
        <w:t>「</w:t>
      </w:r>
      <w:r w:rsidR="00563C5C">
        <w:rPr>
          <w:rFonts w:hint="eastAsia"/>
          <w:noProof/>
          <w:color w:val="000000" w:themeColor="text1"/>
        </w:rPr>
        <w:t>碩士</w:t>
      </w:r>
      <w:r w:rsidR="00A17146" w:rsidRPr="00E219ED">
        <w:rPr>
          <w:rFonts w:hint="eastAsia"/>
          <w:noProof/>
          <w:color w:val="000000" w:themeColor="text1"/>
        </w:rPr>
        <w:t>」</w:t>
      </w:r>
      <w:r w:rsidR="00A818B8" w:rsidRPr="00E219ED">
        <w:rPr>
          <w:noProof/>
          <w:color w:val="000000" w:themeColor="text1"/>
        </w:rPr>
        <w:t>教育程度的求才利用率</w:t>
      </w:r>
      <w:r w:rsidR="00E64171">
        <w:rPr>
          <w:noProof/>
          <w:color w:val="000000" w:themeColor="text1"/>
        </w:rPr>
        <w:t>2</w:t>
      </w:r>
      <w:r w:rsidR="00563C5C">
        <w:rPr>
          <w:noProof/>
          <w:color w:val="000000" w:themeColor="text1"/>
        </w:rPr>
        <w:t>5</w:t>
      </w:r>
      <w:r w:rsidR="00A818B8" w:rsidRPr="00E219ED">
        <w:rPr>
          <w:noProof/>
          <w:color w:val="000000" w:themeColor="text1"/>
        </w:rPr>
        <w:t>%</w:t>
      </w:r>
      <w:r w:rsidR="00A818B8" w:rsidRPr="00E219ED">
        <w:rPr>
          <w:noProof/>
          <w:color w:val="000000" w:themeColor="text1"/>
        </w:rPr>
        <w:t>最高</w:t>
      </w:r>
      <w:r w:rsidR="00A17146">
        <w:rPr>
          <w:rFonts w:hint="eastAsia"/>
          <w:noProof/>
          <w:color w:val="000000" w:themeColor="text1"/>
        </w:rPr>
        <w:t>，</w:t>
      </w:r>
      <w:r w:rsidR="00FB1FF0">
        <w:rPr>
          <w:rFonts w:hint="eastAsia"/>
          <w:noProof/>
          <w:color w:val="000000" w:themeColor="text1"/>
        </w:rPr>
        <w:t>以</w:t>
      </w:r>
      <w:r w:rsidR="00A818B8" w:rsidRPr="00E219ED">
        <w:rPr>
          <w:rFonts w:hint="eastAsia"/>
          <w:noProof/>
          <w:color w:val="000000" w:themeColor="text1"/>
        </w:rPr>
        <w:t>「</w:t>
      </w:r>
      <w:r w:rsidR="00563C5C">
        <w:rPr>
          <w:rFonts w:hint="eastAsia"/>
          <w:noProof/>
          <w:color w:val="000000" w:themeColor="text1"/>
        </w:rPr>
        <w:t>國中</w:t>
      </w:r>
      <w:r w:rsidR="00A818B8" w:rsidRPr="00E219ED">
        <w:rPr>
          <w:rFonts w:hint="eastAsia"/>
          <w:noProof/>
          <w:color w:val="000000" w:themeColor="text1"/>
        </w:rPr>
        <w:t>」</w:t>
      </w:r>
      <w:r w:rsidR="00563C5C">
        <w:rPr>
          <w:rFonts w:hint="eastAsia"/>
          <w:noProof/>
          <w:color w:val="000000" w:themeColor="text1"/>
        </w:rPr>
        <w:t>及「高中」</w:t>
      </w:r>
      <w:r w:rsidR="00A818B8" w:rsidRPr="00E219ED">
        <w:rPr>
          <w:rFonts w:hint="eastAsia"/>
          <w:noProof/>
          <w:color w:val="000000" w:themeColor="text1"/>
        </w:rPr>
        <w:t>教育程度的求</w:t>
      </w:r>
      <w:r w:rsidR="006F6ADF">
        <w:rPr>
          <w:rFonts w:hint="eastAsia"/>
          <w:noProof/>
          <w:color w:val="000000" w:themeColor="text1"/>
        </w:rPr>
        <w:t>才利用</w:t>
      </w:r>
      <w:r w:rsidR="00A818B8" w:rsidRPr="00E219ED">
        <w:rPr>
          <w:rFonts w:hint="eastAsia"/>
          <w:noProof/>
          <w:color w:val="000000" w:themeColor="text1"/>
        </w:rPr>
        <w:t>率</w:t>
      </w:r>
      <w:r w:rsidR="00563C5C">
        <w:rPr>
          <w:rFonts w:hint="eastAsia"/>
          <w:noProof/>
          <w:color w:val="000000" w:themeColor="text1"/>
        </w:rPr>
        <w:t>各</w:t>
      </w:r>
      <w:r w:rsidR="00563C5C">
        <w:rPr>
          <w:rFonts w:hint="eastAsia"/>
          <w:noProof/>
          <w:color w:val="000000" w:themeColor="text1"/>
        </w:rPr>
        <w:t>1</w:t>
      </w:r>
      <w:r w:rsidR="00E64171">
        <w:rPr>
          <w:noProof/>
          <w:color w:val="000000" w:themeColor="text1"/>
        </w:rPr>
        <w:t>7</w:t>
      </w:r>
      <w:r w:rsidR="00A818B8" w:rsidRPr="00E219ED">
        <w:rPr>
          <w:rFonts w:hint="eastAsia"/>
          <w:noProof/>
          <w:color w:val="000000" w:themeColor="text1"/>
        </w:rPr>
        <w:t>%</w:t>
      </w:r>
      <w:r w:rsidR="00A818B8" w:rsidRPr="00E219ED">
        <w:rPr>
          <w:rFonts w:hint="eastAsia"/>
          <w:noProof/>
          <w:color w:val="000000" w:themeColor="text1"/>
        </w:rPr>
        <w:t>次之。</w:t>
      </w:r>
      <w:r w:rsidR="00A818B8" w:rsidRPr="00E219ED">
        <w:rPr>
          <w:noProof/>
          <w:color w:val="000000" w:themeColor="text1"/>
        </w:rPr>
        <w:t>(</w:t>
      </w:r>
      <w:r w:rsidR="00A818B8" w:rsidRPr="00E219ED">
        <w:rPr>
          <w:noProof/>
          <w:color w:val="000000" w:themeColor="text1"/>
        </w:rPr>
        <w:t>見表</w:t>
      </w:r>
      <w:r w:rsidR="00A818B8" w:rsidRPr="00E219ED">
        <w:rPr>
          <w:noProof/>
          <w:color w:val="000000" w:themeColor="text1"/>
        </w:rPr>
        <w:t>1</w:t>
      </w:r>
      <w:r w:rsidR="00A818B8" w:rsidRPr="00E219ED">
        <w:rPr>
          <w:rFonts w:hint="eastAsia"/>
          <w:noProof/>
          <w:color w:val="000000" w:themeColor="text1"/>
        </w:rPr>
        <w:t>4</w:t>
      </w:r>
      <w:r w:rsidR="00A818B8" w:rsidRPr="00E219ED">
        <w:rPr>
          <w:noProof/>
          <w:color w:val="000000" w:themeColor="text1"/>
        </w:rPr>
        <w:t>)</w:t>
      </w:r>
    </w:p>
    <w:p w:rsidR="00E52EF0" w:rsidRPr="00894C17" w:rsidRDefault="00E52EF0" w:rsidP="00575D98">
      <w:pPr>
        <w:pStyle w:val="aff1"/>
        <w:ind w:left="283" w:firstLine="563"/>
        <w:rPr>
          <w:color w:val="FF0000"/>
        </w:rPr>
      </w:pPr>
    </w:p>
    <w:p w:rsidR="00AC7EFC" w:rsidRPr="00E42E6E" w:rsidRDefault="000C48D9" w:rsidP="004976C5">
      <w:pPr>
        <w:pStyle w:val="aff3"/>
        <w:rPr>
          <w:color w:val="000000" w:themeColor="text1"/>
        </w:rPr>
      </w:pPr>
      <w:bookmarkStart w:id="57" w:name="_Toc496883895"/>
      <w:r w:rsidRPr="00E42E6E">
        <w:rPr>
          <w:color w:val="000000" w:themeColor="text1"/>
        </w:rPr>
        <w:t>表</w:t>
      </w:r>
      <w:r w:rsidRPr="00E42E6E">
        <w:rPr>
          <w:color w:val="000000" w:themeColor="text1"/>
        </w:rPr>
        <w:fldChar w:fldCharType="begin"/>
      </w:r>
      <w:r w:rsidRPr="00E42E6E">
        <w:rPr>
          <w:color w:val="000000" w:themeColor="text1"/>
        </w:rPr>
        <w:instrText xml:space="preserve">SEQ </w:instrText>
      </w:r>
      <w:r w:rsidRPr="00E42E6E">
        <w:rPr>
          <w:color w:val="000000" w:themeColor="text1"/>
        </w:rPr>
        <w:instrText>表</w:instrText>
      </w:r>
      <w:r w:rsidRPr="00E42E6E">
        <w:rPr>
          <w:color w:val="000000" w:themeColor="text1"/>
        </w:rPr>
        <w:instrText xml:space="preserve"> \* ARABIC</w:instrText>
      </w:r>
      <w:r w:rsidRPr="00E42E6E">
        <w:rPr>
          <w:color w:val="000000" w:themeColor="text1"/>
        </w:rPr>
        <w:fldChar w:fldCharType="separate"/>
      </w:r>
      <w:r w:rsidR="001F1D12">
        <w:rPr>
          <w:color w:val="000000" w:themeColor="text1"/>
        </w:rPr>
        <w:t>14</w:t>
      </w:r>
      <w:r w:rsidRPr="00E42E6E">
        <w:rPr>
          <w:color w:val="000000" w:themeColor="text1"/>
        </w:rPr>
        <w:fldChar w:fldCharType="end"/>
      </w:r>
      <w:r w:rsidRPr="00E42E6E">
        <w:rPr>
          <w:rFonts w:hint="eastAsia"/>
          <w:color w:val="000000" w:themeColor="text1"/>
        </w:rPr>
        <w:t xml:space="preserve">  </w:t>
      </w:r>
      <w:r w:rsidR="00B60781">
        <w:rPr>
          <w:color w:val="000000" w:themeColor="text1"/>
        </w:rPr>
        <w:t>106</w:t>
      </w:r>
      <w:r w:rsidR="00B60781">
        <w:rPr>
          <w:color w:val="000000" w:themeColor="text1"/>
        </w:rPr>
        <w:t>年</w:t>
      </w:r>
      <w:r w:rsidR="004677E1">
        <w:rPr>
          <w:color w:val="000000" w:themeColor="text1"/>
        </w:rPr>
        <w:t>第</w:t>
      </w:r>
      <w:r w:rsidR="004677E1">
        <w:rPr>
          <w:color w:val="000000" w:themeColor="text1"/>
        </w:rPr>
        <w:t>4</w:t>
      </w:r>
      <w:r w:rsidR="004677E1">
        <w:rPr>
          <w:color w:val="000000" w:themeColor="text1"/>
        </w:rPr>
        <w:t>季</w:t>
      </w:r>
      <w:r w:rsidRPr="00E42E6E">
        <w:rPr>
          <w:color w:val="000000" w:themeColor="text1"/>
        </w:rPr>
        <w:t>新登記求才利用率</w:t>
      </w:r>
      <w:r w:rsidRPr="00E42E6E">
        <w:rPr>
          <w:color w:val="000000" w:themeColor="text1"/>
        </w:rPr>
        <w:t>-</w:t>
      </w:r>
      <w:r w:rsidRPr="00E42E6E">
        <w:rPr>
          <w:color w:val="000000" w:themeColor="text1"/>
        </w:rPr>
        <w:t>按辦理地點及教育程度別分</w:t>
      </w:r>
      <w:bookmarkEnd w:id="57"/>
    </w:p>
    <w:tbl>
      <w:tblPr>
        <w:tblW w:w="51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07"/>
        <w:gridCol w:w="906"/>
        <w:gridCol w:w="906"/>
        <w:gridCol w:w="906"/>
        <w:gridCol w:w="906"/>
        <w:gridCol w:w="906"/>
        <w:gridCol w:w="906"/>
        <w:gridCol w:w="906"/>
        <w:gridCol w:w="906"/>
        <w:gridCol w:w="906"/>
        <w:gridCol w:w="896"/>
      </w:tblGrid>
      <w:tr w:rsidR="004976C5" w:rsidRPr="00E42E6E" w:rsidTr="004976C5">
        <w:trPr>
          <w:trHeight w:val="274"/>
          <w:jc w:val="center"/>
        </w:trPr>
        <w:tc>
          <w:tcPr>
            <w:tcW w:w="5000" w:type="pct"/>
            <w:gridSpan w:val="11"/>
            <w:tcBorders>
              <w:top w:val="nil"/>
              <w:left w:val="nil"/>
              <w:bottom w:val="single" w:sz="4" w:space="0" w:color="auto"/>
              <w:right w:val="nil"/>
            </w:tcBorders>
            <w:vAlign w:val="center"/>
          </w:tcPr>
          <w:p w:rsidR="004976C5" w:rsidRPr="004976C5" w:rsidRDefault="004976C5" w:rsidP="004976C5">
            <w:pPr>
              <w:spacing w:beforeLines="0" w:afterLines="0" w:line="0" w:lineRule="atLeast"/>
              <w:jc w:val="right"/>
              <w:rPr>
                <w:rFonts w:ascii="標楷體" w:eastAsia="標楷體" w:hAnsi="標楷體" w:cs="Times New Roman"/>
                <w:b/>
                <w:color w:val="000000" w:themeColor="text1"/>
              </w:rPr>
            </w:pPr>
            <w:r w:rsidRPr="004976C5">
              <w:rPr>
                <w:rFonts w:ascii="標楷體" w:eastAsia="標楷體" w:hAnsi="標楷體" w:hint="eastAsia"/>
                <w:color w:val="000000" w:themeColor="text1"/>
                <w:sz w:val="20"/>
                <w:szCs w:val="20"/>
              </w:rPr>
              <w:t>單</w:t>
            </w:r>
            <w:r w:rsidRPr="004976C5">
              <w:rPr>
                <w:rFonts w:ascii="標楷體" w:eastAsia="標楷體" w:hAnsi="標楷體"/>
                <w:color w:val="000000" w:themeColor="text1"/>
                <w:sz w:val="20"/>
                <w:szCs w:val="20"/>
              </w:rPr>
              <w:t>位</w:t>
            </w:r>
            <w:r w:rsidRPr="004976C5">
              <w:rPr>
                <w:rFonts w:ascii="標楷體" w:eastAsia="標楷體" w:hAnsi="標楷體" w:hint="eastAsia"/>
                <w:color w:val="000000" w:themeColor="text1"/>
                <w:sz w:val="20"/>
                <w:szCs w:val="20"/>
              </w:rPr>
              <w:t>：</w:t>
            </w:r>
            <w:r w:rsidRPr="004976C5">
              <w:rPr>
                <w:rFonts w:ascii="標楷體" w:eastAsia="標楷體" w:hAnsi="標楷體"/>
                <w:color w:val="000000" w:themeColor="text1"/>
                <w:sz w:val="20"/>
                <w:szCs w:val="20"/>
              </w:rPr>
              <w:t>人</w:t>
            </w:r>
            <w:r w:rsidRPr="004976C5">
              <w:rPr>
                <w:rFonts w:ascii="標楷體" w:eastAsia="標楷體" w:hAnsi="標楷體" w:hint="eastAsia"/>
                <w:color w:val="000000" w:themeColor="text1"/>
                <w:sz w:val="20"/>
                <w:szCs w:val="20"/>
              </w:rPr>
              <w:t>；%</w:t>
            </w:r>
          </w:p>
        </w:tc>
      </w:tr>
      <w:tr w:rsidR="00811F0C" w:rsidRPr="00E42E6E" w:rsidTr="004976C5">
        <w:trPr>
          <w:trHeight w:val="274"/>
          <w:jc w:val="center"/>
        </w:trPr>
        <w:tc>
          <w:tcPr>
            <w:tcW w:w="455" w:type="pct"/>
            <w:tcBorders>
              <w:top w:val="single" w:sz="4" w:space="0" w:color="auto"/>
              <w:bottom w:val="single" w:sz="4" w:space="0" w:color="auto"/>
            </w:tcBorders>
            <w:vAlign w:val="center"/>
          </w:tcPr>
          <w:p w:rsidR="00811F0C" w:rsidRPr="00E42E6E" w:rsidRDefault="00811F0C" w:rsidP="00811F0C">
            <w:pPr>
              <w:spacing w:beforeLines="0" w:afterLines="0"/>
              <w:jc w:val="center"/>
              <w:rPr>
                <w:rFonts w:eastAsia="標楷體" w:cs="Times New Roman"/>
                <w:b/>
                <w:color w:val="000000" w:themeColor="text1"/>
              </w:rPr>
            </w:pPr>
            <w:r w:rsidRPr="00E42E6E">
              <w:rPr>
                <w:rFonts w:eastAsia="標楷體" w:hAnsi="標楷體" w:cs="Times New Roman"/>
                <w:b/>
                <w:color w:val="000000" w:themeColor="text1"/>
              </w:rPr>
              <w:t>教育</w:t>
            </w:r>
          </w:p>
          <w:p w:rsidR="00811F0C" w:rsidRPr="00E42E6E" w:rsidRDefault="00811F0C" w:rsidP="00811F0C">
            <w:pPr>
              <w:spacing w:beforeLines="0" w:afterLines="0"/>
              <w:jc w:val="center"/>
              <w:rPr>
                <w:rFonts w:eastAsia="標楷體" w:cs="Times New Roman"/>
                <w:b/>
                <w:color w:val="000000" w:themeColor="text1"/>
              </w:rPr>
            </w:pPr>
            <w:r w:rsidRPr="00E42E6E">
              <w:rPr>
                <w:rFonts w:eastAsia="標楷體" w:hAnsi="標楷體" w:cs="Times New Roman"/>
                <w:b/>
                <w:color w:val="000000" w:themeColor="text1"/>
              </w:rPr>
              <w:t>程度</w:t>
            </w:r>
          </w:p>
        </w:tc>
        <w:tc>
          <w:tcPr>
            <w:tcW w:w="455" w:type="pct"/>
            <w:tcBorders>
              <w:top w:val="single" w:sz="4" w:space="0" w:color="auto"/>
              <w:bottom w:val="single" w:sz="4" w:space="0" w:color="auto"/>
            </w:tcBorders>
            <w:shd w:val="clear" w:color="auto" w:fill="auto"/>
            <w:noWrap/>
            <w:vAlign w:val="center"/>
          </w:tcPr>
          <w:p w:rsidR="00811F0C" w:rsidRPr="00E42E6E" w:rsidRDefault="00811F0C" w:rsidP="00811F0C">
            <w:pPr>
              <w:spacing w:beforeLines="0" w:afterLines="0" w:line="0" w:lineRule="atLeast"/>
              <w:jc w:val="center"/>
              <w:rPr>
                <w:rFonts w:eastAsia="標楷體" w:cs="Times New Roman"/>
                <w:b/>
                <w:color w:val="000000" w:themeColor="text1"/>
              </w:rPr>
            </w:pPr>
            <w:r>
              <w:rPr>
                <w:rFonts w:eastAsia="標楷體" w:cs="Times New Roman" w:hint="eastAsia"/>
                <w:b/>
                <w:color w:val="000000" w:themeColor="text1"/>
              </w:rPr>
              <w:t>新</w:t>
            </w:r>
            <w:r>
              <w:rPr>
                <w:rFonts w:eastAsia="標楷體" w:cs="Times New Roman"/>
                <w:b/>
                <w:color w:val="000000" w:themeColor="text1"/>
              </w:rPr>
              <w:t>北市政府</w:t>
            </w:r>
            <w:r w:rsidRPr="006C152E">
              <w:rPr>
                <w:rFonts w:eastAsia="標楷體" w:hAnsi="標楷體" w:cs="Times New Roman"/>
                <w:b/>
                <w:color w:val="000000" w:themeColor="text1"/>
              </w:rPr>
              <w:t>新店</w:t>
            </w:r>
            <w:r>
              <w:rPr>
                <w:rFonts w:eastAsia="標楷體" w:hAnsi="標楷體" w:cs="Times New Roman" w:hint="eastAsia"/>
                <w:b/>
                <w:color w:val="000000" w:themeColor="text1"/>
              </w:rPr>
              <w:t>站</w:t>
            </w:r>
          </w:p>
        </w:tc>
        <w:tc>
          <w:tcPr>
            <w:tcW w:w="455" w:type="pct"/>
            <w:tcBorders>
              <w:top w:val="single" w:sz="4" w:space="0" w:color="auto"/>
              <w:bottom w:val="single" w:sz="4" w:space="0" w:color="auto"/>
            </w:tcBorders>
            <w:shd w:val="clear" w:color="auto" w:fill="auto"/>
            <w:noWrap/>
            <w:vAlign w:val="center"/>
          </w:tcPr>
          <w:p w:rsidR="00811F0C" w:rsidRPr="00E42E6E" w:rsidRDefault="00811F0C" w:rsidP="00811F0C">
            <w:pPr>
              <w:spacing w:beforeLines="0" w:afterLines="0" w:line="0" w:lineRule="atLeast"/>
              <w:jc w:val="center"/>
              <w:rPr>
                <w:rFonts w:eastAsia="標楷體" w:cs="Times New Roman"/>
                <w:b/>
                <w:color w:val="000000" w:themeColor="text1"/>
              </w:rPr>
            </w:pPr>
            <w:r>
              <w:rPr>
                <w:rFonts w:eastAsia="標楷體" w:cs="Times New Roman" w:hint="eastAsia"/>
                <w:b/>
                <w:color w:val="000000" w:themeColor="text1"/>
              </w:rPr>
              <w:t>新</w:t>
            </w:r>
            <w:r>
              <w:rPr>
                <w:rFonts w:eastAsia="標楷體" w:cs="Times New Roman"/>
                <w:b/>
                <w:color w:val="000000" w:themeColor="text1"/>
              </w:rPr>
              <w:t>北市政府</w:t>
            </w:r>
            <w:r w:rsidRPr="006C152E">
              <w:rPr>
                <w:rFonts w:eastAsia="標楷體" w:hAnsi="標楷體" w:cs="Times New Roman"/>
                <w:b/>
                <w:color w:val="000000" w:themeColor="text1"/>
              </w:rPr>
              <w:t>板橋</w:t>
            </w:r>
            <w:r>
              <w:rPr>
                <w:rFonts w:eastAsia="標楷體" w:hAnsi="標楷體" w:cs="Times New Roman" w:hint="eastAsia"/>
                <w:b/>
                <w:color w:val="000000" w:themeColor="text1"/>
              </w:rPr>
              <w:t>站</w:t>
            </w:r>
          </w:p>
        </w:tc>
        <w:tc>
          <w:tcPr>
            <w:tcW w:w="455" w:type="pct"/>
            <w:tcBorders>
              <w:top w:val="single" w:sz="4" w:space="0" w:color="auto"/>
              <w:bottom w:val="single" w:sz="4" w:space="0" w:color="auto"/>
            </w:tcBorders>
            <w:shd w:val="clear" w:color="auto" w:fill="auto"/>
            <w:noWrap/>
            <w:vAlign w:val="center"/>
          </w:tcPr>
          <w:p w:rsidR="00811F0C" w:rsidRPr="00E42E6E" w:rsidRDefault="00811F0C" w:rsidP="00811F0C">
            <w:pPr>
              <w:spacing w:beforeLines="0" w:afterLines="0" w:line="0" w:lineRule="atLeast"/>
              <w:jc w:val="center"/>
              <w:rPr>
                <w:rFonts w:eastAsia="標楷體" w:cs="Times New Roman"/>
                <w:b/>
                <w:color w:val="000000" w:themeColor="text1"/>
              </w:rPr>
            </w:pPr>
            <w:r>
              <w:rPr>
                <w:rFonts w:eastAsia="標楷體" w:cs="Times New Roman" w:hint="eastAsia"/>
                <w:b/>
                <w:color w:val="000000" w:themeColor="text1"/>
              </w:rPr>
              <w:t>新</w:t>
            </w:r>
            <w:r>
              <w:rPr>
                <w:rFonts w:eastAsia="標楷體" w:cs="Times New Roman"/>
                <w:b/>
                <w:color w:val="000000" w:themeColor="text1"/>
              </w:rPr>
              <w:t>北市政府</w:t>
            </w:r>
            <w:r>
              <w:rPr>
                <w:rFonts w:eastAsia="標楷體" w:cs="Times New Roman" w:hint="eastAsia"/>
                <w:b/>
                <w:color w:val="000000" w:themeColor="text1"/>
              </w:rPr>
              <w:t>三</w:t>
            </w:r>
            <w:r w:rsidRPr="006C152E">
              <w:rPr>
                <w:rFonts w:eastAsia="標楷體" w:cs="Times New Roman"/>
                <w:b/>
                <w:color w:val="000000" w:themeColor="text1"/>
              </w:rPr>
              <w:t>重</w:t>
            </w:r>
            <w:r>
              <w:rPr>
                <w:rFonts w:eastAsia="標楷體" w:cs="Times New Roman" w:hint="eastAsia"/>
                <w:b/>
                <w:color w:val="000000" w:themeColor="text1"/>
              </w:rPr>
              <w:t>站</w:t>
            </w:r>
          </w:p>
        </w:tc>
        <w:tc>
          <w:tcPr>
            <w:tcW w:w="455" w:type="pct"/>
            <w:tcBorders>
              <w:top w:val="single" w:sz="4" w:space="0" w:color="auto"/>
              <w:bottom w:val="single" w:sz="4" w:space="0" w:color="auto"/>
            </w:tcBorders>
            <w:shd w:val="clear" w:color="auto" w:fill="auto"/>
            <w:noWrap/>
            <w:vAlign w:val="center"/>
          </w:tcPr>
          <w:p w:rsidR="00811F0C" w:rsidRPr="00E42E6E" w:rsidRDefault="00811F0C" w:rsidP="00811F0C">
            <w:pPr>
              <w:spacing w:beforeLines="0" w:afterLines="0" w:line="0" w:lineRule="atLeast"/>
              <w:jc w:val="center"/>
              <w:rPr>
                <w:rFonts w:eastAsia="標楷體" w:hAnsi="標楷體" w:cs="Times New Roman"/>
                <w:b/>
                <w:color w:val="000000" w:themeColor="text1"/>
              </w:rPr>
            </w:pPr>
            <w:r w:rsidRPr="00E42E6E">
              <w:rPr>
                <w:rFonts w:eastAsia="標楷體" w:hAnsi="標楷體" w:cs="Times New Roman"/>
                <w:b/>
                <w:color w:val="000000" w:themeColor="text1"/>
              </w:rPr>
              <w:t>基隆</w:t>
            </w:r>
          </w:p>
          <w:p w:rsidR="00811F0C" w:rsidRPr="00E42E6E" w:rsidRDefault="00811F0C" w:rsidP="00811F0C">
            <w:pPr>
              <w:spacing w:beforeLines="0" w:afterLines="0" w:line="0" w:lineRule="atLeast"/>
              <w:jc w:val="center"/>
              <w:rPr>
                <w:rFonts w:eastAsia="標楷體" w:cs="Times New Roman"/>
                <w:b/>
                <w:color w:val="000000" w:themeColor="text1"/>
              </w:rPr>
            </w:pPr>
            <w:r w:rsidRPr="00E42E6E">
              <w:rPr>
                <w:rFonts w:eastAsia="標楷體" w:hAnsi="標楷體" w:cs="Times New Roman"/>
                <w:b/>
                <w:color w:val="000000" w:themeColor="text1"/>
              </w:rPr>
              <w:t>中心</w:t>
            </w:r>
          </w:p>
        </w:tc>
        <w:tc>
          <w:tcPr>
            <w:tcW w:w="455" w:type="pct"/>
            <w:tcBorders>
              <w:top w:val="single" w:sz="4" w:space="0" w:color="auto"/>
              <w:bottom w:val="single" w:sz="4" w:space="0" w:color="auto"/>
            </w:tcBorders>
            <w:shd w:val="clear" w:color="auto" w:fill="auto"/>
            <w:noWrap/>
            <w:vAlign w:val="center"/>
          </w:tcPr>
          <w:p w:rsidR="00811F0C" w:rsidRPr="00E42E6E" w:rsidRDefault="00811F0C" w:rsidP="00811F0C">
            <w:pPr>
              <w:spacing w:beforeLines="0" w:afterLines="0" w:line="0" w:lineRule="atLeast"/>
              <w:jc w:val="center"/>
              <w:rPr>
                <w:rFonts w:eastAsia="標楷體" w:hAnsi="標楷體" w:cs="Times New Roman"/>
                <w:b/>
                <w:color w:val="000000" w:themeColor="text1"/>
              </w:rPr>
            </w:pPr>
            <w:r w:rsidRPr="00E42E6E">
              <w:rPr>
                <w:rFonts w:eastAsia="標楷體" w:hAnsi="標楷體" w:cs="Times New Roman"/>
                <w:b/>
                <w:color w:val="000000" w:themeColor="text1"/>
              </w:rPr>
              <w:t>羅東</w:t>
            </w:r>
          </w:p>
          <w:p w:rsidR="00811F0C" w:rsidRPr="00E42E6E" w:rsidRDefault="00811F0C" w:rsidP="00811F0C">
            <w:pPr>
              <w:spacing w:beforeLines="0" w:afterLines="0" w:line="0" w:lineRule="atLeast"/>
              <w:jc w:val="center"/>
              <w:rPr>
                <w:rFonts w:eastAsia="標楷體" w:cs="Times New Roman"/>
                <w:b/>
                <w:color w:val="000000" w:themeColor="text1"/>
              </w:rPr>
            </w:pPr>
            <w:r w:rsidRPr="00E42E6E">
              <w:rPr>
                <w:rFonts w:eastAsia="標楷體" w:hAnsi="標楷體" w:cs="Times New Roman"/>
                <w:b/>
                <w:color w:val="000000" w:themeColor="text1"/>
              </w:rPr>
              <w:t>中心</w:t>
            </w:r>
          </w:p>
        </w:tc>
        <w:tc>
          <w:tcPr>
            <w:tcW w:w="455" w:type="pct"/>
            <w:tcBorders>
              <w:top w:val="single" w:sz="4" w:space="0" w:color="auto"/>
              <w:bottom w:val="single" w:sz="4" w:space="0" w:color="auto"/>
            </w:tcBorders>
            <w:shd w:val="clear" w:color="auto" w:fill="auto"/>
            <w:noWrap/>
            <w:vAlign w:val="center"/>
          </w:tcPr>
          <w:p w:rsidR="00811F0C" w:rsidRPr="00E42E6E" w:rsidRDefault="00811F0C" w:rsidP="00811F0C">
            <w:pPr>
              <w:spacing w:beforeLines="0" w:afterLines="0" w:line="0" w:lineRule="atLeast"/>
              <w:jc w:val="center"/>
              <w:rPr>
                <w:rFonts w:eastAsia="標楷體" w:hAnsi="標楷體" w:cs="Times New Roman"/>
                <w:b/>
                <w:color w:val="000000" w:themeColor="text1"/>
              </w:rPr>
            </w:pPr>
            <w:r w:rsidRPr="00E42E6E">
              <w:rPr>
                <w:rFonts w:eastAsia="標楷體" w:hAnsi="標楷體" w:cs="Times New Roman"/>
                <w:b/>
                <w:color w:val="000000" w:themeColor="text1"/>
              </w:rPr>
              <w:t>花蓮</w:t>
            </w:r>
          </w:p>
          <w:p w:rsidR="00811F0C" w:rsidRPr="00E42E6E" w:rsidRDefault="00811F0C" w:rsidP="00811F0C">
            <w:pPr>
              <w:spacing w:beforeLines="0" w:afterLines="0" w:line="0" w:lineRule="atLeast"/>
              <w:jc w:val="center"/>
              <w:rPr>
                <w:rFonts w:eastAsia="標楷體" w:cs="Times New Roman"/>
                <w:b/>
                <w:color w:val="000000" w:themeColor="text1"/>
              </w:rPr>
            </w:pPr>
            <w:r w:rsidRPr="00E42E6E">
              <w:rPr>
                <w:rFonts w:eastAsia="標楷體" w:hAnsi="標楷體" w:cs="Times New Roman"/>
                <w:b/>
                <w:color w:val="000000" w:themeColor="text1"/>
              </w:rPr>
              <w:t>中心</w:t>
            </w:r>
          </w:p>
        </w:tc>
        <w:tc>
          <w:tcPr>
            <w:tcW w:w="455" w:type="pct"/>
            <w:tcBorders>
              <w:top w:val="single" w:sz="4" w:space="0" w:color="auto"/>
              <w:bottom w:val="single" w:sz="4" w:space="0" w:color="auto"/>
            </w:tcBorders>
            <w:shd w:val="clear" w:color="auto" w:fill="auto"/>
            <w:noWrap/>
            <w:vAlign w:val="center"/>
          </w:tcPr>
          <w:p w:rsidR="00811F0C" w:rsidRPr="00E42E6E" w:rsidRDefault="00811F0C" w:rsidP="00811F0C">
            <w:pPr>
              <w:spacing w:beforeLines="0" w:afterLines="0" w:line="0" w:lineRule="atLeast"/>
              <w:jc w:val="center"/>
              <w:rPr>
                <w:rFonts w:eastAsia="標楷體" w:hAnsi="標楷體" w:cs="Times New Roman"/>
                <w:b/>
                <w:color w:val="000000" w:themeColor="text1"/>
              </w:rPr>
            </w:pPr>
            <w:r w:rsidRPr="00E42E6E">
              <w:rPr>
                <w:rFonts w:eastAsia="標楷體" w:hAnsi="標楷體" w:cs="Times New Roman"/>
                <w:b/>
                <w:color w:val="000000" w:themeColor="text1"/>
              </w:rPr>
              <w:t>玉里</w:t>
            </w:r>
          </w:p>
          <w:p w:rsidR="00811F0C" w:rsidRPr="00E42E6E" w:rsidRDefault="00811F0C" w:rsidP="00811F0C">
            <w:pPr>
              <w:spacing w:beforeLines="0" w:afterLines="0" w:line="0" w:lineRule="atLeast"/>
              <w:jc w:val="center"/>
              <w:rPr>
                <w:rFonts w:eastAsia="標楷體" w:cs="Times New Roman"/>
                <w:b/>
                <w:color w:val="000000" w:themeColor="text1"/>
              </w:rPr>
            </w:pPr>
            <w:r w:rsidRPr="00E42E6E">
              <w:rPr>
                <w:rFonts w:eastAsia="標楷體" w:hAnsi="標楷體" w:cs="Times New Roman"/>
                <w:b/>
                <w:color w:val="000000" w:themeColor="text1"/>
              </w:rPr>
              <w:t>中心</w:t>
            </w:r>
          </w:p>
        </w:tc>
        <w:tc>
          <w:tcPr>
            <w:tcW w:w="455" w:type="pct"/>
            <w:tcBorders>
              <w:top w:val="single" w:sz="4" w:space="0" w:color="auto"/>
              <w:bottom w:val="single" w:sz="4" w:space="0" w:color="auto"/>
            </w:tcBorders>
            <w:shd w:val="clear" w:color="auto" w:fill="auto"/>
            <w:noWrap/>
            <w:vAlign w:val="center"/>
          </w:tcPr>
          <w:p w:rsidR="00811F0C" w:rsidRPr="00E42E6E" w:rsidRDefault="00811F0C" w:rsidP="00811F0C">
            <w:pPr>
              <w:spacing w:beforeLines="0" w:afterLines="0" w:line="0" w:lineRule="atLeast"/>
              <w:jc w:val="center"/>
              <w:rPr>
                <w:rFonts w:eastAsia="標楷體" w:hAnsi="標楷體" w:cs="Times New Roman"/>
                <w:b/>
                <w:color w:val="000000" w:themeColor="text1"/>
              </w:rPr>
            </w:pPr>
            <w:r w:rsidRPr="00E42E6E">
              <w:rPr>
                <w:rFonts w:eastAsia="標楷體" w:hAnsi="標楷體" w:cs="Times New Roman"/>
                <w:b/>
                <w:color w:val="000000" w:themeColor="text1"/>
              </w:rPr>
              <w:t>金門</w:t>
            </w:r>
          </w:p>
          <w:p w:rsidR="00811F0C" w:rsidRPr="00E42E6E" w:rsidRDefault="00811F0C" w:rsidP="00811F0C">
            <w:pPr>
              <w:spacing w:beforeLines="0" w:afterLines="0" w:line="0" w:lineRule="atLeast"/>
              <w:jc w:val="center"/>
              <w:rPr>
                <w:rFonts w:eastAsia="標楷體" w:cs="Times New Roman"/>
                <w:b/>
                <w:color w:val="000000" w:themeColor="text1"/>
              </w:rPr>
            </w:pPr>
            <w:r w:rsidRPr="00E42E6E">
              <w:rPr>
                <w:rFonts w:eastAsia="標楷體" w:hAnsi="標楷體" w:cs="Times New Roman"/>
                <w:b/>
                <w:color w:val="000000" w:themeColor="text1"/>
              </w:rPr>
              <w:t>中心</w:t>
            </w:r>
          </w:p>
        </w:tc>
        <w:tc>
          <w:tcPr>
            <w:tcW w:w="455" w:type="pct"/>
            <w:tcBorders>
              <w:top w:val="single" w:sz="4" w:space="0" w:color="auto"/>
              <w:bottom w:val="single" w:sz="4" w:space="0" w:color="auto"/>
            </w:tcBorders>
            <w:shd w:val="clear" w:color="auto" w:fill="auto"/>
            <w:noWrap/>
            <w:vAlign w:val="center"/>
          </w:tcPr>
          <w:p w:rsidR="00811F0C" w:rsidRPr="00E42E6E" w:rsidRDefault="00811F0C" w:rsidP="00811F0C">
            <w:pPr>
              <w:spacing w:beforeLines="0" w:afterLines="0" w:line="0" w:lineRule="atLeast"/>
              <w:jc w:val="center"/>
              <w:rPr>
                <w:rFonts w:eastAsia="標楷體" w:hAnsi="標楷體" w:cs="Times New Roman"/>
                <w:b/>
                <w:color w:val="000000" w:themeColor="text1"/>
              </w:rPr>
            </w:pPr>
            <w:r w:rsidRPr="00E42E6E">
              <w:rPr>
                <w:rFonts w:eastAsia="標楷體" w:hAnsi="標楷體" w:cs="Times New Roman"/>
                <w:b/>
                <w:color w:val="000000" w:themeColor="text1"/>
              </w:rPr>
              <w:t>連江</w:t>
            </w:r>
          </w:p>
          <w:p w:rsidR="00811F0C" w:rsidRPr="00E42E6E" w:rsidRDefault="00811F0C" w:rsidP="00811F0C">
            <w:pPr>
              <w:spacing w:beforeLines="0" w:afterLines="0" w:line="0" w:lineRule="atLeast"/>
              <w:jc w:val="center"/>
              <w:rPr>
                <w:rFonts w:eastAsia="標楷體" w:cs="Times New Roman"/>
                <w:b/>
                <w:color w:val="000000" w:themeColor="text1"/>
              </w:rPr>
            </w:pPr>
            <w:r w:rsidRPr="00E42E6E">
              <w:rPr>
                <w:rFonts w:eastAsia="標楷體" w:hAnsi="標楷體" w:cs="Times New Roman"/>
                <w:b/>
                <w:color w:val="000000" w:themeColor="text1"/>
              </w:rPr>
              <w:t>中心</w:t>
            </w:r>
          </w:p>
        </w:tc>
        <w:tc>
          <w:tcPr>
            <w:tcW w:w="450" w:type="pct"/>
            <w:tcBorders>
              <w:top w:val="single" w:sz="4" w:space="0" w:color="auto"/>
              <w:bottom w:val="single" w:sz="4" w:space="0" w:color="auto"/>
            </w:tcBorders>
            <w:shd w:val="clear" w:color="auto" w:fill="auto"/>
            <w:noWrap/>
            <w:vAlign w:val="center"/>
          </w:tcPr>
          <w:p w:rsidR="00811F0C" w:rsidRPr="00E42E6E" w:rsidRDefault="00811F0C" w:rsidP="00811F0C">
            <w:pPr>
              <w:spacing w:beforeLines="0" w:afterLines="0" w:line="0" w:lineRule="atLeast"/>
              <w:jc w:val="center"/>
              <w:rPr>
                <w:rFonts w:eastAsia="標楷體" w:cs="Times New Roman"/>
                <w:b/>
                <w:color w:val="000000" w:themeColor="text1"/>
              </w:rPr>
            </w:pPr>
            <w:r w:rsidRPr="00E42E6E">
              <w:rPr>
                <w:rFonts w:eastAsia="標楷體" w:hAnsi="標楷體" w:cs="Times New Roman"/>
                <w:b/>
                <w:color w:val="000000" w:themeColor="text1"/>
              </w:rPr>
              <w:t>總計</w:t>
            </w:r>
          </w:p>
        </w:tc>
      </w:tr>
      <w:tr w:rsidR="00E52150" w:rsidRPr="00E42E6E" w:rsidTr="00E52150">
        <w:trPr>
          <w:trHeight w:val="558"/>
          <w:jc w:val="center"/>
        </w:trPr>
        <w:tc>
          <w:tcPr>
            <w:tcW w:w="455" w:type="pct"/>
            <w:tcBorders>
              <w:bottom w:val="double" w:sz="4" w:space="0" w:color="auto"/>
            </w:tcBorders>
            <w:vAlign w:val="center"/>
          </w:tcPr>
          <w:p w:rsidR="00E52150" w:rsidRPr="00E42E6E" w:rsidRDefault="00E52150" w:rsidP="00E52150">
            <w:pPr>
              <w:spacing w:beforeLines="0" w:afterLines="0"/>
              <w:jc w:val="center"/>
              <w:rPr>
                <w:rFonts w:eastAsia="標楷體" w:hAnsi="標楷體" w:cs="Times New Roman"/>
                <w:b/>
                <w:color w:val="000000" w:themeColor="text1"/>
              </w:rPr>
            </w:pPr>
            <w:r>
              <w:rPr>
                <w:rFonts w:eastAsia="標楷體" w:hAnsi="標楷體" w:cs="Times New Roman"/>
                <w:b/>
                <w:color w:val="000000" w:themeColor="text1"/>
              </w:rPr>
              <w:t>求</w:t>
            </w:r>
            <w:r>
              <w:rPr>
                <w:rFonts w:eastAsia="標楷體" w:hAnsi="標楷體" w:cs="Times New Roman" w:hint="eastAsia"/>
                <w:b/>
                <w:color w:val="000000" w:themeColor="text1"/>
              </w:rPr>
              <w:t>才</w:t>
            </w:r>
          </w:p>
          <w:p w:rsidR="00E52150" w:rsidRPr="00E42E6E" w:rsidRDefault="00E52150" w:rsidP="00E52150">
            <w:pPr>
              <w:spacing w:beforeLines="0" w:afterLines="0"/>
              <w:jc w:val="center"/>
              <w:rPr>
                <w:rFonts w:eastAsia="標楷體" w:hAnsi="標楷體" w:cs="Times New Roman"/>
                <w:b/>
                <w:color w:val="000000" w:themeColor="text1"/>
              </w:rPr>
            </w:pPr>
            <w:r w:rsidRPr="00E42E6E">
              <w:rPr>
                <w:rFonts w:eastAsia="標楷體" w:hAnsi="標楷體" w:cs="Times New Roman"/>
                <w:b/>
                <w:color w:val="000000" w:themeColor="text1"/>
              </w:rPr>
              <w:t>人數</w:t>
            </w:r>
          </w:p>
        </w:tc>
        <w:tc>
          <w:tcPr>
            <w:tcW w:w="455" w:type="pct"/>
            <w:tcBorders>
              <w:bottom w:val="double" w:sz="4" w:space="0" w:color="auto"/>
            </w:tcBorders>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6,452</w:t>
            </w:r>
          </w:p>
        </w:tc>
        <w:tc>
          <w:tcPr>
            <w:tcW w:w="455" w:type="pct"/>
            <w:tcBorders>
              <w:bottom w:val="double" w:sz="4" w:space="0" w:color="auto"/>
            </w:tcBorders>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8,756</w:t>
            </w:r>
          </w:p>
        </w:tc>
        <w:tc>
          <w:tcPr>
            <w:tcW w:w="455" w:type="pct"/>
            <w:tcBorders>
              <w:bottom w:val="double" w:sz="4" w:space="0" w:color="auto"/>
            </w:tcBorders>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7,819</w:t>
            </w:r>
          </w:p>
        </w:tc>
        <w:tc>
          <w:tcPr>
            <w:tcW w:w="455" w:type="pct"/>
            <w:tcBorders>
              <w:bottom w:val="double" w:sz="4" w:space="0" w:color="auto"/>
            </w:tcBorders>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4,193</w:t>
            </w:r>
          </w:p>
        </w:tc>
        <w:tc>
          <w:tcPr>
            <w:tcW w:w="455" w:type="pct"/>
            <w:tcBorders>
              <w:bottom w:val="double" w:sz="4" w:space="0" w:color="auto"/>
            </w:tcBorders>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3,377</w:t>
            </w:r>
          </w:p>
        </w:tc>
        <w:tc>
          <w:tcPr>
            <w:tcW w:w="455" w:type="pct"/>
            <w:tcBorders>
              <w:bottom w:val="double" w:sz="4" w:space="0" w:color="auto"/>
            </w:tcBorders>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956</w:t>
            </w:r>
          </w:p>
        </w:tc>
        <w:tc>
          <w:tcPr>
            <w:tcW w:w="455" w:type="pct"/>
            <w:tcBorders>
              <w:bottom w:val="double" w:sz="4" w:space="0" w:color="auto"/>
            </w:tcBorders>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407</w:t>
            </w:r>
          </w:p>
        </w:tc>
        <w:tc>
          <w:tcPr>
            <w:tcW w:w="455" w:type="pct"/>
            <w:tcBorders>
              <w:bottom w:val="double" w:sz="4" w:space="0" w:color="auto"/>
            </w:tcBorders>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338</w:t>
            </w:r>
          </w:p>
        </w:tc>
        <w:tc>
          <w:tcPr>
            <w:tcW w:w="455" w:type="pct"/>
            <w:tcBorders>
              <w:bottom w:val="double" w:sz="4" w:space="0" w:color="auto"/>
            </w:tcBorders>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22</w:t>
            </w:r>
          </w:p>
        </w:tc>
        <w:tc>
          <w:tcPr>
            <w:tcW w:w="450" w:type="pct"/>
            <w:tcBorders>
              <w:bottom w:val="double" w:sz="4" w:space="0" w:color="auto"/>
            </w:tcBorders>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32,320</w:t>
            </w:r>
          </w:p>
        </w:tc>
      </w:tr>
      <w:tr w:rsidR="00E52150" w:rsidRPr="00E42E6E" w:rsidTr="00E52150">
        <w:trPr>
          <w:trHeight w:val="558"/>
          <w:jc w:val="center"/>
        </w:trPr>
        <w:tc>
          <w:tcPr>
            <w:tcW w:w="455" w:type="pct"/>
            <w:tcBorders>
              <w:top w:val="double" w:sz="4" w:space="0" w:color="auto"/>
            </w:tcBorders>
            <w:vAlign w:val="center"/>
          </w:tcPr>
          <w:p w:rsidR="00E52150" w:rsidRPr="00E42E6E" w:rsidRDefault="00E52150" w:rsidP="00E52150">
            <w:pPr>
              <w:spacing w:beforeLines="0" w:afterLines="0"/>
              <w:jc w:val="center"/>
              <w:rPr>
                <w:rFonts w:eastAsia="標楷體" w:hAnsi="標楷體" w:cs="Times New Roman"/>
                <w:b/>
                <w:color w:val="000000" w:themeColor="text1"/>
              </w:rPr>
            </w:pPr>
            <w:r w:rsidRPr="00E42E6E">
              <w:rPr>
                <w:rFonts w:eastAsia="標楷體" w:hAnsi="標楷體" w:cs="Times New Roman"/>
                <w:b/>
                <w:color w:val="000000" w:themeColor="text1"/>
              </w:rPr>
              <w:t>國小</w:t>
            </w:r>
          </w:p>
          <w:p w:rsidR="00E52150" w:rsidRPr="00E42E6E" w:rsidRDefault="00E52150" w:rsidP="00E52150">
            <w:pPr>
              <w:spacing w:beforeLines="0" w:afterLines="0"/>
              <w:jc w:val="center"/>
              <w:rPr>
                <w:rFonts w:eastAsia="標楷體" w:hAnsi="標楷體" w:cs="Times New Roman"/>
                <w:b/>
                <w:color w:val="000000" w:themeColor="text1"/>
              </w:rPr>
            </w:pPr>
            <w:r w:rsidRPr="00E42E6E">
              <w:rPr>
                <w:rFonts w:eastAsia="標楷體" w:hAnsi="標楷體" w:cs="Times New Roman"/>
                <w:b/>
                <w:color w:val="000000" w:themeColor="text1"/>
              </w:rPr>
              <w:t>以下</w:t>
            </w:r>
          </w:p>
        </w:tc>
        <w:tc>
          <w:tcPr>
            <w:tcW w:w="455" w:type="pct"/>
            <w:tcBorders>
              <w:top w:val="double" w:sz="4" w:space="0" w:color="auto"/>
            </w:tcBorders>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455" w:type="pct"/>
            <w:tcBorders>
              <w:top w:val="double" w:sz="4" w:space="0" w:color="auto"/>
            </w:tcBorders>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21%</w:t>
            </w:r>
          </w:p>
        </w:tc>
        <w:tc>
          <w:tcPr>
            <w:tcW w:w="455" w:type="pct"/>
            <w:tcBorders>
              <w:top w:val="double" w:sz="4" w:space="0" w:color="auto"/>
            </w:tcBorders>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20%</w:t>
            </w:r>
          </w:p>
        </w:tc>
        <w:tc>
          <w:tcPr>
            <w:tcW w:w="455" w:type="pct"/>
            <w:tcBorders>
              <w:top w:val="double" w:sz="4" w:space="0" w:color="auto"/>
            </w:tcBorders>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w:t>
            </w:r>
          </w:p>
        </w:tc>
        <w:tc>
          <w:tcPr>
            <w:tcW w:w="455" w:type="pct"/>
            <w:tcBorders>
              <w:top w:val="double" w:sz="4" w:space="0" w:color="auto"/>
            </w:tcBorders>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w:t>
            </w:r>
          </w:p>
        </w:tc>
        <w:tc>
          <w:tcPr>
            <w:tcW w:w="455" w:type="pct"/>
            <w:tcBorders>
              <w:top w:val="double" w:sz="4" w:space="0" w:color="auto"/>
            </w:tcBorders>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42%</w:t>
            </w:r>
          </w:p>
        </w:tc>
        <w:tc>
          <w:tcPr>
            <w:tcW w:w="455" w:type="pct"/>
            <w:tcBorders>
              <w:top w:val="double" w:sz="4" w:space="0" w:color="auto"/>
            </w:tcBorders>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w:t>
            </w:r>
          </w:p>
        </w:tc>
        <w:tc>
          <w:tcPr>
            <w:tcW w:w="455" w:type="pct"/>
            <w:tcBorders>
              <w:top w:val="double" w:sz="4" w:space="0" w:color="auto"/>
            </w:tcBorders>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455" w:type="pct"/>
            <w:tcBorders>
              <w:top w:val="double" w:sz="4" w:space="0" w:color="auto"/>
            </w:tcBorders>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450" w:type="pct"/>
            <w:tcBorders>
              <w:top w:val="double" w:sz="4" w:space="0" w:color="auto"/>
            </w:tcBorders>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16%</w:t>
            </w:r>
          </w:p>
        </w:tc>
      </w:tr>
      <w:tr w:rsidR="00E52150" w:rsidRPr="00E42E6E" w:rsidTr="00E52150">
        <w:trPr>
          <w:trHeight w:val="558"/>
          <w:jc w:val="center"/>
        </w:trPr>
        <w:tc>
          <w:tcPr>
            <w:tcW w:w="455" w:type="pct"/>
            <w:vAlign w:val="center"/>
          </w:tcPr>
          <w:p w:rsidR="00E52150" w:rsidRPr="00E42E6E" w:rsidRDefault="00E52150" w:rsidP="00E52150">
            <w:pPr>
              <w:spacing w:beforeLines="0" w:afterLines="0"/>
              <w:jc w:val="center"/>
              <w:rPr>
                <w:rFonts w:eastAsia="標楷體" w:cs="Times New Roman"/>
                <w:b/>
                <w:color w:val="000000" w:themeColor="text1"/>
              </w:rPr>
            </w:pPr>
            <w:r w:rsidRPr="00E42E6E">
              <w:rPr>
                <w:rFonts w:eastAsia="標楷體" w:hAnsi="標楷體" w:cs="Times New Roman"/>
                <w:b/>
                <w:color w:val="000000" w:themeColor="text1"/>
              </w:rPr>
              <w:t>國中</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28%</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20%</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7%</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38%</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6%</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450"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17%</w:t>
            </w:r>
          </w:p>
        </w:tc>
      </w:tr>
      <w:tr w:rsidR="00E52150" w:rsidRPr="00E42E6E" w:rsidTr="00E52150">
        <w:trPr>
          <w:trHeight w:val="558"/>
          <w:jc w:val="center"/>
        </w:trPr>
        <w:tc>
          <w:tcPr>
            <w:tcW w:w="455" w:type="pct"/>
            <w:vAlign w:val="center"/>
          </w:tcPr>
          <w:p w:rsidR="00E52150" w:rsidRPr="00E42E6E" w:rsidRDefault="00E52150" w:rsidP="00E52150">
            <w:pPr>
              <w:spacing w:beforeLines="0" w:afterLines="0"/>
              <w:jc w:val="center"/>
              <w:rPr>
                <w:rFonts w:eastAsia="標楷體" w:hAnsi="標楷體" w:cs="Times New Roman"/>
                <w:b/>
                <w:color w:val="000000" w:themeColor="text1"/>
              </w:rPr>
            </w:pPr>
            <w:r w:rsidRPr="00E42E6E">
              <w:rPr>
                <w:rFonts w:eastAsia="標楷體" w:hAnsi="標楷體" w:cs="Times New Roman"/>
                <w:b/>
                <w:color w:val="000000" w:themeColor="text1"/>
              </w:rPr>
              <w:t>高中</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17%</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28%</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18%</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22%</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100%</w:t>
            </w:r>
          </w:p>
        </w:tc>
        <w:tc>
          <w:tcPr>
            <w:tcW w:w="450" w:type="pct"/>
            <w:shd w:val="clear" w:color="auto" w:fill="auto"/>
            <w:noWrap/>
            <w:vAlign w:val="center"/>
          </w:tcPr>
          <w:p w:rsidR="00E52150" w:rsidRPr="003D4D42" w:rsidRDefault="00E52150" w:rsidP="00E52150">
            <w:pPr>
              <w:widowControl w:val="0"/>
              <w:autoSpaceDE w:val="0"/>
              <w:autoSpaceDN w:val="0"/>
              <w:snapToGrid/>
              <w:spacing w:beforeLines="0" w:afterLines="0"/>
              <w:jc w:val="center"/>
              <w:rPr>
                <w:rFonts w:cs="Times New Roman"/>
                <w:b/>
                <w:color w:val="000000"/>
                <w:sz w:val="22"/>
                <w:szCs w:val="22"/>
              </w:rPr>
            </w:pPr>
            <w:r w:rsidRPr="003D4D42">
              <w:rPr>
                <w:rFonts w:cs="Times New Roman"/>
                <w:b/>
                <w:color w:val="000000"/>
                <w:sz w:val="22"/>
                <w:szCs w:val="22"/>
              </w:rPr>
              <w:t>17%</w:t>
            </w:r>
          </w:p>
        </w:tc>
      </w:tr>
      <w:tr w:rsidR="00E52150" w:rsidRPr="00E42E6E" w:rsidTr="00E52150">
        <w:trPr>
          <w:trHeight w:val="558"/>
          <w:jc w:val="center"/>
        </w:trPr>
        <w:tc>
          <w:tcPr>
            <w:tcW w:w="455" w:type="pct"/>
            <w:vAlign w:val="center"/>
          </w:tcPr>
          <w:p w:rsidR="00E52150" w:rsidRPr="00E42E6E" w:rsidRDefault="00E52150" w:rsidP="00E52150">
            <w:pPr>
              <w:spacing w:beforeLines="0" w:afterLines="0"/>
              <w:jc w:val="center"/>
              <w:rPr>
                <w:rFonts w:eastAsia="標楷體" w:cs="Times New Roman"/>
                <w:b/>
                <w:color w:val="000000" w:themeColor="text1"/>
              </w:rPr>
            </w:pPr>
            <w:r w:rsidRPr="00E42E6E">
              <w:rPr>
                <w:rFonts w:eastAsia="標楷體" w:hAnsi="標楷體" w:cs="Times New Roman"/>
                <w:b/>
                <w:color w:val="000000" w:themeColor="text1"/>
              </w:rPr>
              <w:t>高職</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16%</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8%</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32%</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7%</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22%</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8%</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26%</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450"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16%</w:t>
            </w:r>
          </w:p>
        </w:tc>
      </w:tr>
      <w:tr w:rsidR="00E52150" w:rsidRPr="00E42E6E" w:rsidTr="00E52150">
        <w:trPr>
          <w:trHeight w:val="558"/>
          <w:jc w:val="center"/>
        </w:trPr>
        <w:tc>
          <w:tcPr>
            <w:tcW w:w="455" w:type="pct"/>
            <w:vAlign w:val="center"/>
          </w:tcPr>
          <w:p w:rsidR="00E52150" w:rsidRPr="00E42E6E" w:rsidRDefault="00E52150" w:rsidP="00E52150">
            <w:pPr>
              <w:spacing w:beforeLines="0" w:afterLines="0"/>
              <w:jc w:val="center"/>
              <w:rPr>
                <w:rFonts w:eastAsia="標楷體" w:cs="Times New Roman"/>
                <w:b/>
                <w:color w:val="000000" w:themeColor="text1"/>
              </w:rPr>
            </w:pPr>
            <w:r w:rsidRPr="00E42E6E">
              <w:rPr>
                <w:rFonts w:eastAsia="標楷體" w:hAnsi="標楷體" w:cs="Times New Roman"/>
                <w:b/>
                <w:color w:val="000000" w:themeColor="text1"/>
              </w:rPr>
              <w:t>專科</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6%</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7%</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24%</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7%</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18%</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19%</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22%</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100%</w:t>
            </w:r>
          </w:p>
        </w:tc>
        <w:tc>
          <w:tcPr>
            <w:tcW w:w="450"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w:t>
            </w:r>
          </w:p>
        </w:tc>
      </w:tr>
      <w:tr w:rsidR="00E52150" w:rsidRPr="00E42E6E" w:rsidTr="00E52150">
        <w:trPr>
          <w:trHeight w:val="558"/>
          <w:jc w:val="center"/>
        </w:trPr>
        <w:tc>
          <w:tcPr>
            <w:tcW w:w="455" w:type="pct"/>
            <w:vAlign w:val="center"/>
          </w:tcPr>
          <w:p w:rsidR="00E52150" w:rsidRPr="00E42E6E" w:rsidRDefault="00E52150" w:rsidP="00E52150">
            <w:pPr>
              <w:spacing w:beforeLines="0" w:afterLines="0"/>
              <w:jc w:val="center"/>
              <w:rPr>
                <w:rFonts w:eastAsia="標楷體" w:cs="Times New Roman"/>
                <w:b/>
                <w:color w:val="000000" w:themeColor="text1"/>
              </w:rPr>
            </w:pPr>
            <w:r w:rsidRPr="00E42E6E">
              <w:rPr>
                <w:rFonts w:eastAsia="標楷體" w:hAnsi="標楷體" w:cs="Times New Roman"/>
                <w:b/>
                <w:color w:val="000000" w:themeColor="text1"/>
              </w:rPr>
              <w:t>大學</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18%</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15%</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7%</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33%</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6%</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450"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r>
      <w:tr w:rsidR="00E52150" w:rsidRPr="00E42E6E" w:rsidTr="00E52150">
        <w:trPr>
          <w:trHeight w:val="558"/>
          <w:jc w:val="center"/>
        </w:trPr>
        <w:tc>
          <w:tcPr>
            <w:tcW w:w="455" w:type="pct"/>
            <w:vAlign w:val="center"/>
          </w:tcPr>
          <w:p w:rsidR="00E52150" w:rsidRPr="00E42E6E" w:rsidRDefault="00E52150" w:rsidP="00E52150">
            <w:pPr>
              <w:spacing w:beforeLines="0" w:afterLines="0"/>
              <w:jc w:val="center"/>
              <w:rPr>
                <w:rFonts w:eastAsia="標楷體" w:cs="Times New Roman"/>
                <w:b/>
                <w:color w:val="000000" w:themeColor="text1"/>
              </w:rPr>
            </w:pPr>
            <w:r w:rsidRPr="00E42E6E">
              <w:rPr>
                <w:rFonts w:eastAsia="標楷體" w:hAnsi="標楷體" w:cs="Times New Roman"/>
                <w:b/>
                <w:color w:val="000000" w:themeColor="text1"/>
              </w:rPr>
              <w:t>碩士</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40%</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33%</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450"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25%</w:t>
            </w:r>
          </w:p>
        </w:tc>
      </w:tr>
      <w:tr w:rsidR="00E52150" w:rsidRPr="00E42E6E" w:rsidTr="00E52150">
        <w:trPr>
          <w:trHeight w:val="558"/>
          <w:jc w:val="center"/>
        </w:trPr>
        <w:tc>
          <w:tcPr>
            <w:tcW w:w="455" w:type="pct"/>
            <w:vAlign w:val="center"/>
          </w:tcPr>
          <w:p w:rsidR="00E52150" w:rsidRPr="00E42E6E" w:rsidRDefault="00E52150" w:rsidP="00E52150">
            <w:pPr>
              <w:spacing w:beforeLines="0" w:afterLines="0"/>
              <w:jc w:val="center"/>
              <w:rPr>
                <w:rFonts w:eastAsia="標楷體" w:cs="Times New Roman"/>
                <w:b/>
                <w:color w:val="000000" w:themeColor="text1"/>
              </w:rPr>
            </w:pPr>
            <w:r w:rsidRPr="00E42E6E">
              <w:rPr>
                <w:rFonts w:eastAsia="標楷體" w:hAnsi="標楷體" w:cs="Times New Roman"/>
                <w:b/>
                <w:color w:val="000000" w:themeColor="text1"/>
              </w:rPr>
              <w:t>博士</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450"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r>
      <w:tr w:rsidR="00E52150" w:rsidRPr="00E42E6E" w:rsidTr="00E52150">
        <w:trPr>
          <w:trHeight w:val="558"/>
          <w:jc w:val="center"/>
        </w:trPr>
        <w:tc>
          <w:tcPr>
            <w:tcW w:w="455" w:type="pct"/>
            <w:vAlign w:val="center"/>
          </w:tcPr>
          <w:p w:rsidR="00E52150" w:rsidRPr="00E42E6E" w:rsidRDefault="00E52150" w:rsidP="00E52150">
            <w:pPr>
              <w:spacing w:beforeLines="0" w:afterLines="0"/>
              <w:jc w:val="center"/>
              <w:rPr>
                <w:rFonts w:eastAsia="標楷體" w:cs="Times New Roman"/>
                <w:b/>
                <w:color w:val="000000" w:themeColor="text1"/>
              </w:rPr>
            </w:pPr>
            <w:r w:rsidRPr="00E42E6E">
              <w:rPr>
                <w:rFonts w:eastAsia="標楷體" w:hAnsi="標楷體" w:cs="Times New Roman"/>
                <w:b/>
                <w:color w:val="000000" w:themeColor="text1"/>
              </w:rPr>
              <w:t>不限</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31%</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20%</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18%</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11%</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31%</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45%</w:t>
            </w:r>
          </w:p>
        </w:tc>
        <w:tc>
          <w:tcPr>
            <w:tcW w:w="450"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17%</w:t>
            </w:r>
          </w:p>
        </w:tc>
      </w:tr>
      <w:tr w:rsidR="00E52150" w:rsidRPr="00E42E6E" w:rsidTr="00E52150">
        <w:trPr>
          <w:trHeight w:val="558"/>
          <w:jc w:val="center"/>
        </w:trPr>
        <w:tc>
          <w:tcPr>
            <w:tcW w:w="455" w:type="pct"/>
            <w:vAlign w:val="center"/>
          </w:tcPr>
          <w:p w:rsidR="00E52150" w:rsidRPr="00E42E6E" w:rsidRDefault="00E52150" w:rsidP="00E52150">
            <w:pPr>
              <w:spacing w:beforeLines="0" w:afterLines="0"/>
              <w:jc w:val="center"/>
              <w:rPr>
                <w:rFonts w:eastAsia="標楷體" w:cs="Times New Roman"/>
                <w:b/>
                <w:color w:val="000000" w:themeColor="text1"/>
              </w:rPr>
            </w:pPr>
            <w:r w:rsidRPr="00E42E6E">
              <w:rPr>
                <w:rFonts w:eastAsia="標楷體" w:hAnsi="標楷體" w:cs="Times New Roman"/>
                <w:b/>
                <w:color w:val="000000" w:themeColor="text1"/>
                <w:sz w:val="28"/>
                <w:szCs w:val="28"/>
              </w:rPr>
              <w:t>總計</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28%</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17%</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8%</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20%</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28%</w:t>
            </w:r>
          </w:p>
        </w:tc>
        <w:tc>
          <w:tcPr>
            <w:tcW w:w="455"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50%</w:t>
            </w:r>
          </w:p>
        </w:tc>
        <w:tc>
          <w:tcPr>
            <w:tcW w:w="450" w:type="pct"/>
            <w:shd w:val="clear" w:color="auto" w:fill="auto"/>
            <w:noWrap/>
            <w:vAlign w:val="center"/>
          </w:tcPr>
          <w:p w:rsidR="00E52150" w:rsidRDefault="00E52150" w:rsidP="00E52150">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16%</w:t>
            </w:r>
          </w:p>
        </w:tc>
      </w:tr>
    </w:tbl>
    <w:p w:rsidR="000C48D9" w:rsidRPr="00056F01" w:rsidRDefault="000C48D9" w:rsidP="000C48D9">
      <w:pPr>
        <w:pStyle w:val="affb"/>
        <w:rPr>
          <w:color w:val="000000" w:themeColor="text1"/>
          <w:sz w:val="22"/>
          <w:szCs w:val="22"/>
        </w:rPr>
      </w:pPr>
      <w:r w:rsidRPr="00056F01">
        <w:rPr>
          <w:color w:val="000000" w:themeColor="text1"/>
          <w:sz w:val="22"/>
          <w:szCs w:val="22"/>
        </w:rPr>
        <w:t>資料來源</w:t>
      </w:r>
      <w:r w:rsidR="001D560F" w:rsidRPr="00056F01">
        <w:rPr>
          <w:rFonts w:hAnsi="標楷體"/>
          <w:color w:val="000000" w:themeColor="text1"/>
          <w:sz w:val="22"/>
          <w:szCs w:val="22"/>
        </w:rPr>
        <w:t>：</w:t>
      </w:r>
      <w:r w:rsidRPr="00056F01">
        <w:rPr>
          <w:color w:val="000000" w:themeColor="text1"/>
          <w:sz w:val="22"/>
          <w:szCs w:val="22"/>
        </w:rPr>
        <w:t>勞動部勞動力發展署網際網路就業服務系統。</w:t>
      </w:r>
    </w:p>
    <w:p w:rsidR="000C48D9" w:rsidRPr="00056F01" w:rsidRDefault="000C48D9" w:rsidP="000C48D9">
      <w:pPr>
        <w:pStyle w:val="affb"/>
        <w:rPr>
          <w:color w:val="000000" w:themeColor="text1"/>
          <w:sz w:val="22"/>
          <w:szCs w:val="22"/>
        </w:rPr>
      </w:pPr>
      <w:r w:rsidRPr="00056F01">
        <w:rPr>
          <w:color w:val="000000" w:themeColor="text1"/>
          <w:sz w:val="22"/>
          <w:szCs w:val="22"/>
        </w:rPr>
        <w:t>備註：新登記求才利用率之計算公式，詳見</w:t>
      </w:r>
      <w:r w:rsidRPr="00056F01">
        <w:rPr>
          <w:color w:val="000000" w:themeColor="text1"/>
          <w:sz w:val="22"/>
          <w:szCs w:val="22"/>
          <w:u w:val="single"/>
        </w:rPr>
        <w:t>附錄：重要名詞定義解釋</w:t>
      </w:r>
      <w:r w:rsidRPr="00056F01">
        <w:rPr>
          <w:color w:val="000000" w:themeColor="text1"/>
          <w:sz w:val="22"/>
          <w:szCs w:val="22"/>
        </w:rPr>
        <w:t>。</w:t>
      </w:r>
    </w:p>
    <w:p w:rsidR="000C48D9" w:rsidRPr="009B6ED2" w:rsidRDefault="000C48D9" w:rsidP="000C48D9">
      <w:pPr>
        <w:pStyle w:val="aff1"/>
        <w:ind w:left="283" w:firstLine="563"/>
        <w:jc w:val="center"/>
        <w:rPr>
          <w:b/>
          <w:color w:val="FF0000"/>
        </w:rPr>
      </w:pPr>
    </w:p>
    <w:p w:rsidR="000C48D9" w:rsidRPr="009B6ED2" w:rsidRDefault="000C48D9" w:rsidP="000C48D9">
      <w:pPr>
        <w:pStyle w:val="aff1"/>
        <w:ind w:left="283" w:firstLine="563"/>
        <w:jc w:val="center"/>
        <w:rPr>
          <w:b/>
          <w:color w:val="FF0000"/>
        </w:rPr>
      </w:pPr>
      <w:r w:rsidRPr="009B6ED2">
        <w:rPr>
          <w:color w:val="FF0000"/>
        </w:rPr>
        <w:br w:type="page"/>
      </w:r>
    </w:p>
    <w:p w:rsidR="000C48D9" w:rsidRPr="00E219ED" w:rsidRDefault="009F1D61" w:rsidP="000C48D9">
      <w:pPr>
        <w:pStyle w:val="afd"/>
        <w:rPr>
          <w:rFonts w:ascii="Times New Roman" w:hAnsi="Times New Roman"/>
          <w:color w:val="000000" w:themeColor="text1"/>
        </w:rPr>
      </w:pPr>
      <w:bookmarkStart w:id="58" w:name="_Toc504132564"/>
      <w:r w:rsidRPr="00E219ED">
        <w:rPr>
          <w:rFonts w:ascii="Times New Roman" w:hAnsi="Times New Roman"/>
          <w:color w:val="000000" w:themeColor="text1"/>
        </w:rPr>
        <w:lastRenderedPageBreak/>
        <w:t>九</w:t>
      </w:r>
      <w:r w:rsidR="00DB32C2" w:rsidRPr="00E219ED">
        <w:rPr>
          <w:rFonts w:ascii="Times New Roman" w:hAnsi="Times New Roman"/>
          <w:color w:val="000000" w:themeColor="text1"/>
        </w:rPr>
        <w:t>、</w:t>
      </w:r>
      <w:r w:rsidR="004677E1">
        <w:rPr>
          <w:rFonts w:ascii="Times New Roman" w:hAnsi="Times New Roman"/>
          <w:color w:val="000000" w:themeColor="text1"/>
        </w:rPr>
        <w:t>第</w:t>
      </w:r>
      <w:r w:rsidR="004677E1">
        <w:rPr>
          <w:rFonts w:ascii="Times New Roman" w:hAnsi="Times New Roman"/>
          <w:color w:val="000000" w:themeColor="text1"/>
        </w:rPr>
        <w:t>4</w:t>
      </w:r>
      <w:r w:rsidR="004677E1">
        <w:rPr>
          <w:rFonts w:ascii="Times New Roman" w:hAnsi="Times New Roman"/>
          <w:color w:val="000000" w:themeColor="text1"/>
        </w:rPr>
        <w:t>季</w:t>
      </w:r>
      <w:r w:rsidR="000C48D9" w:rsidRPr="00220ECF">
        <w:rPr>
          <w:rFonts w:ascii="Times New Roman" w:hAnsi="Times New Roman"/>
          <w:color w:val="000000" w:themeColor="text1"/>
        </w:rPr>
        <w:t>求職求</w:t>
      </w:r>
      <w:r w:rsidR="000C48D9" w:rsidRPr="00E219ED">
        <w:rPr>
          <w:rFonts w:ascii="Times New Roman" w:hAnsi="Times New Roman"/>
          <w:color w:val="000000" w:themeColor="text1"/>
        </w:rPr>
        <w:t>才概況</w:t>
      </w:r>
      <w:r w:rsidR="000C48D9" w:rsidRPr="00E219ED">
        <w:rPr>
          <w:rFonts w:ascii="Times New Roman" w:hAnsi="Times New Roman"/>
          <w:color w:val="000000" w:themeColor="text1"/>
        </w:rPr>
        <w:t>-</w:t>
      </w:r>
      <w:r w:rsidR="000C48D9" w:rsidRPr="00E219ED">
        <w:rPr>
          <w:rFonts w:ascii="Times New Roman" w:hAnsi="Times New Roman"/>
          <w:color w:val="000000" w:themeColor="text1"/>
        </w:rPr>
        <w:t>按辦理地點及職業別分</w:t>
      </w:r>
      <w:bookmarkEnd w:id="58"/>
    </w:p>
    <w:p w:rsidR="00057C6B" w:rsidRDefault="00057C6B" w:rsidP="004B0119">
      <w:pPr>
        <w:spacing w:beforeLines="0" w:afterLines="0" w:line="440" w:lineRule="exact"/>
        <w:ind w:firstLineChars="202" w:firstLine="566"/>
        <w:jc w:val="both"/>
        <w:rPr>
          <w:rFonts w:eastAsia="標楷體" w:cs="Times New Roman"/>
          <w:noProof/>
          <w:color w:val="000000" w:themeColor="text1"/>
          <w:sz w:val="28"/>
          <w:szCs w:val="28"/>
        </w:rPr>
      </w:pPr>
      <w:r w:rsidRPr="003D4D42">
        <w:rPr>
          <w:rFonts w:eastAsia="標楷體" w:cs="Times New Roman"/>
          <w:noProof/>
          <w:color w:val="000000" w:themeColor="text1"/>
          <w:sz w:val="28"/>
          <w:szCs w:val="28"/>
        </w:rPr>
        <w:t>本分署轄區按</w:t>
      </w:r>
      <w:r w:rsidRPr="003D4D42">
        <w:rPr>
          <w:rFonts w:eastAsia="標楷體" w:cs="Times New Roman" w:hint="eastAsia"/>
          <w:noProof/>
          <w:color w:val="000000" w:themeColor="text1"/>
          <w:sz w:val="28"/>
          <w:szCs w:val="28"/>
        </w:rPr>
        <w:t>辦理地點及</w:t>
      </w:r>
      <w:r w:rsidRPr="003D4D42">
        <w:rPr>
          <w:rFonts w:eastAsia="標楷體" w:cs="Times New Roman"/>
          <w:noProof/>
          <w:color w:val="000000" w:themeColor="text1"/>
          <w:sz w:val="28"/>
          <w:szCs w:val="28"/>
        </w:rPr>
        <w:t>職業</w:t>
      </w:r>
      <w:r w:rsidRPr="003D4D42">
        <w:rPr>
          <w:rFonts w:eastAsia="標楷體" w:cs="Times New Roman" w:hint="eastAsia"/>
          <w:noProof/>
          <w:color w:val="000000" w:themeColor="text1"/>
          <w:sz w:val="28"/>
          <w:szCs w:val="28"/>
        </w:rPr>
        <w:t>別</w:t>
      </w:r>
      <w:r w:rsidRPr="003D4D42">
        <w:rPr>
          <w:rFonts w:eastAsia="標楷體" w:cs="Times New Roman"/>
          <w:noProof/>
          <w:color w:val="000000" w:themeColor="text1"/>
          <w:sz w:val="28"/>
          <w:szCs w:val="28"/>
        </w:rPr>
        <w:t>分，</w:t>
      </w:r>
      <w:r w:rsidR="00B60781" w:rsidRPr="003D4D42">
        <w:rPr>
          <w:rFonts w:eastAsia="標楷體" w:cs="Times New Roman"/>
          <w:noProof/>
          <w:color w:val="000000" w:themeColor="text1"/>
          <w:sz w:val="28"/>
          <w:szCs w:val="28"/>
        </w:rPr>
        <w:t>106</w:t>
      </w:r>
      <w:r w:rsidR="00B60781" w:rsidRPr="003D4D42">
        <w:rPr>
          <w:rFonts w:eastAsia="標楷體" w:cs="Times New Roman"/>
          <w:noProof/>
          <w:color w:val="000000" w:themeColor="text1"/>
          <w:sz w:val="28"/>
          <w:szCs w:val="28"/>
        </w:rPr>
        <w:t>年</w:t>
      </w:r>
      <w:r w:rsidR="004677E1" w:rsidRPr="003D4D42">
        <w:rPr>
          <w:rFonts w:eastAsia="標楷體" w:cs="Times New Roman"/>
          <w:noProof/>
          <w:color w:val="000000" w:themeColor="text1"/>
          <w:sz w:val="28"/>
          <w:szCs w:val="28"/>
        </w:rPr>
        <w:t>第</w:t>
      </w:r>
      <w:r w:rsidR="004677E1" w:rsidRPr="003D4D42">
        <w:rPr>
          <w:rFonts w:eastAsia="標楷體" w:cs="Times New Roman"/>
          <w:noProof/>
          <w:color w:val="000000" w:themeColor="text1"/>
          <w:sz w:val="28"/>
          <w:szCs w:val="28"/>
        </w:rPr>
        <w:t>4</w:t>
      </w:r>
      <w:r w:rsidR="004677E1" w:rsidRPr="003D4D42">
        <w:rPr>
          <w:rFonts w:eastAsia="標楷體" w:cs="Times New Roman"/>
          <w:noProof/>
          <w:color w:val="000000" w:themeColor="text1"/>
          <w:sz w:val="28"/>
          <w:szCs w:val="28"/>
        </w:rPr>
        <w:t>季</w:t>
      </w:r>
      <w:r w:rsidRPr="003D4D42">
        <w:rPr>
          <w:rFonts w:eastAsia="標楷體" w:cs="Times New Roman"/>
          <w:noProof/>
          <w:color w:val="000000" w:themeColor="text1"/>
          <w:sz w:val="28"/>
          <w:szCs w:val="28"/>
          <w:u w:val="single"/>
        </w:rPr>
        <w:t>新登記</w:t>
      </w:r>
      <w:r w:rsidRPr="003D4D42">
        <w:rPr>
          <w:rFonts w:eastAsia="標楷體" w:cs="Times New Roman" w:hint="eastAsia"/>
          <w:noProof/>
          <w:color w:val="000000" w:themeColor="text1"/>
          <w:sz w:val="28"/>
          <w:szCs w:val="28"/>
          <w:u w:val="single"/>
        </w:rPr>
        <w:t>求供倍數</w:t>
      </w:r>
      <w:r w:rsidRPr="003D4D42">
        <w:rPr>
          <w:rFonts w:eastAsia="標楷體" w:cs="Times New Roman"/>
          <w:noProof/>
          <w:color w:val="000000" w:themeColor="text1"/>
          <w:sz w:val="28"/>
          <w:szCs w:val="28"/>
        </w:rPr>
        <w:t>方面，各辦理地點顯示：</w:t>
      </w:r>
      <w:r w:rsidR="00AC0AA4" w:rsidRPr="003D4D42">
        <w:rPr>
          <w:rFonts w:eastAsia="標楷體" w:cs="Times New Roman"/>
          <w:b/>
          <w:noProof/>
          <w:color w:val="000000" w:themeColor="text1"/>
          <w:sz w:val="28"/>
          <w:szCs w:val="28"/>
        </w:rPr>
        <w:t>新北</w:t>
      </w:r>
      <w:r w:rsidR="00AC0AA4" w:rsidRPr="003D4D42">
        <w:rPr>
          <w:rFonts w:eastAsia="標楷體" w:cs="Times New Roman" w:hint="eastAsia"/>
          <w:b/>
          <w:noProof/>
          <w:color w:val="000000" w:themeColor="text1"/>
          <w:sz w:val="28"/>
          <w:szCs w:val="28"/>
        </w:rPr>
        <w:t>市</w:t>
      </w:r>
      <w:r w:rsidR="00AC0AA4" w:rsidRPr="003D4D42">
        <w:rPr>
          <w:rFonts w:eastAsia="標楷體" w:cs="Times New Roman"/>
          <w:b/>
          <w:noProof/>
          <w:color w:val="000000" w:themeColor="text1"/>
          <w:sz w:val="28"/>
          <w:szCs w:val="28"/>
        </w:rPr>
        <w:t>政</w:t>
      </w:r>
      <w:r w:rsidR="00AC0AA4" w:rsidRPr="0095578E">
        <w:rPr>
          <w:rFonts w:eastAsia="標楷體" w:cs="Times New Roman"/>
          <w:b/>
          <w:noProof/>
          <w:color w:val="000000" w:themeColor="text1"/>
          <w:sz w:val="28"/>
          <w:szCs w:val="28"/>
        </w:rPr>
        <w:t>府</w:t>
      </w:r>
      <w:r w:rsidR="00AC0AA4">
        <w:rPr>
          <w:rFonts w:eastAsia="標楷體" w:cs="Times New Roman" w:hint="eastAsia"/>
          <w:b/>
          <w:noProof/>
          <w:color w:val="000000" w:themeColor="text1"/>
          <w:sz w:val="28"/>
          <w:szCs w:val="28"/>
        </w:rPr>
        <w:t>新店站</w:t>
      </w:r>
      <w:r w:rsidR="00220ECF" w:rsidRPr="00220ECF">
        <w:rPr>
          <w:rFonts w:eastAsia="標楷體" w:cs="Times New Roman" w:hint="eastAsia"/>
          <w:noProof/>
          <w:color w:val="000000" w:themeColor="text1"/>
          <w:sz w:val="28"/>
          <w:szCs w:val="28"/>
        </w:rPr>
        <w:t>、</w:t>
      </w:r>
      <w:r w:rsidR="00AC0AA4" w:rsidRPr="0095578E">
        <w:rPr>
          <w:rFonts w:eastAsia="標楷體" w:cs="Times New Roman"/>
          <w:b/>
          <w:noProof/>
          <w:color w:val="000000" w:themeColor="text1"/>
          <w:sz w:val="28"/>
          <w:szCs w:val="28"/>
        </w:rPr>
        <w:t>新北</w:t>
      </w:r>
      <w:r w:rsidR="00AC0AA4" w:rsidRPr="0095578E">
        <w:rPr>
          <w:rFonts w:eastAsia="標楷體" w:cs="Times New Roman" w:hint="eastAsia"/>
          <w:b/>
          <w:noProof/>
          <w:color w:val="000000" w:themeColor="text1"/>
          <w:sz w:val="28"/>
          <w:szCs w:val="28"/>
        </w:rPr>
        <w:t>市</w:t>
      </w:r>
      <w:r w:rsidR="00AC0AA4" w:rsidRPr="0095578E">
        <w:rPr>
          <w:rFonts w:eastAsia="標楷體" w:cs="Times New Roman"/>
          <w:b/>
          <w:noProof/>
          <w:color w:val="000000" w:themeColor="text1"/>
          <w:sz w:val="28"/>
          <w:szCs w:val="28"/>
        </w:rPr>
        <w:t>政府</w:t>
      </w:r>
      <w:r w:rsidR="00220ECF" w:rsidRPr="00E219ED">
        <w:rPr>
          <w:rFonts w:eastAsia="標楷體" w:cs="Times New Roman" w:hint="eastAsia"/>
          <w:b/>
          <w:noProof/>
          <w:color w:val="000000" w:themeColor="text1"/>
          <w:sz w:val="28"/>
          <w:szCs w:val="28"/>
        </w:rPr>
        <w:t>板橋</w:t>
      </w:r>
      <w:r w:rsidR="00AC0AA4">
        <w:rPr>
          <w:rFonts w:eastAsia="標楷體" w:cs="Times New Roman" w:hint="eastAsia"/>
          <w:b/>
          <w:noProof/>
          <w:color w:val="000000" w:themeColor="text1"/>
          <w:sz w:val="28"/>
          <w:szCs w:val="28"/>
        </w:rPr>
        <w:t>站</w:t>
      </w:r>
      <w:r w:rsidR="00435F2D">
        <w:rPr>
          <w:rFonts w:eastAsia="標楷體" w:cs="Times New Roman" w:hint="eastAsia"/>
          <w:noProof/>
          <w:color w:val="000000" w:themeColor="text1"/>
          <w:sz w:val="28"/>
          <w:szCs w:val="28"/>
        </w:rPr>
        <w:t>及</w:t>
      </w:r>
      <w:r w:rsidR="00F301E6" w:rsidRPr="0095578E">
        <w:rPr>
          <w:rFonts w:eastAsia="標楷體" w:cs="Times New Roman"/>
          <w:b/>
          <w:noProof/>
          <w:color w:val="000000" w:themeColor="text1"/>
          <w:sz w:val="28"/>
          <w:szCs w:val="28"/>
        </w:rPr>
        <w:t>新北</w:t>
      </w:r>
      <w:r w:rsidR="00F301E6" w:rsidRPr="0095578E">
        <w:rPr>
          <w:rFonts w:eastAsia="標楷體" w:cs="Times New Roman" w:hint="eastAsia"/>
          <w:b/>
          <w:noProof/>
          <w:color w:val="000000" w:themeColor="text1"/>
          <w:sz w:val="28"/>
          <w:szCs w:val="28"/>
        </w:rPr>
        <w:t>市</w:t>
      </w:r>
      <w:r w:rsidR="00F301E6" w:rsidRPr="0095578E">
        <w:rPr>
          <w:rFonts w:eastAsia="標楷體" w:cs="Times New Roman"/>
          <w:b/>
          <w:noProof/>
          <w:color w:val="000000" w:themeColor="text1"/>
          <w:sz w:val="28"/>
          <w:szCs w:val="28"/>
        </w:rPr>
        <w:t>政府</w:t>
      </w:r>
      <w:r w:rsidR="00173FDC" w:rsidRPr="0095578E">
        <w:rPr>
          <w:rFonts w:eastAsia="標楷體" w:cs="Times New Roman" w:hint="eastAsia"/>
          <w:b/>
          <w:noProof/>
          <w:color w:val="000000" w:themeColor="text1"/>
          <w:sz w:val="28"/>
          <w:szCs w:val="28"/>
        </w:rPr>
        <w:t>三重</w:t>
      </w:r>
      <w:r w:rsidR="00F301E6" w:rsidRPr="0095578E">
        <w:rPr>
          <w:rFonts w:eastAsia="標楷體" w:cs="Times New Roman" w:hint="eastAsia"/>
          <w:b/>
          <w:noProof/>
          <w:color w:val="000000" w:themeColor="text1"/>
          <w:sz w:val="28"/>
          <w:szCs w:val="28"/>
        </w:rPr>
        <w:t>站</w:t>
      </w:r>
      <w:r w:rsidRPr="0095578E">
        <w:rPr>
          <w:rFonts w:eastAsia="標楷體" w:cs="Times New Roman" w:hint="eastAsia"/>
          <w:noProof/>
          <w:color w:val="000000" w:themeColor="text1"/>
          <w:sz w:val="28"/>
          <w:szCs w:val="28"/>
        </w:rPr>
        <w:t>以「</w:t>
      </w:r>
      <w:r w:rsidR="00173FDC" w:rsidRPr="0095578E">
        <w:rPr>
          <w:rFonts w:eastAsia="標楷體" w:cs="Times New Roman" w:hint="eastAsia"/>
          <w:noProof/>
          <w:color w:val="000000" w:themeColor="text1"/>
          <w:sz w:val="28"/>
          <w:szCs w:val="28"/>
        </w:rPr>
        <w:t>服務及銷售工作人員</w:t>
      </w:r>
      <w:r w:rsidR="006550FC">
        <w:rPr>
          <w:rFonts w:eastAsia="標楷體" w:cs="Times New Roman" w:hint="eastAsia"/>
          <w:noProof/>
          <w:color w:val="000000" w:themeColor="text1"/>
          <w:sz w:val="28"/>
          <w:szCs w:val="28"/>
        </w:rPr>
        <w:t>」職類</w:t>
      </w:r>
      <w:r w:rsidR="00A92BE4">
        <w:rPr>
          <w:rFonts w:eastAsia="標楷體" w:cs="Times New Roman" w:hint="eastAsia"/>
          <w:noProof/>
          <w:color w:val="000000" w:themeColor="text1"/>
          <w:sz w:val="28"/>
          <w:szCs w:val="28"/>
        </w:rPr>
        <w:t>最高，</w:t>
      </w:r>
      <w:r w:rsidRPr="0095578E">
        <w:rPr>
          <w:rFonts w:eastAsia="標楷體" w:cs="Times New Roman" w:hint="eastAsia"/>
          <w:noProof/>
          <w:color w:val="000000" w:themeColor="text1"/>
          <w:sz w:val="28"/>
          <w:szCs w:val="28"/>
        </w:rPr>
        <w:t>分別為</w:t>
      </w:r>
      <w:r w:rsidR="00246D12">
        <w:rPr>
          <w:rFonts w:eastAsia="標楷體" w:cs="Times New Roman"/>
          <w:noProof/>
          <w:color w:val="000000" w:themeColor="text1"/>
          <w:sz w:val="28"/>
          <w:szCs w:val="28"/>
        </w:rPr>
        <w:t>4.</w:t>
      </w:r>
      <w:r w:rsidR="0013624E">
        <w:rPr>
          <w:rFonts w:eastAsia="標楷體" w:cs="Times New Roman"/>
          <w:noProof/>
          <w:color w:val="000000" w:themeColor="text1"/>
          <w:sz w:val="28"/>
          <w:szCs w:val="28"/>
        </w:rPr>
        <w:t>92</w:t>
      </w:r>
      <w:r w:rsidR="00220ECF">
        <w:rPr>
          <w:rFonts w:eastAsia="標楷體" w:cs="Times New Roman" w:hint="eastAsia"/>
          <w:noProof/>
          <w:color w:val="000000" w:themeColor="text1"/>
          <w:sz w:val="28"/>
          <w:szCs w:val="28"/>
        </w:rPr>
        <w:t>、</w:t>
      </w:r>
      <w:r w:rsidR="00435F2D">
        <w:rPr>
          <w:rFonts w:eastAsia="標楷體" w:cs="Times New Roman"/>
          <w:noProof/>
          <w:color w:val="000000" w:themeColor="text1"/>
          <w:sz w:val="28"/>
          <w:szCs w:val="28"/>
        </w:rPr>
        <w:t>3</w:t>
      </w:r>
      <w:r w:rsidR="009F1010">
        <w:rPr>
          <w:rFonts w:eastAsia="標楷體" w:cs="Times New Roman"/>
          <w:noProof/>
          <w:color w:val="000000" w:themeColor="text1"/>
          <w:sz w:val="28"/>
          <w:szCs w:val="28"/>
        </w:rPr>
        <w:t>.</w:t>
      </w:r>
      <w:r w:rsidR="00CB4291">
        <w:rPr>
          <w:rFonts w:eastAsia="標楷體" w:cs="Times New Roman"/>
          <w:noProof/>
          <w:color w:val="000000" w:themeColor="text1"/>
          <w:sz w:val="28"/>
          <w:szCs w:val="28"/>
        </w:rPr>
        <w:t>3</w:t>
      </w:r>
      <w:r w:rsidR="0013624E">
        <w:rPr>
          <w:rFonts w:eastAsia="標楷體" w:cs="Times New Roman"/>
          <w:noProof/>
          <w:color w:val="000000" w:themeColor="text1"/>
          <w:sz w:val="28"/>
          <w:szCs w:val="28"/>
        </w:rPr>
        <w:t>5</w:t>
      </w:r>
      <w:r w:rsidR="00435F2D">
        <w:rPr>
          <w:rFonts w:eastAsia="標楷體" w:cs="Times New Roman" w:hint="eastAsia"/>
          <w:noProof/>
          <w:color w:val="000000" w:themeColor="text1"/>
          <w:sz w:val="28"/>
          <w:szCs w:val="28"/>
        </w:rPr>
        <w:t>及</w:t>
      </w:r>
      <w:r w:rsidR="0013624E">
        <w:rPr>
          <w:rFonts w:eastAsia="標楷體" w:cs="Times New Roman" w:hint="eastAsia"/>
          <w:noProof/>
          <w:color w:val="000000" w:themeColor="text1"/>
          <w:sz w:val="28"/>
          <w:szCs w:val="28"/>
        </w:rPr>
        <w:t>2</w:t>
      </w:r>
      <w:r w:rsidR="0013624E">
        <w:rPr>
          <w:rFonts w:eastAsia="標楷體" w:cs="Times New Roman"/>
          <w:noProof/>
          <w:color w:val="000000" w:themeColor="text1"/>
          <w:sz w:val="28"/>
          <w:szCs w:val="28"/>
        </w:rPr>
        <w:t>.88</w:t>
      </w:r>
      <w:r w:rsidRPr="00E219ED">
        <w:rPr>
          <w:rFonts w:eastAsia="標楷體" w:cs="Times New Roman" w:hint="eastAsia"/>
          <w:noProof/>
          <w:color w:val="000000" w:themeColor="text1"/>
          <w:sz w:val="28"/>
          <w:szCs w:val="28"/>
        </w:rPr>
        <w:t>；</w:t>
      </w:r>
      <w:r w:rsidR="00F301E6" w:rsidRPr="00E219ED">
        <w:rPr>
          <w:rFonts w:eastAsia="標楷體" w:cs="Times New Roman" w:hint="eastAsia"/>
          <w:b/>
          <w:noProof/>
          <w:color w:val="000000" w:themeColor="text1"/>
          <w:sz w:val="28"/>
          <w:szCs w:val="28"/>
        </w:rPr>
        <w:t>基隆中心</w:t>
      </w:r>
      <w:r w:rsidRPr="00E219ED">
        <w:rPr>
          <w:rFonts w:eastAsia="標楷體" w:cs="Times New Roman" w:hint="eastAsia"/>
          <w:noProof/>
          <w:color w:val="000000" w:themeColor="text1"/>
          <w:sz w:val="28"/>
          <w:szCs w:val="28"/>
        </w:rPr>
        <w:t>以</w:t>
      </w:r>
      <w:r w:rsidR="00F301E6" w:rsidRPr="00E219ED">
        <w:rPr>
          <w:rFonts w:eastAsia="標楷體" w:cs="Times New Roman" w:hint="eastAsia"/>
          <w:noProof/>
          <w:color w:val="000000" w:themeColor="text1"/>
          <w:sz w:val="28"/>
          <w:szCs w:val="28"/>
        </w:rPr>
        <w:t>「</w:t>
      </w:r>
      <w:r w:rsidR="0013624E">
        <w:rPr>
          <w:rFonts w:eastAsia="標楷體" w:cs="Times New Roman" w:hint="eastAsia"/>
          <w:noProof/>
          <w:color w:val="000000" w:themeColor="text1"/>
          <w:sz w:val="28"/>
          <w:szCs w:val="28"/>
        </w:rPr>
        <w:t>機械設備操作及組裝人員</w:t>
      </w:r>
      <w:r w:rsidR="00F301E6" w:rsidRPr="00E219ED">
        <w:rPr>
          <w:rFonts w:eastAsia="標楷體" w:cs="Times New Roman" w:hint="eastAsia"/>
          <w:noProof/>
          <w:color w:val="000000" w:themeColor="text1"/>
          <w:sz w:val="28"/>
          <w:szCs w:val="28"/>
        </w:rPr>
        <w:t>」</w:t>
      </w:r>
      <w:r w:rsidR="00A92BE4">
        <w:rPr>
          <w:rFonts w:eastAsia="標楷體" w:cs="Times New Roman" w:hint="eastAsia"/>
          <w:noProof/>
          <w:color w:val="000000" w:themeColor="text1"/>
          <w:sz w:val="28"/>
          <w:szCs w:val="28"/>
        </w:rPr>
        <w:t>職類</w:t>
      </w:r>
      <w:r w:rsidR="0013624E">
        <w:rPr>
          <w:rFonts w:eastAsia="標楷體" w:cs="Times New Roman" w:hint="eastAsia"/>
          <w:noProof/>
          <w:color w:val="000000" w:themeColor="text1"/>
          <w:sz w:val="28"/>
          <w:szCs w:val="28"/>
        </w:rPr>
        <w:t>3</w:t>
      </w:r>
      <w:r w:rsidR="0013624E">
        <w:rPr>
          <w:rFonts w:eastAsia="標楷體" w:cs="Times New Roman"/>
          <w:noProof/>
          <w:color w:val="000000" w:themeColor="text1"/>
          <w:sz w:val="28"/>
          <w:szCs w:val="28"/>
        </w:rPr>
        <w:t>.26</w:t>
      </w:r>
      <w:r w:rsidR="00A92BE4">
        <w:rPr>
          <w:rFonts w:eastAsia="標楷體" w:cs="Times New Roman" w:hint="eastAsia"/>
          <w:noProof/>
          <w:color w:val="000000" w:themeColor="text1"/>
          <w:sz w:val="28"/>
          <w:szCs w:val="28"/>
        </w:rPr>
        <w:t>最高</w:t>
      </w:r>
      <w:r w:rsidRPr="00E219ED">
        <w:rPr>
          <w:rFonts w:eastAsia="標楷體" w:cs="Times New Roman" w:hint="eastAsia"/>
          <w:noProof/>
          <w:color w:val="000000" w:themeColor="text1"/>
          <w:sz w:val="28"/>
          <w:szCs w:val="28"/>
        </w:rPr>
        <w:t>；</w:t>
      </w:r>
      <w:r w:rsidR="00CB4291" w:rsidRPr="00E219ED">
        <w:rPr>
          <w:rFonts w:eastAsia="標楷體" w:cs="Times New Roman" w:hint="eastAsia"/>
          <w:b/>
          <w:noProof/>
          <w:color w:val="000000" w:themeColor="text1"/>
          <w:sz w:val="28"/>
          <w:szCs w:val="28"/>
        </w:rPr>
        <w:t>羅東中心</w:t>
      </w:r>
      <w:r w:rsidR="00435F2D" w:rsidRPr="00435F2D">
        <w:rPr>
          <w:rFonts w:eastAsia="標楷體" w:cs="Times New Roman" w:hint="eastAsia"/>
          <w:noProof/>
          <w:color w:val="000000" w:themeColor="text1"/>
          <w:sz w:val="28"/>
          <w:szCs w:val="28"/>
        </w:rPr>
        <w:t>以</w:t>
      </w:r>
      <w:r w:rsidR="00CB4291" w:rsidRPr="00E219ED">
        <w:rPr>
          <w:rFonts w:eastAsia="標楷體" w:cs="Times New Roman" w:hint="eastAsia"/>
          <w:noProof/>
          <w:color w:val="000000" w:themeColor="text1"/>
          <w:sz w:val="28"/>
          <w:szCs w:val="28"/>
        </w:rPr>
        <w:t>「</w:t>
      </w:r>
      <w:r w:rsidR="0013624E">
        <w:rPr>
          <w:rFonts w:eastAsia="標楷體" w:cs="Times New Roman" w:hint="eastAsia"/>
          <w:noProof/>
          <w:color w:val="000000" w:themeColor="text1"/>
          <w:sz w:val="28"/>
          <w:szCs w:val="28"/>
        </w:rPr>
        <w:t>民意代表、主管及經理</w:t>
      </w:r>
      <w:r w:rsidR="0013624E">
        <w:rPr>
          <w:rFonts w:eastAsia="標楷體" w:cs="Times New Roman"/>
          <w:noProof/>
          <w:color w:val="000000" w:themeColor="text1"/>
          <w:sz w:val="28"/>
          <w:szCs w:val="28"/>
        </w:rPr>
        <w:t>人員</w:t>
      </w:r>
      <w:r w:rsidR="00CB4291" w:rsidRPr="00E219ED">
        <w:rPr>
          <w:rFonts w:eastAsia="標楷體" w:cs="Times New Roman" w:hint="eastAsia"/>
          <w:noProof/>
          <w:color w:val="000000" w:themeColor="text1"/>
          <w:sz w:val="28"/>
          <w:szCs w:val="28"/>
        </w:rPr>
        <w:t>」</w:t>
      </w:r>
      <w:r w:rsidR="006550FC">
        <w:rPr>
          <w:rFonts w:eastAsia="標楷體" w:cs="Times New Roman" w:hint="eastAsia"/>
          <w:noProof/>
          <w:color w:val="000000" w:themeColor="text1"/>
          <w:sz w:val="28"/>
          <w:szCs w:val="28"/>
        </w:rPr>
        <w:t>職類</w:t>
      </w:r>
      <w:r w:rsidR="0013624E">
        <w:rPr>
          <w:rFonts w:eastAsia="標楷體" w:cs="Times New Roman" w:hint="eastAsia"/>
          <w:noProof/>
          <w:color w:val="000000" w:themeColor="text1"/>
          <w:sz w:val="28"/>
          <w:szCs w:val="28"/>
        </w:rPr>
        <w:t>2</w:t>
      </w:r>
      <w:r w:rsidR="0013624E">
        <w:rPr>
          <w:rFonts w:eastAsia="標楷體" w:cs="Times New Roman"/>
          <w:noProof/>
          <w:color w:val="000000" w:themeColor="text1"/>
          <w:sz w:val="28"/>
          <w:szCs w:val="28"/>
        </w:rPr>
        <w:t>.3</w:t>
      </w:r>
      <w:r w:rsidR="00435F2D" w:rsidRPr="00E219ED">
        <w:rPr>
          <w:rFonts w:eastAsia="標楷體" w:cs="Times New Roman" w:hint="eastAsia"/>
          <w:noProof/>
          <w:color w:val="000000" w:themeColor="text1"/>
          <w:sz w:val="28"/>
          <w:szCs w:val="28"/>
        </w:rPr>
        <w:t>最高；</w:t>
      </w:r>
      <w:r w:rsidR="0013624E" w:rsidRPr="00E219ED">
        <w:rPr>
          <w:rFonts w:eastAsia="標楷體" w:cs="Times New Roman" w:hint="eastAsia"/>
          <w:b/>
          <w:noProof/>
          <w:color w:val="000000" w:themeColor="text1"/>
          <w:sz w:val="28"/>
          <w:szCs w:val="28"/>
        </w:rPr>
        <w:t>花蓮中心</w:t>
      </w:r>
      <w:r w:rsidR="0013624E" w:rsidRPr="00435F2D">
        <w:rPr>
          <w:rFonts w:eastAsia="標楷體" w:cs="Times New Roman" w:hint="eastAsia"/>
          <w:noProof/>
          <w:color w:val="000000" w:themeColor="text1"/>
          <w:sz w:val="28"/>
          <w:szCs w:val="28"/>
        </w:rPr>
        <w:t>以</w:t>
      </w:r>
      <w:r w:rsidR="0013624E" w:rsidRPr="00E219ED">
        <w:rPr>
          <w:rFonts w:eastAsia="標楷體" w:cs="Times New Roman" w:hint="eastAsia"/>
          <w:noProof/>
          <w:color w:val="000000" w:themeColor="text1"/>
          <w:sz w:val="28"/>
          <w:szCs w:val="28"/>
        </w:rPr>
        <w:t>「技藝有關工作人員」</w:t>
      </w:r>
      <w:r w:rsidR="0013624E">
        <w:rPr>
          <w:rFonts w:eastAsia="標楷體" w:cs="Times New Roman" w:hint="eastAsia"/>
          <w:noProof/>
          <w:color w:val="000000" w:themeColor="text1"/>
          <w:sz w:val="28"/>
          <w:szCs w:val="28"/>
        </w:rPr>
        <w:t>職類</w:t>
      </w:r>
      <w:r w:rsidR="0013624E">
        <w:rPr>
          <w:rFonts w:eastAsia="標楷體" w:cs="Times New Roman" w:hint="eastAsia"/>
          <w:noProof/>
          <w:color w:val="000000" w:themeColor="text1"/>
          <w:sz w:val="28"/>
          <w:szCs w:val="28"/>
        </w:rPr>
        <w:t>1</w:t>
      </w:r>
      <w:r w:rsidR="0013624E">
        <w:rPr>
          <w:rFonts w:eastAsia="標楷體" w:cs="Times New Roman"/>
          <w:noProof/>
          <w:color w:val="000000" w:themeColor="text1"/>
          <w:sz w:val="28"/>
          <w:szCs w:val="28"/>
        </w:rPr>
        <w:t>.87</w:t>
      </w:r>
      <w:r w:rsidR="0013624E" w:rsidRPr="00E219ED">
        <w:rPr>
          <w:rFonts w:eastAsia="標楷體" w:cs="Times New Roman" w:hint="eastAsia"/>
          <w:noProof/>
          <w:color w:val="000000" w:themeColor="text1"/>
          <w:sz w:val="28"/>
          <w:szCs w:val="28"/>
        </w:rPr>
        <w:t>最高；</w:t>
      </w:r>
      <w:r w:rsidR="001438A7" w:rsidRPr="00E219ED">
        <w:rPr>
          <w:rFonts w:eastAsia="標楷體" w:cs="Times New Roman" w:hint="eastAsia"/>
          <w:b/>
          <w:noProof/>
          <w:color w:val="000000" w:themeColor="text1"/>
          <w:sz w:val="28"/>
          <w:szCs w:val="28"/>
        </w:rPr>
        <w:t>玉里中心</w:t>
      </w:r>
      <w:r w:rsidRPr="00E219ED">
        <w:rPr>
          <w:rFonts w:eastAsia="標楷體" w:cs="Times New Roman" w:hint="eastAsia"/>
          <w:noProof/>
          <w:color w:val="000000" w:themeColor="text1"/>
          <w:sz w:val="28"/>
          <w:szCs w:val="28"/>
        </w:rPr>
        <w:t>以</w:t>
      </w:r>
      <w:r w:rsidR="00CB4291" w:rsidRPr="00E219ED">
        <w:rPr>
          <w:rFonts w:eastAsia="標楷體" w:cs="Times New Roman" w:hint="eastAsia"/>
          <w:noProof/>
          <w:color w:val="000000" w:themeColor="text1"/>
          <w:sz w:val="28"/>
          <w:szCs w:val="28"/>
        </w:rPr>
        <w:t>「</w:t>
      </w:r>
      <w:r w:rsidR="0013624E">
        <w:rPr>
          <w:rFonts w:eastAsia="標楷體" w:cs="Times New Roman" w:hint="eastAsia"/>
          <w:noProof/>
          <w:color w:val="000000" w:themeColor="text1"/>
          <w:sz w:val="28"/>
          <w:szCs w:val="28"/>
        </w:rPr>
        <w:t>農林漁牧業生產人員</w:t>
      </w:r>
      <w:r w:rsidR="00CB4291" w:rsidRPr="00E219ED">
        <w:rPr>
          <w:rFonts w:eastAsia="標楷體" w:cs="Times New Roman" w:hint="eastAsia"/>
          <w:noProof/>
          <w:color w:val="000000" w:themeColor="text1"/>
          <w:sz w:val="28"/>
          <w:szCs w:val="28"/>
        </w:rPr>
        <w:t>」</w:t>
      </w:r>
      <w:r w:rsidR="00A92BE4">
        <w:rPr>
          <w:rFonts w:eastAsia="標楷體" w:cs="Times New Roman" w:hint="eastAsia"/>
          <w:noProof/>
          <w:color w:val="000000" w:themeColor="text1"/>
          <w:sz w:val="28"/>
          <w:szCs w:val="28"/>
        </w:rPr>
        <w:t>職類</w:t>
      </w:r>
      <w:r w:rsidR="0013624E">
        <w:rPr>
          <w:rFonts w:eastAsia="標楷體" w:cs="Times New Roman" w:hint="eastAsia"/>
          <w:noProof/>
          <w:color w:val="000000" w:themeColor="text1"/>
          <w:sz w:val="28"/>
          <w:szCs w:val="28"/>
        </w:rPr>
        <w:t>2</w:t>
      </w:r>
      <w:r w:rsidR="0013624E">
        <w:rPr>
          <w:rFonts w:eastAsia="標楷體" w:cs="Times New Roman"/>
          <w:noProof/>
          <w:color w:val="000000" w:themeColor="text1"/>
          <w:sz w:val="28"/>
          <w:szCs w:val="28"/>
        </w:rPr>
        <w:t>.6</w:t>
      </w:r>
      <w:r w:rsidR="00A92BE4">
        <w:rPr>
          <w:rFonts w:eastAsia="標楷體" w:cs="Times New Roman" w:hint="eastAsia"/>
          <w:noProof/>
          <w:color w:val="000000" w:themeColor="text1"/>
          <w:sz w:val="28"/>
          <w:szCs w:val="28"/>
        </w:rPr>
        <w:t>最高</w:t>
      </w:r>
      <w:r w:rsidR="00A70118" w:rsidRPr="00E219ED">
        <w:rPr>
          <w:rFonts w:eastAsia="標楷體" w:cs="Times New Roman" w:hint="eastAsia"/>
          <w:noProof/>
          <w:color w:val="000000" w:themeColor="text1"/>
          <w:sz w:val="28"/>
          <w:szCs w:val="28"/>
        </w:rPr>
        <w:t>；</w:t>
      </w:r>
      <w:r w:rsidR="0013624E" w:rsidRPr="00E219ED">
        <w:rPr>
          <w:rFonts w:eastAsia="標楷體" w:cs="Times New Roman" w:hint="eastAsia"/>
          <w:b/>
          <w:noProof/>
          <w:color w:val="000000" w:themeColor="text1"/>
          <w:sz w:val="28"/>
          <w:szCs w:val="28"/>
        </w:rPr>
        <w:t>金門中心</w:t>
      </w:r>
      <w:r w:rsidR="0013624E" w:rsidRPr="00E219ED">
        <w:rPr>
          <w:rFonts w:eastAsia="標楷體" w:cs="Times New Roman" w:hint="eastAsia"/>
          <w:noProof/>
          <w:color w:val="000000" w:themeColor="text1"/>
          <w:sz w:val="28"/>
          <w:szCs w:val="28"/>
        </w:rPr>
        <w:t>以「</w:t>
      </w:r>
      <w:r w:rsidR="0013624E">
        <w:rPr>
          <w:rFonts w:eastAsia="標楷體" w:cs="Times New Roman" w:hint="eastAsia"/>
          <w:noProof/>
          <w:color w:val="000000" w:themeColor="text1"/>
          <w:sz w:val="28"/>
          <w:szCs w:val="28"/>
        </w:rPr>
        <w:t>技術員及助理專業人員</w:t>
      </w:r>
      <w:r w:rsidR="0013624E" w:rsidRPr="00E219ED">
        <w:rPr>
          <w:rFonts w:eastAsia="標楷體" w:cs="Times New Roman" w:hint="eastAsia"/>
          <w:noProof/>
          <w:color w:val="000000" w:themeColor="text1"/>
          <w:sz w:val="28"/>
          <w:szCs w:val="28"/>
        </w:rPr>
        <w:t>」</w:t>
      </w:r>
      <w:r w:rsidR="0013624E">
        <w:rPr>
          <w:rFonts w:eastAsia="標楷體" w:cs="Times New Roman" w:hint="eastAsia"/>
          <w:noProof/>
          <w:color w:val="000000" w:themeColor="text1"/>
          <w:sz w:val="28"/>
          <w:szCs w:val="28"/>
        </w:rPr>
        <w:t>職類</w:t>
      </w:r>
      <w:r w:rsidR="0013624E">
        <w:rPr>
          <w:rFonts w:eastAsia="標楷體" w:cs="Times New Roman" w:hint="eastAsia"/>
          <w:noProof/>
          <w:color w:val="000000" w:themeColor="text1"/>
          <w:sz w:val="28"/>
          <w:szCs w:val="28"/>
        </w:rPr>
        <w:t>1</w:t>
      </w:r>
      <w:r w:rsidR="0013624E">
        <w:rPr>
          <w:rFonts w:eastAsia="標楷體" w:cs="Times New Roman"/>
          <w:noProof/>
          <w:color w:val="000000" w:themeColor="text1"/>
          <w:sz w:val="28"/>
          <w:szCs w:val="28"/>
        </w:rPr>
        <w:t>.52</w:t>
      </w:r>
      <w:r w:rsidR="0013624E">
        <w:rPr>
          <w:rFonts w:eastAsia="標楷體" w:cs="Times New Roman" w:hint="eastAsia"/>
          <w:noProof/>
          <w:color w:val="000000" w:themeColor="text1"/>
          <w:sz w:val="28"/>
          <w:szCs w:val="28"/>
        </w:rPr>
        <w:t>最高</w:t>
      </w:r>
      <w:r w:rsidR="0013624E" w:rsidRPr="00E219ED">
        <w:rPr>
          <w:rFonts w:eastAsia="標楷體" w:cs="Times New Roman" w:hint="eastAsia"/>
          <w:noProof/>
          <w:color w:val="000000" w:themeColor="text1"/>
          <w:sz w:val="28"/>
          <w:szCs w:val="28"/>
        </w:rPr>
        <w:t>；</w:t>
      </w:r>
      <w:r w:rsidR="00A70118" w:rsidRPr="00E219ED">
        <w:rPr>
          <w:rFonts w:eastAsia="標楷體" w:cs="Times New Roman" w:hint="eastAsia"/>
          <w:b/>
          <w:noProof/>
          <w:color w:val="000000" w:themeColor="text1"/>
          <w:sz w:val="28"/>
          <w:szCs w:val="28"/>
        </w:rPr>
        <w:t>連江中心</w:t>
      </w:r>
      <w:r w:rsidR="00A70118" w:rsidRPr="00E219ED">
        <w:rPr>
          <w:rFonts w:eastAsia="標楷體" w:cs="Times New Roman" w:hint="eastAsia"/>
          <w:noProof/>
          <w:color w:val="000000" w:themeColor="text1"/>
          <w:sz w:val="28"/>
          <w:szCs w:val="28"/>
        </w:rPr>
        <w:t>以「</w:t>
      </w:r>
      <w:r w:rsidR="0013624E">
        <w:rPr>
          <w:rFonts w:eastAsia="標楷體" w:cs="Times New Roman" w:hint="eastAsia"/>
          <w:noProof/>
          <w:color w:val="000000" w:themeColor="text1"/>
          <w:sz w:val="28"/>
          <w:szCs w:val="28"/>
        </w:rPr>
        <w:t>基層技術工及勞力工</w:t>
      </w:r>
      <w:r w:rsidR="00A70118" w:rsidRPr="00E219ED">
        <w:rPr>
          <w:rFonts w:eastAsia="標楷體" w:cs="Times New Roman" w:hint="eastAsia"/>
          <w:noProof/>
          <w:color w:val="000000" w:themeColor="text1"/>
          <w:sz w:val="28"/>
          <w:szCs w:val="28"/>
        </w:rPr>
        <w:t>」職類</w:t>
      </w:r>
      <w:r w:rsidR="0013624E">
        <w:rPr>
          <w:rFonts w:eastAsia="標楷體" w:cs="Times New Roman" w:hint="eastAsia"/>
          <w:noProof/>
          <w:color w:val="000000" w:themeColor="text1"/>
          <w:sz w:val="28"/>
          <w:szCs w:val="28"/>
        </w:rPr>
        <w:t>1</w:t>
      </w:r>
      <w:r w:rsidR="0013624E">
        <w:rPr>
          <w:rFonts w:eastAsia="標楷體" w:cs="Times New Roman"/>
          <w:noProof/>
          <w:color w:val="000000" w:themeColor="text1"/>
          <w:sz w:val="28"/>
          <w:szCs w:val="28"/>
        </w:rPr>
        <w:t>.05</w:t>
      </w:r>
      <w:r w:rsidR="00A92BE4">
        <w:rPr>
          <w:rFonts w:eastAsia="標楷體" w:cs="Times New Roman" w:hint="eastAsia"/>
          <w:noProof/>
          <w:color w:val="000000" w:themeColor="text1"/>
          <w:sz w:val="28"/>
          <w:szCs w:val="28"/>
        </w:rPr>
        <w:t>最高</w:t>
      </w:r>
      <w:r w:rsidRPr="00E219ED">
        <w:rPr>
          <w:rFonts w:eastAsia="標楷體" w:cs="Times New Roman" w:hint="eastAsia"/>
          <w:noProof/>
          <w:color w:val="000000" w:themeColor="text1"/>
          <w:sz w:val="28"/>
          <w:szCs w:val="28"/>
        </w:rPr>
        <w:t>。整體則以「服務及銷售工作人員」職類的求供倍數</w:t>
      </w:r>
      <w:r w:rsidR="0013624E">
        <w:rPr>
          <w:rFonts w:eastAsia="標楷體" w:cs="Times New Roman" w:hint="eastAsia"/>
          <w:noProof/>
          <w:color w:val="000000" w:themeColor="text1"/>
          <w:sz w:val="28"/>
          <w:szCs w:val="28"/>
        </w:rPr>
        <w:t>2</w:t>
      </w:r>
      <w:r w:rsidR="0013624E">
        <w:rPr>
          <w:rFonts w:eastAsia="標楷體" w:cs="Times New Roman"/>
          <w:noProof/>
          <w:color w:val="000000" w:themeColor="text1"/>
          <w:sz w:val="28"/>
          <w:szCs w:val="28"/>
        </w:rPr>
        <w:t>.78</w:t>
      </w:r>
      <w:r w:rsidRPr="00E219ED">
        <w:rPr>
          <w:rFonts w:eastAsia="標楷體" w:cs="Times New Roman" w:hint="eastAsia"/>
          <w:noProof/>
          <w:color w:val="000000" w:themeColor="text1"/>
          <w:sz w:val="28"/>
          <w:szCs w:val="28"/>
        </w:rPr>
        <w:t>為最高。</w:t>
      </w:r>
      <w:r w:rsidRPr="00E219ED">
        <w:rPr>
          <w:rFonts w:eastAsia="標楷體" w:cs="Times New Roman"/>
          <w:noProof/>
          <w:color w:val="000000" w:themeColor="text1"/>
          <w:sz w:val="28"/>
          <w:szCs w:val="28"/>
        </w:rPr>
        <w:t>(</w:t>
      </w:r>
      <w:r w:rsidRPr="00E219ED">
        <w:rPr>
          <w:rFonts w:eastAsia="標楷體" w:cs="Times New Roman"/>
          <w:noProof/>
          <w:color w:val="000000" w:themeColor="text1"/>
          <w:sz w:val="28"/>
          <w:szCs w:val="28"/>
        </w:rPr>
        <w:t>見表</w:t>
      </w:r>
      <w:r w:rsidRPr="00E219ED">
        <w:rPr>
          <w:rFonts w:eastAsia="標楷體" w:cs="Times New Roman" w:hint="eastAsia"/>
          <w:noProof/>
          <w:color w:val="000000" w:themeColor="text1"/>
          <w:sz w:val="28"/>
          <w:szCs w:val="28"/>
        </w:rPr>
        <w:t>15</w:t>
      </w:r>
      <w:r w:rsidR="0013624E">
        <w:rPr>
          <w:rFonts w:eastAsia="標楷體" w:cs="Times New Roman"/>
          <w:noProof/>
          <w:color w:val="000000" w:themeColor="text1"/>
          <w:sz w:val="28"/>
          <w:szCs w:val="28"/>
        </w:rPr>
        <w:t>)</w:t>
      </w:r>
    </w:p>
    <w:p w:rsidR="00AC7EFC" w:rsidRPr="00E219ED" w:rsidRDefault="00AC7EFC" w:rsidP="009B6ED2">
      <w:pPr>
        <w:spacing w:beforeLines="0" w:afterLines="0" w:line="276" w:lineRule="auto"/>
        <w:ind w:firstLineChars="202" w:firstLine="566"/>
        <w:jc w:val="both"/>
        <w:rPr>
          <w:rFonts w:eastAsia="標楷體" w:cs="Times New Roman"/>
          <w:noProof/>
          <w:color w:val="000000" w:themeColor="text1"/>
          <w:sz w:val="28"/>
          <w:szCs w:val="28"/>
        </w:rPr>
      </w:pPr>
    </w:p>
    <w:p w:rsidR="000C48D9" w:rsidRDefault="000C48D9" w:rsidP="00AC7EFC">
      <w:pPr>
        <w:pStyle w:val="aff3"/>
        <w:rPr>
          <w:color w:val="000000" w:themeColor="text1"/>
        </w:rPr>
      </w:pPr>
      <w:bookmarkStart w:id="59" w:name="_Toc496883896"/>
      <w:r w:rsidRPr="00E42E6E">
        <w:rPr>
          <w:color w:val="000000" w:themeColor="text1"/>
        </w:rPr>
        <w:t>表</w:t>
      </w:r>
      <w:r w:rsidR="00057C6B" w:rsidRPr="00E42E6E">
        <w:rPr>
          <w:rFonts w:hint="eastAsia"/>
          <w:color w:val="000000" w:themeColor="text1"/>
        </w:rPr>
        <w:t>15</w:t>
      </w:r>
      <w:r w:rsidRPr="00E42E6E">
        <w:rPr>
          <w:rFonts w:hint="eastAsia"/>
          <w:b w:val="0"/>
          <w:color w:val="000000" w:themeColor="text1"/>
        </w:rPr>
        <w:t xml:space="preserve">  </w:t>
      </w:r>
      <w:r w:rsidR="00B60781">
        <w:rPr>
          <w:color w:val="000000" w:themeColor="text1"/>
        </w:rPr>
        <w:t>106</w:t>
      </w:r>
      <w:r w:rsidR="00B60781">
        <w:rPr>
          <w:color w:val="000000" w:themeColor="text1"/>
        </w:rPr>
        <w:t>年</w:t>
      </w:r>
      <w:r w:rsidR="004677E1">
        <w:rPr>
          <w:color w:val="000000" w:themeColor="text1"/>
        </w:rPr>
        <w:t>第</w:t>
      </w:r>
      <w:r w:rsidR="004677E1">
        <w:rPr>
          <w:color w:val="000000" w:themeColor="text1"/>
        </w:rPr>
        <w:t>4</w:t>
      </w:r>
      <w:r w:rsidR="004677E1">
        <w:rPr>
          <w:color w:val="000000" w:themeColor="text1"/>
        </w:rPr>
        <w:t>季</w:t>
      </w:r>
      <w:r w:rsidRPr="00E42E6E">
        <w:rPr>
          <w:color w:val="000000" w:themeColor="text1"/>
        </w:rPr>
        <w:t>新登記求供倍數</w:t>
      </w:r>
      <w:r w:rsidRPr="00E42E6E">
        <w:rPr>
          <w:color w:val="000000" w:themeColor="text1"/>
        </w:rPr>
        <w:t>-</w:t>
      </w:r>
      <w:r w:rsidRPr="00E42E6E">
        <w:rPr>
          <w:color w:val="000000" w:themeColor="text1"/>
        </w:rPr>
        <w:t>按辦理地點及職業別分</w:t>
      </w:r>
      <w:bookmarkEnd w:id="59"/>
    </w:p>
    <w:tbl>
      <w:tblPr>
        <w:tblW w:w="102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73"/>
        <w:gridCol w:w="794"/>
        <w:gridCol w:w="794"/>
        <w:gridCol w:w="794"/>
        <w:gridCol w:w="794"/>
        <w:gridCol w:w="794"/>
        <w:gridCol w:w="794"/>
        <w:gridCol w:w="794"/>
        <w:gridCol w:w="794"/>
        <w:gridCol w:w="794"/>
        <w:gridCol w:w="787"/>
        <w:gridCol w:w="7"/>
      </w:tblGrid>
      <w:tr w:rsidR="00807A0F" w:rsidRPr="00E42E6E" w:rsidTr="00697A7C">
        <w:trPr>
          <w:gridAfter w:val="1"/>
          <w:wAfter w:w="7" w:type="dxa"/>
          <w:cantSplit/>
          <w:trHeight w:val="315"/>
          <w:jc w:val="center"/>
        </w:trPr>
        <w:tc>
          <w:tcPr>
            <w:tcW w:w="10206" w:type="dxa"/>
            <w:gridSpan w:val="11"/>
            <w:tcBorders>
              <w:top w:val="nil"/>
              <w:left w:val="nil"/>
              <w:bottom w:val="single" w:sz="4" w:space="0" w:color="auto"/>
              <w:right w:val="nil"/>
            </w:tcBorders>
            <w:shd w:val="clear" w:color="auto" w:fill="auto"/>
            <w:vAlign w:val="center"/>
          </w:tcPr>
          <w:p w:rsidR="00807A0F" w:rsidRPr="00807A0F" w:rsidRDefault="00697A7C" w:rsidP="00697A7C">
            <w:pPr>
              <w:spacing w:beforeLines="0" w:afterLines="0"/>
              <w:jc w:val="center"/>
              <w:rPr>
                <w:rFonts w:ascii="標楷體" w:eastAsia="標楷體" w:hAnsi="標楷體" w:cs="Times New Roman"/>
                <w:b/>
                <w:color w:val="000000" w:themeColor="text1"/>
                <w:sz w:val="22"/>
                <w:szCs w:val="22"/>
              </w:rPr>
            </w:pPr>
            <w:r>
              <w:rPr>
                <w:rFonts w:ascii="標楷體" w:eastAsia="標楷體" w:hAnsi="標楷體" w:hint="eastAsia"/>
                <w:color w:val="000000" w:themeColor="text1"/>
                <w:sz w:val="20"/>
                <w:szCs w:val="20"/>
              </w:rPr>
              <w:t xml:space="preserve">                                                                                           </w:t>
            </w:r>
            <w:r>
              <w:rPr>
                <w:rFonts w:ascii="標楷體" w:eastAsia="標楷體" w:hAnsi="標楷體"/>
                <w:color w:val="000000" w:themeColor="text1"/>
                <w:sz w:val="20"/>
                <w:szCs w:val="20"/>
              </w:rPr>
              <w:t xml:space="preserve">  </w:t>
            </w:r>
            <w:r w:rsidR="00807A0F" w:rsidRPr="00807A0F">
              <w:rPr>
                <w:rFonts w:ascii="標楷體" w:eastAsia="標楷體" w:hAnsi="標楷體" w:hint="eastAsia"/>
                <w:color w:val="000000" w:themeColor="text1"/>
                <w:sz w:val="20"/>
                <w:szCs w:val="20"/>
              </w:rPr>
              <w:t>單</w:t>
            </w:r>
            <w:r w:rsidR="00807A0F" w:rsidRPr="00807A0F">
              <w:rPr>
                <w:rFonts w:ascii="標楷體" w:eastAsia="標楷體" w:hAnsi="標楷體"/>
                <w:color w:val="000000" w:themeColor="text1"/>
                <w:sz w:val="20"/>
                <w:szCs w:val="20"/>
              </w:rPr>
              <w:t>位</w:t>
            </w:r>
            <w:r w:rsidR="00807A0F" w:rsidRPr="00807A0F">
              <w:rPr>
                <w:rFonts w:ascii="標楷體" w:eastAsia="標楷體" w:hAnsi="標楷體" w:hint="eastAsia"/>
                <w:color w:val="000000" w:themeColor="text1"/>
                <w:sz w:val="20"/>
                <w:szCs w:val="20"/>
              </w:rPr>
              <w:t>：</w:t>
            </w:r>
            <w:r w:rsidR="00807A0F" w:rsidRPr="00807A0F">
              <w:rPr>
                <w:rFonts w:ascii="標楷體" w:eastAsia="標楷體" w:hAnsi="標楷體"/>
                <w:color w:val="000000" w:themeColor="text1"/>
                <w:sz w:val="20"/>
                <w:szCs w:val="20"/>
              </w:rPr>
              <w:t>人</w:t>
            </w:r>
          </w:p>
        </w:tc>
      </w:tr>
      <w:tr w:rsidR="00811F0C" w:rsidRPr="00E42E6E" w:rsidTr="00697A7C">
        <w:trPr>
          <w:cantSplit/>
          <w:trHeight w:val="444"/>
          <w:jc w:val="center"/>
        </w:trPr>
        <w:tc>
          <w:tcPr>
            <w:tcW w:w="2273" w:type="dxa"/>
            <w:tcBorders>
              <w:top w:val="single" w:sz="4" w:space="0" w:color="auto"/>
              <w:bottom w:val="single" w:sz="6" w:space="0" w:color="auto"/>
            </w:tcBorders>
            <w:shd w:val="clear" w:color="auto" w:fill="auto"/>
            <w:vAlign w:val="center"/>
          </w:tcPr>
          <w:p w:rsidR="00811F0C" w:rsidRPr="00697A7C" w:rsidRDefault="00811F0C" w:rsidP="00811F0C">
            <w:pPr>
              <w:spacing w:beforeLines="0" w:afterLines="0"/>
              <w:jc w:val="center"/>
              <w:rPr>
                <w:rFonts w:eastAsia="標楷體" w:cs="Times New Roman"/>
                <w:b/>
                <w:color w:val="000000" w:themeColor="text1"/>
              </w:rPr>
            </w:pPr>
            <w:r w:rsidRPr="00697A7C">
              <w:rPr>
                <w:rFonts w:eastAsia="標楷體" w:cs="Times New Roman"/>
                <w:b/>
                <w:color w:val="000000" w:themeColor="text1"/>
              </w:rPr>
              <w:t>職業</w:t>
            </w:r>
          </w:p>
        </w:tc>
        <w:tc>
          <w:tcPr>
            <w:tcW w:w="794" w:type="dxa"/>
            <w:tcBorders>
              <w:top w:val="single" w:sz="4" w:space="0" w:color="auto"/>
              <w:bottom w:val="single" w:sz="6" w:space="0" w:color="auto"/>
            </w:tcBorders>
            <w:shd w:val="clear" w:color="auto" w:fill="auto"/>
            <w:vAlign w:val="center"/>
          </w:tcPr>
          <w:p w:rsidR="00811F0C" w:rsidRPr="00697A7C" w:rsidRDefault="00811F0C" w:rsidP="00811F0C">
            <w:pPr>
              <w:spacing w:beforeLines="0" w:afterLines="0"/>
              <w:jc w:val="center"/>
              <w:rPr>
                <w:rFonts w:eastAsia="標楷體" w:cs="Times New Roman"/>
                <w:b/>
                <w:color w:val="000000" w:themeColor="text1"/>
              </w:rPr>
            </w:pPr>
            <w:r>
              <w:rPr>
                <w:rFonts w:eastAsia="標楷體" w:cs="Times New Roman" w:hint="eastAsia"/>
                <w:b/>
                <w:color w:val="000000" w:themeColor="text1"/>
              </w:rPr>
              <w:t>新</w:t>
            </w:r>
            <w:r>
              <w:rPr>
                <w:rFonts w:eastAsia="標楷體" w:cs="Times New Roman"/>
                <w:b/>
                <w:color w:val="000000" w:themeColor="text1"/>
              </w:rPr>
              <w:t>北市政府</w:t>
            </w:r>
            <w:r w:rsidRPr="006C152E">
              <w:rPr>
                <w:rFonts w:eastAsia="標楷體" w:hAnsi="標楷體" w:cs="Times New Roman"/>
                <w:b/>
                <w:color w:val="000000" w:themeColor="text1"/>
              </w:rPr>
              <w:t>新店</w:t>
            </w:r>
            <w:r>
              <w:rPr>
                <w:rFonts w:eastAsia="標楷體" w:hAnsi="標楷體" w:cs="Times New Roman" w:hint="eastAsia"/>
                <w:b/>
                <w:color w:val="000000" w:themeColor="text1"/>
              </w:rPr>
              <w:t>站</w:t>
            </w:r>
          </w:p>
        </w:tc>
        <w:tc>
          <w:tcPr>
            <w:tcW w:w="794" w:type="dxa"/>
            <w:tcBorders>
              <w:top w:val="single" w:sz="4" w:space="0" w:color="auto"/>
              <w:bottom w:val="single" w:sz="6" w:space="0" w:color="auto"/>
            </w:tcBorders>
            <w:shd w:val="clear" w:color="auto" w:fill="auto"/>
            <w:vAlign w:val="center"/>
          </w:tcPr>
          <w:p w:rsidR="00811F0C" w:rsidRPr="00697A7C" w:rsidRDefault="00811F0C" w:rsidP="00811F0C">
            <w:pPr>
              <w:spacing w:beforeLines="0" w:afterLines="0"/>
              <w:jc w:val="center"/>
              <w:rPr>
                <w:rFonts w:eastAsia="標楷體" w:cs="Times New Roman"/>
                <w:b/>
                <w:color w:val="000000" w:themeColor="text1"/>
              </w:rPr>
            </w:pPr>
            <w:r>
              <w:rPr>
                <w:rFonts w:eastAsia="標楷體" w:cs="Times New Roman" w:hint="eastAsia"/>
                <w:b/>
                <w:color w:val="000000" w:themeColor="text1"/>
              </w:rPr>
              <w:t>新</w:t>
            </w:r>
            <w:r>
              <w:rPr>
                <w:rFonts w:eastAsia="標楷體" w:cs="Times New Roman"/>
                <w:b/>
                <w:color w:val="000000" w:themeColor="text1"/>
              </w:rPr>
              <w:t>北市政府</w:t>
            </w:r>
            <w:r w:rsidRPr="006C152E">
              <w:rPr>
                <w:rFonts w:eastAsia="標楷體" w:hAnsi="標楷體" w:cs="Times New Roman"/>
                <w:b/>
                <w:color w:val="000000" w:themeColor="text1"/>
              </w:rPr>
              <w:t>板橋</w:t>
            </w:r>
            <w:r>
              <w:rPr>
                <w:rFonts w:eastAsia="標楷體" w:hAnsi="標楷體" w:cs="Times New Roman" w:hint="eastAsia"/>
                <w:b/>
                <w:color w:val="000000" w:themeColor="text1"/>
              </w:rPr>
              <w:t>站</w:t>
            </w:r>
          </w:p>
        </w:tc>
        <w:tc>
          <w:tcPr>
            <w:tcW w:w="794" w:type="dxa"/>
            <w:tcBorders>
              <w:top w:val="single" w:sz="4" w:space="0" w:color="auto"/>
              <w:bottom w:val="single" w:sz="6" w:space="0" w:color="auto"/>
            </w:tcBorders>
            <w:shd w:val="clear" w:color="auto" w:fill="auto"/>
            <w:vAlign w:val="center"/>
          </w:tcPr>
          <w:p w:rsidR="00811F0C" w:rsidRPr="00697A7C" w:rsidRDefault="00811F0C" w:rsidP="00811F0C">
            <w:pPr>
              <w:spacing w:beforeLines="0" w:afterLines="0"/>
              <w:jc w:val="center"/>
              <w:rPr>
                <w:rFonts w:eastAsia="標楷體" w:cs="Times New Roman"/>
                <w:b/>
                <w:color w:val="000000" w:themeColor="text1"/>
              </w:rPr>
            </w:pPr>
            <w:r w:rsidRPr="00697A7C">
              <w:rPr>
                <w:rFonts w:eastAsia="標楷體" w:cs="Times New Roman" w:hint="eastAsia"/>
                <w:b/>
                <w:color w:val="000000" w:themeColor="text1"/>
              </w:rPr>
              <w:t>新</w:t>
            </w:r>
            <w:r w:rsidRPr="00697A7C">
              <w:rPr>
                <w:rFonts w:eastAsia="標楷體" w:cs="Times New Roman"/>
                <w:b/>
                <w:color w:val="000000" w:themeColor="text1"/>
              </w:rPr>
              <w:t>北市政府</w:t>
            </w:r>
            <w:r w:rsidRPr="00697A7C">
              <w:rPr>
                <w:rFonts w:eastAsia="標楷體" w:cs="Times New Roman" w:hint="eastAsia"/>
                <w:b/>
                <w:color w:val="000000" w:themeColor="text1"/>
              </w:rPr>
              <w:t>三</w:t>
            </w:r>
            <w:r w:rsidRPr="00697A7C">
              <w:rPr>
                <w:rFonts w:eastAsia="標楷體" w:cs="Times New Roman"/>
                <w:b/>
                <w:color w:val="000000" w:themeColor="text1"/>
              </w:rPr>
              <w:t>重</w:t>
            </w:r>
            <w:r w:rsidRPr="00697A7C">
              <w:rPr>
                <w:rFonts w:eastAsia="標楷體" w:cs="Times New Roman" w:hint="eastAsia"/>
                <w:b/>
                <w:color w:val="000000" w:themeColor="text1"/>
              </w:rPr>
              <w:t>站</w:t>
            </w:r>
          </w:p>
        </w:tc>
        <w:tc>
          <w:tcPr>
            <w:tcW w:w="794" w:type="dxa"/>
            <w:tcBorders>
              <w:top w:val="single" w:sz="4" w:space="0" w:color="auto"/>
              <w:bottom w:val="single" w:sz="6" w:space="0" w:color="auto"/>
            </w:tcBorders>
            <w:shd w:val="clear" w:color="auto" w:fill="auto"/>
            <w:vAlign w:val="center"/>
          </w:tcPr>
          <w:p w:rsidR="00811F0C" w:rsidRPr="00697A7C" w:rsidRDefault="00811F0C" w:rsidP="00811F0C">
            <w:pPr>
              <w:spacing w:beforeLines="0" w:afterLines="0"/>
              <w:jc w:val="center"/>
              <w:rPr>
                <w:rFonts w:eastAsia="標楷體" w:cs="Times New Roman"/>
                <w:b/>
                <w:color w:val="000000" w:themeColor="text1"/>
              </w:rPr>
            </w:pPr>
            <w:r w:rsidRPr="00697A7C">
              <w:rPr>
                <w:rFonts w:eastAsia="標楷體" w:cs="Times New Roman"/>
                <w:b/>
                <w:color w:val="000000" w:themeColor="text1"/>
              </w:rPr>
              <w:t>基隆</w:t>
            </w:r>
          </w:p>
          <w:p w:rsidR="00DF6106" w:rsidRPr="00697A7C" w:rsidRDefault="00811F0C" w:rsidP="008B2663">
            <w:pPr>
              <w:spacing w:beforeLines="0" w:afterLines="0"/>
              <w:jc w:val="center"/>
              <w:rPr>
                <w:rFonts w:eastAsia="標楷體" w:cs="Times New Roman"/>
                <w:b/>
                <w:color w:val="000000" w:themeColor="text1"/>
              </w:rPr>
            </w:pPr>
            <w:r w:rsidRPr="00697A7C">
              <w:rPr>
                <w:rFonts w:eastAsia="標楷體" w:cs="Times New Roman"/>
                <w:b/>
                <w:color w:val="000000" w:themeColor="text1"/>
              </w:rPr>
              <w:t>中心</w:t>
            </w:r>
          </w:p>
        </w:tc>
        <w:tc>
          <w:tcPr>
            <w:tcW w:w="794" w:type="dxa"/>
            <w:tcBorders>
              <w:top w:val="single" w:sz="4" w:space="0" w:color="auto"/>
              <w:bottom w:val="single" w:sz="6" w:space="0" w:color="auto"/>
            </w:tcBorders>
            <w:shd w:val="clear" w:color="auto" w:fill="auto"/>
            <w:vAlign w:val="center"/>
          </w:tcPr>
          <w:p w:rsidR="00811F0C" w:rsidRPr="00697A7C" w:rsidRDefault="00811F0C" w:rsidP="00811F0C">
            <w:pPr>
              <w:spacing w:beforeLines="0" w:afterLines="0"/>
              <w:jc w:val="center"/>
              <w:rPr>
                <w:rFonts w:eastAsia="標楷體" w:cs="Times New Roman"/>
                <w:b/>
                <w:color w:val="000000" w:themeColor="text1"/>
              </w:rPr>
            </w:pPr>
            <w:r w:rsidRPr="00697A7C">
              <w:rPr>
                <w:rFonts w:eastAsia="標楷體" w:cs="Times New Roman"/>
                <w:b/>
                <w:color w:val="000000" w:themeColor="text1"/>
              </w:rPr>
              <w:t>羅東</w:t>
            </w:r>
          </w:p>
          <w:p w:rsidR="00811F0C" w:rsidRPr="00697A7C" w:rsidRDefault="00811F0C" w:rsidP="00811F0C">
            <w:pPr>
              <w:spacing w:beforeLines="0" w:afterLines="0"/>
              <w:jc w:val="center"/>
              <w:rPr>
                <w:rFonts w:eastAsia="標楷體" w:cs="Times New Roman"/>
                <w:b/>
                <w:color w:val="000000" w:themeColor="text1"/>
              </w:rPr>
            </w:pPr>
            <w:r w:rsidRPr="00697A7C">
              <w:rPr>
                <w:rFonts w:eastAsia="標楷體" w:cs="Times New Roman"/>
                <w:b/>
                <w:color w:val="000000" w:themeColor="text1"/>
              </w:rPr>
              <w:t>中心</w:t>
            </w:r>
          </w:p>
        </w:tc>
        <w:tc>
          <w:tcPr>
            <w:tcW w:w="794" w:type="dxa"/>
            <w:tcBorders>
              <w:top w:val="single" w:sz="4" w:space="0" w:color="auto"/>
              <w:bottom w:val="single" w:sz="6" w:space="0" w:color="auto"/>
            </w:tcBorders>
            <w:shd w:val="clear" w:color="auto" w:fill="auto"/>
            <w:vAlign w:val="center"/>
          </w:tcPr>
          <w:p w:rsidR="00811F0C" w:rsidRPr="00697A7C" w:rsidRDefault="00811F0C" w:rsidP="00811F0C">
            <w:pPr>
              <w:spacing w:beforeLines="0" w:afterLines="0"/>
              <w:jc w:val="center"/>
              <w:rPr>
                <w:rFonts w:eastAsia="標楷體" w:cs="Times New Roman"/>
                <w:b/>
                <w:color w:val="000000" w:themeColor="text1"/>
              </w:rPr>
            </w:pPr>
            <w:r w:rsidRPr="00697A7C">
              <w:rPr>
                <w:rFonts w:eastAsia="標楷體" w:cs="Times New Roman"/>
                <w:b/>
                <w:color w:val="000000" w:themeColor="text1"/>
              </w:rPr>
              <w:t>花蓮</w:t>
            </w:r>
          </w:p>
          <w:p w:rsidR="00811F0C" w:rsidRPr="00697A7C" w:rsidRDefault="00811F0C" w:rsidP="00811F0C">
            <w:pPr>
              <w:spacing w:beforeLines="0" w:afterLines="0"/>
              <w:jc w:val="center"/>
              <w:rPr>
                <w:rFonts w:eastAsia="標楷體" w:cs="Times New Roman"/>
                <w:b/>
                <w:color w:val="000000" w:themeColor="text1"/>
              </w:rPr>
            </w:pPr>
            <w:r w:rsidRPr="00697A7C">
              <w:rPr>
                <w:rFonts w:eastAsia="標楷體" w:cs="Times New Roman"/>
                <w:b/>
                <w:color w:val="000000" w:themeColor="text1"/>
              </w:rPr>
              <w:t>中心</w:t>
            </w:r>
          </w:p>
        </w:tc>
        <w:tc>
          <w:tcPr>
            <w:tcW w:w="794" w:type="dxa"/>
            <w:tcBorders>
              <w:top w:val="single" w:sz="4" w:space="0" w:color="auto"/>
              <w:bottom w:val="single" w:sz="6" w:space="0" w:color="auto"/>
            </w:tcBorders>
            <w:shd w:val="clear" w:color="auto" w:fill="auto"/>
            <w:vAlign w:val="center"/>
          </w:tcPr>
          <w:p w:rsidR="00811F0C" w:rsidRPr="00697A7C" w:rsidRDefault="00811F0C" w:rsidP="00811F0C">
            <w:pPr>
              <w:spacing w:beforeLines="0" w:afterLines="0"/>
              <w:jc w:val="center"/>
              <w:rPr>
                <w:rFonts w:eastAsia="標楷體" w:cs="Times New Roman"/>
                <w:b/>
                <w:color w:val="000000" w:themeColor="text1"/>
              </w:rPr>
            </w:pPr>
            <w:r w:rsidRPr="00697A7C">
              <w:rPr>
                <w:rFonts w:eastAsia="標楷體" w:cs="Times New Roman"/>
                <w:b/>
                <w:color w:val="000000" w:themeColor="text1"/>
              </w:rPr>
              <w:t>玉里</w:t>
            </w:r>
          </w:p>
          <w:p w:rsidR="00A15CF1" w:rsidRPr="00697A7C" w:rsidRDefault="00811F0C" w:rsidP="008B2663">
            <w:pPr>
              <w:spacing w:beforeLines="0" w:afterLines="0"/>
              <w:jc w:val="center"/>
              <w:rPr>
                <w:rFonts w:eastAsia="標楷體" w:cs="Times New Roman"/>
                <w:b/>
                <w:color w:val="000000" w:themeColor="text1"/>
              </w:rPr>
            </w:pPr>
            <w:r w:rsidRPr="00697A7C">
              <w:rPr>
                <w:rFonts w:eastAsia="標楷體" w:cs="Times New Roman"/>
                <w:b/>
                <w:color w:val="000000" w:themeColor="text1"/>
              </w:rPr>
              <w:t>中心</w:t>
            </w:r>
          </w:p>
        </w:tc>
        <w:tc>
          <w:tcPr>
            <w:tcW w:w="794" w:type="dxa"/>
            <w:tcBorders>
              <w:top w:val="single" w:sz="4" w:space="0" w:color="auto"/>
              <w:bottom w:val="single" w:sz="6" w:space="0" w:color="auto"/>
            </w:tcBorders>
            <w:shd w:val="clear" w:color="auto" w:fill="auto"/>
            <w:vAlign w:val="center"/>
          </w:tcPr>
          <w:p w:rsidR="00811F0C" w:rsidRPr="00697A7C" w:rsidRDefault="00811F0C" w:rsidP="00811F0C">
            <w:pPr>
              <w:spacing w:beforeLines="0" w:afterLines="0"/>
              <w:jc w:val="center"/>
              <w:rPr>
                <w:rFonts w:eastAsia="標楷體" w:cs="Times New Roman"/>
                <w:b/>
                <w:color w:val="000000" w:themeColor="text1"/>
              </w:rPr>
            </w:pPr>
            <w:r w:rsidRPr="00697A7C">
              <w:rPr>
                <w:rFonts w:eastAsia="標楷體" w:cs="Times New Roman"/>
                <w:b/>
                <w:color w:val="000000" w:themeColor="text1"/>
              </w:rPr>
              <w:t>金門</w:t>
            </w:r>
          </w:p>
          <w:p w:rsidR="00446EB1" w:rsidRPr="00697A7C" w:rsidRDefault="00811F0C" w:rsidP="00DF6106">
            <w:pPr>
              <w:spacing w:beforeLines="0" w:afterLines="0"/>
              <w:jc w:val="center"/>
              <w:rPr>
                <w:rFonts w:eastAsia="標楷體" w:cs="Times New Roman"/>
                <w:b/>
                <w:color w:val="000000" w:themeColor="text1"/>
              </w:rPr>
            </w:pPr>
            <w:r w:rsidRPr="00697A7C">
              <w:rPr>
                <w:rFonts w:eastAsia="標楷體" w:cs="Times New Roman"/>
                <w:b/>
                <w:color w:val="000000" w:themeColor="text1"/>
              </w:rPr>
              <w:t>中心</w:t>
            </w:r>
          </w:p>
        </w:tc>
        <w:tc>
          <w:tcPr>
            <w:tcW w:w="794" w:type="dxa"/>
            <w:tcBorders>
              <w:top w:val="single" w:sz="4" w:space="0" w:color="auto"/>
              <w:bottom w:val="single" w:sz="6" w:space="0" w:color="auto"/>
            </w:tcBorders>
            <w:shd w:val="clear" w:color="auto" w:fill="auto"/>
            <w:vAlign w:val="center"/>
          </w:tcPr>
          <w:p w:rsidR="00811F0C" w:rsidRPr="00697A7C" w:rsidRDefault="00811F0C" w:rsidP="00811F0C">
            <w:pPr>
              <w:spacing w:beforeLines="0" w:afterLines="0"/>
              <w:jc w:val="center"/>
              <w:rPr>
                <w:rFonts w:eastAsia="標楷體" w:cs="Times New Roman"/>
                <w:b/>
                <w:color w:val="000000" w:themeColor="text1"/>
              </w:rPr>
            </w:pPr>
            <w:r w:rsidRPr="00697A7C">
              <w:rPr>
                <w:rFonts w:eastAsia="標楷體" w:cs="Times New Roman"/>
                <w:b/>
                <w:color w:val="000000" w:themeColor="text1"/>
              </w:rPr>
              <w:t>連江</w:t>
            </w:r>
          </w:p>
          <w:p w:rsidR="00811F0C" w:rsidRPr="00697A7C" w:rsidRDefault="00811F0C" w:rsidP="00811F0C">
            <w:pPr>
              <w:spacing w:beforeLines="0" w:afterLines="0"/>
              <w:jc w:val="center"/>
              <w:rPr>
                <w:rFonts w:eastAsia="標楷體" w:cs="Times New Roman"/>
                <w:b/>
                <w:color w:val="000000" w:themeColor="text1"/>
              </w:rPr>
            </w:pPr>
            <w:r w:rsidRPr="00697A7C">
              <w:rPr>
                <w:rFonts w:eastAsia="標楷體" w:cs="Times New Roman"/>
                <w:b/>
                <w:color w:val="000000" w:themeColor="text1"/>
              </w:rPr>
              <w:t>中心</w:t>
            </w:r>
          </w:p>
        </w:tc>
        <w:tc>
          <w:tcPr>
            <w:tcW w:w="794" w:type="dxa"/>
            <w:gridSpan w:val="2"/>
            <w:tcBorders>
              <w:top w:val="single" w:sz="4" w:space="0" w:color="auto"/>
              <w:bottom w:val="single" w:sz="6" w:space="0" w:color="auto"/>
            </w:tcBorders>
            <w:shd w:val="clear" w:color="auto" w:fill="auto"/>
            <w:vAlign w:val="center"/>
          </w:tcPr>
          <w:p w:rsidR="00811F0C" w:rsidRPr="00697A7C" w:rsidRDefault="00811F0C" w:rsidP="00811F0C">
            <w:pPr>
              <w:spacing w:beforeLines="0" w:afterLines="0"/>
              <w:jc w:val="center"/>
              <w:rPr>
                <w:rFonts w:eastAsia="標楷體" w:cs="Times New Roman"/>
                <w:b/>
                <w:color w:val="000000" w:themeColor="text1"/>
              </w:rPr>
            </w:pPr>
            <w:r w:rsidRPr="00697A7C">
              <w:rPr>
                <w:rFonts w:eastAsia="標楷體" w:cs="Times New Roman"/>
                <w:b/>
                <w:color w:val="000000" w:themeColor="text1"/>
              </w:rPr>
              <w:t>總計</w:t>
            </w:r>
          </w:p>
        </w:tc>
      </w:tr>
      <w:tr w:rsidR="00BA298B" w:rsidRPr="00E42E6E" w:rsidTr="00BA298B">
        <w:trPr>
          <w:cantSplit/>
          <w:trHeight w:val="444"/>
          <w:jc w:val="center"/>
        </w:trPr>
        <w:tc>
          <w:tcPr>
            <w:tcW w:w="2273" w:type="dxa"/>
            <w:tcBorders>
              <w:bottom w:val="double" w:sz="4" w:space="0" w:color="auto"/>
            </w:tcBorders>
            <w:shd w:val="clear" w:color="auto" w:fill="auto"/>
            <w:noWrap/>
            <w:vAlign w:val="center"/>
          </w:tcPr>
          <w:p w:rsidR="00BA298B" w:rsidRPr="00697A7C" w:rsidRDefault="00BA298B" w:rsidP="00BA298B">
            <w:pPr>
              <w:spacing w:beforeLines="0" w:afterLines="0"/>
              <w:jc w:val="center"/>
              <w:rPr>
                <w:rFonts w:eastAsia="標楷體" w:cs="Times New Roman"/>
                <w:b/>
                <w:color w:val="000000" w:themeColor="text1"/>
              </w:rPr>
            </w:pPr>
            <w:r w:rsidRPr="00697A7C">
              <w:rPr>
                <w:rFonts w:eastAsia="標楷體" w:cs="Times New Roman"/>
                <w:b/>
                <w:color w:val="000000" w:themeColor="text1"/>
              </w:rPr>
              <w:t>求職人數</w:t>
            </w:r>
          </w:p>
        </w:tc>
        <w:tc>
          <w:tcPr>
            <w:tcW w:w="794" w:type="dxa"/>
            <w:tcBorders>
              <w:bottom w:val="double" w:sz="4" w:space="0" w:color="auto"/>
            </w:tcBorders>
            <w:shd w:val="clear" w:color="auto" w:fill="auto"/>
            <w:noWrap/>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4,041</w:t>
            </w:r>
          </w:p>
        </w:tc>
        <w:tc>
          <w:tcPr>
            <w:tcW w:w="794" w:type="dxa"/>
            <w:tcBorders>
              <w:bottom w:val="double" w:sz="4" w:space="0" w:color="auto"/>
            </w:tcBorders>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5,759</w:t>
            </w:r>
          </w:p>
        </w:tc>
        <w:tc>
          <w:tcPr>
            <w:tcW w:w="794" w:type="dxa"/>
            <w:tcBorders>
              <w:bottom w:val="double" w:sz="4" w:space="0" w:color="auto"/>
            </w:tcBorders>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5,575</w:t>
            </w:r>
          </w:p>
        </w:tc>
        <w:tc>
          <w:tcPr>
            <w:tcW w:w="794" w:type="dxa"/>
            <w:tcBorders>
              <w:bottom w:val="double" w:sz="4" w:space="0" w:color="auto"/>
            </w:tcBorders>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2,755</w:t>
            </w:r>
          </w:p>
        </w:tc>
        <w:tc>
          <w:tcPr>
            <w:tcW w:w="794" w:type="dxa"/>
            <w:tcBorders>
              <w:bottom w:val="double" w:sz="4" w:space="0" w:color="auto"/>
            </w:tcBorders>
            <w:shd w:val="clear" w:color="auto" w:fill="auto"/>
            <w:noWrap/>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3,197</w:t>
            </w:r>
          </w:p>
        </w:tc>
        <w:tc>
          <w:tcPr>
            <w:tcW w:w="794" w:type="dxa"/>
            <w:tcBorders>
              <w:bottom w:val="double" w:sz="4" w:space="0" w:color="auto"/>
            </w:tcBorders>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1,240</w:t>
            </w:r>
          </w:p>
        </w:tc>
        <w:tc>
          <w:tcPr>
            <w:tcW w:w="794" w:type="dxa"/>
            <w:tcBorders>
              <w:bottom w:val="double" w:sz="4" w:space="0" w:color="auto"/>
            </w:tcBorders>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681</w:t>
            </w:r>
          </w:p>
        </w:tc>
        <w:tc>
          <w:tcPr>
            <w:tcW w:w="794" w:type="dxa"/>
            <w:tcBorders>
              <w:bottom w:val="double" w:sz="4" w:space="0" w:color="auto"/>
            </w:tcBorders>
            <w:shd w:val="clear" w:color="auto" w:fill="auto"/>
            <w:noWrap/>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687</w:t>
            </w:r>
          </w:p>
        </w:tc>
        <w:tc>
          <w:tcPr>
            <w:tcW w:w="794" w:type="dxa"/>
            <w:tcBorders>
              <w:bottom w:val="double" w:sz="4" w:space="0" w:color="auto"/>
            </w:tcBorders>
            <w:shd w:val="clear" w:color="auto" w:fill="auto"/>
            <w:noWrap/>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30</w:t>
            </w:r>
          </w:p>
        </w:tc>
        <w:tc>
          <w:tcPr>
            <w:tcW w:w="794" w:type="dxa"/>
            <w:gridSpan w:val="2"/>
            <w:tcBorders>
              <w:bottom w:val="double" w:sz="4" w:space="0" w:color="auto"/>
            </w:tcBorders>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23,965</w:t>
            </w:r>
          </w:p>
        </w:tc>
      </w:tr>
      <w:tr w:rsidR="00BA298B" w:rsidRPr="00E42E6E" w:rsidTr="00BA298B">
        <w:trPr>
          <w:cantSplit/>
          <w:trHeight w:val="444"/>
          <w:jc w:val="center"/>
        </w:trPr>
        <w:tc>
          <w:tcPr>
            <w:tcW w:w="2273" w:type="dxa"/>
            <w:tcBorders>
              <w:top w:val="double" w:sz="4" w:space="0" w:color="auto"/>
            </w:tcBorders>
            <w:shd w:val="clear" w:color="auto" w:fill="auto"/>
            <w:noWrap/>
            <w:vAlign w:val="center"/>
          </w:tcPr>
          <w:p w:rsidR="00BA298B" w:rsidRPr="00697A7C" w:rsidRDefault="00BA298B" w:rsidP="00BA298B">
            <w:pPr>
              <w:spacing w:beforeLines="0" w:afterLines="0"/>
              <w:rPr>
                <w:rFonts w:eastAsia="標楷體" w:cs="Times New Roman"/>
                <w:b/>
                <w:color w:val="000000" w:themeColor="text1"/>
              </w:rPr>
            </w:pPr>
            <w:r w:rsidRPr="00697A7C">
              <w:rPr>
                <w:rFonts w:eastAsia="標楷體" w:cs="Times New Roman" w:hint="eastAsia"/>
                <w:b/>
                <w:color w:val="000000" w:themeColor="text1"/>
              </w:rPr>
              <w:t>民意代表、主管及經理人員</w:t>
            </w:r>
          </w:p>
        </w:tc>
        <w:tc>
          <w:tcPr>
            <w:tcW w:w="794" w:type="dxa"/>
            <w:tcBorders>
              <w:top w:val="double" w:sz="4" w:space="0" w:color="auto"/>
            </w:tcBorders>
            <w:shd w:val="clear" w:color="auto" w:fill="auto"/>
            <w:noWrap/>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0.64</w:t>
            </w:r>
          </w:p>
        </w:tc>
        <w:tc>
          <w:tcPr>
            <w:tcW w:w="794" w:type="dxa"/>
            <w:tcBorders>
              <w:top w:val="double" w:sz="4" w:space="0" w:color="auto"/>
            </w:tcBorders>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0.66</w:t>
            </w:r>
          </w:p>
        </w:tc>
        <w:tc>
          <w:tcPr>
            <w:tcW w:w="794" w:type="dxa"/>
            <w:tcBorders>
              <w:top w:val="double" w:sz="4" w:space="0" w:color="auto"/>
            </w:tcBorders>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0.29</w:t>
            </w:r>
          </w:p>
        </w:tc>
        <w:tc>
          <w:tcPr>
            <w:tcW w:w="794" w:type="dxa"/>
            <w:tcBorders>
              <w:top w:val="double" w:sz="4" w:space="0" w:color="auto"/>
            </w:tcBorders>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0.62</w:t>
            </w:r>
          </w:p>
        </w:tc>
        <w:tc>
          <w:tcPr>
            <w:tcW w:w="794" w:type="dxa"/>
            <w:tcBorders>
              <w:top w:val="double" w:sz="4" w:space="0" w:color="auto"/>
            </w:tcBorders>
            <w:shd w:val="clear" w:color="auto" w:fill="auto"/>
            <w:noWrap/>
            <w:vAlign w:val="center"/>
          </w:tcPr>
          <w:p w:rsidR="00BA298B" w:rsidRDefault="00BA298B" w:rsidP="00BA298B">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2.30</w:t>
            </w:r>
          </w:p>
        </w:tc>
        <w:tc>
          <w:tcPr>
            <w:tcW w:w="794" w:type="dxa"/>
            <w:tcBorders>
              <w:top w:val="double" w:sz="4" w:space="0" w:color="auto"/>
            </w:tcBorders>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1.16</w:t>
            </w:r>
          </w:p>
        </w:tc>
        <w:tc>
          <w:tcPr>
            <w:tcW w:w="794" w:type="dxa"/>
            <w:tcBorders>
              <w:top w:val="double" w:sz="4" w:space="0" w:color="auto"/>
            </w:tcBorders>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0.67</w:t>
            </w:r>
          </w:p>
        </w:tc>
        <w:tc>
          <w:tcPr>
            <w:tcW w:w="794" w:type="dxa"/>
            <w:tcBorders>
              <w:top w:val="double" w:sz="4" w:space="0" w:color="auto"/>
            </w:tcBorders>
            <w:shd w:val="clear" w:color="auto" w:fill="auto"/>
            <w:noWrap/>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w:t>
            </w:r>
          </w:p>
        </w:tc>
        <w:tc>
          <w:tcPr>
            <w:tcW w:w="794" w:type="dxa"/>
            <w:tcBorders>
              <w:top w:val="double" w:sz="4" w:space="0" w:color="auto"/>
            </w:tcBorders>
            <w:shd w:val="clear" w:color="auto" w:fill="auto"/>
            <w:noWrap/>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w:t>
            </w:r>
          </w:p>
        </w:tc>
        <w:tc>
          <w:tcPr>
            <w:tcW w:w="794" w:type="dxa"/>
            <w:gridSpan w:val="2"/>
            <w:tcBorders>
              <w:top w:val="double" w:sz="4" w:space="0" w:color="auto"/>
            </w:tcBorders>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0.68</w:t>
            </w:r>
          </w:p>
        </w:tc>
      </w:tr>
      <w:tr w:rsidR="00BA298B" w:rsidRPr="00E42E6E" w:rsidTr="00BA298B">
        <w:trPr>
          <w:cantSplit/>
          <w:trHeight w:val="444"/>
          <w:jc w:val="center"/>
        </w:trPr>
        <w:tc>
          <w:tcPr>
            <w:tcW w:w="2273" w:type="dxa"/>
            <w:shd w:val="clear" w:color="auto" w:fill="auto"/>
            <w:noWrap/>
            <w:vAlign w:val="center"/>
          </w:tcPr>
          <w:p w:rsidR="00BA298B" w:rsidRPr="00697A7C" w:rsidRDefault="00BA298B" w:rsidP="00BA298B">
            <w:pPr>
              <w:spacing w:beforeLines="0" w:afterLines="0"/>
              <w:rPr>
                <w:rFonts w:eastAsia="標楷體" w:cs="Times New Roman"/>
                <w:b/>
                <w:color w:val="000000" w:themeColor="text1"/>
              </w:rPr>
            </w:pPr>
            <w:r w:rsidRPr="00697A7C">
              <w:rPr>
                <w:rFonts w:eastAsia="標楷體" w:cs="Times New Roman"/>
                <w:b/>
                <w:color w:val="000000" w:themeColor="text1"/>
              </w:rPr>
              <w:t>專業人員</w:t>
            </w:r>
          </w:p>
        </w:tc>
        <w:tc>
          <w:tcPr>
            <w:tcW w:w="794" w:type="dxa"/>
            <w:shd w:val="clear" w:color="auto" w:fill="auto"/>
            <w:noWrap/>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0.42</w:t>
            </w:r>
          </w:p>
        </w:tc>
        <w:tc>
          <w:tcPr>
            <w:tcW w:w="794" w:type="dxa"/>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0.63</w:t>
            </w:r>
          </w:p>
        </w:tc>
        <w:tc>
          <w:tcPr>
            <w:tcW w:w="794" w:type="dxa"/>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0.81</w:t>
            </w:r>
          </w:p>
        </w:tc>
        <w:tc>
          <w:tcPr>
            <w:tcW w:w="794" w:type="dxa"/>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0.81</w:t>
            </w:r>
          </w:p>
        </w:tc>
        <w:tc>
          <w:tcPr>
            <w:tcW w:w="794" w:type="dxa"/>
            <w:shd w:val="clear" w:color="auto" w:fill="auto"/>
            <w:noWrap/>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0.76</w:t>
            </w:r>
          </w:p>
        </w:tc>
        <w:tc>
          <w:tcPr>
            <w:tcW w:w="794" w:type="dxa"/>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1.78</w:t>
            </w:r>
          </w:p>
        </w:tc>
        <w:tc>
          <w:tcPr>
            <w:tcW w:w="794" w:type="dxa"/>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0.68</w:t>
            </w:r>
          </w:p>
        </w:tc>
        <w:tc>
          <w:tcPr>
            <w:tcW w:w="794" w:type="dxa"/>
            <w:shd w:val="clear" w:color="auto" w:fill="auto"/>
            <w:noWrap/>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1.38</w:t>
            </w:r>
          </w:p>
        </w:tc>
        <w:tc>
          <w:tcPr>
            <w:tcW w:w="794" w:type="dxa"/>
            <w:shd w:val="clear" w:color="auto" w:fill="auto"/>
            <w:noWrap/>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794" w:type="dxa"/>
            <w:gridSpan w:val="2"/>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0.68</w:t>
            </w:r>
          </w:p>
        </w:tc>
      </w:tr>
      <w:tr w:rsidR="00BA298B" w:rsidRPr="00E42E6E" w:rsidTr="00BA298B">
        <w:trPr>
          <w:cantSplit/>
          <w:trHeight w:val="444"/>
          <w:jc w:val="center"/>
        </w:trPr>
        <w:tc>
          <w:tcPr>
            <w:tcW w:w="2273" w:type="dxa"/>
            <w:shd w:val="clear" w:color="auto" w:fill="auto"/>
            <w:noWrap/>
            <w:vAlign w:val="center"/>
          </w:tcPr>
          <w:p w:rsidR="00BA298B" w:rsidRPr="00697A7C" w:rsidRDefault="00BA298B" w:rsidP="00BA298B">
            <w:pPr>
              <w:spacing w:beforeLines="0" w:afterLines="0"/>
              <w:rPr>
                <w:rFonts w:eastAsia="標楷體" w:cs="Times New Roman"/>
                <w:b/>
                <w:color w:val="000000" w:themeColor="text1"/>
                <w:w w:val="98"/>
              </w:rPr>
            </w:pPr>
            <w:r w:rsidRPr="00697A7C">
              <w:rPr>
                <w:rFonts w:eastAsia="標楷體" w:cs="Times New Roman"/>
                <w:b/>
                <w:color w:val="000000" w:themeColor="text1"/>
                <w:w w:val="98"/>
              </w:rPr>
              <w:t>技術員及助理專業人員</w:t>
            </w:r>
          </w:p>
        </w:tc>
        <w:tc>
          <w:tcPr>
            <w:tcW w:w="794" w:type="dxa"/>
            <w:shd w:val="clear" w:color="auto" w:fill="auto"/>
            <w:noWrap/>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1.07</w:t>
            </w:r>
          </w:p>
        </w:tc>
        <w:tc>
          <w:tcPr>
            <w:tcW w:w="794" w:type="dxa"/>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1.87</w:t>
            </w:r>
          </w:p>
        </w:tc>
        <w:tc>
          <w:tcPr>
            <w:tcW w:w="794" w:type="dxa"/>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1.16</w:t>
            </w:r>
          </w:p>
        </w:tc>
        <w:tc>
          <w:tcPr>
            <w:tcW w:w="794" w:type="dxa"/>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2.30</w:t>
            </w:r>
          </w:p>
        </w:tc>
        <w:tc>
          <w:tcPr>
            <w:tcW w:w="794" w:type="dxa"/>
            <w:shd w:val="clear" w:color="auto" w:fill="auto"/>
            <w:noWrap/>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1.45</w:t>
            </w:r>
          </w:p>
        </w:tc>
        <w:tc>
          <w:tcPr>
            <w:tcW w:w="794" w:type="dxa"/>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1.30</w:t>
            </w:r>
          </w:p>
        </w:tc>
        <w:tc>
          <w:tcPr>
            <w:tcW w:w="794" w:type="dxa"/>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1.09</w:t>
            </w:r>
          </w:p>
        </w:tc>
        <w:tc>
          <w:tcPr>
            <w:tcW w:w="794" w:type="dxa"/>
            <w:shd w:val="clear" w:color="auto" w:fill="auto"/>
            <w:noWrap/>
            <w:vAlign w:val="center"/>
          </w:tcPr>
          <w:p w:rsidR="00BA298B" w:rsidRDefault="00BA298B" w:rsidP="00BA298B">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1.52</w:t>
            </w:r>
          </w:p>
        </w:tc>
        <w:tc>
          <w:tcPr>
            <w:tcW w:w="794" w:type="dxa"/>
            <w:shd w:val="clear" w:color="auto" w:fill="auto"/>
            <w:noWrap/>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794" w:type="dxa"/>
            <w:gridSpan w:val="2"/>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1.49</w:t>
            </w:r>
          </w:p>
        </w:tc>
      </w:tr>
      <w:tr w:rsidR="00BA298B" w:rsidRPr="00E42E6E" w:rsidTr="00BA298B">
        <w:trPr>
          <w:cantSplit/>
          <w:trHeight w:val="444"/>
          <w:jc w:val="center"/>
        </w:trPr>
        <w:tc>
          <w:tcPr>
            <w:tcW w:w="2273" w:type="dxa"/>
            <w:shd w:val="clear" w:color="auto" w:fill="auto"/>
            <w:noWrap/>
            <w:vAlign w:val="center"/>
          </w:tcPr>
          <w:p w:rsidR="00BA298B" w:rsidRPr="00697A7C" w:rsidRDefault="00BA298B" w:rsidP="00BA298B">
            <w:pPr>
              <w:spacing w:beforeLines="0" w:afterLines="0"/>
              <w:rPr>
                <w:rFonts w:eastAsia="標楷體" w:cs="Times New Roman"/>
                <w:b/>
                <w:color w:val="000000" w:themeColor="text1"/>
              </w:rPr>
            </w:pPr>
            <w:r w:rsidRPr="00697A7C">
              <w:rPr>
                <w:rFonts w:eastAsia="標楷體" w:cs="Times New Roman"/>
                <w:b/>
                <w:color w:val="000000" w:themeColor="text1"/>
              </w:rPr>
              <w:t>事務</w:t>
            </w:r>
            <w:r w:rsidRPr="00697A7C">
              <w:rPr>
                <w:rFonts w:eastAsia="標楷體" w:cs="Times New Roman" w:hint="eastAsia"/>
                <w:b/>
                <w:color w:val="000000" w:themeColor="text1"/>
              </w:rPr>
              <w:t>支援</w:t>
            </w:r>
            <w:r w:rsidRPr="00697A7C">
              <w:rPr>
                <w:rFonts w:eastAsia="標楷體" w:cs="Times New Roman"/>
                <w:b/>
                <w:color w:val="000000" w:themeColor="text1"/>
              </w:rPr>
              <w:t>人員</w:t>
            </w:r>
          </w:p>
        </w:tc>
        <w:tc>
          <w:tcPr>
            <w:tcW w:w="794" w:type="dxa"/>
            <w:shd w:val="clear" w:color="auto" w:fill="auto"/>
            <w:noWrap/>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0.76</w:t>
            </w:r>
          </w:p>
        </w:tc>
        <w:tc>
          <w:tcPr>
            <w:tcW w:w="794" w:type="dxa"/>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0.52</w:t>
            </w:r>
          </w:p>
        </w:tc>
        <w:tc>
          <w:tcPr>
            <w:tcW w:w="794" w:type="dxa"/>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0.56</w:t>
            </w:r>
          </w:p>
        </w:tc>
        <w:tc>
          <w:tcPr>
            <w:tcW w:w="794" w:type="dxa"/>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0.56</w:t>
            </w:r>
          </w:p>
        </w:tc>
        <w:tc>
          <w:tcPr>
            <w:tcW w:w="794" w:type="dxa"/>
            <w:shd w:val="clear" w:color="auto" w:fill="auto"/>
            <w:noWrap/>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0.51</w:t>
            </w:r>
          </w:p>
        </w:tc>
        <w:tc>
          <w:tcPr>
            <w:tcW w:w="794" w:type="dxa"/>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0.35</w:t>
            </w:r>
          </w:p>
        </w:tc>
        <w:tc>
          <w:tcPr>
            <w:tcW w:w="794" w:type="dxa"/>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0.34</w:t>
            </w:r>
          </w:p>
        </w:tc>
        <w:tc>
          <w:tcPr>
            <w:tcW w:w="794" w:type="dxa"/>
            <w:shd w:val="clear" w:color="auto" w:fill="auto"/>
            <w:noWrap/>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0.47</w:t>
            </w:r>
          </w:p>
        </w:tc>
        <w:tc>
          <w:tcPr>
            <w:tcW w:w="794" w:type="dxa"/>
            <w:shd w:val="clear" w:color="auto" w:fill="auto"/>
            <w:noWrap/>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0.14</w:t>
            </w:r>
          </w:p>
        </w:tc>
        <w:tc>
          <w:tcPr>
            <w:tcW w:w="794" w:type="dxa"/>
            <w:gridSpan w:val="2"/>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0.55</w:t>
            </w:r>
          </w:p>
        </w:tc>
      </w:tr>
      <w:tr w:rsidR="00BA298B" w:rsidRPr="00E42E6E" w:rsidTr="00BA298B">
        <w:trPr>
          <w:cantSplit/>
          <w:trHeight w:val="444"/>
          <w:jc w:val="center"/>
        </w:trPr>
        <w:tc>
          <w:tcPr>
            <w:tcW w:w="2273" w:type="dxa"/>
            <w:shd w:val="clear" w:color="auto" w:fill="auto"/>
            <w:noWrap/>
            <w:vAlign w:val="center"/>
          </w:tcPr>
          <w:p w:rsidR="00BA298B" w:rsidRPr="00697A7C" w:rsidRDefault="00BA298B" w:rsidP="00BA298B">
            <w:pPr>
              <w:spacing w:beforeLines="0" w:afterLines="0"/>
              <w:rPr>
                <w:rFonts w:eastAsia="標楷體" w:cs="Times New Roman"/>
                <w:b/>
                <w:color w:val="000000" w:themeColor="text1"/>
                <w:w w:val="95"/>
              </w:rPr>
            </w:pPr>
            <w:r w:rsidRPr="00697A7C">
              <w:rPr>
                <w:rFonts w:eastAsia="標楷體" w:cs="Times New Roman" w:hint="eastAsia"/>
                <w:b/>
                <w:color w:val="000000" w:themeColor="text1"/>
                <w:w w:val="95"/>
              </w:rPr>
              <w:t>服務及銷售工作人員</w:t>
            </w:r>
          </w:p>
        </w:tc>
        <w:tc>
          <w:tcPr>
            <w:tcW w:w="794" w:type="dxa"/>
            <w:shd w:val="clear" w:color="auto" w:fill="auto"/>
            <w:noWrap/>
            <w:vAlign w:val="center"/>
          </w:tcPr>
          <w:p w:rsidR="00BA298B" w:rsidRDefault="00BA298B" w:rsidP="00BA298B">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4.92</w:t>
            </w:r>
          </w:p>
        </w:tc>
        <w:tc>
          <w:tcPr>
            <w:tcW w:w="794" w:type="dxa"/>
            <w:shd w:val="clear" w:color="auto" w:fill="auto"/>
            <w:vAlign w:val="center"/>
          </w:tcPr>
          <w:p w:rsidR="00BA298B" w:rsidRDefault="00BA298B" w:rsidP="00BA298B">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3.35</w:t>
            </w:r>
          </w:p>
        </w:tc>
        <w:tc>
          <w:tcPr>
            <w:tcW w:w="794" w:type="dxa"/>
            <w:shd w:val="clear" w:color="auto" w:fill="auto"/>
            <w:vAlign w:val="center"/>
          </w:tcPr>
          <w:p w:rsidR="00BA298B" w:rsidRDefault="00BA298B" w:rsidP="00BA298B">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2.88</w:t>
            </w:r>
          </w:p>
        </w:tc>
        <w:tc>
          <w:tcPr>
            <w:tcW w:w="794" w:type="dxa"/>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2.49</w:t>
            </w:r>
          </w:p>
        </w:tc>
        <w:tc>
          <w:tcPr>
            <w:tcW w:w="794" w:type="dxa"/>
            <w:shd w:val="clear" w:color="auto" w:fill="auto"/>
            <w:noWrap/>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1.57</w:t>
            </w:r>
          </w:p>
        </w:tc>
        <w:tc>
          <w:tcPr>
            <w:tcW w:w="794" w:type="dxa"/>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0.77</w:t>
            </w:r>
          </w:p>
        </w:tc>
        <w:tc>
          <w:tcPr>
            <w:tcW w:w="794" w:type="dxa"/>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0.70</w:t>
            </w:r>
          </w:p>
        </w:tc>
        <w:tc>
          <w:tcPr>
            <w:tcW w:w="794" w:type="dxa"/>
            <w:shd w:val="clear" w:color="auto" w:fill="auto"/>
            <w:noWrap/>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0.49</w:t>
            </w:r>
          </w:p>
        </w:tc>
        <w:tc>
          <w:tcPr>
            <w:tcW w:w="794" w:type="dxa"/>
            <w:shd w:val="clear" w:color="auto" w:fill="auto"/>
            <w:noWrap/>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794" w:type="dxa"/>
            <w:gridSpan w:val="2"/>
            <w:shd w:val="clear" w:color="auto" w:fill="auto"/>
            <w:vAlign w:val="center"/>
          </w:tcPr>
          <w:p w:rsidR="00BA298B" w:rsidRDefault="00BA298B" w:rsidP="00BA298B">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2.78</w:t>
            </w:r>
          </w:p>
        </w:tc>
      </w:tr>
      <w:tr w:rsidR="00BA298B" w:rsidRPr="00E42E6E" w:rsidTr="00BA298B">
        <w:trPr>
          <w:cantSplit/>
          <w:trHeight w:val="444"/>
          <w:jc w:val="center"/>
        </w:trPr>
        <w:tc>
          <w:tcPr>
            <w:tcW w:w="2273" w:type="dxa"/>
            <w:shd w:val="clear" w:color="auto" w:fill="auto"/>
            <w:noWrap/>
            <w:vAlign w:val="center"/>
          </w:tcPr>
          <w:p w:rsidR="00BA298B" w:rsidRPr="00697A7C" w:rsidRDefault="00BA298B" w:rsidP="00BA298B">
            <w:pPr>
              <w:spacing w:beforeLines="0" w:afterLines="0"/>
              <w:rPr>
                <w:rFonts w:eastAsia="標楷體" w:cs="Times New Roman"/>
                <w:b/>
                <w:color w:val="000000" w:themeColor="text1"/>
                <w:w w:val="92"/>
              </w:rPr>
            </w:pPr>
            <w:r w:rsidRPr="00697A7C">
              <w:rPr>
                <w:rFonts w:eastAsia="標楷體" w:cs="Times New Roman" w:hint="eastAsia"/>
                <w:b/>
                <w:color w:val="000000" w:themeColor="text1"/>
                <w:w w:val="92"/>
              </w:rPr>
              <w:t>農、林、漁、牧業生產人員</w:t>
            </w:r>
          </w:p>
        </w:tc>
        <w:tc>
          <w:tcPr>
            <w:tcW w:w="794" w:type="dxa"/>
            <w:shd w:val="clear" w:color="auto" w:fill="auto"/>
            <w:noWrap/>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2.15</w:t>
            </w:r>
          </w:p>
        </w:tc>
        <w:tc>
          <w:tcPr>
            <w:tcW w:w="794" w:type="dxa"/>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1.60</w:t>
            </w:r>
          </w:p>
        </w:tc>
        <w:tc>
          <w:tcPr>
            <w:tcW w:w="794" w:type="dxa"/>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0.25</w:t>
            </w:r>
          </w:p>
        </w:tc>
        <w:tc>
          <w:tcPr>
            <w:tcW w:w="794" w:type="dxa"/>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1.33</w:t>
            </w:r>
          </w:p>
        </w:tc>
        <w:tc>
          <w:tcPr>
            <w:tcW w:w="794" w:type="dxa"/>
            <w:shd w:val="clear" w:color="auto" w:fill="auto"/>
            <w:noWrap/>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0.93</w:t>
            </w:r>
          </w:p>
        </w:tc>
        <w:tc>
          <w:tcPr>
            <w:tcW w:w="794" w:type="dxa"/>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0.24</w:t>
            </w:r>
          </w:p>
        </w:tc>
        <w:tc>
          <w:tcPr>
            <w:tcW w:w="794" w:type="dxa"/>
            <w:shd w:val="clear" w:color="auto" w:fill="auto"/>
            <w:vAlign w:val="center"/>
          </w:tcPr>
          <w:p w:rsidR="00BA298B" w:rsidRDefault="00BA298B" w:rsidP="00BA298B">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2.60</w:t>
            </w:r>
          </w:p>
        </w:tc>
        <w:tc>
          <w:tcPr>
            <w:tcW w:w="794" w:type="dxa"/>
            <w:shd w:val="clear" w:color="auto" w:fill="auto"/>
            <w:noWrap/>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0.10</w:t>
            </w:r>
          </w:p>
        </w:tc>
        <w:tc>
          <w:tcPr>
            <w:tcW w:w="794" w:type="dxa"/>
            <w:shd w:val="clear" w:color="auto" w:fill="auto"/>
            <w:noWrap/>
            <w:vAlign w:val="center"/>
          </w:tcPr>
          <w:p w:rsidR="00BA298B" w:rsidRDefault="008B2663"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w:t>
            </w:r>
          </w:p>
        </w:tc>
        <w:tc>
          <w:tcPr>
            <w:tcW w:w="794" w:type="dxa"/>
            <w:gridSpan w:val="2"/>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1.06</w:t>
            </w:r>
          </w:p>
        </w:tc>
      </w:tr>
      <w:tr w:rsidR="00BA298B" w:rsidRPr="00E42E6E" w:rsidTr="00BA298B">
        <w:trPr>
          <w:cantSplit/>
          <w:trHeight w:val="444"/>
          <w:jc w:val="center"/>
        </w:trPr>
        <w:tc>
          <w:tcPr>
            <w:tcW w:w="2273" w:type="dxa"/>
            <w:shd w:val="clear" w:color="auto" w:fill="auto"/>
            <w:noWrap/>
            <w:vAlign w:val="center"/>
          </w:tcPr>
          <w:p w:rsidR="00BA298B" w:rsidRPr="00697A7C" w:rsidRDefault="00BA298B" w:rsidP="00BA298B">
            <w:pPr>
              <w:spacing w:beforeLines="0" w:afterLines="0"/>
              <w:rPr>
                <w:rFonts w:eastAsia="標楷體" w:cs="Times New Roman"/>
                <w:b/>
                <w:color w:val="000000" w:themeColor="text1"/>
                <w:w w:val="92"/>
              </w:rPr>
            </w:pPr>
            <w:r w:rsidRPr="00697A7C">
              <w:rPr>
                <w:rFonts w:eastAsia="標楷體" w:cs="Times New Roman"/>
                <w:b/>
                <w:color w:val="000000" w:themeColor="text1"/>
                <w:w w:val="92"/>
              </w:rPr>
              <w:t>技藝有關工作人員</w:t>
            </w:r>
          </w:p>
        </w:tc>
        <w:tc>
          <w:tcPr>
            <w:tcW w:w="794" w:type="dxa"/>
            <w:shd w:val="clear" w:color="auto" w:fill="auto"/>
            <w:noWrap/>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2.11</w:t>
            </w:r>
          </w:p>
        </w:tc>
        <w:tc>
          <w:tcPr>
            <w:tcW w:w="794" w:type="dxa"/>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2.15</w:t>
            </w:r>
          </w:p>
        </w:tc>
        <w:tc>
          <w:tcPr>
            <w:tcW w:w="794" w:type="dxa"/>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1.80</w:t>
            </w:r>
          </w:p>
        </w:tc>
        <w:tc>
          <w:tcPr>
            <w:tcW w:w="794" w:type="dxa"/>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1.67</w:t>
            </w:r>
          </w:p>
        </w:tc>
        <w:tc>
          <w:tcPr>
            <w:tcW w:w="794" w:type="dxa"/>
            <w:shd w:val="clear" w:color="auto" w:fill="auto"/>
            <w:noWrap/>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2.13</w:t>
            </w:r>
          </w:p>
        </w:tc>
        <w:tc>
          <w:tcPr>
            <w:tcW w:w="794" w:type="dxa"/>
            <w:shd w:val="clear" w:color="auto" w:fill="auto"/>
            <w:vAlign w:val="center"/>
          </w:tcPr>
          <w:p w:rsidR="00BA298B" w:rsidRDefault="00BA298B" w:rsidP="00BA298B">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1.87</w:t>
            </w:r>
          </w:p>
        </w:tc>
        <w:tc>
          <w:tcPr>
            <w:tcW w:w="794" w:type="dxa"/>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0.33</w:t>
            </w:r>
          </w:p>
        </w:tc>
        <w:tc>
          <w:tcPr>
            <w:tcW w:w="794" w:type="dxa"/>
            <w:shd w:val="clear" w:color="auto" w:fill="auto"/>
            <w:noWrap/>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0.80</w:t>
            </w:r>
          </w:p>
        </w:tc>
        <w:tc>
          <w:tcPr>
            <w:tcW w:w="794" w:type="dxa"/>
            <w:shd w:val="clear" w:color="auto" w:fill="auto"/>
            <w:noWrap/>
            <w:vAlign w:val="center"/>
          </w:tcPr>
          <w:p w:rsidR="00BA298B" w:rsidRDefault="008B2663"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w:t>
            </w:r>
          </w:p>
        </w:tc>
        <w:tc>
          <w:tcPr>
            <w:tcW w:w="794" w:type="dxa"/>
            <w:gridSpan w:val="2"/>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1.87</w:t>
            </w:r>
          </w:p>
        </w:tc>
      </w:tr>
      <w:tr w:rsidR="00BA298B" w:rsidRPr="00E42E6E" w:rsidTr="00BA298B">
        <w:trPr>
          <w:cantSplit/>
          <w:trHeight w:val="444"/>
          <w:jc w:val="center"/>
        </w:trPr>
        <w:tc>
          <w:tcPr>
            <w:tcW w:w="2273" w:type="dxa"/>
            <w:shd w:val="clear" w:color="auto" w:fill="auto"/>
            <w:noWrap/>
            <w:vAlign w:val="center"/>
          </w:tcPr>
          <w:p w:rsidR="00BA298B" w:rsidRPr="00697A7C" w:rsidRDefault="00BA298B" w:rsidP="00BA298B">
            <w:pPr>
              <w:spacing w:beforeLines="0" w:afterLines="0"/>
              <w:rPr>
                <w:rFonts w:eastAsia="標楷體" w:cs="Times New Roman"/>
                <w:b/>
                <w:color w:val="000000" w:themeColor="text1"/>
                <w:spacing w:val="-18"/>
              </w:rPr>
            </w:pPr>
            <w:r w:rsidRPr="00697A7C">
              <w:rPr>
                <w:rFonts w:eastAsia="標楷體" w:cs="Times New Roman"/>
                <w:b/>
                <w:color w:val="000000" w:themeColor="text1"/>
                <w:spacing w:val="-18"/>
              </w:rPr>
              <w:t>機械設備操作及組裝</w:t>
            </w:r>
            <w:r w:rsidRPr="00697A7C">
              <w:rPr>
                <w:rFonts w:eastAsia="標楷體" w:cs="Times New Roman" w:hint="eastAsia"/>
                <w:b/>
                <w:color w:val="000000" w:themeColor="text1"/>
                <w:spacing w:val="-18"/>
              </w:rPr>
              <w:t>人員</w:t>
            </w:r>
          </w:p>
        </w:tc>
        <w:tc>
          <w:tcPr>
            <w:tcW w:w="794" w:type="dxa"/>
            <w:shd w:val="clear" w:color="auto" w:fill="auto"/>
            <w:noWrap/>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1.51</w:t>
            </w:r>
          </w:p>
        </w:tc>
        <w:tc>
          <w:tcPr>
            <w:tcW w:w="794" w:type="dxa"/>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1.68</w:t>
            </w:r>
          </w:p>
        </w:tc>
        <w:tc>
          <w:tcPr>
            <w:tcW w:w="794" w:type="dxa"/>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1.74</w:t>
            </w:r>
          </w:p>
        </w:tc>
        <w:tc>
          <w:tcPr>
            <w:tcW w:w="794" w:type="dxa"/>
            <w:shd w:val="clear" w:color="auto" w:fill="auto"/>
            <w:vAlign w:val="center"/>
          </w:tcPr>
          <w:p w:rsidR="00BA298B" w:rsidRDefault="00BA298B" w:rsidP="00BA298B">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3.26</w:t>
            </w:r>
          </w:p>
        </w:tc>
        <w:tc>
          <w:tcPr>
            <w:tcW w:w="794" w:type="dxa"/>
            <w:shd w:val="clear" w:color="auto" w:fill="auto"/>
            <w:noWrap/>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1.50</w:t>
            </w:r>
          </w:p>
        </w:tc>
        <w:tc>
          <w:tcPr>
            <w:tcW w:w="794" w:type="dxa"/>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0.83</w:t>
            </w:r>
          </w:p>
        </w:tc>
        <w:tc>
          <w:tcPr>
            <w:tcW w:w="794" w:type="dxa"/>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1.03</w:t>
            </w:r>
          </w:p>
        </w:tc>
        <w:tc>
          <w:tcPr>
            <w:tcW w:w="794" w:type="dxa"/>
            <w:shd w:val="clear" w:color="auto" w:fill="auto"/>
            <w:noWrap/>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0.94</w:t>
            </w:r>
          </w:p>
        </w:tc>
        <w:tc>
          <w:tcPr>
            <w:tcW w:w="794" w:type="dxa"/>
            <w:shd w:val="clear" w:color="auto" w:fill="auto"/>
            <w:noWrap/>
            <w:vAlign w:val="center"/>
          </w:tcPr>
          <w:p w:rsidR="00BA298B" w:rsidRDefault="008B2663"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w:t>
            </w:r>
          </w:p>
        </w:tc>
        <w:tc>
          <w:tcPr>
            <w:tcW w:w="794" w:type="dxa"/>
            <w:gridSpan w:val="2"/>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1.81</w:t>
            </w:r>
          </w:p>
        </w:tc>
      </w:tr>
      <w:tr w:rsidR="00BA298B" w:rsidRPr="00E42E6E" w:rsidTr="00BA298B">
        <w:trPr>
          <w:cantSplit/>
          <w:trHeight w:val="444"/>
          <w:jc w:val="center"/>
        </w:trPr>
        <w:tc>
          <w:tcPr>
            <w:tcW w:w="2273" w:type="dxa"/>
            <w:shd w:val="clear" w:color="auto" w:fill="auto"/>
            <w:noWrap/>
            <w:vAlign w:val="center"/>
          </w:tcPr>
          <w:p w:rsidR="00BA298B" w:rsidRPr="00697A7C" w:rsidRDefault="00BA298B" w:rsidP="00BA298B">
            <w:pPr>
              <w:spacing w:beforeLines="0" w:afterLines="0"/>
              <w:rPr>
                <w:rFonts w:eastAsia="標楷體" w:cs="Times New Roman"/>
                <w:b/>
                <w:color w:val="000000" w:themeColor="text1"/>
                <w:spacing w:val="-18"/>
              </w:rPr>
            </w:pPr>
            <w:r w:rsidRPr="00697A7C">
              <w:rPr>
                <w:rFonts w:eastAsia="標楷體" w:cs="Times New Roman"/>
                <w:b/>
                <w:color w:val="000000" w:themeColor="text1"/>
                <w:spacing w:val="-18"/>
              </w:rPr>
              <w:t>基層技術工及勞力工</w:t>
            </w:r>
          </w:p>
        </w:tc>
        <w:tc>
          <w:tcPr>
            <w:tcW w:w="794" w:type="dxa"/>
            <w:shd w:val="clear" w:color="auto" w:fill="auto"/>
            <w:noWrap/>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1.33</w:t>
            </w:r>
          </w:p>
        </w:tc>
        <w:tc>
          <w:tcPr>
            <w:tcW w:w="794" w:type="dxa"/>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1.69</w:t>
            </w:r>
          </w:p>
        </w:tc>
        <w:tc>
          <w:tcPr>
            <w:tcW w:w="794" w:type="dxa"/>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1.56</w:t>
            </w:r>
          </w:p>
        </w:tc>
        <w:tc>
          <w:tcPr>
            <w:tcW w:w="794" w:type="dxa"/>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1.05</w:t>
            </w:r>
          </w:p>
        </w:tc>
        <w:tc>
          <w:tcPr>
            <w:tcW w:w="794" w:type="dxa"/>
            <w:shd w:val="clear" w:color="auto" w:fill="auto"/>
            <w:noWrap/>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0.81</w:t>
            </w:r>
          </w:p>
        </w:tc>
        <w:tc>
          <w:tcPr>
            <w:tcW w:w="794" w:type="dxa"/>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0.61</w:t>
            </w:r>
          </w:p>
        </w:tc>
        <w:tc>
          <w:tcPr>
            <w:tcW w:w="794" w:type="dxa"/>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0.52</w:t>
            </w:r>
          </w:p>
        </w:tc>
        <w:tc>
          <w:tcPr>
            <w:tcW w:w="794" w:type="dxa"/>
            <w:shd w:val="clear" w:color="auto" w:fill="auto"/>
            <w:noWrap/>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0.29</w:t>
            </w:r>
          </w:p>
        </w:tc>
        <w:tc>
          <w:tcPr>
            <w:tcW w:w="794" w:type="dxa"/>
            <w:shd w:val="clear" w:color="auto" w:fill="auto"/>
            <w:noWrap/>
            <w:vAlign w:val="center"/>
          </w:tcPr>
          <w:p w:rsidR="00BA298B" w:rsidRDefault="00BA298B" w:rsidP="00BA298B">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1.05</w:t>
            </w:r>
          </w:p>
        </w:tc>
        <w:tc>
          <w:tcPr>
            <w:tcW w:w="794" w:type="dxa"/>
            <w:gridSpan w:val="2"/>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1.20</w:t>
            </w:r>
          </w:p>
        </w:tc>
      </w:tr>
      <w:tr w:rsidR="00BA298B" w:rsidRPr="00E42E6E" w:rsidTr="00BA298B">
        <w:trPr>
          <w:cantSplit/>
          <w:trHeight w:val="444"/>
          <w:jc w:val="center"/>
        </w:trPr>
        <w:tc>
          <w:tcPr>
            <w:tcW w:w="2273" w:type="dxa"/>
            <w:shd w:val="clear" w:color="auto" w:fill="auto"/>
            <w:noWrap/>
            <w:vAlign w:val="center"/>
          </w:tcPr>
          <w:p w:rsidR="00BA298B" w:rsidRPr="00697A7C" w:rsidRDefault="00BA298B" w:rsidP="00BA298B">
            <w:pPr>
              <w:spacing w:beforeLines="0" w:afterLines="0"/>
              <w:jc w:val="center"/>
              <w:rPr>
                <w:rFonts w:eastAsia="標楷體" w:cs="Times New Roman"/>
                <w:b/>
                <w:color w:val="000000" w:themeColor="text1"/>
              </w:rPr>
            </w:pPr>
            <w:r w:rsidRPr="00697A7C">
              <w:rPr>
                <w:rFonts w:eastAsia="標楷體" w:cs="Times New Roman"/>
                <w:b/>
                <w:color w:val="000000" w:themeColor="text1"/>
              </w:rPr>
              <w:t>總計</w:t>
            </w:r>
          </w:p>
        </w:tc>
        <w:tc>
          <w:tcPr>
            <w:tcW w:w="794" w:type="dxa"/>
            <w:shd w:val="clear" w:color="auto" w:fill="auto"/>
            <w:noWrap/>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1.60</w:t>
            </w:r>
          </w:p>
        </w:tc>
        <w:tc>
          <w:tcPr>
            <w:tcW w:w="794" w:type="dxa"/>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1.52</w:t>
            </w:r>
          </w:p>
        </w:tc>
        <w:tc>
          <w:tcPr>
            <w:tcW w:w="794" w:type="dxa"/>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1.40</w:t>
            </w:r>
          </w:p>
        </w:tc>
        <w:tc>
          <w:tcPr>
            <w:tcW w:w="794" w:type="dxa"/>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1.52</w:t>
            </w:r>
          </w:p>
        </w:tc>
        <w:tc>
          <w:tcPr>
            <w:tcW w:w="794" w:type="dxa"/>
            <w:shd w:val="clear" w:color="auto" w:fill="auto"/>
            <w:noWrap/>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1.06</w:t>
            </w:r>
          </w:p>
        </w:tc>
        <w:tc>
          <w:tcPr>
            <w:tcW w:w="794" w:type="dxa"/>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0.77</w:t>
            </w:r>
          </w:p>
        </w:tc>
        <w:tc>
          <w:tcPr>
            <w:tcW w:w="794" w:type="dxa"/>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0.60</w:t>
            </w:r>
          </w:p>
        </w:tc>
        <w:tc>
          <w:tcPr>
            <w:tcW w:w="794" w:type="dxa"/>
            <w:shd w:val="clear" w:color="auto" w:fill="auto"/>
            <w:noWrap/>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0.49</w:t>
            </w:r>
          </w:p>
        </w:tc>
        <w:tc>
          <w:tcPr>
            <w:tcW w:w="794" w:type="dxa"/>
            <w:shd w:val="clear" w:color="auto" w:fill="auto"/>
            <w:noWrap/>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0.73</w:t>
            </w:r>
          </w:p>
        </w:tc>
        <w:tc>
          <w:tcPr>
            <w:tcW w:w="794" w:type="dxa"/>
            <w:gridSpan w:val="2"/>
            <w:shd w:val="clear" w:color="auto" w:fill="auto"/>
            <w:vAlign w:val="center"/>
          </w:tcPr>
          <w:p w:rsidR="00BA298B" w:rsidRDefault="00BA298B" w:rsidP="00BA298B">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1.35</w:t>
            </w:r>
          </w:p>
        </w:tc>
      </w:tr>
    </w:tbl>
    <w:p w:rsidR="000C48D9" w:rsidRPr="00056F01" w:rsidRDefault="000C48D9" w:rsidP="000C48D9">
      <w:pPr>
        <w:pStyle w:val="affb"/>
        <w:rPr>
          <w:color w:val="000000" w:themeColor="text1"/>
          <w:sz w:val="22"/>
          <w:szCs w:val="22"/>
        </w:rPr>
      </w:pPr>
      <w:r w:rsidRPr="00056F01">
        <w:rPr>
          <w:rFonts w:hAnsi="標楷體"/>
          <w:color w:val="000000" w:themeColor="text1"/>
          <w:sz w:val="22"/>
          <w:szCs w:val="22"/>
        </w:rPr>
        <w:t>資料來源</w:t>
      </w:r>
      <w:r w:rsidR="001D560F" w:rsidRPr="00056F01">
        <w:rPr>
          <w:rFonts w:hAnsi="標楷體"/>
          <w:color w:val="000000" w:themeColor="text1"/>
          <w:sz w:val="22"/>
          <w:szCs w:val="22"/>
        </w:rPr>
        <w:t>：</w:t>
      </w:r>
      <w:r w:rsidRPr="00056F01">
        <w:rPr>
          <w:rFonts w:hAnsi="標楷體"/>
          <w:color w:val="000000" w:themeColor="text1"/>
          <w:sz w:val="22"/>
          <w:szCs w:val="22"/>
        </w:rPr>
        <w:t>勞動部勞動力發展署網際網路就業服務系統。</w:t>
      </w:r>
    </w:p>
    <w:p w:rsidR="00D45576" w:rsidRPr="00531C06" w:rsidRDefault="000C48D9" w:rsidP="000C48D9">
      <w:pPr>
        <w:pStyle w:val="affb"/>
        <w:tabs>
          <w:tab w:val="left" w:pos="567"/>
          <w:tab w:val="left" w:pos="709"/>
        </w:tabs>
        <w:rPr>
          <w:rFonts w:hAnsi="標楷體"/>
          <w:color w:val="000000" w:themeColor="text1"/>
          <w:sz w:val="22"/>
          <w:szCs w:val="22"/>
        </w:rPr>
      </w:pPr>
      <w:r w:rsidRPr="00056F01">
        <w:rPr>
          <w:rFonts w:hAnsi="標楷體"/>
          <w:color w:val="000000" w:themeColor="text1"/>
          <w:sz w:val="22"/>
          <w:szCs w:val="22"/>
        </w:rPr>
        <w:t>備註：新登記求供倍數</w:t>
      </w:r>
      <w:r w:rsidRPr="00056F01">
        <w:rPr>
          <w:color w:val="000000" w:themeColor="text1"/>
          <w:sz w:val="22"/>
          <w:szCs w:val="22"/>
        </w:rPr>
        <w:t>=</w:t>
      </w:r>
      <w:r w:rsidRPr="00056F01">
        <w:rPr>
          <w:rFonts w:hAnsi="標楷體"/>
          <w:color w:val="000000" w:themeColor="text1"/>
          <w:sz w:val="22"/>
          <w:szCs w:val="22"/>
        </w:rPr>
        <w:t>新登記求才人數</w:t>
      </w:r>
      <w:r w:rsidRPr="00056F01">
        <w:rPr>
          <w:color w:val="000000" w:themeColor="text1"/>
          <w:sz w:val="22"/>
          <w:szCs w:val="22"/>
        </w:rPr>
        <w:t>/</w:t>
      </w:r>
      <w:r w:rsidRPr="00056F01">
        <w:rPr>
          <w:rFonts w:hAnsi="標楷體"/>
          <w:color w:val="000000" w:themeColor="text1"/>
          <w:sz w:val="22"/>
          <w:szCs w:val="22"/>
        </w:rPr>
        <w:t>新登記求職人數。</w:t>
      </w:r>
    </w:p>
    <w:p w:rsidR="000C48D9" w:rsidRPr="00923678" w:rsidRDefault="000C48D9" w:rsidP="008B2663">
      <w:pPr>
        <w:pStyle w:val="affb"/>
        <w:tabs>
          <w:tab w:val="left" w:pos="567"/>
          <w:tab w:val="left" w:pos="709"/>
        </w:tabs>
        <w:ind w:rightChars="-130" w:right="-312"/>
        <w:rPr>
          <w:rFonts w:hAnsi="標楷體"/>
          <w:color w:val="000000" w:themeColor="text1"/>
          <w:sz w:val="22"/>
          <w:szCs w:val="22"/>
        </w:rPr>
      </w:pPr>
    </w:p>
    <w:p w:rsidR="00531C06" w:rsidRDefault="00531C06" w:rsidP="00697A7C">
      <w:pPr>
        <w:pStyle w:val="affb"/>
        <w:spacing w:line="0" w:lineRule="atLeast"/>
        <w:ind w:rightChars="-83" w:right="-199"/>
        <w:rPr>
          <w:b/>
          <w:noProof/>
          <w:color w:val="FF0000"/>
        </w:rPr>
      </w:pPr>
    </w:p>
    <w:p w:rsidR="00705D33" w:rsidRDefault="00705D33" w:rsidP="00697A7C">
      <w:pPr>
        <w:pStyle w:val="affb"/>
        <w:spacing w:line="0" w:lineRule="atLeast"/>
        <w:ind w:rightChars="-83" w:right="-199"/>
        <w:rPr>
          <w:b/>
          <w:noProof/>
          <w:color w:val="FF0000"/>
        </w:rPr>
      </w:pPr>
    </w:p>
    <w:p w:rsidR="00705D33" w:rsidRPr="00705D33" w:rsidRDefault="00705D33" w:rsidP="00697A7C">
      <w:pPr>
        <w:pStyle w:val="affb"/>
        <w:spacing w:line="0" w:lineRule="atLeast"/>
        <w:ind w:rightChars="-83" w:right="-199"/>
        <w:rPr>
          <w:b/>
          <w:noProof/>
          <w:color w:val="FF0000"/>
        </w:rPr>
      </w:pPr>
    </w:p>
    <w:p w:rsidR="004B0119" w:rsidRDefault="004B0119" w:rsidP="00697A7C">
      <w:pPr>
        <w:pStyle w:val="affb"/>
        <w:spacing w:line="0" w:lineRule="atLeast"/>
        <w:ind w:rightChars="-83" w:right="-199"/>
        <w:rPr>
          <w:b/>
          <w:noProof/>
          <w:color w:val="FF0000"/>
        </w:rPr>
      </w:pPr>
    </w:p>
    <w:p w:rsidR="00CC0D4C" w:rsidRDefault="00CC0D4C" w:rsidP="00697A7C">
      <w:pPr>
        <w:pStyle w:val="affb"/>
        <w:spacing w:line="0" w:lineRule="atLeast"/>
        <w:ind w:rightChars="-83" w:right="-199"/>
        <w:rPr>
          <w:b/>
          <w:noProof/>
          <w:color w:val="FF0000"/>
        </w:rPr>
      </w:pPr>
    </w:p>
    <w:p w:rsidR="00D86D86" w:rsidRPr="00D86D86" w:rsidRDefault="00D86D86" w:rsidP="00697A7C">
      <w:pPr>
        <w:pStyle w:val="affb"/>
        <w:spacing w:line="0" w:lineRule="atLeast"/>
        <w:ind w:rightChars="-83" w:right="-199"/>
        <w:rPr>
          <w:b/>
          <w:noProof/>
          <w:color w:val="FF0000"/>
        </w:rPr>
      </w:pPr>
    </w:p>
    <w:p w:rsidR="00AC7EFC" w:rsidRDefault="00D53271" w:rsidP="00BB7069">
      <w:pPr>
        <w:pStyle w:val="aff1"/>
        <w:ind w:left="283" w:firstLineChars="200" w:firstLine="560"/>
        <w:rPr>
          <w:b/>
          <w:color w:val="000000" w:themeColor="text1"/>
        </w:rPr>
      </w:pPr>
      <w:r w:rsidRPr="00D070CF">
        <w:rPr>
          <w:noProof/>
          <w:color w:val="000000" w:themeColor="text1"/>
        </w:rPr>
        <w:lastRenderedPageBreak/>
        <w:t>本分署轄區按</w:t>
      </w:r>
      <w:r w:rsidRPr="00D070CF">
        <w:rPr>
          <w:rFonts w:hint="eastAsia"/>
          <w:noProof/>
          <w:color w:val="000000" w:themeColor="text1"/>
        </w:rPr>
        <w:t>辦理地點及</w:t>
      </w:r>
      <w:r w:rsidRPr="00D070CF">
        <w:rPr>
          <w:noProof/>
          <w:color w:val="000000" w:themeColor="text1"/>
        </w:rPr>
        <w:t>職業</w:t>
      </w:r>
      <w:r w:rsidRPr="00D070CF">
        <w:rPr>
          <w:rFonts w:hint="eastAsia"/>
          <w:noProof/>
          <w:color w:val="000000" w:themeColor="text1"/>
        </w:rPr>
        <w:t>別</w:t>
      </w:r>
      <w:r w:rsidRPr="00D070CF">
        <w:rPr>
          <w:noProof/>
          <w:color w:val="000000" w:themeColor="text1"/>
        </w:rPr>
        <w:t>分，</w:t>
      </w:r>
      <w:r w:rsidR="00B60781" w:rsidRPr="00D070CF">
        <w:rPr>
          <w:noProof/>
          <w:color w:val="000000" w:themeColor="text1"/>
        </w:rPr>
        <w:t>106</w:t>
      </w:r>
      <w:r w:rsidR="00B60781" w:rsidRPr="00D070CF">
        <w:rPr>
          <w:noProof/>
          <w:color w:val="000000" w:themeColor="text1"/>
        </w:rPr>
        <w:t>年</w:t>
      </w:r>
      <w:r w:rsidR="004677E1" w:rsidRPr="00D070CF">
        <w:rPr>
          <w:noProof/>
          <w:color w:val="000000" w:themeColor="text1"/>
        </w:rPr>
        <w:t>第</w:t>
      </w:r>
      <w:r w:rsidR="004677E1" w:rsidRPr="00D070CF">
        <w:rPr>
          <w:noProof/>
          <w:color w:val="000000" w:themeColor="text1"/>
        </w:rPr>
        <w:t>4</w:t>
      </w:r>
      <w:r w:rsidR="004677E1" w:rsidRPr="00D070CF">
        <w:rPr>
          <w:noProof/>
          <w:color w:val="000000" w:themeColor="text1"/>
        </w:rPr>
        <w:t>季</w:t>
      </w:r>
      <w:r w:rsidRPr="00D070CF">
        <w:rPr>
          <w:noProof/>
          <w:color w:val="000000" w:themeColor="text1"/>
          <w:u w:val="single"/>
        </w:rPr>
        <w:t>新登記求職就業率</w:t>
      </w:r>
      <w:r w:rsidRPr="00D070CF">
        <w:rPr>
          <w:noProof/>
          <w:color w:val="000000" w:themeColor="text1"/>
        </w:rPr>
        <w:t>方面，各辦理地點顯示：</w:t>
      </w:r>
      <w:r w:rsidR="006A108D" w:rsidRPr="0095578E">
        <w:rPr>
          <w:b/>
          <w:noProof/>
          <w:color w:val="000000" w:themeColor="text1"/>
        </w:rPr>
        <w:t>新北</w:t>
      </w:r>
      <w:r w:rsidR="006A108D" w:rsidRPr="0095578E">
        <w:rPr>
          <w:rFonts w:hint="eastAsia"/>
          <w:b/>
          <w:noProof/>
          <w:color w:val="000000" w:themeColor="text1"/>
        </w:rPr>
        <w:t>市</w:t>
      </w:r>
      <w:r w:rsidR="006A108D" w:rsidRPr="0095578E">
        <w:rPr>
          <w:b/>
          <w:noProof/>
          <w:color w:val="000000" w:themeColor="text1"/>
        </w:rPr>
        <w:t>政府</w:t>
      </w:r>
      <w:r w:rsidR="006A108D">
        <w:rPr>
          <w:rFonts w:hint="eastAsia"/>
          <w:b/>
          <w:noProof/>
          <w:color w:val="000000" w:themeColor="text1"/>
        </w:rPr>
        <w:t>新店站</w:t>
      </w:r>
      <w:r w:rsidR="00D070CF" w:rsidRPr="00D070CF">
        <w:rPr>
          <w:rFonts w:hint="eastAsia"/>
          <w:noProof/>
          <w:color w:val="000000" w:themeColor="text1"/>
        </w:rPr>
        <w:t>以</w:t>
      </w:r>
      <w:r w:rsidR="00D070CF" w:rsidRPr="00E219ED">
        <w:rPr>
          <w:rFonts w:hint="eastAsia"/>
          <w:color w:val="000000" w:themeColor="text1"/>
        </w:rPr>
        <w:t>「</w:t>
      </w:r>
      <w:r w:rsidR="00D070CF">
        <w:rPr>
          <w:rFonts w:hint="eastAsia"/>
          <w:color w:val="000000" w:themeColor="text1"/>
        </w:rPr>
        <w:t>機械設備操作及組裝</w:t>
      </w:r>
      <w:r w:rsidR="00D070CF">
        <w:rPr>
          <w:color w:val="000000" w:themeColor="text1"/>
        </w:rPr>
        <w:t>人</w:t>
      </w:r>
      <w:r w:rsidR="00D070CF">
        <w:rPr>
          <w:noProof/>
          <w:color w:val="000000" w:themeColor="text1"/>
        </w:rPr>
        <w:t>員</w:t>
      </w:r>
      <w:r w:rsidR="00D070CF" w:rsidRPr="00E219ED">
        <w:rPr>
          <w:rFonts w:hint="eastAsia"/>
          <w:color w:val="000000" w:themeColor="text1"/>
        </w:rPr>
        <w:t>」</w:t>
      </w:r>
      <w:r w:rsidR="00BF2769" w:rsidRPr="00E219ED">
        <w:rPr>
          <w:noProof/>
          <w:color w:val="000000" w:themeColor="text1"/>
        </w:rPr>
        <w:t>職業別</w:t>
      </w:r>
      <w:r w:rsidR="001431CC">
        <w:rPr>
          <w:rFonts w:hint="eastAsia"/>
          <w:noProof/>
          <w:color w:val="000000" w:themeColor="text1"/>
        </w:rPr>
        <w:t>5</w:t>
      </w:r>
      <w:r w:rsidR="001431CC">
        <w:rPr>
          <w:noProof/>
          <w:color w:val="000000" w:themeColor="text1"/>
        </w:rPr>
        <w:t>0%</w:t>
      </w:r>
      <w:r w:rsidR="00B41093">
        <w:rPr>
          <w:rFonts w:hint="eastAsia"/>
          <w:noProof/>
          <w:color w:val="000000" w:themeColor="text1"/>
        </w:rPr>
        <w:t>最高</w:t>
      </w:r>
      <w:r w:rsidR="00BF2769" w:rsidRPr="00E219ED">
        <w:rPr>
          <w:rFonts w:hint="eastAsia"/>
          <w:color w:val="000000" w:themeColor="text1"/>
        </w:rPr>
        <w:t>；</w:t>
      </w:r>
      <w:r w:rsidR="00823D47" w:rsidRPr="006550FC">
        <w:rPr>
          <w:b/>
          <w:noProof/>
          <w:color w:val="000000" w:themeColor="text1"/>
        </w:rPr>
        <w:t>新北</w:t>
      </w:r>
      <w:r w:rsidR="00823D47" w:rsidRPr="006550FC">
        <w:rPr>
          <w:rFonts w:hint="eastAsia"/>
          <w:b/>
          <w:noProof/>
          <w:color w:val="000000" w:themeColor="text1"/>
        </w:rPr>
        <w:t>市</w:t>
      </w:r>
      <w:r w:rsidR="00823D47" w:rsidRPr="006550FC">
        <w:rPr>
          <w:b/>
          <w:noProof/>
          <w:color w:val="000000" w:themeColor="text1"/>
        </w:rPr>
        <w:t>政府</w:t>
      </w:r>
      <w:r w:rsidR="00823D47" w:rsidRPr="006550FC">
        <w:rPr>
          <w:rFonts w:hint="eastAsia"/>
          <w:b/>
          <w:color w:val="000000" w:themeColor="text1"/>
        </w:rPr>
        <w:t>板橋站</w:t>
      </w:r>
      <w:r w:rsidR="00823D47" w:rsidRPr="006550FC">
        <w:rPr>
          <w:rFonts w:hint="eastAsia"/>
          <w:color w:val="000000" w:themeColor="text1"/>
        </w:rPr>
        <w:t>以「</w:t>
      </w:r>
      <w:r w:rsidR="004E6317">
        <w:rPr>
          <w:rFonts w:hint="eastAsia"/>
          <w:noProof/>
          <w:color w:val="000000" w:themeColor="text1"/>
        </w:rPr>
        <w:t>服務及銷售工作人員</w:t>
      </w:r>
      <w:r w:rsidR="00823D47" w:rsidRPr="006550FC">
        <w:rPr>
          <w:rFonts w:hint="eastAsia"/>
          <w:color w:val="000000" w:themeColor="text1"/>
        </w:rPr>
        <w:t>」</w:t>
      </w:r>
      <w:r w:rsidR="00C90CCF">
        <w:rPr>
          <w:rFonts w:hint="eastAsia"/>
          <w:color w:val="000000" w:themeColor="text1"/>
        </w:rPr>
        <w:t>及</w:t>
      </w:r>
      <w:r w:rsidR="00C90CCF" w:rsidRPr="00E219ED">
        <w:rPr>
          <w:rFonts w:hint="eastAsia"/>
          <w:noProof/>
          <w:color w:val="000000" w:themeColor="text1"/>
        </w:rPr>
        <w:t>「</w:t>
      </w:r>
      <w:r w:rsidR="00C90CCF">
        <w:rPr>
          <w:rFonts w:hint="eastAsia"/>
          <w:noProof/>
          <w:color w:val="000000" w:themeColor="text1"/>
        </w:rPr>
        <w:t>基層技</w:t>
      </w:r>
      <w:r w:rsidR="00C90CCF">
        <w:rPr>
          <w:noProof/>
          <w:color w:val="000000" w:themeColor="text1"/>
        </w:rPr>
        <w:t>術工及勞力工</w:t>
      </w:r>
      <w:r w:rsidR="00C90CCF" w:rsidRPr="00E219ED">
        <w:rPr>
          <w:noProof/>
          <w:color w:val="000000" w:themeColor="text1"/>
        </w:rPr>
        <w:t>」</w:t>
      </w:r>
      <w:r w:rsidR="00823D47" w:rsidRPr="006550FC">
        <w:rPr>
          <w:noProof/>
          <w:color w:val="000000" w:themeColor="text1"/>
        </w:rPr>
        <w:t>職業別</w:t>
      </w:r>
      <w:r w:rsidR="00C90CCF">
        <w:rPr>
          <w:rFonts w:hint="eastAsia"/>
          <w:noProof/>
          <w:color w:val="000000" w:themeColor="text1"/>
        </w:rPr>
        <w:t>各</w:t>
      </w:r>
      <w:r w:rsidR="00C90CCF">
        <w:rPr>
          <w:rFonts w:hint="eastAsia"/>
          <w:noProof/>
          <w:color w:val="000000" w:themeColor="text1"/>
        </w:rPr>
        <w:t>1</w:t>
      </w:r>
      <w:r w:rsidR="00C90CCF">
        <w:rPr>
          <w:noProof/>
          <w:color w:val="000000" w:themeColor="text1"/>
        </w:rPr>
        <w:t>0%</w:t>
      </w:r>
      <w:r w:rsidR="004E6317">
        <w:rPr>
          <w:rFonts w:hint="eastAsia"/>
          <w:noProof/>
          <w:color w:val="000000" w:themeColor="text1"/>
        </w:rPr>
        <w:t>最高</w:t>
      </w:r>
      <w:r w:rsidR="00EC669D" w:rsidRPr="006550FC">
        <w:rPr>
          <w:rFonts w:hint="eastAsia"/>
          <w:noProof/>
          <w:color w:val="000000" w:themeColor="text1"/>
        </w:rPr>
        <w:t>；</w:t>
      </w:r>
      <w:r w:rsidR="004E6317" w:rsidRPr="006550FC">
        <w:rPr>
          <w:rFonts w:hint="eastAsia"/>
          <w:b/>
          <w:color w:val="000000" w:themeColor="text1"/>
        </w:rPr>
        <w:t>新</w:t>
      </w:r>
      <w:r w:rsidR="004E6317" w:rsidRPr="006550FC">
        <w:rPr>
          <w:b/>
          <w:color w:val="000000" w:themeColor="text1"/>
        </w:rPr>
        <w:t>北市政府</w:t>
      </w:r>
      <w:r w:rsidR="004E6317" w:rsidRPr="006550FC">
        <w:rPr>
          <w:rFonts w:hint="eastAsia"/>
          <w:b/>
          <w:noProof/>
          <w:color w:val="000000" w:themeColor="text1"/>
        </w:rPr>
        <w:t>三重站</w:t>
      </w:r>
      <w:r w:rsidR="00BB7069" w:rsidRPr="00BB7069">
        <w:rPr>
          <w:rFonts w:hint="eastAsia"/>
          <w:color w:val="000000" w:themeColor="text1"/>
        </w:rPr>
        <w:t>以</w:t>
      </w:r>
      <w:r w:rsidR="00823D47" w:rsidRPr="00E219ED">
        <w:rPr>
          <w:rFonts w:hint="eastAsia"/>
          <w:noProof/>
          <w:color w:val="000000" w:themeColor="text1"/>
        </w:rPr>
        <w:t>「</w:t>
      </w:r>
      <w:r w:rsidR="00823D47">
        <w:rPr>
          <w:rFonts w:hint="eastAsia"/>
          <w:noProof/>
          <w:color w:val="000000" w:themeColor="text1"/>
        </w:rPr>
        <w:t>基層技</w:t>
      </w:r>
      <w:r w:rsidR="00823D47">
        <w:rPr>
          <w:noProof/>
          <w:color w:val="000000" w:themeColor="text1"/>
        </w:rPr>
        <w:t>術工及勞力工</w:t>
      </w:r>
      <w:r w:rsidR="00823D47" w:rsidRPr="00E219ED">
        <w:rPr>
          <w:noProof/>
          <w:color w:val="000000" w:themeColor="text1"/>
        </w:rPr>
        <w:t>」</w:t>
      </w:r>
      <w:r w:rsidR="00A7736A" w:rsidRPr="00E219ED">
        <w:rPr>
          <w:noProof/>
          <w:color w:val="000000" w:themeColor="text1"/>
        </w:rPr>
        <w:t>職業別</w:t>
      </w:r>
      <w:r w:rsidR="004E6317">
        <w:rPr>
          <w:rFonts w:hint="eastAsia"/>
          <w:noProof/>
          <w:color w:val="000000" w:themeColor="text1"/>
        </w:rPr>
        <w:t>1</w:t>
      </w:r>
      <w:r w:rsidR="001431CC">
        <w:rPr>
          <w:noProof/>
          <w:color w:val="000000" w:themeColor="text1"/>
        </w:rPr>
        <w:t>4</w:t>
      </w:r>
      <w:r w:rsidR="004E6317">
        <w:rPr>
          <w:noProof/>
          <w:color w:val="000000" w:themeColor="text1"/>
        </w:rPr>
        <w:t>%</w:t>
      </w:r>
      <w:r w:rsidR="00823D47">
        <w:rPr>
          <w:rFonts w:hint="eastAsia"/>
          <w:noProof/>
          <w:color w:val="000000" w:themeColor="text1"/>
        </w:rPr>
        <w:t>最高</w:t>
      </w:r>
      <w:r w:rsidR="00823D47" w:rsidRPr="00E219ED">
        <w:rPr>
          <w:rFonts w:hint="eastAsia"/>
          <w:color w:val="000000" w:themeColor="text1"/>
        </w:rPr>
        <w:t>；</w:t>
      </w:r>
      <w:r w:rsidR="00D41325" w:rsidRPr="00E219ED">
        <w:rPr>
          <w:rFonts w:hint="eastAsia"/>
          <w:b/>
          <w:noProof/>
          <w:color w:val="000000" w:themeColor="text1"/>
        </w:rPr>
        <w:t>基隆中心</w:t>
      </w:r>
      <w:r w:rsidR="00D41325" w:rsidRPr="00BB7069">
        <w:rPr>
          <w:rFonts w:hint="eastAsia"/>
          <w:color w:val="000000" w:themeColor="text1"/>
        </w:rPr>
        <w:t>以</w:t>
      </w:r>
      <w:r w:rsidR="00D41325" w:rsidRPr="00E219ED">
        <w:rPr>
          <w:rFonts w:hint="eastAsia"/>
          <w:noProof/>
          <w:color w:val="000000" w:themeColor="text1"/>
        </w:rPr>
        <w:t>「</w:t>
      </w:r>
      <w:r w:rsidR="00D41325">
        <w:rPr>
          <w:rFonts w:hint="eastAsia"/>
          <w:noProof/>
          <w:color w:val="000000" w:themeColor="text1"/>
        </w:rPr>
        <w:t>服務及銷售工作人員</w:t>
      </w:r>
      <w:r w:rsidR="00D41325" w:rsidRPr="00E219ED">
        <w:rPr>
          <w:noProof/>
          <w:color w:val="000000" w:themeColor="text1"/>
        </w:rPr>
        <w:t>」職業別</w:t>
      </w:r>
      <w:r w:rsidR="00D41325">
        <w:rPr>
          <w:rFonts w:hint="eastAsia"/>
          <w:noProof/>
          <w:color w:val="000000" w:themeColor="text1"/>
        </w:rPr>
        <w:t>1</w:t>
      </w:r>
      <w:r w:rsidR="00D41325">
        <w:rPr>
          <w:noProof/>
          <w:color w:val="000000" w:themeColor="text1"/>
        </w:rPr>
        <w:t>4%</w:t>
      </w:r>
      <w:r w:rsidR="00D41325">
        <w:rPr>
          <w:rFonts w:hint="eastAsia"/>
          <w:noProof/>
          <w:color w:val="000000" w:themeColor="text1"/>
        </w:rPr>
        <w:t>最高</w:t>
      </w:r>
      <w:r w:rsidR="00D41325" w:rsidRPr="00E219ED">
        <w:rPr>
          <w:rFonts w:hint="eastAsia"/>
          <w:color w:val="000000" w:themeColor="text1"/>
        </w:rPr>
        <w:t>；</w:t>
      </w:r>
      <w:r w:rsidR="001431CC" w:rsidRPr="00E219ED">
        <w:rPr>
          <w:rFonts w:hint="eastAsia"/>
          <w:b/>
          <w:noProof/>
          <w:color w:val="000000" w:themeColor="text1"/>
        </w:rPr>
        <w:t>羅東中</w:t>
      </w:r>
      <w:r w:rsidR="001431CC">
        <w:rPr>
          <w:rFonts w:hint="eastAsia"/>
          <w:b/>
          <w:noProof/>
          <w:color w:val="000000" w:themeColor="text1"/>
        </w:rPr>
        <w:t>心</w:t>
      </w:r>
      <w:r w:rsidR="001431CC" w:rsidRPr="00BB7069">
        <w:rPr>
          <w:rFonts w:hint="eastAsia"/>
          <w:color w:val="000000" w:themeColor="text1"/>
        </w:rPr>
        <w:t>以</w:t>
      </w:r>
      <w:r w:rsidR="001431CC" w:rsidRPr="00E219ED">
        <w:rPr>
          <w:rFonts w:hint="eastAsia"/>
          <w:noProof/>
          <w:color w:val="000000" w:themeColor="text1"/>
        </w:rPr>
        <w:t>「</w:t>
      </w:r>
      <w:r w:rsidR="001431CC">
        <w:rPr>
          <w:rFonts w:hint="eastAsia"/>
          <w:noProof/>
          <w:color w:val="000000" w:themeColor="text1"/>
        </w:rPr>
        <w:t>技</w:t>
      </w:r>
      <w:r w:rsidR="00C90CCF">
        <w:rPr>
          <w:rFonts w:hint="eastAsia"/>
          <w:noProof/>
          <w:color w:val="000000" w:themeColor="text1"/>
        </w:rPr>
        <w:t>藝</w:t>
      </w:r>
      <w:r w:rsidR="001431CC">
        <w:rPr>
          <w:rFonts w:hint="eastAsia"/>
          <w:noProof/>
          <w:color w:val="000000" w:themeColor="text1"/>
        </w:rPr>
        <w:t>有關工作人員</w:t>
      </w:r>
      <w:r w:rsidR="001431CC" w:rsidRPr="00E219ED">
        <w:rPr>
          <w:noProof/>
          <w:color w:val="000000" w:themeColor="text1"/>
        </w:rPr>
        <w:t>」職業別</w:t>
      </w:r>
      <w:r w:rsidR="001431CC">
        <w:rPr>
          <w:rFonts w:hint="eastAsia"/>
          <w:noProof/>
          <w:color w:val="000000" w:themeColor="text1"/>
        </w:rPr>
        <w:t>1</w:t>
      </w:r>
      <w:r w:rsidR="001431CC">
        <w:rPr>
          <w:noProof/>
          <w:color w:val="000000" w:themeColor="text1"/>
        </w:rPr>
        <w:t>4%</w:t>
      </w:r>
      <w:r w:rsidR="001431CC">
        <w:rPr>
          <w:rFonts w:hint="eastAsia"/>
          <w:noProof/>
          <w:color w:val="000000" w:themeColor="text1"/>
        </w:rPr>
        <w:t>最高</w:t>
      </w:r>
      <w:r w:rsidR="001431CC" w:rsidRPr="00E219ED">
        <w:rPr>
          <w:rFonts w:hint="eastAsia"/>
          <w:color w:val="000000" w:themeColor="text1"/>
        </w:rPr>
        <w:t>；</w:t>
      </w:r>
      <w:r w:rsidR="004E6317">
        <w:rPr>
          <w:rFonts w:hint="eastAsia"/>
          <w:b/>
          <w:color w:val="000000" w:themeColor="text1"/>
        </w:rPr>
        <w:t>花蓮</w:t>
      </w:r>
      <w:r w:rsidR="004E6317" w:rsidRPr="00E219ED">
        <w:rPr>
          <w:rFonts w:hint="eastAsia"/>
          <w:b/>
          <w:color w:val="000000" w:themeColor="text1"/>
        </w:rPr>
        <w:t>中心</w:t>
      </w:r>
      <w:r w:rsidR="00823D47" w:rsidRPr="00BB7069">
        <w:rPr>
          <w:rFonts w:hint="eastAsia"/>
          <w:color w:val="000000" w:themeColor="text1"/>
        </w:rPr>
        <w:t>以</w:t>
      </w:r>
      <w:r w:rsidR="00823D47">
        <w:rPr>
          <w:rFonts w:hint="eastAsia"/>
          <w:noProof/>
          <w:color w:val="000000" w:themeColor="text1"/>
        </w:rPr>
        <w:t>「</w:t>
      </w:r>
      <w:r w:rsidR="001431CC">
        <w:rPr>
          <w:rFonts w:hint="eastAsia"/>
          <w:noProof/>
          <w:color w:val="000000" w:themeColor="text1"/>
        </w:rPr>
        <w:t>農林漁</w:t>
      </w:r>
      <w:r w:rsidR="001431CC" w:rsidRPr="00E219ED">
        <w:rPr>
          <w:rFonts w:hint="eastAsia"/>
          <w:noProof/>
          <w:color w:val="000000" w:themeColor="text1"/>
        </w:rPr>
        <w:t>牧業生產人員</w:t>
      </w:r>
      <w:r w:rsidR="00823D47" w:rsidRPr="00E219ED">
        <w:rPr>
          <w:noProof/>
          <w:color w:val="000000" w:themeColor="text1"/>
        </w:rPr>
        <w:t>」職業別</w:t>
      </w:r>
      <w:r w:rsidR="001431CC">
        <w:rPr>
          <w:noProof/>
          <w:color w:val="000000" w:themeColor="text1"/>
        </w:rPr>
        <w:t>29</w:t>
      </w:r>
      <w:r w:rsidR="004E6317">
        <w:rPr>
          <w:noProof/>
          <w:color w:val="000000" w:themeColor="text1"/>
        </w:rPr>
        <w:t>%</w:t>
      </w:r>
      <w:r w:rsidR="00823D47">
        <w:rPr>
          <w:rFonts w:hint="eastAsia"/>
          <w:noProof/>
          <w:color w:val="000000" w:themeColor="text1"/>
        </w:rPr>
        <w:t>最高；</w:t>
      </w:r>
      <w:r w:rsidR="004E6317" w:rsidRPr="00E219ED">
        <w:rPr>
          <w:rFonts w:hint="eastAsia"/>
          <w:b/>
          <w:color w:val="000000" w:themeColor="text1"/>
        </w:rPr>
        <w:t>玉里中心</w:t>
      </w:r>
      <w:r w:rsidR="00EC669D" w:rsidRPr="00967490">
        <w:rPr>
          <w:rFonts w:hint="eastAsia"/>
          <w:color w:val="000000" w:themeColor="text1"/>
        </w:rPr>
        <w:t>以</w:t>
      </w:r>
      <w:r w:rsidR="001431CC">
        <w:rPr>
          <w:rFonts w:hint="eastAsia"/>
          <w:color w:val="000000" w:themeColor="text1"/>
        </w:rPr>
        <w:t>「民意代表、主管及經理</w:t>
      </w:r>
      <w:r w:rsidR="001431CC">
        <w:rPr>
          <w:color w:val="000000" w:themeColor="text1"/>
        </w:rPr>
        <w:t>人</w:t>
      </w:r>
      <w:r w:rsidR="001431CC">
        <w:rPr>
          <w:noProof/>
          <w:color w:val="000000" w:themeColor="text1"/>
        </w:rPr>
        <w:t>員</w:t>
      </w:r>
      <w:r w:rsidR="001431CC">
        <w:rPr>
          <w:rFonts w:hint="eastAsia"/>
          <w:noProof/>
          <w:color w:val="000000" w:themeColor="text1"/>
        </w:rPr>
        <w:t>」</w:t>
      </w:r>
      <w:r w:rsidR="00EC669D" w:rsidRPr="00E219ED">
        <w:rPr>
          <w:noProof/>
          <w:color w:val="000000" w:themeColor="text1"/>
        </w:rPr>
        <w:t>職業別</w:t>
      </w:r>
      <w:r w:rsidR="001431CC">
        <w:rPr>
          <w:noProof/>
          <w:color w:val="000000" w:themeColor="text1"/>
        </w:rPr>
        <w:t>17</w:t>
      </w:r>
      <w:r w:rsidR="00EC669D">
        <w:rPr>
          <w:noProof/>
          <w:color w:val="000000" w:themeColor="text1"/>
        </w:rPr>
        <w:t>%</w:t>
      </w:r>
      <w:r w:rsidR="00EC669D">
        <w:rPr>
          <w:rFonts w:hint="eastAsia"/>
          <w:noProof/>
          <w:color w:val="000000" w:themeColor="text1"/>
        </w:rPr>
        <w:t>最高</w:t>
      </w:r>
      <w:r w:rsidR="001431CC">
        <w:rPr>
          <w:rFonts w:hint="eastAsia"/>
          <w:noProof/>
          <w:color w:val="000000" w:themeColor="text1"/>
        </w:rPr>
        <w:t>；</w:t>
      </w:r>
      <w:r w:rsidR="001431CC" w:rsidRPr="00E219ED">
        <w:rPr>
          <w:rFonts w:hint="eastAsia"/>
          <w:b/>
          <w:noProof/>
          <w:color w:val="000000" w:themeColor="text1"/>
        </w:rPr>
        <w:t>金門中心</w:t>
      </w:r>
      <w:r w:rsidR="001431CC" w:rsidRPr="00E219ED">
        <w:rPr>
          <w:rFonts w:hint="eastAsia"/>
          <w:color w:val="000000" w:themeColor="text1"/>
        </w:rPr>
        <w:t>以</w:t>
      </w:r>
      <w:r w:rsidR="001431CC">
        <w:rPr>
          <w:rFonts w:hint="eastAsia"/>
          <w:color w:val="000000" w:themeColor="text1"/>
        </w:rPr>
        <w:t>「事務支援人員」</w:t>
      </w:r>
      <w:r w:rsidR="001431CC" w:rsidRPr="00E219ED">
        <w:rPr>
          <w:noProof/>
          <w:color w:val="000000" w:themeColor="text1"/>
        </w:rPr>
        <w:t>職業別</w:t>
      </w:r>
      <w:r w:rsidR="001431CC">
        <w:rPr>
          <w:rFonts w:hint="eastAsia"/>
          <w:noProof/>
          <w:color w:val="000000" w:themeColor="text1"/>
        </w:rPr>
        <w:t>2</w:t>
      </w:r>
      <w:r w:rsidR="001431CC">
        <w:rPr>
          <w:noProof/>
          <w:color w:val="000000" w:themeColor="text1"/>
        </w:rPr>
        <w:t>3%</w:t>
      </w:r>
      <w:r w:rsidR="001431CC">
        <w:rPr>
          <w:rFonts w:hint="eastAsia"/>
          <w:noProof/>
          <w:color w:val="000000" w:themeColor="text1"/>
        </w:rPr>
        <w:t>最高；</w:t>
      </w:r>
      <w:r w:rsidR="001431CC" w:rsidRPr="006550FC">
        <w:rPr>
          <w:rFonts w:hint="eastAsia"/>
          <w:b/>
          <w:color w:val="000000" w:themeColor="text1"/>
        </w:rPr>
        <w:t>連江</w:t>
      </w:r>
      <w:r w:rsidR="001431CC" w:rsidRPr="006550FC">
        <w:rPr>
          <w:b/>
          <w:color w:val="000000" w:themeColor="text1"/>
        </w:rPr>
        <w:t>中</w:t>
      </w:r>
      <w:r w:rsidR="001431CC" w:rsidRPr="001D0448">
        <w:rPr>
          <w:b/>
          <w:color w:val="000000" w:themeColor="text1"/>
        </w:rPr>
        <w:t>心</w:t>
      </w:r>
      <w:r w:rsidR="001431CC" w:rsidRPr="00E219ED">
        <w:rPr>
          <w:rFonts w:hint="eastAsia"/>
          <w:color w:val="000000" w:themeColor="text1"/>
        </w:rPr>
        <w:t>以</w:t>
      </w:r>
      <w:r w:rsidR="001431CC">
        <w:rPr>
          <w:rFonts w:hint="eastAsia"/>
          <w:color w:val="000000" w:themeColor="text1"/>
        </w:rPr>
        <w:t>「技術員及助理專業人員」</w:t>
      </w:r>
      <w:r w:rsidR="001431CC" w:rsidRPr="00E219ED">
        <w:rPr>
          <w:noProof/>
          <w:color w:val="000000" w:themeColor="text1"/>
        </w:rPr>
        <w:t>職業別</w:t>
      </w:r>
      <w:r w:rsidR="001431CC">
        <w:rPr>
          <w:rFonts w:hint="eastAsia"/>
          <w:noProof/>
          <w:color w:val="000000" w:themeColor="text1"/>
        </w:rPr>
        <w:t>1</w:t>
      </w:r>
      <w:r w:rsidR="001431CC">
        <w:rPr>
          <w:noProof/>
          <w:color w:val="000000" w:themeColor="text1"/>
        </w:rPr>
        <w:t>00%</w:t>
      </w:r>
      <w:r w:rsidR="001431CC">
        <w:rPr>
          <w:rFonts w:hint="eastAsia"/>
          <w:noProof/>
          <w:color w:val="000000" w:themeColor="text1"/>
        </w:rPr>
        <w:t>最高</w:t>
      </w:r>
      <w:r w:rsidR="002D25CC">
        <w:rPr>
          <w:rFonts w:hint="eastAsia"/>
          <w:noProof/>
          <w:color w:val="000000" w:themeColor="text1"/>
        </w:rPr>
        <w:t>。</w:t>
      </w:r>
      <w:r w:rsidRPr="00E219ED">
        <w:rPr>
          <w:noProof/>
          <w:color w:val="000000" w:themeColor="text1"/>
        </w:rPr>
        <w:t>整體以</w:t>
      </w:r>
      <w:r w:rsidR="007A09BC" w:rsidRPr="00E219ED">
        <w:rPr>
          <w:rFonts w:hint="eastAsia"/>
          <w:noProof/>
          <w:color w:val="000000" w:themeColor="text1"/>
        </w:rPr>
        <w:t>「</w:t>
      </w:r>
      <w:r w:rsidR="00EC669D">
        <w:rPr>
          <w:rFonts w:hint="eastAsia"/>
          <w:noProof/>
          <w:color w:val="000000" w:themeColor="text1"/>
        </w:rPr>
        <w:t>服務及銷售工作人員</w:t>
      </w:r>
      <w:r w:rsidR="007A09BC" w:rsidRPr="00E219ED">
        <w:rPr>
          <w:noProof/>
          <w:color w:val="000000" w:themeColor="text1"/>
        </w:rPr>
        <w:t>」</w:t>
      </w:r>
      <w:r w:rsidR="004E6317">
        <w:rPr>
          <w:rFonts w:hint="eastAsia"/>
          <w:noProof/>
          <w:color w:val="000000" w:themeColor="text1"/>
        </w:rPr>
        <w:t>及</w:t>
      </w:r>
      <w:r w:rsidR="004E6317" w:rsidRPr="00E219ED">
        <w:rPr>
          <w:rFonts w:hint="eastAsia"/>
          <w:noProof/>
          <w:color w:val="000000" w:themeColor="text1"/>
        </w:rPr>
        <w:t>「</w:t>
      </w:r>
      <w:r w:rsidR="001431CC">
        <w:rPr>
          <w:rFonts w:hint="eastAsia"/>
          <w:color w:val="000000" w:themeColor="text1"/>
        </w:rPr>
        <w:t>機械設備操作及組裝</w:t>
      </w:r>
      <w:r w:rsidR="001431CC">
        <w:rPr>
          <w:color w:val="000000" w:themeColor="text1"/>
        </w:rPr>
        <w:t>人</w:t>
      </w:r>
      <w:r w:rsidR="001431CC">
        <w:rPr>
          <w:noProof/>
          <w:color w:val="000000" w:themeColor="text1"/>
        </w:rPr>
        <w:t>員</w:t>
      </w:r>
      <w:r w:rsidR="004E6317" w:rsidRPr="00E219ED">
        <w:rPr>
          <w:noProof/>
          <w:color w:val="000000" w:themeColor="text1"/>
        </w:rPr>
        <w:t>」</w:t>
      </w:r>
      <w:r w:rsidRPr="00E219ED">
        <w:rPr>
          <w:rFonts w:hint="eastAsia"/>
          <w:noProof/>
          <w:color w:val="000000" w:themeColor="text1"/>
        </w:rPr>
        <w:t>的</w:t>
      </w:r>
      <w:r w:rsidRPr="00E219ED">
        <w:rPr>
          <w:noProof/>
          <w:color w:val="000000" w:themeColor="text1"/>
        </w:rPr>
        <w:t>求職</w:t>
      </w:r>
      <w:r w:rsidR="00CD5B17">
        <w:rPr>
          <w:rFonts w:hint="eastAsia"/>
          <w:noProof/>
          <w:color w:val="000000" w:themeColor="text1"/>
        </w:rPr>
        <w:t>就業率</w:t>
      </w:r>
      <w:r w:rsidR="004E6317">
        <w:rPr>
          <w:rFonts w:hint="eastAsia"/>
          <w:noProof/>
          <w:color w:val="000000" w:themeColor="text1"/>
        </w:rPr>
        <w:t>各</w:t>
      </w:r>
      <w:r w:rsidR="001431CC">
        <w:rPr>
          <w:rFonts w:hint="eastAsia"/>
          <w:noProof/>
          <w:color w:val="000000" w:themeColor="text1"/>
        </w:rPr>
        <w:t>1</w:t>
      </w:r>
      <w:r w:rsidR="001431CC">
        <w:rPr>
          <w:noProof/>
          <w:color w:val="000000" w:themeColor="text1"/>
        </w:rPr>
        <w:t>6</w:t>
      </w:r>
      <w:r w:rsidRPr="00E219ED">
        <w:rPr>
          <w:noProof/>
          <w:color w:val="000000" w:themeColor="text1"/>
        </w:rPr>
        <w:t>%</w:t>
      </w:r>
      <w:r w:rsidR="00CD5B17">
        <w:rPr>
          <w:rFonts w:hint="eastAsia"/>
          <w:noProof/>
          <w:color w:val="000000" w:themeColor="text1"/>
        </w:rPr>
        <w:t>為</w:t>
      </w:r>
      <w:r w:rsidRPr="00E219ED">
        <w:rPr>
          <w:noProof/>
          <w:color w:val="000000" w:themeColor="text1"/>
        </w:rPr>
        <w:t>最高。</w:t>
      </w:r>
      <w:r w:rsidRPr="00E219ED">
        <w:rPr>
          <w:noProof/>
          <w:color w:val="000000" w:themeColor="text1"/>
        </w:rPr>
        <w:t>(</w:t>
      </w:r>
      <w:r w:rsidRPr="00E219ED">
        <w:rPr>
          <w:noProof/>
          <w:color w:val="000000" w:themeColor="text1"/>
        </w:rPr>
        <w:t>見表</w:t>
      </w:r>
      <w:r w:rsidRPr="00E219ED">
        <w:rPr>
          <w:rFonts w:hint="eastAsia"/>
          <w:noProof/>
          <w:color w:val="000000" w:themeColor="text1"/>
        </w:rPr>
        <w:t>16</w:t>
      </w:r>
      <w:r w:rsidRPr="00E219ED">
        <w:rPr>
          <w:noProof/>
          <w:color w:val="000000" w:themeColor="text1"/>
        </w:rPr>
        <w:t>)</w:t>
      </w:r>
      <w:r w:rsidR="00D41325">
        <w:rPr>
          <w:b/>
          <w:color w:val="000000" w:themeColor="text1"/>
        </w:rPr>
        <w:t xml:space="preserve"> </w:t>
      </w:r>
    </w:p>
    <w:p w:rsidR="00B10F41" w:rsidRPr="00E219ED" w:rsidRDefault="00B10F41" w:rsidP="00BB7069">
      <w:pPr>
        <w:pStyle w:val="aff1"/>
        <w:ind w:left="283" w:firstLineChars="200" w:firstLine="560"/>
        <w:rPr>
          <w:noProof/>
          <w:color w:val="000000" w:themeColor="text1"/>
        </w:rPr>
      </w:pPr>
    </w:p>
    <w:p w:rsidR="00AC7EFC" w:rsidRPr="00C76252" w:rsidRDefault="000C48D9" w:rsidP="00C76252">
      <w:pPr>
        <w:pStyle w:val="aff3"/>
        <w:kinsoku w:val="0"/>
        <w:spacing w:line="120" w:lineRule="atLeast"/>
        <w:rPr>
          <w:color w:val="000000" w:themeColor="text1"/>
        </w:rPr>
      </w:pPr>
      <w:bookmarkStart w:id="60" w:name="_Toc496883897"/>
      <w:r w:rsidRPr="00C76252">
        <w:rPr>
          <w:color w:val="000000" w:themeColor="text1"/>
        </w:rPr>
        <w:t>表</w:t>
      </w:r>
      <w:r w:rsidR="00D53271" w:rsidRPr="00C76252">
        <w:rPr>
          <w:rFonts w:hint="eastAsia"/>
          <w:color w:val="000000" w:themeColor="text1"/>
        </w:rPr>
        <w:t>16</w:t>
      </w:r>
      <w:r w:rsidR="002E1426" w:rsidRPr="00C76252">
        <w:rPr>
          <w:rFonts w:hint="eastAsia"/>
          <w:color w:val="000000" w:themeColor="text1"/>
        </w:rPr>
        <w:t xml:space="preserve"> </w:t>
      </w:r>
      <w:r w:rsidRPr="00C76252">
        <w:rPr>
          <w:color w:val="000000" w:themeColor="text1"/>
        </w:rPr>
        <w:t xml:space="preserve"> </w:t>
      </w:r>
      <w:r w:rsidR="00B60781">
        <w:t>106</w:t>
      </w:r>
      <w:r w:rsidR="00B60781">
        <w:t>年</w:t>
      </w:r>
      <w:r w:rsidR="004677E1">
        <w:t>第</w:t>
      </w:r>
      <w:r w:rsidR="004677E1">
        <w:t>4</w:t>
      </w:r>
      <w:r w:rsidR="004677E1">
        <w:t>季</w:t>
      </w:r>
      <w:r w:rsidRPr="00C76252">
        <w:t>新登</w:t>
      </w:r>
      <w:r w:rsidRPr="00C76252">
        <w:rPr>
          <w:color w:val="000000" w:themeColor="text1"/>
        </w:rPr>
        <w:t>記求職就業率</w:t>
      </w:r>
      <w:r w:rsidRPr="00C76252">
        <w:rPr>
          <w:color w:val="000000" w:themeColor="text1"/>
        </w:rPr>
        <w:t>-</w:t>
      </w:r>
      <w:r w:rsidRPr="00C76252">
        <w:rPr>
          <w:color w:val="000000" w:themeColor="text1"/>
        </w:rPr>
        <w:t>按辦理地點及職業別分</w:t>
      </w:r>
      <w:bookmarkEnd w:id="60"/>
    </w:p>
    <w:tbl>
      <w:tblPr>
        <w:tblpPr w:leftFromText="180" w:rightFromText="180" w:vertAnchor="text" w:horzAnchor="margin" w:tblpXSpec="center" w:tblpY="83"/>
        <w:tblW w:w="103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83"/>
        <w:gridCol w:w="794"/>
        <w:gridCol w:w="794"/>
        <w:gridCol w:w="794"/>
        <w:gridCol w:w="794"/>
        <w:gridCol w:w="794"/>
        <w:gridCol w:w="794"/>
        <w:gridCol w:w="794"/>
        <w:gridCol w:w="794"/>
        <w:gridCol w:w="794"/>
        <w:gridCol w:w="794"/>
        <w:gridCol w:w="21"/>
      </w:tblGrid>
      <w:tr w:rsidR="00272B43" w:rsidRPr="00E42E6E" w:rsidTr="001E5E33">
        <w:trPr>
          <w:trHeight w:val="65"/>
        </w:trPr>
        <w:tc>
          <w:tcPr>
            <w:tcW w:w="10344" w:type="dxa"/>
            <w:gridSpan w:val="12"/>
            <w:tcBorders>
              <w:top w:val="nil"/>
              <w:left w:val="nil"/>
              <w:bottom w:val="single" w:sz="4" w:space="0" w:color="auto"/>
              <w:right w:val="nil"/>
            </w:tcBorders>
            <w:shd w:val="clear" w:color="auto" w:fill="auto"/>
            <w:vAlign w:val="center"/>
          </w:tcPr>
          <w:p w:rsidR="00272B43" w:rsidRPr="00272B43" w:rsidRDefault="00272B43" w:rsidP="00DB66CC">
            <w:pPr>
              <w:widowControl w:val="0"/>
              <w:kinsoku w:val="0"/>
              <w:spacing w:beforeLines="0" w:afterLines="0" w:line="120" w:lineRule="atLeast"/>
              <w:jc w:val="right"/>
              <w:rPr>
                <w:rFonts w:ascii="標楷體" w:eastAsia="標楷體" w:hAnsi="標楷體" w:cs="Times New Roman"/>
                <w:color w:val="000000" w:themeColor="text1"/>
                <w:sz w:val="22"/>
                <w:szCs w:val="22"/>
              </w:rPr>
            </w:pPr>
            <w:r w:rsidRPr="00C76252">
              <w:rPr>
                <w:rFonts w:ascii="標楷體" w:eastAsia="標楷體" w:hAnsi="標楷體" w:hint="eastAsia"/>
                <w:color w:val="000000" w:themeColor="text1"/>
                <w:sz w:val="20"/>
                <w:szCs w:val="20"/>
              </w:rPr>
              <w:t>單</w:t>
            </w:r>
            <w:r w:rsidRPr="00C76252">
              <w:rPr>
                <w:rFonts w:ascii="標楷體" w:eastAsia="標楷體" w:hAnsi="標楷體"/>
                <w:color w:val="000000" w:themeColor="text1"/>
                <w:sz w:val="20"/>
                <w:szCs w:val="20"/>
              </w:rPr>
              <w:t>位</w:t>
            </w:r>
            <w:r w:rsidRPr="00C76252">
              <w:rPr>
                <w:rFonts w:ascii="標楷體" w:eastAsia="標楷體" w:hAnsi="標楷體" w:hint="eastAsia"/>
                <w:color w:val="000000" w:themeColor="text1"/>
                <w:sz w:val="20"/>
                <w:szCs w:val="20"/>
              </w:rPr>
              <w:t>：</w:t>
            </w:r>
            <w:r w:rsidRPr="00C76252">
              <w:rPr>
                <w:rFonts w:ascii="標楷體" w:eastAsia="標楷體" w:hAnsi="標楷體"/>
                <w:color w:val="000000" w:themeColor="text1"/>
                <w:sz w:val="20"/>
                <w:szCs w:val="20"/>
              </w:rPr>
              <w:t>人</w:t>
            </w:r>
            <w:r w:rsidRPr="00C76252">
              <w:rPr>
                <w:rFonts w:ascii="標楷體" w:eastAsia="標楷體" w:hAnsi="標楷體" w:hint="eastAsia"/>
                <w:color w:val="000000" w:themeColor="text1"/>
                <w:sz w:val="20"/>
                <w:szCs w:val="20"/>
              </w:rPr>
              <w:t>；%</w:t>
            </w:r>
          </w:p>
        </w:tc>
      </w:tr>
      <w:tr w:rsidR="00286377" w:rsidRPr="00E42E6E" w:rsidTr="001E5E33">
        <w:trPr>
          <w:gridAfter w:val="1"/>
          <w:wAfter w:w="21" w:type="dxa"/>
          <w:trHeight w:val="619"/>
        </w:trPr>
        <w:tc>
          <w:tcPr>
            <w:tcW w:w="2383" w:type="dxa"/>
            <w:tcBorders>
              <w:top w:val="single" w:sz="4" w:space="0" w:color="auto"/>
              <w:bottom w:val="single" w:sz="6" w:space="0" w:color="auto"/>
            </w:tcBorders>
            <w:shd w:val="clear" w:color="auto" w:fill="auto"/>
            <w:vAlign w:val="center"/>
          </w:tcPr>
          <w:p w:rsidR="00286377" w:rsidRPr="001E5E33" w:rsidRDefault="00286377" w:rsidP="00286377">
            <w:pPr>
              <w:spacing w:beforeLines="0" w:afterLines="0"/>
              <w:jc w:val="center"/>
              <w:rPr>
                <w:rFonts w:eastAsia="標楷體" w:cs="Times New Roman"/>
                <w:b/>
                <w:color w:val="000000" w:themeColor="text1"/>
              </w:rPr>
            </w:pPr>
            <w:r w:rsidRPr="001E5E33">
              <w:rPr>
                <w:rFonts w:eastAsia="標楷體" w:cs="Times New Roman"/>
                <w:b/>
                <w:color w:val="000000" w:themeColor="text1"/>
              </w:rPr>
              <w:t>職業</w:t>
            </w:r>
          </w:p>
        </w:tc>
        <w:tc>
          <w:tcPr>
            <w:tcW w:w="794" w:type="dxa"/>
            <w:tcBorders>
              <w:top w:val="single" w:sz="4" w:space="0" w:color="auto"/>
              <w:bottom w:val="single" w:sz="6" w:space="0" w:color="auto"/>
            </w:tcBorders>
            <w:shd w:val="clear" w:color="auto" w:fill="auto"/>
            <w:vAlign w:val="center"/>
          </w:tcPr>
          <w:p w:rsidR="00286377" w:rsidRPr="001E5E33" w:rsidRDefault="00286377" w:rsidP="00286377">
            <w:pPr>
              <w:spacing w:beforeLines="0" w:afterLines="0"/>
              <w:jc w:val="center"/>
              <w:rPr>
                <w:rFonts w:eastAsia="標楷體" w:cs="Times New Roman"/>
                <w:b/>
                <w:color w:val="000000" w:themeColor="text1"/>
              </w:rPr>
            </w:pPr>
            <w:r>
              <w:rPr>
                <w:rFonts w:eastAsia="標楷體" w:cs="Times New Roman" w:hint="eastAsia"/>
                <w:b/>
                <w:color w:val="000000" w:themeColor="text1"/>
              </w:rPr>
              <w:t>新</w:t>
            </w:r>
            <w:r>
              <w:rPr>
                <w:rFonts w:eastAsia="標楷體" w:cs="Times New Roman"/>
                <w:b/>
                <w:color w:val="000000" w:themeColor="text1"/>
              </w:rPr>
              <w:t>北市政府</w:t>
            </w:r>
            <w:r w:rsidRPr="006C152E">
              <w:rPr>
                <w:rFonts w:eastAsia="標楷體" w:hAnsi="標楷體" w:cs="Times New Roman"/>
                <w:b/>
                <w:color w:val="000000" w:themeColor="text1"/>
              </w:rPr>
              <w:t>新店</w:t>
            </w:r>
            <w:r>
              <w:rPr>
                <w:rFonts w:eastAsia="標楷體" w:hAnsi="標楷體" w:cs="Times New Roman" w:hint="eastAsia"/>
                <w:b/>
                <w:color w:val="000000" w:themeColor="text1"/>
              </w:rPr>
              <w:t>站</w:t>
            </w:r>
          </w:p>
        </w:tc>
        <w:tc>
          <w:tcPr>
            <w:tcW w:w="794" w:type="dxa"/>
            <w:tcBorders>
              <w:top w:val="single" w:sz="4" w:space="0" w:color="auto"/>
              <w:bottom w:val="single" w:sz="6" w:space="0" w:color="auto"/>
            </w:tcBorders>
            <w:shd w:val="clear" w:color="auto" w:fill="auto"/>
            <w:vAlign w:val="center"/>
          </w:tcPr>
          <w:p w:rsidR="00286377" w:rsidRPr="001E5E33" w:rsidRDefault="00286377" w:rsidP="00286377">
            <w:pPr>
              <w:spacing w:beforeLines="0" w:afterLines="0"/>
              <w:jc w:val="center"/>
              <w:rPr>
                <w:rFonts w:eastAsia="標楷體" w:cs="Times New Roman"/>
                <w:b/>
                <w:color w:val="000000" w:themeColor="text1"/>
              </w:rPr>
            </w:pPr>
            <w:r>
              <w:rPr>
                <w:rFonts w:eastAsia="標楷體" w:cs="Times New Roman" w:hint="eastAsia"/>
                <w:b/>
                <w:color w:val="000000" w:themeColor="text1"/>
              </w:rPr>
              <w:t>新</w:t>
            </w:r>
            <w:r>
              <w:rPr>
                <w:rFonts w:eastAsia="標楷體" w:cs="Times New Roman"/>
                <w:b/>
                <w:color w:val="000000" w:themeColor="text1"/>
              </w:rPr>
              <w:t>北市政府</w:t>
            </w:r>
            <w:r w:rsidRPr="006C152E">
              <w:rPr>
                <w:rFonts w:eastAsia="標楷體" w:hAnsi="標楷體" w:cs="Times New Roman"/>
                <w:b/>
                <w:color w:val="000000" w:themeColor="text1"/>
              </w:rPr>
              <w:t>板橋</w:t>
            </w:r>
            <w:r>
              <w:rPr>
                <w:rFonts w:eastAsia="標楷體" w:hAnsi="標楷體" w:cs="Times New Roman" w:hint="eastAsia"/>
                <w:b/>
                <w:color w:val="000000" w:themeColor="text1"/>
              </w:rPr>
              <w:t>站</w:t>
            </w:r>
          </w:p>
        </w:tc>
        <w:tc>
          <w:tcPr>
            <w:tcW w:w="794" w:type="dxa"/>
            <w:tcBorders>
              <w:top w:val="single" w:sz="4" w:space="0" w:color="auto"/>
              <w:bottom w:val="single" w:sz="6" w:space="0" w:color="auto"/>
            </w:tcBorders>
            <w:shd w:val="clear" w:color="auto" w:fill="auto"/>
            <w:vAlign w:val="center"/>
          </w:tcPr>
          <w:p w:rsidR="00286377" w:rsidRPr="001E5E33" w:rsidRDefault="00286377" w:rsidP="00286377">
            <w:pPr>
              <w:spacing w:beforeLines="0" w:afterLines="0"/>
              <w:jc w:val="center"/>
              <w:rPr>
                <w:rFonts w:eastAsia="標楷體" w:cs="Times New Roman"/>
                <w:b/>
                <w:color w:val="000000" w:themeColor="text1"/>
              </w:rPr>
            </w:pPr>
            <w:r w:rsidRPr="001E5E33">
              <w:rPr>
                <w:rFonts w:eastAsia="標楷體" w:cs="Times New Roman" w:hint="eastAsia"/>
                <w:b/>
                <w:color w:val="000000" w:themeColor="text1"/>
              </w:rPr>
              <w:t>新</w:t>
            </w:r>
            <w:r w:rsidRPr="001E5E33">
              <w:rPr>
                <w:rFonts w:eastAsia="標楷體" w:cs="Times New Roman"/>
                <w:b/>
                <w:color w:val="000000" w:themeColor="text1"/>
              </w:rPr>
              <w:t>北市政府</w:t>
            </w:r>
            <w:r w:rsidRPr="001E5E33">
              <w:rPr>
                <w:rFonts w:eastAsia="標楷體" w:cs="Times New Roman" w:hint="eastAsia"/>
                <w:b/>
                <w:color w:val="000000" w:themeColor="text1"/>
              </w:rPr>
              <w:t>三</w:t>
            </w:r>
            <w:r w:rsidRPr="001E5E33">
              <w:rPr>
                <w:rFonts w:eastAsia="標楷體" w:cs="Times New Roman"/>
                <w:b/>
                <w:color w:val="000000" w:themeColor="text1"/>
              </w:rPr>
              <w:t>重</w:t>
            </w:r>
            <w:r w:rsidRPr="001E5E33">
              <w:rPr>
                <w:rFonts w:eastAsia="標楷體" w:cs="Times New Roman" w:hint="eastAsia"/>
                <w:b/>
                <w:color w:val="000000" w:themeColor="text1"/>
              </w:rPr>
              <w:t>站</w:t>
            </w:r>
          </w:p>
        </w:tc>
        <w:tc>
          <w:tcPr>
            <w:tcW w:w="794" w:type="dxa"/>
            <w:tcBorders>
              <w:top w:val="single" w:sz="4" w:space="0" w:color="auto"/>
              <w:bottom w:val="single" w:sz="6" w:space="0" w:color="auto"/>
            </w:tcBorders>
            <w:shd w:val="clear" w:color="auto" w:fill="auto"/>
            <w:vAlign w:val="center"/>
          </w:tcPr>
          <w:p w:rsidR="00286377" w:rsidRPr="001E5E33" w:rsidRDefault="00286377" w:rsidP="00286377">
            <w:pPr>
              <w:spacing w:beforeLines="0" w:afterLines="0"/>
              <w:jc w:val="center"/>
              <w:rPr>
                <w:rFonts w:eastAsia="標楷體" w:cs="Times New Roman"/>
                <w:b/>
                <w:color w:val="000000" w:themeColor="text1"/>
              </w:rPr>
            </w:pPr>
            <w:r w:rsidRPr="001E5E33">
              <w:rPr>
                <w:rFonts w:eastAsia="標楷體" w:cs="Times New Roman"/>
                <w:b/>
                <w:color w:val="000000" w:themeColor="text1"/>
              </w:rPr>
              <w:t>基隆</w:t>
            </w:r>
          </w:p>
          <w:p w:rsidR="00286377" w:rsidRPr="001E5E33" w:rsidRDefault="00286377" w:rsidP="00286377">
            <w:pPr>
              <w:spacing w:beforeLines="0" w:afterLines="0"/>
              <w:jc w:val="center"/>
              <w:rPr>
                <w:rFonts w:eastAsia="標楷體" w:cs="Times New Roman"/>
                <w:b/>
                <w:color w:val="000000" w:themeColor="text1"/>
              </w:rPr>
            </w:pPr>
            <w:r w:rsidRPr="001E5E33">
              <w:rPr>
                <w:rFonts w:eastAsia="標楷體" w:cs="Times New Roman"/>
                <w:b/>
                <w:color w:val="000000" w:themeColor="text1"/>
              </w:rPr>
              <w:t>中心</w:t>
            </w:r>
          </w:p>
        </w:tc>
        <w:tc>
          <w:tcPr>
            <w:tcW w:w="794" w:type="dxa"/>
            <w:tcBorders>
              <w:top w:val="single" w:sz="4" w:space="0" w:color="auto"/>
              <w:bottom w:val="single" w:sz="6" w:space="0" w:color="auto"/>
            </w:tcBorders>
            <w:shd w:val="clear" w:color="auto" w:fill="auto"/>
            <w:vAlign w:val="center"/>
          </w:tcPr>
          <w:p w:rsidR="00286377" w:rsidRPr="001E5E33" w:rsidRDefault="00286377" w:rsidP="00286377">
            <w:pPr>
              <w:spacing w:beforeLines="0" w:afterLines="0"/>
              <w:jc w:val="center"/>
              <w:rPr>
                <w:rFonts w:eastAsia="標楷體" w:cs="Times New Roman"/>
                <w:b/>
                <w:color w:val="000000" w:themeColor="text1"/>
              </w:rPr>
            </w:pPr>
            <w:r w:rsidRPr="001E5E33">
              <w:rPr>
                <w:rFonts w:eastAsia="標楷體" w:cs="Times New Roman"/>
                <w:b/>
                <w:color w:val="000000" w:themeColor="text1"/>
              </w:rPr>
              <w:t>羅東</w:t>
            </w:r>
          </w:p>
          <w:p w:rsidR="00286377" w:rsidRPr="001E5E33" w:rsidRDefault="00286377" w:rsidP="00286377">
            <w:pPr>
              <w:spacing w:beforeLines="0" w:afterLines="0"/>
              <w:jc w:val="center"/>
              <w:rPr>
                <w:rFonts w:eastAsia="標楷體" w:cs="Times New Roman"/>
                <w:b/>
                <w:color w:val="000000" w:themeColor="text1"/>
              </w:rPr>
            </w:pPr>
            <w:r w:rsidRPr="001E5E33">
              <w:rPr>
                <w:rFonts w:eastAsia="標楷體" w:cs="Times New Roman"/>
                <w:b/>
                <w:color w:val="000000" w:themeColor="text1"/>
              </w:rPr>
              <w:t>中心</w:t>
            </w:r>
          </w:p>
        </w:tc>
        <w:tc>
          <w:tcPr>
            <w:tcW w:w="794" w:type="dxa"/>
            <w:tcBorders>
              <w:top w:val="single" w:sz="4" w:space="0" w:color="auto"/>
              <w:bottom w:val="single" w:sz="6" w:space="0" w:color="auto"/>
            </w:tcBorders>
            <w:shd w:val="clear" w:color="auto" w:fill="auto"/>
            <w:vAlign w:val="center"/>
          </w:tcPr>
          <w:p w:rsidR="00286377" w:rsidRPr="001E5E33" w:rsidRDefault="00286377" w:rsidP="00286377">
            <w:pPr>
              <w:spacing w:beforeLines="0" w:afterLines="0"/>
              <w:jc w:val="center"/>
              <w:rPr>
                <w:rFonts w:eastAsia="標楷體" w:cs="Times New Roman"/>
                <w:b/>
                <w:color w:val="000000" w:themeColor="text1"/>
              </w:rPr>
            </w:pPr>
            <w:r w:rsidRPr="001E5E33">
              <w:rPr>
                <w:rFonts w:eastAsia="標楷體" w:cs="Times New Roman"/>
                <w:b/>
                <w:color w:val="000000" w:themeColor="text1"/>
              </w:rPr>
              <w:t>花蓮</w:t>
            </w:r>
          </w:p>
          <w:p w:rsidR="00286377" w:rsidRPr="001E5E33" w:rsidRDefault="00286377" w:rsidP="00286377">
            <w:pPr>
              <w:spacing w:beforeLines="0" w:afterLines="0"/>
              <w:jc w:val="center"/>
              <w:rPr>
                <w:rFonts w:eastAsia="標楷體" w:cs="Times New Roman"/>
                <w:b/>
                <w:color w:val="000000" w:themeColor="text1"/>
              </w:rPr>
            </w:pPr>
            <w:r w:rsidRPr="001E5E33">
              <w:rPr>
                <w:rFonts w:eastAsia="標楷體" w:cs="Times New Roman"/>
                <w:b/>
                <w:color w:val="000000" w:themeColor="text1"/>
              </w:rPr>
              <w:t>中心</w:t>
            </w:r>
          </w:p>
        </w:tc>
        <w:tc>
          <w:tcPr>
            <w:tcW w:w="794" w:type="dxa"/>
            <w:tcBorders>
              <w:top w:val="single" w:sz="4" w:space="0" w:color="auto"/>
              <w:bottom w:val="single" w:sz="6" w:space="0" w:color="auto"/>
            </w:tcBorders>
            <w:shd w:val="clear" w:color="auto" w:fill="auto"/>
            <w:vAlign w:val="center"/>
          </w:tcPr>
          <w:p w:rsidR="00286377" w:rsidRPr="001E5E33" w:rsidRDefault="00286377" w:rsidP="00286377">
            <w:pPr>
              <w:spacing w:beforeLines="0" w:afterLines="0"/>
              <w:jc w:val="center"/>
              <w:rPr>
                <w:rFonts w:eastAsia="標楷體" w:cs="Times New Roman"/>
                <w:b/>
                <w:color w:val="000000" w:themeColor="text1"/>
              </w:rPr>
            </w:pPr>
            <w:r w:rsidRPr="001E5E33">
              <w:rPr>
                <w:rFonts w:eastAsia="標楷體" w:cs="Times New Roman"/>
                <w:b/>
                <w:color w:val="000000" w:themeColor="text1"/>
              </w:rPr>
              <w:t>玉里</w:t>
            </w:r>
          </w:p>
          <w:p w:rsidR="00286377" w:rsidRPr="001E5E33" w:rsidRDefault="00286377" w:rsidP="00286377">
            <w:pPr>
              <w:spacing w:beforeLines="0" w:afterLines="0"/>
              <w:jc w:val="center"/>
              <w:rPr>
                <w:rFonts w:eastAsia="標楷體" w:cs="Times New Roman"/>
                <w:b/>
                <w:color w:val="000000" w:themeColor="text1"/>
              </w:rPr>
            </w:pPr>
            <w:r w:rsidRPr="001E5E33">
              <w:rPr>
                <w:rFonts w:eastAsia="標楷體" w:cs="Times New Roman"/>
                <w:b/>
                <w:color w:val="000000" w:themeColor="text1"/>
              </w:rPr>
              <w:t>中心</w:t>
            </w:r>
          </w:p>
        </w:tc>
        <w:tc>
          <w:tcPr>
            <w:tcW w:w="794" w:type="dxa"/>
            <w:tcBorders>
              <w:top w:val="single" w:sz="4" w:space="0" w:color="auto"/>
              <w:bottom w:val="single" w:sz="6" w:space="0" w:color="auto"/>
            </w:tcBorders>
            <w:shd w:val="clear" w:color="auto" w:fill="auto"/>
            <w:vAlign w:val="center"/>
          </w:tcPr>
          <w:p w:rsidR="00286377" w:rsidRPr="001E5E33" w:rsidRDefault="00286377" w:rsidP="00286377">
            <w:pPr>
              <w:spacing w:beforeLines="0" w:afterLines="0"/>
              <w:jc w:val="center"/>
              <w:rPr>
                <w:rFonts w:eastAsia="標楷體" w:cs="Times New Roman"/>
                <w:b/>
                <w:color w:val="000000" w:themeColor="text1"/>
              </w:rPr>
            </w:pPr>
            <w:r w:rsidRPr="001E5E33">
              <w:rPr>
                <w:rFonts w:eastAsia="標楷體" w:cs="Times New Roman"/>
                <w:b/>
                <w:color w:val="000000" w:themeColor="text1"/>
              </w:rPr>
              <w:t>金門</w:t>
            </w:r>
          </w:p>
          <w:p w:rsidR="00286377" w:rsidRPr="001E5E33" w:rsidRDefault="00286377" w:rsidP="00286377">
            <w:pPr>
              <w:spacing w:beforeLines="0" w:afterLines="0"/>
              <w:jc w:val="center"/>
              <w:rPr>
                <w:rFonts w:eastAsia="標楷體" w:cs="Times New Roman"/>
                <w:b/>
                <w:color w:val="000000" w:themeColor="text1"/>
              </w:rPr>
            </w:pPr>
            <w:r w:rsidRPr="001E5E33">
              <w:rPr>
                <w:rFonts w:eastAsia="標楷體" w:cs="Times New Roman"/>
                <w:b/>
                <w:color w:val="000000" w:themeColor="text1"/>
              </w:rPr>
              <w:t>中心</w:t>
            </w:r>
          </w:p>
        </w:tc>
        <w:tc>
          <w:tcPr>
            <w:tcW w:w="794" w:type="dxa"/>
            <w:tcBorders>
              <w:top w:val="single" w:sz="4" w:space="0" w:color="auto"/>
              <w:bottom w:val="single" w:sz="6" w:space="0" w:color="auto"/>
            </w:tcBorders>
            <w:shd w:val="clear" w:color="auto" w:fill="auto"/>
            <w:vAlign w:val="center"/>
          </w:tcPr>
          <w:p w:rsidR="00286377" w:rsidRPr="001E5E33" w:rsidRDefault="00286377" w:rsidP="00286377">
            <w:pPr>
              <w:spacing w:beforeLines="0" w:afterLines="0"/>
              <w:jc w:val="center"/>
              <w:rPr>
                <w:rFonts w:eastAsia="標楷體" w:cs="Times New Roman"/>
                <w:b/>
                <w:color w:val="000000" w:themeColor="text1"/>
              </w:rPr>
            </w:pPr>
            <w:r w:rsidRPr="001E5E33">
              <w:rPr>
                <w:rFonts w:eastAsia="標楷體" w:cs="Times New Roman"/>
                <w:b/>
                <w:color w:val="000000" w:themeColor="text1"/>
              </w:rPr>
              <w:t>連江</w:t>
            </w:r>
          </w:p>
          <w:p w:rsidR="00286377" w:rsidRPr="001E5E33" w:rsidRDefault="00286377" w:rsidP="00286377">
            <w:pPr>
              <w:spacing w:beforeLines="0" w:afterLines="0"/>
              <w:jc w:val="center"/>
              <w:rPr>
                <w:rFonts w:eastAsia="標楷體" w:cs="Times New Roman"/>
                <w:b/>
                <w:color w:val="000000" w:themeColor="text1"/>
              </w:rPr>
            </w:pPr>
            <w:r w:rsidRPr="001E5E33">
              <w:rPr>
                <w:rFonts w:eastAsia="標楷體" w:cs="Times New Roman"/>
                <w:b/>
                <w:color w:val="000000" w:themeColor="text1"/>
              </w:rPr>
              <w:t>中心</w:t>
            </w:r>
          </w:p>
        </w:tc>
        <w:tc>
          <w:tcPr>
            <w:tcW w:w="794" w:type="dxa"/>
            <w:tcBorders>
              <w:top w:val="single" w:sz="4" w:space="0" w:color="auto"/>
              <w:bottom w:val="single" w:sz="6" w:space="0" w:color="auto"/>
            </w:tcBorders>
            <w:shd w:val="clear" w:color="auto" w:fill="auto"/>
            <w:vAlign w:val="center"/>
          </w:tcPr>
          <w:p w:rsidR="00286377" w:rsidRPr="001E5E33" w:rsidRDefault="00286377" w:rsidP="00286377">
            <w:pPr>
              <w:spacing w:beforeLines="0" w:afterLines="0"/>
              <w:jc w:val="center"/>
              <w:rPr>
                <w:rFonts w:eastAsia="標楷體" w:cs="Times New Roman"/>
                <w:b/>
                <w:color w:val="000000" w:themeColor="text1"/>
              </w:rPr>
            </w:pPr>
            <w:r w:rsidRPr="001E5E33">
              <w:rPr>
                <w:rFonts w:eastAsia="標楷體" w:cs="Times New Roman"/>
                <w:b/>
                <w:color w:val="000000" w:themeColor="text1"/>
              </w:rPr>
              <w:t>總計</w:t>
            </w:r>
          </w:p>
        </w:tc>
      </w:tr>
      <w:tr w:rsidR="009730F6" w:rsidRPr="00E42E6E" w:rsidTr="009730F6">
        <w:trPr>
          <w:gridAfter w:val="1"/>
          <w:wAfter w:w="21" w:type="dxa"/>
          <w:trHeight w:val="442"/>
        </w:trPr>
        <w:tc>
          <w:tcPr>
            <w:tcW w:w="2383" w:type="dxa"/>
            <w:tcBorders>
              <w:bottom w:val="double" w:sz="4" w:space="0" w:color="auto"/>
            </w:tcBorders>
            <w:shd w:val="clear" w:color="auto" w:fill="auto"/>
            <w:noWrap/>
            <w:vAlign w:val="center"/>
          </w:tcPr>
          <w:p w:rsidR="009730F6" w:rsidRPr="001E5E33" w:rsidRDefault="009730F6" w:rsidP="009730F6">
            <w:pPr>
              <w:spacing w:beforeLines="0" w:afterLines="0"/>
              <w:jc w:val="center"/>
              <w:rPr>
                <w:rFonts w:eastAsia="標楷體" w:cs="Times New Roman"/>
                <w:b/>
                <w:color w:val="000000" w:themeColor="text1"/>
              </w:rPr>
            </w:pPr>
            <w:r w:rsidRPr="001E5E33">
              <w:rPr>
                <w:rFonts w:eastAsia="標楷體" w:cs="Times New Roman"/>
                <w:b/>
                <w:color w:val="000000" w:themeColor="text1"/>
              </w:rPr>
              <w:t>求職人數</w:t>
            </w:r>
          </w:p>
        </w:tc>
        <w:tc>
          <w:tcPr>
            <w:tcW w:w="794" w:type="dxa"/>
            <w:tcBorders>
              <w:bottom w:val="double" w:sz="4" w:space="0" w:color="auto"/>
            </w:tcBorders>
            <w:shd w:val="clear" w:color="auto" w:fill="auto"/>
            <w:noWrap/>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4,041</w:t>
            </w:r>
          </w:p>
        </w:tc>
        <w:tc>
          <w:tcPr>
            <w:tcW w:w="794" w:type="dxa"/>
            <w:tcBorders>
              <w:bottom w:val="double" w:sz="4" w:space="0" w:color="auto"/>
            </w:tcBorders>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5,759</w:t>
            </w:r>
          </w:p>
        </w:tc>
        <w:tc>
          <w:tcPr>
            <w:tcW w:w="794" w:type="dxa"/>
            <w:tcBorders>
              <w:bottom w:val="double" w:sz="4" w:space="0" w:color="auto"/>
            </w:tcBorders>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5,575</w:t>
            </w:r>
          </w:p>
        </w:tc>
        <w:tc>
          <w:tcPr>
            <w:tcW w:w="794" w:type="dxa"/>
            <w:tcBorders>
              <w:bottom w:val="double" w:sz="4" w:space="0" w:color="auto"/>
            </w:tcBorders>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2,755</w:t>
            </w:r>
          </w:p>
        </w:tc>
        <w:tc>
          <w:tcPr>
            <w:tcW w:w="794" w:type="dxa"/>
            <w:tcBorders>
              <w:bottom w:val="double" w:sz="4" w:space="0" w:color="auto"/>
            </w:tcBorders>
            <w:shd w:val="clear" w:color="auto" w:fill="auto"/>
            <w:noWrap/>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3,197</w:t>
            </w:r>
          </w:p>
        </w:tc>
        <w:tc>
          <w:tcPr>
            <w:tcW w:w="794" w:type="dxa"/>
            <w:tcBorders>
              <w:bottom w:val="double" w:sz="4" w:space="0" w:color="auto"/>
            </w:tcBorders>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1,240</w:t>
            </w:r>
          </w:p>
        </w:tc>
        <w:tc>
          <w:tcPr>
            <w:tcW w:w="794" w:type="dxa"/>
            <w:tcBorders>
              <w:bottom w:val="double" w:sz="4" w:space="0" w:color="auto"/>
            </w:tcBorders>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681</w:t>
            </w:r>
          </w:p>
        </w:tc>
        <w:tc>
          <w:tcPr>
            <w:tcW w:w="794" w:type="dxa"/>
            <w:tcBorders>
              <w:bottom w:val="double" w:sz="4" w:space="0" w:color="auto"/>
            </w:tcBorders>
            <w:shd w:val="clear" w:color="auto" w:fill="auto"/>
            <w:noWrap/>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687</w:t>
            </w:r>
          </w:p>
        </w:tc>
        <w:tc>
          <w:tcPr>
            <w:tcW w:w="794" w:type="dxa"/>
            <w:tcBorders>
              <w:bottom w:val="double" w:sz="4" w:space="0" w:color="auto"/>
            </w:tcBorders>
            <w:shd w:val="clear" w:color="auto" w:fill="auto"/>
            <w:noWrap/>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30</w:t>
            </w:r>
          </w:p>
        </w:tc>
        <w:tc>
          <w:tcPr>
            <w:tcW w:w="794" w:type="dxa"/>
            <w:tcBorders>
              <w:bottom w:val="double" w:sz="4" w:space="0" w:color="auto"/>
            </w:tcBorders>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23,965</w:t>
            </w:r>
          </w:p>
        </w:tc>
      </w:tr>
      <w:tr w:rsidR="009730F6" w:rsidRPr="00E42E6E" w:rsidTr="009730F6">
        <w:trPr>
          <w:gridAfter w:val="1"/>
          <w:wAfter w:w="21" w:type="dxa"/>
          <w:trHeight w:val="619"/>
        </w:trPr>
        <w:tc>
          <w:tcPr>
            <w:tcW w:w="2383" w:type="dxa"/>
            <w:tcBorders>
              <w:top w:val="double" w:sz="4" w:space="0" w:color="auto"/>
            </w:tcBorders>
            <w:shd w:val="clear" w:color="auto" w:fill="auto"/>
            <w:noWrap/>
            <w:vAlign w:val="center"/>
          </w:tcPr>
          <w:p w:rsidR="009730F6" w:rsidRPr="001E5E33" w:rsidRDefault="009730F6" w:rsidP="009730F6">
            <w:pPr>
              <w:spacing w:beforeLines="0" w:afterLines="0"/>
              <w:rPr>
                <w:rFonts w:eastAsia="標楷體" w:cs="Times New Roman"/>
                <w:b/>
                <w:color w:val="000000" w:themeColor="text1"/>
              </w:rPr>
            </w:pPr>
            <w:r w:rsidRPr="001E5E33">
              <w:rPr>
                <w:rFonts w:eastAsia="標楷體" w:cs="Times New Roman" w:hint="eastAsia"/>
                <w:b/>
                <w:color w:val="000000" w:themeColor="text1"/>
              </w:rPr>
              <w:t>民意代表、主管及經理人員</w:t>
            </w:r>
          </w:p>
        </w:tc>
        <w:tc>
          <w:tcPr>
            <w:tcW w:w="794" w:type="dxa"/>
            <w:tcBorders>
              <w:top w:val="double" w:sz="4" w:space="0" w:color="auto"/>
            </w:tcBorders>
            <w:shd w:val="clear" w:color="auto" w:fill="auto"/>
            <w:noWrap/>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35%</w:t>
            </w:r>
          </w:p>
        </w:tc>
        <w:tc>
          <w:tcPr>
            <w:tcW w:w="794" w:type="dxa"/>
            <w:tcBorders>
              <w:top w:val="double" w:sz="4" w:space="0" w:color="auto"/>
            </w:tcBorders>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w:t>
            </w:r>
          </w:p>
        </w:tc>
        <w:tc>
          <w:tcPr>
            <w:tcW w:w="794" w:type="dxa"/>
            <w:tcBorders>
              <w:top w:val="double" w:sz="4" w:space="0" w:color="auto"/>
            </w:tcBorders>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6%</w:t>
            </w:r>
          </w:p>
        </w:tc>
        <w:tc>
          <w:tcPr>
            <w:tcW w:w="794" w:type="dxa"/>
            <w:tcBorders>
              <w:top w:val="double" w:sz="4" w:space="0" w:color="auto"/>
            </w:tcBorders>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6%</w:t>
            </w:r>
          </w:p>
        </w:tc>
        <w:tc>
          <w:tcPr>
            <w:tcW w:w="794" w:type="dxa"/>
            <w:tcBorders>
              <w:top w:val="double" w:sz="4" w:space="0" w:color="auto"/>
            </w:tcBorders>
            <w:shd w:val="clear" w:color="auto" w:fill="auto"/>
            <w:noWrap/>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w:t>
            </w:r>
          </w:p>
        </w:tc>
        <w:tc>
          <w:tcPr>
            <w:tcW w:w="794" w:type="dxa"/>
            <w:tcBorders>
              <w:top w:val="double" w:sz="4" w:space="0" w:color="auto"/>
            </w:tcBorders>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794" w:type="dxa"/>
            <w:tcBorders>
              <w:top w:val="double" w:sz="4" w:space="0" w:color="auto"/>
            </w:tcBorders>
            <w:shd w:val="clear" w:color="auto" w:fill="auto"/>
            <w:vAlign w:val="center"/>
          </w:tcPr>
          <w:p w:rsidR="009730F6" w:rsidRDefault="009730F6" w:rsidP="009730F6">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17%</w:t>
            </w:r>
          </w:p>
        </w:tc>
        <w:tc>
          <w:tcPr>
            <w:tcW w:w="794" w:type="dxa"/>
            <w:tcBorders>
              <w:top w:val="double" w:sz="4" w:space="0" w:color="auto"/>
            </w:tcBorders>
            <w:shd w:val="clear" w:color="auto" w:fill="auto"/>
            <w:noWrap/>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14%</w:t>
            </w:r>
          </w:p>
        </w:tc>
        <w:tc>
          <w:tcPr>
            <w:tcW w:w="794" w:type="dxa"/>
            <w:tcBorders>
              <w:top w:val="double" w:sz="4" w:space="0" w:color="auto"/>
            </w:tcBorders>
            <w:shd w:val="clear" w:color="auto" w:fill="auto"/>
            <w:noWrap/>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794" w:type="dxa"/>
            <w:tcBorders>
              <w:top w:val="double" w:sz="4" w:space="0" w:color="auto"/>
            </w:tcBorders>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14%</w:t>
            </w:r>
          </w:p>
        </w:tc>
      </w:tr>
      <w:tr w:rsidR="009730F6" w:rsidRPr="00E42E6E" w:rsidTr="009730F6">
        <w:trPr>
          <w:gridAfter w:val="1"/>
          <w:wAfter w:w="21" w:type="dxa"/>
          <w:trHeight w:val="442"/>
        </w:trPr>
        <w:tc>
          <w:tcPr>
            <w:tcW w:w="2383" w:type="dxa"/>
            <w:shd w:val="clear" w:color="auto" w:fill="auto"/>
            <w:noWrap/>
            <w:vAlign w:val="center"/>
          </w:tcPr>
          <w:p w:rsidR="009730F6" w:rsidRPr="001E5E33" w:rsidRDefault="009730F6" w:rsidP="009730F6">
            <w:pPr>
              <w:spacing w:beforeLines="0" w:afterLines="0"/>
              <w:rPr>
                <w:rFonts w:eastAsia="標楷體" w:cs="Times New Roman"/>
                <w:b/>
                <w:color w:val="000000" w:themeColor="text1"/>
              </w:rPr>
            </w:pPr>
            <w:r w:rsidRPr="001E5E33">
              <w:rPr>
                <w:rFonts w:eastAsia="標楷體" w:cs="Times New Roman"/>
                <w:b/>
                <w:color w:val="000000" w:themeColor="text1"/>
              </w:rPr>
              <w:t>專業人員</w:t>
            </w:r>
          </w:p>
        </w:tc>
        <w:tc>
          <w:tcPr>
            <w:tcW w:w="794" w:type="dxa"/>
            <w:shd w:val="clear" w:color="auto" w:fill="auto"/>
            <w:noWrap/>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29%</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7%</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6%</w:t>
            </w:r>
          </w:p>
        </w:tc>
        <w:tc>
          <w:tcPr>
            <w:tcW w:w="794" w:type="dxa"/>
            <w:shd w:val="clear" w:color="auto" w:fill="auto"/>
            <w:noWrap/>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6%</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794" w:type="dxa"/>
            <w:shd w:val="clear" w:color="auto" w:fill="auto"/>
            <w:noWrap/>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14%</w:t>
            </w:r>
          </w:p>
        </w:tc>
        <w:tc>
          <w:tcPr>
            <w:tcW w:w="794" w:type="dxa"/>
            <w:shd w:val="clear" w:color="auto" w:fill="auto"/>
            <w:noWrap/>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12%</w:t>
            </w:r>
          </w:p>
        </w:tc>
      </w:tr>
      <w:tr w:rsidR="009730F6" w:rsidRPr="00E42E6E" w:rsidTr="009730F6">
        <w:trPr>
          <w:gridAfter w:val="1"/>
          <w:wAfter w:w="21" w:type="dxa"/>
          <w:trHeight w:val="619"/>
        </w:trPr>
        <w:tc>
          <w:tcPr>
            <w:tcW w:w="2383" w:type="dxa"/>
            <w:shd w:val="clear" w:color="auto" w:fill="auto"/>
            <w:noWrap/>
            <w:vAlign w:val="center"/>
          </w:tcPr>
          <w:p w:rsidR="009730F6" w:rsidRPr="001E5E33" w:rsidRDefault="009730F6" w:rsidP="009730F6">
            <w:pPr>
              <w:spacing w:beforeLines="0" w:afterLines="0"/>
              <w:rPr>
                <w:rFonts w:eastAsia="標楷體" w:cs="Times New Roman"/>
                <w:b/>
                <w:color w:val="000000" w:themeColor="text1"/>
                <w:w w:val="98"/>
              </w:rPr>
            </w:pPr>
            <w:r w:rsidRPr="001E5E33">
              <w:rPr>
                <w:rFonts w:eastAsia="標楷體" w:cs="Times New Roman"/>
                <w:b/>
                <w:color w:val="000000" w:themeColor="text1"/>
                <w:w w:val="98"/>
              </w:rPr>
              <w:t>技術員及助理專業人員</w:t>
            </w:r>
          </w:p>
        </w:tc>
        <w:tc>
          <w:tcPr>
            <w:tcW w:w="794" w:type="dxa"/>
            <w:shd w:val="clear" w:color="auto" w:fill="auto"/>
            <w:noWrap/>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38%</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7%</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8%</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8%</w:t>
            </w:r>
          </w:p>
        </w:tc>
        <w:tc>
          <w:tcPr>
            <w:tcW w:w="794" w:type="dxa"/>
            <w:shd w:val="clear" w:color="auto" w:fill="auto"/>
            <w:noWrap/>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7%</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c>
          <w:tcPr>
            <w:tcW w:w="794" w:type="dxa"/>
            <w:shd w:val="clear" w:color="auto" w:fill="auto"/>
            <w:noWrap/>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19%</w:t>
            </w:r>
          </w:p>
        </w:tc>
        <w:tc>
          <w:tcPr>
            <w:tcW w:w="794" w:type="dxa"/>
            <w:shd w:val="clear" w:color="auto" w:fill="auto"/>
            <w:noWrap/>
            <w:vAlign w:val="center"/>
          </w:tcPr>
          <w:p w:rsidR="009730F6" w:rsidRDefault="009730F6" w:rsidP="009730F6">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100%</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14%</w:t>
            </w:r>
          </w:p>
        </w:tc>
      </w:tr>
      <w:tr w:rsidR="009730F6" w:rsidRPr="00E42E6E" w:rsidTr="009730F6">
        <w:trPr>
          <w:gridAfter w:val="1"/>
          <w:wAfter w:w="21" w:type="dxa"/>
          <w:trHeight w:val="442"/>
        </w:trPr>
        <w:tc>
          <w:tcPr>
            <w:tcW w:w="2383" w:type="dxa"/>
            <w:shd w:val="clear" w:color="auto" w:fill="auto"/>
            <w:noWrap/>
            <w:vAlign w:val="center"/>
          </w:tcPr>
          <w:p w:rsidR="009730F6" w:rsidRPr="001E5E33" w:rsidRDefault="009730F6" w:rsidP="009730F6">
            <w:pPr>
              <w:spacing w:beforeLines="0" w:afterLines="0"/>
              <w:rPr>
                <w:rFonts w:eastAsia="標楷體" w:cs="Times New Roman"/>
                <w:b/>
                <w:color w:val="000000" w:themeColor="text1"/>
              </w:rPr>
            </w:pPr>
            <w:r w:rsidRPr="001E5E33">
              <w:rPr>
                <w:rFonts w:eastAsia="標楷體" w:cs="Times New Roman"/>
                <w:b/>
                <w:color w:val="000000" w:themeColor="text1"/>
              </w:rPr>
              <w:t>事務</w:t>
            </w:r>
            <w:r w:rsidRPr="001E5E33">
              <w:rPr>
                <w:rFonts w:eastAsia="標楷體" w:cs="Times New Roman" w:hint="eastAsia"/>
                <w:b/>
                <w:color w:val="000000" w:themeColor="text1"/>
              </w:rPr>
              <w:t>支援</w:t>
            </w:r>
            <w:r w:rsidRPr="001E5E33">
              <w:rPr>
                <w:rFonts w:eastAsia="標楷體" w:cs="Times New Roman"/>
                <w:b/>
                <w:color w:val="000000" w:themeColor="text1"/>
              </w:rPr>
              <w:t>人員</w:t>
            </w:r>
          </w:p>
        </w:tc>
        <w:tc>
          <w:tcPr>
            <w:tcW w:w="794" w:type="dxa"/>
            <w:shd w:val="clear" w:color="auto" w:fill="auto"/>
            <w:noWrap/>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39%</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7%</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8%</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11%</w:t>
            </w:r>
          </w:p>
        </w:tc>
        <w:tc>
          <w:tcPr>
            <w:tcW w:w="794" w:type="dxa"/>
            <w:shd w:val="clear" w:color="auto" w:fill="auto"/>
            <w:noWrap/>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6%</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c>
          <w:tcPr>
            <w:tcW w:w="794" w:type="dxa"/>
            <w:shd w:val="clear" w:color="auto" w:fill="auto"/>
            <w:noWrap/>
            <w:vAlign w:val="center"/>
          </w:tcPr>
          <w:p w:rsidR="009730F6" w:rsidRDefault="009730F6" w:rsidP="009730F6">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23%</w:t>
            </w:r>
          </w:p>
        </w:tc>
        <w:tc>
          <w:tcPr>
            <w:tcW w:w="794" w:type="dxa"/>
            <w:shd w:val="clear" w:color="auto" w:fill="auto"/>
            <w:noWrap/>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57%</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w:t>
            </w:r>
          </w:p>
        </w:tc>
      </w:tr>
      <w:tr w:rsidR="009730F6" w:rsidRPr="00E42E6E" w:rsidTr="009730F6">
        <w:trPr>
          <w:gridAfter w:val="1"/>
          <w:wAfter w:w="21" w:type="dxa"/>
          <w:trHeight w:val="442"/>
        </w:trPr>
        <w:tc>
          <w:tcPr>
            <w:tcW w:w="2383" w:type="dxa"/>
            <w:shd w:val="clear" w:color="auto" w:fill="auto"/>
            <w:noWrap/>
            <w:vAlign w:val="center"/>
          </w:tcPr>
          <w:p w:rsidR="009730F6" w:rsidRPr="001E5E33" w:rsidRDefault="009730F6" w:rsidP="009730F6">
            <w:pPr>
              <w:spacing w:beforeLines="0" w:afterLines="0"/>
              <w:rPr>
                <w:rFonts w:eastAsia="標楷體" w:cs="Times New Roman"/>
                <w:b/>
                <w:color w:val="000000" w:themeColor="text1"/>
                <w:w w:val="95"/>
              </w:rPr>
            </w:pPr>
            <w:r w:rsidRPr="001E5E33">
              <w:rPr>
                <w:rFonts w:eastAsia="標楷體" w:cs="Times New Roman" w:hint="eastAsia"/>
                <w:b/>
                <w:color w:val="000000" w:themeColor="text1"/>
                <w:w w:val="95"/>
              </w:rPr>
              <w:t>服務及銷售工作人員</w:t>
            </w:r>
          </w:p>
        </w:tc>
        <w:tc>
          <w:tcPr>
            <w:tcW w:w="794" w:type="dxa"/>
            <w:shd w:val="clear" w:color="auto" w:fill="auto"/>
            <w:noWrap/>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42%</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10%</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11%</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14%</w:t>
            </w:r>
          </w:p>
        </w:tc>
        <w:tc>
          <w:tcPr>
            <w:tcW w:w="794" w:type="dxa"/>
            <w:shd w:val="clear" w:color="auto" w:fill="auto"/>
            <w:noWrap/>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7%</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8%</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w:t>
            </w:r>
          </w:p>
        </w:tc>
        <w:tc>
          <w:tcPr>
            <w:tcW w:w="794" w:type="dxa"/>
            <w:shd w:val="clear" w:color="auto" w:fill="auto"/>
            <w:noWrap/>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20%</w:t>
            </w:r>
          </w:p>
        </w:tc>
        <w:tc>
          <w:tcPr>
            <w:tcW w:w="794" w:type="dxa"/>
            <w:shd w:val="clear" w:color="auto" w:fill="auto"/>
            <w:noWrap/>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794" w:type="dxa"/>
            <w:shd w:val="clear" w:color="auto" w:fill="auto"/>
            <w:vAlign w:val="center"/>
          </w:tcPr>
          <w:p w:rsidR="009730F6" w:rsidRPr="009730F6" w:rsidRDefault="009730F6" w:rsidP="009730F6">
            <w:pPr>
              <w:widowControl w:val="0"/>
              <w:autoSpaceDE w:val="0"/>
              <w:autoSpaceDN w:val="0"/>
              <w:snapToGrid/>
              <w:spacing w:beforeLines="0" w:afterLines="0"/>
              <w:jc w:val="center"/>
              <w:rPr>
                <w:rFonts w:cs="Times New Roman"/>
                <w:b/>
                <w:color w:val="000000"/>
                <w:sz w:val="22"/>
                <w:szCs w:val="22"/>
              </w:rPr>
            </w:pPr>
            <w:r w:rsidRPr="009730F6">
              <w:rPr>
                <w:rFonts w:cs="Times New Roman"/>
                <w:b/>
                <w:color w:val="000000"/>
                <w:sz w:val="22"/>
                <w:szCs w:val="22"/>
              </w:rPr>
              <w:t>16%</w:t>
            </w:r>
          </w:p>
        </w:tc>
      </w:tr>
      <w:tr w:rsidR="009730F6" w:rsidRPr="00E42E6E" w:rsidTr="009730F6">
        <w:trPr>
          <w:gridAfter w:val="1"/>
          <w:wAfter w:w="21" w:type="dxa"/>
          <w:trHeight w:val="619"/>
        </w:trPr>
        <w:tc>
          <w:tcPr>
            <w:tcW w:w="2383" w:type="dxa"/>
            <w:shd w:val="clear" w:color="auto" w:fill="auto"/>
            <w:noWrap/>
            <w:vAlign w:val="center"/>
          </w:tcPr>
          <w:p w:rsidR="009730F6" w:rsidRPr="001E5E33" w:rsidRDefault="009730F6" w:rsidP="009730F6">
            <w:pPr>
              <w:spacing w:beforeLines="0" w:afterLines="0"/>
              <w:rPr>
                <w:rFonts w:eastAsia="標楷體" w:cs="Times New Roman"/>
                <w:b/>
                <w:color w:val="000000" w:themeColor="text1"/>
                <w:w w:val="92"/>
              </w:rPr>
            </w:pPr>
            <w:r w:rsidRPr="001E5E33">
              <w:rPr>
                <w:rFonts w:eastAsia="標楷體" w:cs="Times New Roman" w:hint="eastAsia"/>
                <w:b/>
                <w:color w:val="000000" w:themeColor="text1"/>
                <w:w w:val="92"/>
              </w:rPr>
              <w:t>農、林、漁、牧業生產人員</w:t>
            </w:r>
          </w:p>
        </w:tc>
        <w:tc>
          <w:tcPr>
            <w:tcW w:w="794" w:type="dxa"/>
            <w:shd w:val="clear" w:color="auto" w:fill="auto"/>
            <w:noWrap/>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38%</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794" w:type="dxa"/>
            <w:shd w:val="clear" w:color="auto" w:fill="auto"/>
            <w:noWrap/>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29%</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w:t>
            </w:r>
          </w:p>
        </w:tc>
        <w:tc>
          <w:tcPr>
            <w:tcW w:w="794" w:type="dxa"/>
            <w:shd w:val="clear" w:color="auto" w:fill="auto"/>
            <w:noWrap/>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w:t>
            </w:r>
          </w:p>
        </w:tc>
        <w:tc>
          <w:tcPr>
            <w:tcW w:w="794" w:type="dxa"/>
            <w:shd w:val="clear" w:color="auto" w:fill="auto"/>
            <w:noWrap/>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12%</w:t>
            </w:r>
          </w:p>
        </w:tc>
      </w:tr>
      <w:tr w:rsidR="009730F6" w:rsidRPr="00E42E6E" w:rsidTr="009730F6">
        <w:trPr>
          <w:gridAfter w:val="1"/>
          <w:wAfter w:w="21" w:type="dxa"/>
          <w:trHeight w:val="442"/>
        </w:trPr>
        <w:tc>
          <w:tcPr>
            <w:tcW w:w="2383" w:type="dxa"/>
            <w:shd w:val="clear" w:color="auto" w:fill="auto"/>
            <w:noWrap/>
            <w:vAlign w:val="center"/>
          </w:tcPr>
          <w:p w:rsidR="009730F6" w:rsidRPr="001E5E33" w:rsidRDefault="009730F6" w:rsidP="009730F6">
            <w:pPr>
              <w:spacing w:beforeLines="0" w:afterLines="0"/>
              <w:rPr>
                <w:rFonts w:eastAsia="標楷體" w:cs="Times New Roman"/>
                <w:b/>
                <w:color w:val="000000" w:themeColor="text1"/>
                <w:w w:val="92"/>
              </w:rPr>
            </w:pPr>
            <w:r w:rsidRPr="001E5E33">
              <w:rPr>
                <w:rFonts w:eastAsia="標楷體" w:cs="Times New Roman"/>
                <w:b/>
                <w:color w:val="000000" w:themeColor="text1"/>
                <w:w w:val="92"/>
              </w:rPr>
              <w:t>技藝有關工作人員</w:t>
            </w:r>
          </w:p>
        </w:tc>
        <w:tc>
          <w:tcPr>
            <w:tcW w:w="794" w:type="dxa"/>
            <w:shd w:val="clear" w:color="auto" w:fill="auto"/>
            <w:noWrap/>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42%</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8%</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12%</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11%</w:t>
            </w:r>
          </w:p>
        </w:tc>
        <w:tc>
          <w:tcPr>
            <w:tcW w:w="794" w:type="dxa"/>
            <w:shd w:val="clear" w:color="auto" w:fill="auto"/>
            <w:noWrap/>
            <w:vAlign w:val="center"/>
          </w:tcPr>
          <w:p w:rsidR="009730F6" w:rsidRDefault="009730F6" w:rsidP="009730F6">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14%</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12%</w:t>
            </w:r>
          </w:p>
        </w:tc>
        <w:tc>
          <w:tcPr>
            <w:tcW w:w="794" w:type="dxa"/>
            <w:shd w:val="clear" w:color="auto" w:fill="auto"/>
            <w:noWrap/>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20%</w:t>
            </w:r>
          </w:p>
        </w:tc>
        <w:tc>
          <w:tcPr>
            <w:tcW w:w="794" w:type="dxa"/>
            <w:shd w:val="clear" w:color="auto" w:fill="auto"/>
            <w:noWrap/>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15%</w:t>
            </w:r>
          </w:p>
        </w:tc>
      </w:tr>
      <w:tr w:rsidR="009730F6" w:rsidRPr="00E42E6E" w:rsidTr="009730F6">
        <w:trPr>
          <w:gridAfter w:val="1"/>
          <w:wAfter w:w="21" w:type="dxa"/>
          <w:trHeight w:val="442"/>
        </w:trPr>
        <w:tc>
          <w:tcPr>
            <w:tcW w:w="2383" w:type="dxa"/>
            <w:shd w:val="clear" w:color="auto" w:fill="auto"/>
            <w:noWrap/>
            <w:vAlign w:val="center"/>
          </w:tcPr>
          <w:p w:rsidR="009730F6" w:rsidRPr="001E5E33" w:rsidRDefault="009730F6" w:rsidP="009730F6">
            <w:pPr>
              <w:spacing w:beforeLines="0" w:afterLines="0"/>
              <w:rPr>
                <w:rFonts w:eastAsia="標楷體" w:cs="Times New Roman"/>
                <w:b/>
                <w:color w:val="000000" w:themeColor="text1"/>
                <w:spacing w:val="-18"/>
              </w:rPr>
            </w:pPr>
            <w:r w:rsidRPr="001E5E33">
              <w:rPr>
                <w:rFonts w:eastAsia="標楷體" w:cs="Times New Roman"/>
                <w:b/>
                <w:color w:val="000000" w:themeColor="text1"/>
                <w:spacing w:val="-18"/>
              </w:rPr>
              <w:t>機械設備操作及組裝</w:t>
            </w:r>
            <w:r w:rsidRPr="001E5E33">
              <w:rPr>
                <w:rFonts w:eastAsia="標楷體" w:cs="Times New Roman" w:hint="eastAsia"/>
                <w:b/>
                <w:color w:val="000000" w:themeColor="text1"/>
                <w:spacing w:val="-18"/>
              </w:rPr>
              <w:t>人員</w:t>
            </w:r>
          </w:p>
        </w:tc>
        <w:tc>
          <w:tcPr>
            <w:tcW w:w="794" w:type="dxa"/>
            <w:shd w:val="clear" w:color="auto" w:fill="auto"/>
            <w:noWrap/>
            <w:vAlign w:val="center"/>
          </w:tcPr>
          <w:p w:rsidR="009730F6" w:rsidRDefault="009730F6" w:rsidP="009730F6">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50%</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8%</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11%</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w:t>
            </w:r>
          </w:p>
        </w:tc>
        <w:tc>
          <w:tcPr>
            <w:tcW w:w="794" w:type="dxa"/>
            <w:shd w:val="clear" w:color="auto" w:fill="auto"/>
            <w:noWrap/>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c>
          <w:tcPr>
            <w:tcW w:w="794" w:type="dxa"/>
            <w:shd w:val="clear" w:color="auto" w:fill="auto"/>
            <w:noWrap/>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18%</w:t>
            </w:r>
          </w:p>
        </w:tc>
        <w:tc>
          <w:tcPr>
            <w:tcW w:w="794" w:type="dxa"/>
            <w:shd w:val="clear" w:color="auto" w:fill="auto"/>
            <w:noWrap/>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16%</w:t>
            </w:r>
          </w:p>
        </w:tc>
      </w:tr>
      <w:tr w:rsidR="009730F6" w:rsidRPr="00E42E6E" w:rsidTr="009730F6">
        <w:trPr>
          <w:gridAfter w:val="1"/>
          <w:wAfter w:w="21" w:type="dxa"/>
          <w:trHeight w:val="442"/>
        </w:trPr>
        <w:tc>
          <w:tcPr>
            <w:tcW w:w="2383" w:type="dxa"/>
            <w:shd w:val="clear" w:color="auto" w:fill="auto"/>
            <w:noWrap/>
            <w:vAlign w:val="center"/>
          </w:tcPr>
          <w:p w:rsidR="009730F6" w:rsidRPr="001E5E33" w:rsidRDefault="009730F6" w:rsidP="009730F6">
            <w:pPr>
              <w:spacing w:beforeLines="0" w:afterLines="0"/>
              <w:rPr>
                <w:rFonts w:eastAsia="標楷體" w:cs="Times New Roman"/>
                <w:b/>
                <w:color w:val="000000" w:themeColor="text1"/>
                <w:spacing w:val="-18"/>
              </w:rPr>
            </w:pPr>
            <w:r w:rsidRPr="001E5E33">
              <w:rPr>
                <w:rFonts w:eastAsia="標楷體" w:cs="Times New Roman"/>
                <w:b/>
                <w:color w:val="000000" w:themeColor="text1"/>
                <w:spacing w:val="-18"/>
              </w:rPr>
              <w:t>基層技術工及勞力工</w:t>
            </w:r>
          </w:p>
        </w:tc>
        <w:tc>
          <w:tcPr>
            <w:tcW w:w="794" w:type="dxa"/>
            <w:shd w:val="clear" w:color="auto" w:fill="auto"/>
            <w:noWrap/>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41%</w:t>
            </w:r>
          </w:p>
        </w:tc>
        <w:tc>
          <w:tcPr>
            <w:tcW w:w="794" w:type="dxa"/>
            <w:shd w:val="clear" w:color="auto" w:fill="auto"/>
            <w:vAlign w:val="center"/>
          </w:tcPr>
          <w:p w:rsidR="009730F6" w:rsidRPr="00CC300B" w:rsidRDefault="009730F6" w:rsidP="009730F6">
            <w:pPr>
              <w:widowControl w:val="0"/>
              <w:autoSpaceDE w:val="0"/>
              <w:autoSpaceDN w:val="0"/>
              <w:snapToGrid/>
              <w:spacing w:beforeLines="0" w:afterLines="0"/>
              <w:jc w:val="center"/>
              <w:rPr>
                <w:rFonts w:cs="Times New Roman"/>
                <w:b/>
                <w:color w:val="000000"/>
                <w:sz w:val="22"/>
                <w:szCs w:val="22"/>
              </w:rPr>
            </w:pPr>
            <w:r w:rsidRPr="00CC300B">
              <w:rPr>
                <w:rFonts w:cs="Times New Roman"/>
                <w:b/>
                <w:color w:val="000000"/>
                <w:sz w:val="22"/>
                <w:szCs w:val="22"/>
              </w:rPr>
              <w:t>10%</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14%</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12%</w:t>
            </w:r>
          </w:p>
        </w:tc>
        <w:tc>
          <w:tcPr>
            <w:tcW w:w="794" w:type="dxa"/>
            <w:shd w:val="clear" w:color="auto" w:fill="auto"/>
            <w:noWrap/>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16%</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8%</w:t>
            </w:r>
          </w:p>
        </w:tc>
        <w:tc>
          <w:tcPr>
            <w:tcW w:w="794" w:type="dxa"/>
            <w:shd w:val="clear" w:color="auto" w:fill="auto"/>
            <w:noWrap/>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c>
          <w:tcPr>
            <w:tcW w:w="794" w:type="dxa"/>
            <w:shd w:val="clear" w:color="auto" w:fill="auto"/>
            <w:noWrap/>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42%</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15%</w:t>
            </w:r>
          </w:p>
        </w:tc>
      </w:tr>
      <w:tr w:rsidR="009730F6" w:rsidRPr="00E42E6E" w:rsidTr="009730F6">
        <w:trPr>
          <w:gridAfter w:val="1"/>
          <w:wAfter w:w="21" w:type="dxa"/>
          <w:trHeight w:val="442"/>
        </w:trPr>
        <w:tc>
          <w:tcPr>
            <w:tcW w:w="2383" w:type="dxa"/>
            <w:shd w:val="clear" w:color="auto" w:fill="auto"/>
            <w:noWrap/>
            <w:vAlign w:val="center"/>
          </w:tcPr>
          <w:p w:rsidR="009730F6" w:rsidRPr="001E5E33" w:rsidRDefault="009730F6" w:rsidP="009730F6">
            <w:pPr>
              <w:spacing w:beforeLines="0" w:afterLines="0"/>
              <w:jc w:val="center"/>
              <w:rPr>
                <w:rFonts w:eastAsia="標楷體" w:cs="Times New Roman"/>
                <w:b/>
                <w:color w:val="000000" w:themeColor="text1"/>
              </w:rPr>
            </w:pPr>
            <w:r w:rsidRPr="001E5E33">
              <w:rPr>
                <w:rFonts w:eastAsia="標楷體" w:cs="Times New Roman"/>
                <w:b/>
                <w:color w:val="000000" w:themeColor="text1"/>
              </w:rPr>
              <w:t>總計</w:t>
            </w:r>
          </w:p>
        </w:tc>
        <w:tc>
          <w:tcPr>
            <w:tcW w:w="794" w:type="dxa"/>
            <w:shd w:val="clear" w:color="auto" w:fill="auto"/>
            <w:noWrap/>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38%</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8%</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11%</w:t>
            </w:r>
          </w:p>
        </w:tc>
        <w:tc>
          <w:tcPr>
            <w:tcW w:w="794" w:type="dxa"/>
            <w:shd w:val="clear" w:color="auto" w:fill="auto"/>
            <w:noWrap/>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7%</w:t>
            </w:r>
          </w:p>
        </w:tc>
        <w:tc>
          <w:tcPr>
            <w:tcW w:w="794" w:type="dxa"/>
            <w:shd w:val="clear" w:color="auto" w:fill="auto"/>
            <w:noWrap/>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16%</w:t>
            </w:r>
          </w:p>
        </w:tc>
        <w:tc>
          <w:tcPr>
            <w:tcW w:w="794" w:type="dxa"/>
            <w:shd w:val="clear" w:color="auto" w:fill="auto"/>
            <w:noWrap/>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43%</w:t>
            </w:r>
          </w:p>
        </w:tc>
        <w:tc>
          <w:tcPr>
            <w:tcW w:w="794" w:type="dxa"/>
            <w:shd w:val="clear" w:color="auto" w:fill="auto"/>
            <w:vAlign w:val="center"/>
          </w:tcPr>
          <w:p w:rsidR="009730F6" w:rsidRDefault="009730F6" w:rsidP="009730F6">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14%</w:t>
            </w:r>
          </w:p>
        </w:tc>
      </w:tr>
    </w:tbl>
    <w:p w:rsidR="000C48D9" w:rsidRPr="00056F01" w:rsidRDefault="000C48D9" w:rsidP="000C48D9">
      <w:pPr>
        <w:pStyle w:val="affb"/>
        <w:rPr>
          <w:color w:val="000000" w:themeColor="text1"/>
          <w:sz w:val="22"/>
          <w:szCs w:val="22"/>
        </w:rPr>
      </w:pPr>
      <w:r w:rsidRPr="00056F01">
        <w:rPr>
          <w:color w:val="000000" w:themeColor="text1"/>
          <w:sz w:val="22"/>
          <w:szCs w:val="22"/>
        </w:rPr>
        <w:t>資料來源</w:t>
      </w:r>
      <w:r w:rsidR="001D560F" w:rsidRPr="00056F01">
        <w:rPr>
          <w:rFonts w:hint="eastAsia"/>
          <w:color w:val="000000" w:themeColor="text1"/>
          <w:sz w:val="22"/>
          <w:szCs w:val="22"/>
        </w:rPr>
        <w:t>：</w:t>
      </w:r>
      <w:r w:rsidRPr="00056F01">
        <w:rPr>
          <w:color w:val="000000" w:themeColor="text1"/>
          <w:sz w:val="22"/>
          <w:szCs w:val="22"/>
        </w:rPr>
        <w:t>勞動部勞動力發展署網際網路就業服務系統。</w:t>
      </w:r>
    </w:p>
    <w:p w:rsidR="000C48D9" w:rsidRPr="00056F01" w:rsidRDefault="000C48D9" w:rsidP="000C48D9">
      <w:pPr>
        <w:pStyle w:val="aff1"/>
        <w:spacing w:line="276" w:lineRule="auto"/>
        <w:ind w:leftChars="0" w:left="0" w:firstLineChars="0" w:firstLine="0"/>
        <w:rPr>
          <w:color w:val="000000" w:themeColor="text1"/>
          <w:kern w:val="0"/>
          <w:sz w:val="22"/>
          <w:szCs w:val="22"/>
        </w:rPr>
      </w:pPr>
      <w:r w:rsidRPr="00056F01">
        <w:rPr>
          <w:color w:val="000000" w:themeColor="text1"/>
          <w:kern w:val="0"/>
          <w:sz w:val="22"/>
          <w:szCs w:val="22"/>
        </w:rPr>
        <w:t>備註：新登記求職就業率之計算公式，詳見附錄：</w:t>
      </w:r>
      <w:r w:rsidRPr="00056F01">
        <w:rPr>
          <w:color w:val="000000" w:themeColor="text1"/>
          <w:kern w:val="0"/>
          <w:sz w:val="22"/>
          <w:szCs w:val="22"/>
          <w:u w:val="single"/>
        </w:rPr>
        <w:t>重要名詞定義解釋。</w:t>
      </w:r>
    </w:p>
    <w:p w:rsidR="000C48D9" w:rsidRDefault="000C48D9" w:rsidP="000C48D9">
      <w:pPr>
        <w:pStyle w:val="aff1"/>
        <w:spacing w:beforeLines="50" w:before="180" w:afterLines="50" w:after="180" w:line="276" w:lineRule="auto"/>
        <w:ind w:left="283" w:firstLine="563"/>
        <w:rPr>
          <w:b/>
        </w:rPr>
      </w:pPr>
    </w:p>
    <w:p w:rsidR="00CA3BC8" w:rsidRDefault="00CA3BC8" w:rsidP="000C48D9">
      <w:pPr>
        <w:pStyle w:val="aff1"/>
        <w:spacing w:beforeLines="50" w:before="180" w:afterLines="50" w:after="180" w:line="276" w:lineRule="auto"/>
        <w:ind w:left="283" w:firstLine="563"/>
        <w:rPr>
          <w:b/>
        </w:rPr>
      </w:pPr>
    </w:p>
    <w:p w:rsidR="00286377" w:rsidRDefault="00286377" w:rsidP="005A6482">
      <w:pPr>
        <w:pStyle w:val="aff1"/>
        <w:spacing w:beforeLines="50" w:before="180" w:afterLines="50" w:after="180" w:line="276" w:lineRule="auto"/>
        <w:ind w:leftChars="0" w:left="0" w:firstLineChars="0" w:firstLine="0"/>
        <w:rPr>
          <w:b/>
        </w:rPr>
      </w:pPr>
    </w:p>
    <w:p w:rsidR="00E219ED" w:rsidRDefault="00466775" w:rsidP="00575D98">
      <w:pPr>
        <w:pStyle w:val="aff1"/>
        <w:ind w:leftChars="0" w:left="0" w:firstLineChars="200" w:firstLine="560"/>
        <w:rPr>
          <w:noProof/>
          <w:color w:val="000000" w:themeColor="text1"/>
        </w:rPr>
      </w:pPr>
      <w:r w:rsidRPr="005B0262">
        <w:rPr>
          <w:noProof/>
          <w:color w:val="000000" w:themeColor="text1"/>
        </w:rPr>
        <w:lastRenderedPageBreak/>
        <w:t>本分署轄區按</w:t>
      </w:r>
      <w:r w:rsidRPr="005A6482">
        <w:rPr>
          <w:rFonts w:hint="eastAsia"/>
          <w:noProof/>
          <w:color w:val="000000" w:themeColor="text1"/>
        </w:rPr>
        <w:t>辦</w:t>
      </w:r>
      <w:r w:rsidRPr="00E219ED">
        <w:rPr>
          <w:rFonts w:hint="eastAsia"/>
          <w:noProof/>
          <w:color w:val="000000" w:themeColor="text1"/>
        </w:rPr>
        <w:t>理地點及</w:t>
      </w:r>
      <w:r w:rsidRPr="00E219ED">
        <w:rPr>
          <w:noProof/>
          <w:color w:val="000000" w:themeColor="text1"/>
        </w:rPr>
        <w:t>職業</w:t>
      </w:r>
      <w:r w:rsidRPr="00E219ED">
        <w:rPr>
          <w:rFonts w:hint="eastAsia"/>
          <w:noProof/>
          <w:color w:val="000000" w:themeColor="text1"/>
        </w:rPr>
        <w:t>別</w:t>
      </w:r>
      <w:r w:rsidRPr="00E219ED">
        <w:rPr>
          <w:noProof/>
          <w:color w:val="000000" w:themeColor="text1"/>
        </w:rPr>
        <w:t>分，</w:t>
      </w:r>
      <w:r w:rsidR="00B60781">
        <w:rPr>
          <w:noProof/>
          <w:color w:val="000000" w:themeColor="text1"/>
        </w:rPr>
        <w:t>106</w:t>
      </w:r>
      <w:r w:rsidR="00B60781">
        <w:rPr>
          <w:noProof/>
          <w:color w:val="000000" w:themeColor="text1"/>
        </w:rPr>
        <w:t>年</w:t>
      </w:r>
      <w:r w:rsidR="004677E1">
        <w:rPr>
          <w:noProof/>
          <w:color w:val="000000" w:themeColor="text1"/>
        </w:rPr>
        <w:t>第</w:t>
      </w:r>
      <w:r w:rsidR="004677E1">
        <w:rPr>
          <w:noProof/>
          <w:color w:val="000000" w:themeColor="text1"/>
        </w:rPr>
        <w:t>4</w:t>
      </w:r>
      <w:r w:rsidR="004677E1">
        <w:rPr>
          <w:noProof/>
          <w:color w:val="000000" w:themeColor="text1"/>
        </w:rPr>
        <w:t>季</w:t>
      </w:r>
      <w:r w:rsidRPr="00E219ED">
        <w:rPr>
          <w:noProof/>
          <w:color w:val="000000" w:themeColor="text1"/>
          <w:u w:val="single"/>
        </w:rPr>
        <w:t>新登記求才利用率</w:t>
      </w:r>
      <w:r w:rsidRPr="00E219ED">
        <w:rPr>
          <w:noProof/>
          <w:color w:val="000000" w:themeColor="text1"/>
        </w:rPr>
        <w:t>方面，各辦理地點顯示：</w:t>
      </w:r>
      <w:r w:rsidR="002C0757" w:rsidRPr="005262FD">
        <w:rPr>
          <w:rFonts w:hint="eastAsia"/>
          <w:b/>
          <w:noProof/>
          <w:color w:val="000000" w:themeColor="text1"/>
        </w:rPr>
        <w:t>新北市政府</w:t>
      </w:r>
      <w:r w:rsidR="005B1393" w:rsidRPr="00E219ED">
        <w:rPr>
          <w:rFonts w:hint="eastAsia"/>
          <w:b/>
          <w:noProof/>
          <w:color w:val="000000" w:themeColor="text1"/>
        </w:rPr>
        <w:t>新店</w:t>
      </w:r>
      <w:r w:rsidR="002C0757">
        <w:rPr>
          <w:rFonts w:hint="eastAsia"/>
          <w:b/>
          <w:noProof/>
          <w:color w:val="000000" w:themeColor="text1"/>
        </w:rPr>
        <w:t>站</w:t>
      </w:r>
      <w:r w:rsidR="00A674BC">
        <w:rPr>
          <w:rFonts w:hint="eastAsia"/>
          <w:noProof/>
          <w:color w:val="000000" w:themeColor="text1"/>
        </w:rPr>
        <w:t>及</w:t>
      </w:r>
      <w:r w:rsidR="00A674BC" w:rsidRPr="00E219ED">
        <w:rPr>
          <w:rFonts w:hint="eastAsia"/>
          <w:b/>
          <w:noProof/>
          <w:color w:val="000000" w:themeColor="text1"/>
        </w:rPr>
        <w:t>玉里中心</w:t>
      </w:r>
      <w:r w:rsidRPr="00E219ED">
        <w:rPr>
          <w:rFonts w:hint="eastAsia"/>
          <w:color w:val="000000" w:themeColor="text1"/>
        </w:rPr>
        <w:t>以</w:t>
      </w:r>
      <w:r w:rsidR="005B54F3" w:rsidRPr="00E219ED">
        <w:rPr>
          <w:rFonts w:hint="eastAsia"/>
          <w:color w:val="000000" w:themeColor="text1"/>
        </w:rPr>
        <w:t>「</w:t>
      </w:r>
      <w:r w:rsidR="005B54F3">
        <w:rPr>
          <w:rFonts w:hint="eastAsia"/>
          <w:color w:val="000000" w:themeColor="text1"/>
        </w:rPr>
        <w:t>民</w:t>
      </w:r>
      <w:r w:rsidR="005B54F3">
        <w:rPr>
          <w:color w:val="000000" w:themeColor="text1"/>
        </w:rPr>
        <w:t>意代表、主管及經理人員</w:t>
      </w:r>
      <w:r w:rsidR="005B54F3" w:rsidRPr="00E219ED">
        <w:rPr>
          <w:rFonts w:hint="eastAsia"/>
          <w:color w:val="000000" w:themeColor="text1"/>
        </w:rPr>
        <w:t>」</w:t>
      </w:r>
      <w:r w:rsidRPr="00E219ED">
        <w:rPr>
          <w:noProof/>
          <w:color w:val="000000" w:themeColor="text1"/>
        </w:rPr>
        <w:t>職業別</w:t>
      </w:r>
      <w:r w:rsidRPr="00E219ED">
        <w:rPr>
          <w:rFonts w:hint="eastAsia"/>
          <w:noProof/>
          <w:color w:val="000000" w:themeColor="text1"/>
        </w:rPr>
        <w:t>最高</w:t>
      </w:r>
      <w:r w:rsidR="005F2343">
        <w:rPr>
          <w:rFonts w:hint="eastAsia"/>
          <w:noProof/>
          <w:color w:val="000000" w:themeColor="text1"/>
        </w:rPr>
        <w:t>，</w:t>
      </w:r>
      <w:r w:rsidR="005F2343">
        <w:rPr>
          <w:noProof/>
          <w:color w:val="000000" w:themeColor="text1"/>
        </w:rPr>
        <w:t>分別為</w:t>
      </w:r>
      <w:r w:rsidR="00A674BC">
        <w:rPr>
          <w:rFonts w:hint="eastAsia"/>
          <w:noProof/>
          <w:color w:val="000000" w:themeColor="text1"/>
        </w:rPr>
        <w:t>4</w:t>
      </w:r>
      <w:r w:rsidR="00A674BC">
        <w:rPr>
          <w:noProof/>
          <w:color w:val="000000" w:themeColor="text1"/>
        </w:rPr>
        <w:t>5%</w:t>
      </w:r>
      <w:r w:rsidR="005F2343">
        <w:rPr>
          <w:rFonts w:hint="eastAsia"/>
          <w:noProof/>
          <w:color w:val="000000" w:themeColor="text1"/>
        </w:rPr>
        <w:t>及</w:t>
      </w:r>
      <w:r w:rsidR="00C70FB5">
        <w:rPr>
          <w:rFonts w:hint="eastAsia"/>
          <w:noProof/>
          <w:color w:val="000000" w:themeColor="text1"/>
        </w:rPr>
        <w:t>2</w:t>
      </w:r>
      <w:r w:rsidR="00A674BC">
        <w:rPr>
          <w:rFonts w:hint="eastAsia"/>
          <w:noProof/>
          <w:color w:val="000000" w:themeColor="text1"/>
        </w:rPr>
        <w:t>5</w:t>
      </w:r>
      <w:r w:rsidR="005F2343">
        <w:rPr>
          <w:rFonts w:hint="eastAsia"/>
          <w:noProof/>
          <w:color w:val="000000" w:themeColor="text1"/>
        </w:rPr>
        <w:t>%</w:t>
      </w:r>
      <w:r w:rsidRPr="00E219ED">
        <w:rPr>
          <w:rFonts w:hint="eastAsia"/>
          <w:color w:val="000000" w:themeColor="text1"/>
        </w:rPr>
        <w:t>；</w:t>
      </w:r>
      <w:r w:rsidR="00C70FB5" w:rsidRPr="005262FD">
        <w:rPr>
          <w:rFonts w:hint="eastAsia"/>
          <w:b/>
          <w:noProof/>
          <w:color w:val="000000" w:themeColor="text1"/>
        </w:rPr>
        <w:t>新北市政府</w:t>
      </w:r>
      <w:r w:rsidR="00C70FB5">
        <w:rPr>
          <w:rFonts w:hint="eastAsia"/>
          <w:b/>
          <w:noProof/>
          <w:color w:val="000000" w:themeColor="text1"/>
        </w:rPr>
        <w:t>板</w:t>
      </w:r>
      <w:r w:rsidR="00C70FB5">
        <w:rPr>
          <w:b/>
          <w:noProof/>
          <w:color w:val="000000" w:themeColor="text1"/>
        </w:rPr>
        <w:t>橋</w:t>
      </w:r>
      <w:r w:rsidR="00C70FB5">
        <w:rPr>
          <w:rFonts w:hint="eastAsia"/>
          <w:b/>
          <w:noProof/>
          <w:color w:val="000000" w:themeColor="text1"/>
        </w:rPr>
        <w:t>站</w:t>
      </w:r>
      <w:r w:rsidR="00C70FB5" w:rsidRPr="00891552">
        <w:rPr>
          <w:rFonts w:hint="eastAsia"/>
          <w:noProof/>
          <w:color w:val="000000" w:themeColor="text1"/>
        </w:rPr>
        <w:t>、</w:t>
      </w:r>
      <w:r w:rsidR="00C70FB5" w:rsidRPr="00E219ED">
        <w:rPr>
          <w:rFonts w:hint="eastAsia"/>
          <w:b/>
          <w:noProof/>
          <w:color w:val="000000" w:themeColor="text1"/>
        </w:rPr>
        <w:t>基隆中心</w:t>
      </w:r>
      <w:r w:rsidR="00C70FB5" w:rsidRPr="00891552">
        <w:rPr>
          <w:rFonts w:hint="eastAsia"/>
          <w:noProof/>
          <w:color w:val="000000" w:themeColor="text1"/>
        </w:rPr>
        <w:t>、</w:t>
      </w:r>
      <w:r w:rsidR="00C70FB5" w:rsidRPr="00E219ED">
        <w:rPr>
          <w:rFonts w:hint="eastAsia"/>
          <w:b/>
          <w:noProof/>
          <w:color w:val="000000" w:themeColor="text1"/>
        </w:rPr>
        <w:t>羅東</w:t>
      </w:r>
      <w:r w:rsidR="00C70FB5" w:rsidRPr="00E219ED">
        <w:rPr>
          <w:rFonts w:hint="eastAsia"/>
          <w:b/>
          <w:color w:val="000000" w:themeColor="text1"/>
        </w:rPr>
        <w:t>中心</w:t>
      </w:r>
      <w:r w:rsidR="00C70FB5" w:rsidRPr="005F2343">
        <w:rPr>
          <w:rFonts w:hint="eastAsia"/>
          <w:noProof/>
          <w:color w:val="000000" w:themeColor="text1"/>
        </w:rPr>
        <w:t>及</w:t>
      </w:r>
      <w:r w:rsidR="00C70FB5">
        <w:rPr>
          <w:rFonts w:hint="eastAsia"/>
          <w:b/>
          <w:noProof/>
          <w:color w:val="000000" w:themeColor="text1"/>
        </w:rPr>
        <w:t>金</w:t>
      </w:r>
      <w:r w:rsidR="00C70FB5">
        <w:rPr>
          <w:b/>
          <w:noProof/>
          <w:color w:val="000000" w:themeColor="text1"/>
        </w:rPr>
        <w:t>門</w:t>
      </w:r>
      <w:r w:rsidR="00C70FB5" w:rsidRPr="00E219ED">
        <w:rPr>
          <w:rFonts w:hint="eastAsia"/>
          <w:b/>
          <w:noProof/>
          <w:color w:val="000000" w:themeColor="text1"/>
        </w:rPr>
        <w:t>中心</w:t>
      </w:r>
      <w:r w:rsidR="00CF2CEE" w:rsidRPr="00E219ED">
        <w:rPr>
          <w:rFonts w:hint="eastAsia"/>
          <w:color w:val="000000" w:themeColor="text1"/>
        </w:rPr>
        <w:t>以「</w:t>
      </w:r>
      <w:r w:rsidR="00CF2CEE">
        <w:rPr>
          <w:rFonts w:hint="eastAsia"/>
          <w:color w:val="000000" w:themeColor="text1"/>
        </w:rPr>
        <w:t>農</w:t>
      </w:r>
      <w:r w:rsidR="00CF2CEE">
        <w:rPr>
          <w:color w:val="000000" w:themeColor="text1"/>
        </w:rPr>
        <w:t>林漁牧業生產人員</w:t>
      </w:r>
      <w:r w:rsidR="00CF2CEE" w:rsidRPr="00E219ED">
        <w:rPr>
          <w:rFonts w:hint="eastAsia"/>
          <w:color w:val="000000" w:themeColor="text1"/>
        </w:rPr>
        <w:t>」</w:t>
      </w:r>
      <w:r w:rsidR="00CF2CEE" w:rsidRPr="00E219ED">
        <w:rPr>
          <w:rFonts w:hint="eastAsia"/>
          <w:noProof/>
          <w:color w:val="000000" w:themeColor="text1"/>
        </w:rPr>
        <w:t>職業別最高</w:t>
      </w:r>
      <w:r w:rsidR="00CF2CEE">
        <w:rPr>
          <w:rFonts w:hint="eastAsia"/>
          <w:noProof/>
          <w:color w:val="000000" w:themeColor="text1"/>
        </w:rPr>
        <w:t>，</w:t>
      </w:r>
      <w:r w:rsidR="00CF2CEE">
        <w:rPr>
          <w:noProof/>
          <w:color w:val="000000" w:themeColor="text1"/>
        </w:rPr>
        <w:t>分別為</w:t>
      </w:r>
      <w:r w:rsidR="00CF2CEE">
        <w:rPr>
          <w:rFonts w:hint="eastAsia"/>
          <w:noProof/>
          <w:color w:val="000000" w:themeColor="text1"/>
        </w:rPr>
        <w:t>6</w:t>
      </w:r>
      <w:r w:rsidR="00CF2CEE">
        <w:rPr>
          <w:noProof/>
          <w:color w:val="000000" w:themeColor="text1"/>
        </w:rPr>
        <w:t>3%</w:t>
      </w:r>
      <w:r w:rsidR="00CF2CEE">
        <w:rPr>
          <w:rFonts w:hint="eastAsia"/>
          <w:noProof/>
          <w:color w:val="000000" w:themeColor="text1"/>
        </w:rPr>
        <w:t>、</w:t>
      </w:r>
      <w:r w:rsidR="00CF2CEE">
        <w:rPr>
          <w:rFonts w:hint="eastAsia"/>
          <w:noProof/>
          <w:color w:val="000000" w:themeColor="text1"/>
        </w:rPr>
        <w:t>2</w:t>
      </w:r>
      <w:r w:rsidR="00CF2CEE">
        <w:rPr>
          <w:noProof/>
          <w:color w:val="000000" w:themeColor="text1"/>
        </w:rPr>
        <w:t>5%</w:t>
      </w:r>
      <w:r w:rsidR="00CF2CEE">
        <w:rPr>
          <w:rFonts w:hint="eastAsia"/>
          <w:noProof/>
          <w:color w:val="000000" w:themeColor="text1"/>
        </w:rPr>
        <w:t>、</w:t>
      </w:r>
      <w:r w:rsidR="00CF2CEE">
        <w:rPr>
          <w:rFonts w:hint="eastAsia"/>
          <w:noProof/>
          <w:color w:val="000000" w:themeColor="text1"/>
        </w:rPr>
        <w:t>2</w:t>
      </w:r>
      <w:r w:rsidR="00CF2CEE">
        <w:rPr>
          <w:noProof/>
          <w:color w:val="000000" w:themeColor="text1"/>
        </w:rPr>
        <w:t>0%</w:t>
      </w:r>
      <w:r w:rsidR="00CF2CEE">
        <w:rPr>
          <w:rFonts w:hint="eastAsia"/>
          <w:noProof/>
          <w:color w:val="000000" w:themeColor="text1"/>
        </w:rPr>
        <w:t>及</w:t>
      </w:r>
      <w:r w:rsidR="00CF2CEE">
        <w:rPr>
          <w:rFonts w:hint="eastAsia"/>
          <w:noProof/>
          <w:color w:val="000000" w:themeColor="text1"/>
        </w:rPr>
        <w:t>1</w:t>
      </w:r>
      <w:r w:rsidR="00CF2CEE">
        <w:rPr>
          <w:noProof/>
          <w:color w:val="000000" w:themeColor="text1"/>
        </w:rPr>
        <w:t>00</w:t>
      </w:r>
      <w:r w:rsidR="00CF2CEE">
        <w:rPr>
          <w:rFonts w:hint="eastAsia"/>
          <w:noProof/>
          <w:color w:val="000000" w:themeColor="text1"/>
        </w:rPr>
        <w:t>%</w:t>
      </w:r>
      <w:r w:rsidR="00CF2CEE" w:rsidRPr="00E219ED">
        <w:rPr>
          <w:rFonts w:hint="eastAsia"/>
          <w:color w:val="000000" w:themeColor="text1"/>
        </w:rPr>
        <w:t>；</w:t>
      </w:r>
      <w:r w:rsidR="005B54F3" w:rsidRPr="005262FD">
        <w:rPr>
          <w:rFonts w:hint="eastAsia"/>
          <w:b/>
          <w:noProof/>
          <w:color w:val="000000" w:themeColor="text1"/>
        </w:rPr>
        <w:t>新北市政府三重站</w:t>
      </w:r>
      <w:r w:rsidRPr="00E219ED">
        <w:rPr>
          <w:rFonts w:hint="eastAsia"/>
          <w:noProof/>
          <w:color w:val="000000" w:themeColor="text1"/>
        </w:rPr>
        <w:t>以</w:t>
      </w:r>
      <w:r w:rsidR="00AB7C65" w:rsidRPr="00E219ED">
        <w:rPr>
          <w:rFonts w:hint="eastAsia"/>
          <w:color w:val="000000" w:themeColor="text1"/>
        </w:rPr>
        <w:t>「</w:t>
      </w:r>
      <w:r w:rsidR="00CF2CEE">
        <w:rPr>
          <w:rFonts w:hint="eastAsia"/>
          <w:color w:val="000000" w:themeColor="text1"/>
        </w:rPr>
        <w:t>基層技術工及勞力工</w:t>
      </w:r>
      <w:r w:rsidR="00AB7C65" w:rsidRPr="00E219ED">
        <w:rPr>
          <w:rFonts w:hint="eastAsia"/>
          <w:color w:val="000000" w:themeColor="text1"/>
        </w:rPr>
        <w:t>」</w:t>
      </w:r>
      <w:r w:rsidRPr="00E219ED">
        <w:rPr>
          <w:rFonts w:hint="eastAsia"/>
          <w:noProof/>
          <w:color w:val="000000" w:themeColor="text1"/>
        </w:rPr>
        <w:t>職業別</w:t>
      </w:r>
      <w:r w:rsidR="00CF2CEE">
        <w:rPr>
          <w:noProof/>
          <w:color w:val="000000" w:themeColor="text1"/>
        </w:rPr>
        <w:t>44</w:t>
      </w:r>
      <w:r w:rsidR="00A674BC">
        <w:rPr>
          <w:noProof/>
          <w:color w:val="000000" w:themeColor="text1"/>
        </w:rPr>
        <w:t>%</w:t>
      </w:r>
      <w:r w:rsidR="005A6482">
        <w:rPr>
          <w:rFonts w:hint="eastAsia"/>
          <w:noProof/>
          <w:color w:val="000000" w:themeColor="text1"/>
        </w:rPr>
        <w:t>最</w:t>
      </w:r>
      <w:r w:rsidR="005A6482">
        <w:rPr>
          <w:noProof/>
          <w:color w:val="000000" w:themeColor="text1"/>
        </w:rPr>
        <w:t>高</w:t>
      </w:r>
      <w:r w:rsidRPr="00E219ED">
        <w:rPr>
          <w:rFonts w:hint="eastAsia"/>
          <w:noProof/>
          <w:color w:val="000000" w:themeColor="text1"/>
        </w:rPr>
        <w:t>；</w:t>
      </w:r>
      <w:r w:rsidR="00CF2CEE" w:rsidRPr="00E219ED">
        <w:rPr>
          <w:rFonts w:hint="eastAsia"/>
          <w:b/>
          <w:noProof/>
          <w:color w:val="000000" w:themeColor="text1"/>
        </w:rPr>
        <w:t>花蓮中心</w:t>
      </w:r>
      <w:r w:rsidR="002C0757" w:rsidRPr="00E219ED">
        <w:rPr>
          <w:rFonts w:hint="eastAsia"/>
          <w:color w:val="000000" w:themeColor="text1"/>
        </w:rPr>
        <w:t>以</w:t>
      </w:r>
      <w:r w:rsidR="005B54F3" w:rsidRPr="00E219ED">
        <w:rPr>
          <w:rFonts w:hint="eastAsia"/>
          <w:color w:val="000000" w:themeColor="text1"/>
        </w:rPr>
        <w:t>「</w:t>
      </w:r>
      <w:r w:rsidR="00A674BC">
        <w:rPr>
          <w:rFonts w:hint="eastAsia"/>
          <w:color w:val="000000" w:themeColor="text1"/>
        </w:rPr>
        <w:t>事務支援人員</w:t>
      </w:r>
      <w:r w:rsidR="005B54F3" w:rsidRPr="00E219ED">
        <w:rPr>
          <w:rFonts w:hint="eastAsia"/>
          <w:color w:val="000000" w:themeColor="text1"/>
        </w:rPr>
        <w:t>」</w:t>
      </w:r>
      <w:r w:rsidR="002C0757" w:rsidRPr="00E219ED">
        <w:rPr>
          <w:noProof/>
          <w:color w:val="000000" w:themeColor="text1"/>
        </w:rPr>
        <w:t>職業別</w:t>
      </w:r>
      <w:r w:rsidR="00CF2CEE">
        <w:rPr>
          <w:rFonts w:hint="eastAsia"/>
          <w:noProof/>
          <w:color w:val="000000" w:themeColor="text1"/>
        </w:rPr>
        <w:t>3</w:t>
      </w:r>
      <w:r w:rsidR="00CF2CEE">
        <w:rPr>
          <w:noProof/>
          <w:color w:val="000000" w:themeColor="text1"/>
        </w:rPr>
        <w:t>4%</w:t>
      </w:r>
      <w:r w:rsidR="002C0757" w:rsidRPr="00E219ED">
        <w:rPr>
          <w:rFonts w:hint="eastAsia"/>
          <w:noProof/>
          <w:color w:val="000000" w:themeColor="text1"/>
        </w:rPr>
        <w:t>最高</w:t>
      </w:r>
      <w:r w:rsidR="002C0757" w:rsidRPr="00E219ED">
        <w:rPr>
          <w:rFonts w:hint="eastAsia"/>
          <w:color w:val="000000" w:themeColor="text1"/>
        </w:rPr>
        <w:t>；</w:t>
      </w:r>
      <w:r w:rsidR="00CF2CEE" w:rsidRPr="00F10926">
        <w:rPr>
          <w:rFonts w:hint="eastAsia"/>
          <w:b/>
          <w:noProof/>
          <w:color w:val="000000" w:themeColor="text1"/>
        </w:rPr>
        <w:t>連</w:t>
      </w:r>
      <w:r w:rsidR="00CF2CEE" w:rsidRPr="00F10926">
        <w:rPr>
          <w:b/>
          <w:noProof/>
          <w:color w:val="000000" w:themeColor="text1"/>
        </w:rPr>
        <w:t>江中心</w:t>
      </w:r>
      <w:r w:rsidR="00DA1C1B" w:rsidRPr="00E219ED">
        <w:rPr>
          <w:rFonts w:hint="eastAsia"/>
          <w:color w:val="000000" w:themeColor="text1"/>
        </w:rPr>
        <w:t>以</w:t>
      </w:r>
      <w:r w:rsidR="00580484" w:rsidRPr="00E219ED">
        <w:rPr>
          <w:rFonts w:hint="eastAsia"/>
          <w:color w:val="000000" w:themeColor="text1"/>
        </w:rPr>
        <w:t>「</w:t>
      </w:r>
      <w:r w:rsidR="00CF2CEE">
        <w:rPr>
          <w:rFonts w:hint="eastAsia"/>
          <w:color w:val="000000" w:themeColor="text1"/>
        </w:rPr>
        <w:t>民</w:t>
      </w:r>
      <w:r w:rsidR="00CF2CEE">
        <w:rPr>
          <w:color w:val="000000" w:themeColor="text1"/>
        </w:rPr>
        <w:t>意代表、主管及經理人員</w:t>
      </w:r>
      <w:r w:rsidR="00580484" w:rsidRPr="00E219ED">
        <w:rPr>
          <w:rFonts w:hint="eastAsia"/>
          <w:color w:val="000000" w:themeColor="text1"/>
        </w:rPr>
        <w:t>」</w:t>
      </w:r>
      <w:r w:rsidR="00CF2CEE">
        <w:rPr>
          <w:rFonts w:hint="eastAsia"/>
          <w:noProof/>
          <w:color w:val="000000" w:themeColor="text1"/>
        </w:rPr>
        <w:t>及</w:t>
      </w:r>
      <w:r w:rsidR="00CF2CEE" w:rsidRPr="00E219ED">
        <w:rPr>
          <w:rFonts w:hint="eastAsia"/>
          <w:color w:val="000000" w:themeColor="text1"/>
        </w:rPr>
        <w:t>「</w:t>
      </w:r>
      <w:r w:rsidR="00CF2CEE">
        <w:rPr>
          <w:rFonts w:hint="eastAsia"/>
          <w:color w:val="000000" w:themeColor="text1"/>
        </w:rPr>
        <w:t>事務支援人員</w:t>
      </w:r>
      <w:r w:rsidR="00CF2CEE" w:rsidRPr="00E219ED">
        <w:rPr>
          <w:rFonts w:hint="eastAsia"/>
          <w:color w:val="000000" w:themeColor="text1"/>
        </w:rPr>
        <w:t>」</w:t>
      </w:r>
      <w:r w:rsidR="00DA1C1B" w:rsidRPr="00E219ED">
        <w:rPr>
          <w:rFonts w:hint="eastAsia"/>
          <w:noProof/>
          <w:color w:val="000000" w:themeColor="text1"/>
        </w:rPr>
        <w:t>職業別</w:t>
      </w:r>
      <w:r w:rsidR="00CF2CEE">
        <w:rPr>
          <w:rFonts w:hint="eastAsia"/>
          <w:noProof/>
          <w:color w:val="000000" w:themeColor="text1"/>
        </w:rPr>
        <w:t>各</w:t>
      </w:r>
      <w:r w:rsidR="00CF2CEE">
        <w:rPr>
          <w:rFonts w:hint="eastAsia"/>
          <w:noProof/>
          <w:color w:val="000000" w:themeColor="text1"/>
        </w:rPr>
        <w:t>1</w:t>
      </w:r>
      <w:r w:rsidR="00CF2CEE">
        <w:rPr>
          <w:noProof/>
          <w:color w:val="000000" w:themeColor="text1"/>
        </w:rPr>
        <w:t>00</w:t>
      </w:r>
      <w:r w:rsidR="00DA1C1B">
        <w:rPr>
          <w:rFonts w:hint="eastAsia"/>
          <w:noProof/>
          <w:color w:val="000000" w:themeColor="text1"/>
        </w:rPr>
        <w:t>%</w:t>
      </w:r>
      <w:r w:rsidR="00DA1C1B">
        <w:rPr>
          <w:rFonts w:hint="eastAsia"/>
          <w:noProof/>
          <w:color w:val="000000" w:themeColor="text1"/>
        </w:rPr>
        <w:t>最高</w:t>
      </w:r>
      <w:r w:rsidR="006C1F9B">
        <w:rPr>
          <w:b/>
          <w:noProof/>
          <w:color w:val="000000" w:themeColor="text1"/>
        </w:rPr>
        <w:t>。</w:t>
      </w:r>
      <w:r w:rsidRPr="00E219ED">
        <w:rPr>
          <w:noProof/>
          <w:color w:val="000000" w:themeColor="text1"/>
        </w:rPr>
        <w:t>整體以</w:t>
      </w:r>
      <w:r w:rsidR="00580484" w:rsidRPr="00E219ED">
        <w:rPr>
          <w:rFonts w:hint="eastAsia"/>
          <w:color w:val="000000" w:themeColor="text1"/>
        </w:rPr>
        <w:t>「</w:t>
      </w:r>
      <w:r w:rsidR="007A63ED">
        <w:rPr>
          <w:rFonts w:hint="eastAsia"/>
          <w:color w:val="000000" w:themeColor="text1"/>
        </w:rPr>
        <w:t>民</w:t>
      </w:r>
      <w:r w:rsidR="007A63ED">
        <w:rPr>
          <w:color w:val="000000" w:themeColor="text1"/>
        </w:rPr>
        <w:t>意代表、主管及經理人員</w:t>
      </w:r>
      <w:r w:rsidR="00580484" w:rsidRPr="00E219ED">
        <w:rPr>
          <w:rFonts w:hint="eastAsia"/>
          <w:color w:val="000000" w:themeColor="text1"/>
        </w:rPr>
        <w:t>」</w:t>
      </w:r>
      <w:r w:rsidR="00D065BF" w:rsidRPr="00E219ED">
        <w:rPr>
          <w:rFonts w:hint="eastAsia"/>
          <w:noProof/>
          <w:color w:val="000000" w:themeColor="text1"/>
        </w:rPr>
        <w:t>職業別</w:t>
      </w:r>
      <w:r w:rsidRPr="00E219ED">
        <w:rPr>
          <w:rFonts w:hint="eastAsia"/>
          <w:noProof/>
          <w:color w:val="000000" w:themeColor="text1"/>
        </w:rPr>
        <w:t>的</w:t>
      </w:r>
      <w:r w:rsidRPr="00E219ED">
        <w:rPr>
          <w:noProof/>
          <w:color w:val="000000" w:themeColor="text1"/>
        </w:rPr>
        <w:t>求才利用率</w:t>
      </w:r>
      <w:r w:rsidR="00CF2CEE">
        <w:rPr>
          <w:noProof/>
          <w:color w:val="000000" w:themeColor="text1"/>
        </w:rPr>
        <w:t>2</w:t>
      </w:r>
      <w:r w:rsidR="007A63ED">
        <w:rPr>
          <w:noProof/>
          <w:color w:val="000000" w:themeColor="text1"/>
        </w:rPr>
        <w:t>3</w:t>
      </w:r>
      <w:r w:rsidR="005262FD">
        <w:rPr>
          <w:noProof/>
          <w:color w:val="000000" w:themeColor="text1"/>
        </w:rPr>
        <w:t>%</w:t>
      </w:r>
      <w:r w:rsidR="002376D4">
        <w:rPr>
          <w:rFonts w:hint="eastAsia"/>
          <w:noProof/>
          <w:color w:val="000000" w:themeColor="text1"/>
        </w:rPr>
        <w:t>為</w:t>
      </w:r>
      <w:r w:rsidR="005262FD">
        <w:rPr>
          <w:rFonts w:hint="eastAsia"/>
          <w:noProof/>
          <w:color w:val="000000" w:themeColor="text1"/>
        </w:rPr>
        <w:t>最</w:t>
      </w:r>
      <w:r w:rsidRPr="00E219ED">
        <w:rPr>
          <w:noProof/>
          <w:color w:val="000000" w:themeColor="text1"/>
        </w:rPr>
        <w:t>高。</w:t>
      </w:r>
      <w:r w:rsidRPr="00E219ED">
        <w:rPr>
          <w:noProof/>
          <w:color w:val="000000" w:themeColor="text1"/>
        </w:rPr>
        <w:t>(</w:t>
      </w:r>
      <w:r w:rsidRPr="00E219ED">
        <w:rPr>
          <w:noProof/>
          <w:color w:val="000000" w:themeColor="text1"/>
        </w:rPr>
        <w:t>見表</w:t>
      </w:r>
      <w:r w:rsidRPr="00E219ED">
        <w:rPr>
          <w:rFonts w:hint="eastAsia"/>
          <w:noProof/>
          <w:color w:val="000000" w:themeColor="text1"/>
        </w:rPr>
        <w:t>17</w:t>
      </w:r>
      <w:r w:rsidRPr="00E219ED">
        <w:rPr>
          <w:noProof/>
          <w:color w:val="000000" w:themeColor="text1"/>
        </w:rPr>
        <w:t>)</w:t>
      </w:r>
    </w:p>
    <w:p w:rsidR="006C1F9B" w:rsidRPr="00E219ED" w:rsidRDefault="006C1F9B" w:rsidP="005B1393">
      <w:pPr>
        <w:pStyle w:val="aff1"/>
        <w:spacing w:line="276" w:lineRule="auto"/>
        <w:ind w:left="283" w:firstLineChars="150" w:firstLine="420"/>
        <w:rPr>
          <w:noProof/>
          <w:color w:val="000000" w:themeColor="text1"/>
        </w:rPr>
      </w:pPr>
    </w:p>
    <w:p w:rsidR="00654DAF" w:rsidRPr="00C76252" w:rsidRDefault="000C48D9" w:rsidP="00C76252">
      <w:pPr>
        <w:pStyle w:val="aff3"/>
        <w:rPr>
          <w:color w:val="000000" w:themeColor="text1"/>
        </w:rPr>
      </w:pPr>
      <w:bookmarkStart w:id="61" w:name="_Toc496883898"/>
      <w:r w:rsidRPr="00C76252">
        <w:rPr>
          <w:color w:val="000000" w:themeColor="text1"/>
        </w:rPr>
        <w:t>表</w:t>
      </w:r>
      <w:r w:rsidR="00802579" w:rsidRPr="00C76252">
        <w:rPr>
          <w:rFonts w:hint="eastAsia"/>
          <w:color w:val="000000" w:themeColor="text1"/>
        </w:rPr>
        <w:t>17</w:t>
      </w:r>
      <w:r w:rsidRPr="00C76252">
        <w:rPr>
          <w:rFonts w:hint="eastAsia"/>
          <w:b w:val="0"/>
          <w:color w:val="000000" w:themeColor="text1"/>
        </w:rPr>
        <w:t xml:space="preserve">  </w:t>
      </w:r>
      <w:r w:rsidR="00B60781">
        <w:rPr>
          <w:color w:val="000000" w:themeColor="text1"/>
        </w:rPr>
        <w:t>106</w:t>
      </w:r>
      <w:r w:rsidR="00B60781">
        <w:rPr>
          <w:color w:val="000000" w:themeColor="text1"/>
        </w:rPr>
        <w:t>年</w:t>
      </w:r>
      <w:r w:rsidR="004677E1">
        <w:rPr>
          <w:color w:val="000000" w:themeColor="text1"/>
        </w:rPr>
        <w:t>第</w:t>
      </w:r>
      <w:r w:rsidR="004677E1">
        <w:rPr>
          <w:color w:val="000000" w:themeColor="text1"/>
        </w:rPr>
        <w:t>4</w:t>
      </w:r>
      <w:r w:rsidR="004677E1">
        <w:rPr>
          <w:color w:val="000000" w:themeColor="text1"/>
        </w:rPr>
        <w:t>季</w:t>
      </w:r>
      <w:r w:rsidRPr="00C76252">
        <w:rPr>
          <w:color w:val="000000" w:themeColor="text1"/>
        </w:rPr>
        <w:t>新登記求才利用率</w:t>
      </w:r>
      <w:r w:rsidRPr="00C76252">
        <w:rPr>
          <w:color w:val="000000" w:themeColor="text1"/>
        </w:rPr>
        <w:t>-</w:t>
      </w:r>
      <w:r w:rsidRPr="00C76252">
        <w:rPr>
          <w:color w:val="000000" w:themeColor="text1"/>
        </w:rPr>
        <w:t>按辦理地點及職業別分</w:t>
      </w:r>
      <w:bookmarkEnd w:id="61"/>
    </w:p>
    <w:tbl>
      <w:tblPr>
        <w:tblpPr w:leftFromText="181" w:rightFromText="181" w:vertAnchor="text" w:horzAnchor="margin" w:tblpXSpec="center" w:tblpY="1"/>
        <w:tblW w:w="102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79"/>
        <w:gridCol w:w="794"/>
        <w:gridCol w:w="794"/>
        <w:gridCol w:w="794"/>
        <w:gridCol w:w="794"/>
        <w:gridCol w:w="794"/>
        <w:gridCol w:w="794"/>
        <w:gridCol w:w="794"/>
        <w:gridCol w:w="794"/>
        <w:gridCol w:w="794"/>
        <w:gridCol w:w="794"/>
        <w:gridCol w:w="56"/>
      </w:tblGrid>
      <w:tr w:rsidR="00337D8B" w:rsidRPr="00E42E6E" w:rsidTr="002977F1">
        <w:trPr>
          <w:cantSplit/>
          <w:trHeight w:val="280"/>
        </w:trPr>
        <w:tc>
          <w:tcPr>
            <w:tcW w:w="10275" w:type="dxa"/>
            <w:gridSpan w:val="12"/>
            <w:tcBorders>
              <w:top w:val="nil"/>
              <w:left w:val="nil"/>
              <w:bottom w:val="single" w:sz="8" w:space="0" w:color="auto"/>
              <w:right w:val="nil"/>
            </w:tcBorders>
            <w:shd w:val="clear" w:color="auto" w:fill="auto"/>
            <w:vAlign w:val="center"/>
          </w:tcPr>
          <w:p w:rsidR="00337D8B" w:rsidRPr="00E42E6E" w:rsidRDefault="00337D8B" w:rsidP="00337D8B">
            <w:pPr>
              <w:spacing w:beforeLines="0" w:afterLines="0"/>
              <w:jc w:val="right"/>
              <w:rPr>
                <w:rFonts w:eastAsia="標楷體" w:hAnsi="標楷體" w:cs="Times New Roman"/>
                <w:b/>
                <w:color w:val="000000" w:themeColor="text1"/>
                <w:sz w:val="22"/>
                <w:szCs w:val="22"/>
              </w:rPr>
            </w:pPr>
            <w:r w:rsidRPr="00C76252">
              <w:rPr>
                <w:rFonts w:ascii="標楷體" w:eastAsia="標楷體" w:hAnsi="標楷體" w:hint="eastAsia"/>
                <w:color w:val="000000" w:themeColor="text1"/>
                <w:sz w:val="20"/>
                <w:szCs w:val="20"/>
              </w:rPr>
              <w:t>單</w:t>
            </w:r>
            <w:r w:rsidRPr="00C76252">
              <w:rPr>
                <w:rFonts w:ascii="標楷體" w:eastAsia="標楷體" w:hAnsi="標楷體"/>
                <w:color w:val="000000" w:themeColor="text1"/>
                <w:sz w:val="20"/>
                <w:szCs w:val="20"/>
              </w:rPr>
              <w:t>位</w:t>
            </w:r>
            <w:r w:rsidRPr="00C76252">
              <w:rPr>
                <w:rFonts w:ascii="標楷體" w:eastAsia="標楷體" w:hAnsi="標楷體" w:hint="eastAsia"/>
                <w:color w:val="000000" w:themeColor="text1"/>
                <w:sz w:val="20"/>
                <w:szCs w:val="20"/>
              </w:rPr>
              <w:t>：</w:t>
            </w:r>
            <w:r w:rsidRPr="00C76252">
              <w:rPr>
                <w:rFonts w:ascii="標楷體" w:eastAsia="標楷體" w:hAnsi="標楷體"/>
                <w:color w:val="000000" w:themeColor="text1"/>
                <w:sz w:val="20"/>
                <w:szCs w:val="20"/>
              </w:rPr>
              <w:t>人</w:t>
            </w:r>
            <w:r w:rsidRPr="00C76252">
              <w:rPr>
                <w:rFonts w:ascii="標楷體" w:eastAsia="標楷體" w:hAnsi="標楷體" w:hint="eastAsia"/>
                <w:color w:val="000000" w:themeColor="text1"/>
                <w:sz w:val="20"/>
                <w:szCs w:val="20"/>
              </w:rPr>
              <w:t>；%</w:t>
            </w:r>
          </w:p>
        </w:tc>
      </w:tr>
      <w:tr w:rsidR="00B160D9" w:rsidRPr="00E42E6E" w:rsidTr="00120B8B">
        <w:trPr>
          <w:gridAfter w:val="1"/>
          <w:wAfter w:w="56" w:type="dxa"/>
          <w:cantSplit/>
          <w:trHeight w:val="618"/>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B160D9" w:rsidRPr="002977F1" w:rsidRDefault="00B160D9" w:rsidP="00B160D9">
            <w:pPr>
              <w:spacing w:beforeLines="0" w:afterLines="0"/>
              <w:jc w:val="center"/>
              <w:rPr>
                <w:rFonts w:eastAsia="標楷體" w:cs="Times New Roman"/>
                <w:b/>
                <w:color w:val="000000" w:themeColor="text1"/>
              </w:rPr>
            </w:pPr>
            <w:r w:rsidRPr="002977F1">
              <w:rPr>
                <w:rFonts w:eastAsia="標楷體" w:hAnsi="標楷體" w:cs="Times New Roman"/>
                <w:b/>
                <w:color w:val="000000" w:themeColor="text1"/>
              </w:rPr>
              <w:t>職業</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B160D9" w:rsidRPr="002977F1" w:rsidRDefault="00B160D9" w:rsidP="00B160D9">
            <w:pPr>
              <w:spacing w:beforeLines="0" w:afterLines="0"/>
              <w:jc w:val="center"/>
              <w:rPr>
                <w:rFonts w:eastAsia="標楷體" w:cs="Times New Roman"/>
                <w:b/>
                <w:color w:val="000000" w:themeColor="text1"/>
              </w:rPr>
            </w:pPr>
            <w:r>
              <w:rPr>
                <w:rFonts w:eastAsia="標楷體" w:cs="Times New Roman" w:hint="eastAsia"/>
                <w:b/>
                <w:color w:val="000000" w:themeColor="text1"/>
              </w:rPr>
              <w:t>新</w:t>
            </w:r>
            <w:r>
              <w:rPr>
                <w:rFonts w:eastAsia="標楷體" w:cs="Times New Roman"/>
                <w:b/>
                <w:color w:val="000000" w:themeColor="text1"/>
              </w:rPr>
              <w:t>北市政府</w:t>
            </w:r>
            <w:r w:rsidRPr="006C152E">
              <w:rPr>
                <w:rFonts w:eastAsia="標楷體" w:hAnsi="標楷體" w:cs="Times New Roman"/>
                <w:b/>
                <w:color w:val="000000" w:themeColor="text1"/>
              </w:rPr>
              <w:t>新店</w:t>
            </w:r>
            <w:r>
              <w:rPr>
                <w:rFonts w:eastAsia="標楷體" w:hAnsi="標楷體" w:cs="Times New Roman" w:hint="eastAsia"/>
                <w:b/>
                <w:color w:val="000000" w:themeColor="text1"/>
              </w:rPr>
              <w:t>站</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B160D9" w:rsidRPr="002977F1" w:rsidRDefault="00B160D9" w:rsidP="00B160D9">
            <w:pPr>
              <w:spacing w:beforeLines="0" w:afterLines="0"/>
              <w:jc w:val="center"/>
              <w:rPr>
                <w:rFonts w:eastAsia="標楷體" w:cs="Times New Roman"/>
                <w:b/>
                <w:color w:val="000000" w:themeColor="text1"/>
              </w:rPr>
            </w:pPr>
            <w:r>
              <w:rPr>
                <w:rFonts w:eastAsia="標楷體" w:cs="Times New Roman" w:hint="eastAsia"/>
                <w:b/>
                <w:color w:val="000000" w:themeColor="text1"/>
              </w:rPr>
              <w:t>新</w:t>
            </w:r>
            <w:r>
              <w:rPr>
                <w:rFonts w:eastAsia="標楷體" w:cs="Times New Roman"/>
                <w:b/>
                <w:color w:val="000000" w:themeColor="text1"/>
              </w:rPr>
              <w:t>北市政府</w:t>
            </w:r>
            <w:r w:rsidRPr="006C152E">
              <w:rPr>
                <w:rFonts w:eastAsia="標楷體" w:hAnsi="標楷體" w:cs="Times New Roman"/>
                <w:b/>
                <w:color w:val="000000" w:themeColor="text1"/>
              </w:rPr>
              <w:t>板橋</w:t>
            </w:r>
            <w:r>
              <w:rPr>
                <w:rFonts w:eastAsia="標楷體" w:hAnsi="標楷體" w:cs="Times New Roman" w:hint="eastAsia"/>
                <w:b/>
                <w:color w:val="000000" w:themeColor="text1"/>
              </w:rPr>
              <w:t>站</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B160D9" w:rsidRPr="002977F1" w:rsidRDefault="00B160D9" w:rsidP="00B160D9">
            <w:pPr>
              <w:spacing w:beforeLines="0" w:afterLines="0"/>
              <w:jc w:val="center"/>
              <w:rPr>
                <w:rFonts w:eastAsia="標楷體" w:cs="Times New Roman"/>
                <w:b/>
                <w:color w:val="000000" w:themeColor="text1"/>
              </w:rPr>
            </w:pPr>
            <w:r w:rsidRPr="002977F1">
              <w:rPr>
                <w:rFonts w:eastAsia="標楷體" w:cs="Times New Roman" w:hint="eastAsia"/>
                <w:b/>
                <w:color w:val="000000" w:themeColor="text1"/>
              </w:rPr>
              <w:t>新</w:t>
            </w:r>
            <w:r w:rsidRPr="002977F1">
              <w:rPr>
                <w:rFonts w:eastAsia="標楷體" w:cs="Times New Roman"/>
                <w:b/>
                <w:color w:val="000000" w:themeColor="text1"/>
              </w:rPr>
              <w:t>北市政府</w:t>
            </w:r>
            <w:r w:rsidRPr="002977F1">
              <w:rPr>
                <w:rFonts w:eastAsia="標楷體" w:cs="Times New Roman" w:hint="eastAsia"/>
                <w:b/>
                <w:color w:val="000000" w:themeColor="text1"/>
              </w:rPr>
              <w:t>三</w:t>
            </w:r>
            <w:r w:rsidRPr="002977F1">
              <w:rPr>
                <w:rFonts w:eastAsia="標楷體" w:cs="Times New Roman"/>
                <w:b/>
                <w:color w:val="000000" w:themeColor="text1"/>
              </w:rPr>
              <w:t>重</w:t>
            </w:r>
            <w:r w:rsidRPr="002977F1">
              <w:rPr>
                <w:rFonts w:eastAsia="標楷體" w:cs="Times New Roman" w:hint="eastAsia"/>
                <w:b/>
                <w:color w:val="000000" w:themeColor="text1"/>
              </w:rPr>
              <w:t>站</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B160D9" w:rsidRPr="002977F1" w:rsidRDefault="00B160D9" w:rsidP="00B160D9">
            <w:pPr>
              <w:spacing w:beforeLines="0" w:afterLines="0"/>
              <w:jc w:val="center"/>
              <w:rPr>
                <w:rFonts w:eastAsia="標楷體" w:hAnsi="標楷體" w:cs="Times New Roman"/>
                <w:b/>
                <w:color w:val="000000" w:themeColor="text1"/>
              </w:rPr>
            </w:pPr>
            <w:r w:rsidRPr="002977F1">
              <w:rPr>
                <w:rFonts w:eastAsia="標楷體" w:hAnsi="標楷體" w:cs="Times New Roman"/>
                <w:b/>
                <w:color w:val="000000" w:themeColor="text1"/>
              </w:rPr>
              <w:t>基隆</w:t>
            </w:r>
          </w:p>
          <w:p w:rsidR="00B160D9" w:rsidRPr="002977F1" w:rsidRDefault="00B160D9" w:rsidP="00B160D9">
            <w:pPr>
              <w:spacing w:beforeLines="0" w:afterLines="0"/>
              <w:jc w:val="center"/>
              <w:rPr>
                <w:rFonts w:eastAsia="標楷體" w:cs="Times New Roman"/>
                <w:b/>
                <w:color w:val="000000" w:themeColor="text1"/>
              </w:rPr>
            </w:pPr>
            <w:r w:rsidRPr="002977F1">
              <w:rPr>
                <w:rFonts w:eastAsia="標楷體" w:hAnsi="標楷體" w:cs="Times New Roman"/>
                <w:b/>
                <w:color w:val="000000" w:themeColor="text1"/>
              </w:rPr>
              <w:t>中心</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B160D9" w:rsidRPr="002977F1" w:rsidRDefault="00B160D9" w:rsidP="00B160D9">
            <w:pPr>
              <w:spacing w:beforeLines="0" w:afterLines="0"/>
              <w:jc w:val="center"/>
              <w:rPr>
                <w:rFonts w:eastAsia="標楷體" w:hAnsi="標楷體" w:cs="Times New Roman"/>
                <w:b/>
                <w:color w:val="000000" w:themeColor="text1"/>
              </w:rPr>
            </w:pPr>
            <w:r w:rsidRPr="002977F1">
              <w:rPr>
                <w:rFonts w:eastAsia="標楷體" w:hAnsi="標楷體" w:cs="Times New Roman"/>
                <w:b/>
                <w:color w:val="000000" w:themeColor="text1"/>
              </w:rPr>
              <w:t>羅東</w:t>
            </w:r>
          </w:p>
          <w:p w:rsidR="00B160D9" w:rsidRPr="002977F1" w:rsidRDefault="00B160D9" w:rsidP="00B160D9">
            <w:pPr>
              <w:spacing w:beforeLines="0" w:afterLines="0"/>
              <w:jc w:val="center"/>
              <w:rPr>
                <w:rFonts w:eastAsia="標楷體" w:cs="Times New Roman"/>
                <w:b/>
                <w:color w:val="000000" w:themeColor="text1"/>
              </w:rPr>
            </w:pPr>
            <w:r w:rsidRPr="002977F1">
              <w:rPr>
                <w:rFonts w:eastAsia="標楷體" w:hAnsi="標楷體" w:cs="Times New Roman"/>
                <w:b/>
                <w:color w:val="000000" w:themeColor="text1"/>
              </w:rPr>
              <w:t>中心</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B160D9" w:rsidRPr="002977F1" w:rsidRDefault="00B160D9" w:rsidP="00B160D9">
            <w:pPr>
              <w:spacing w:beforeLines="0" w:afterLines="0"/>
              <w:jc w:val="center"/>
              <w:rPr>
                <w:rFonts w:eastAsia="標楷體" w:hAnsi="標楷體" w:cs="Times New Roman"/>
                <w:b/>
                <w:color w:val="000000" w:themeColor="text1"/>
              </w:rPr>
            </w:pPr>
            <w:r w:rsidRPr="002977F1">
              <w:rPr>
                <w:rFonts w:eastAsia="標楷體" w:hAnsi="標楷體" w:cs="Times New Roman"/>
                <w:b/>
                <w:color w:val="000000" w:themeColor="text1"/>
              </w:rPr>
              <w:t>花蓮</w:t>
            </w:r>
          </w:p>
          <w:p w:rsidR="00B160D9" w:rsidRPr="002977F1" w:rsidRDefault="00B160D9" w:rsidP="00B160D9">
            <w:pPr>
              <w:spacing w:beforeLines="0" w:afterLines="0"/>
              <w:jc w:val="center"/>
              <w:rPr>
                <w:rFonts w:eastAsia="標楷體" w:cs="Times New Roman"/>
                <w:b/>
                <w:color w:val="000000" w:themeColor="text1"/>
              </w:rPr>
            </w:pPr>
            <w:r w:rsidRPr="002977F1">
              <w:rPr>
                <w:rFonts w:eastAsia="標楷體" w:hAnsi="標楷體" w:cs="Times New Roman"/>
                <w:b/>
                <w:color w:val="000000" w:themeColor="text1"/>
              </w:rPr>
              <w:t>中心</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B160D9" w:rsidRPr="002977F1" w:rsidRDefault="00B160D9" w:rsidP="00B160D9">
            <w:pPr>
              <w:spacing w:beforeLines="0" w:afterLines="0"/>
              <w:jc w:val="center"/>
              <w:rPr>
                <w:rFonts w:eastAsia="標楷體" w:hAnsi="標楷體" w:cs="Times New Roman"/>
                <w:b/>
                <w:color w:val="000000" w:themeColor="text1"/>
              </w:rPr>
            </w:pPr>
            <w:r w:rsidRPr="002977F1">
              <w:rPr>
                <w:rFonts w:eastAsia="標楷體" w:hAnsi="標楷體" w:cs="Times New Roman"/>
                <w:b/>
                <w:color w:val="000000" w:themeColor="text1"/>
              </w:rPr>
              <w:t>玉里</w:t>
            </w:r>
          </w:p>
          <w:p w:rsidR="00B160D9" w:rsidRPr="002977F1" w:rsidRDefault="00B160D9" w:rsidP="00B160D9">
            <w:pPr>
              <w:spacing w:beforeLines="0" w:afterLines="0"/>
              <w:jc w:val="center"/>
              <w:rPr>
                <w:rFonts w:eastAsia="標楷體" w:cs="Times New Roman"/>
                <w:b/>
                <w:color w:val="000000" w:themeColor="text1"/>
              </w:rPr>
            </w:pPr>
            <w:r w:rsidRPr="002977F1">
              <w:rPr>
                <w:rFonts w:eastAsia="標楷體" w:hAnsi="標楷體" w:cs="Times New Roman"/>
                <w:b/>
                <w:color w:val="000000" w:themeColor="text1"/>
              </w:rPr>
              <w:t>中心</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B160D9" w:rsidRPr="002977F1" w:rsidRDefault="00B160D9" w:rsidP="00B160D9">
            <w:pPr>
              <w:spacing w:beforeLines="0" w:afterLines="0"/>
              <w:jc w:val="center"/>
              <w:rPr>
                <w:rFonts w:eastAsia="標楷體" w:hAnsi="標楷體" w:cs="Times New Roman"/>
                <w:b/>
                <w:color w:val="000000" w:themeColor="text1"/>
              </w:rPr>
            </w:pPr>
            <w:r w:rsidRPr="002977F1">
              <w:rPr>
                <w:rFonts w:eastAsia="標楷體" w:hAnsi="標楷體" w:cs="Times New Roman"/>
                <w:b/>
                <w:color w:val="000000" w:themeColor="text1"/>
              </w:rPr>
              <w:t>金門</w:t>
            </w:r>
          </w:p>
          <w:p w:rsidR="00B160D9" w:rsidRPr="002977F1" w:rsidRDefault="00B160D9" w:rsidP="00B160D9">
            <w:pPr>
              <w:spacing w:beforeLines="0" w:afterLines="0"/>
              <w:jc w:val="center"/>
              <w:rPr>
                <w:rFonts w:eastAsia="標楷體" w:cs="Times New Roman"/>
                <w:b/>
                <w:color w:val="000000" w:themeColor="text1"/>
              </w:rPr>
            </w:pPr>
            <w:r w:rsidRPr="002977F1">
              <w:rPr>
                <w:rFonts w:eastAsia="標楷體" w:hAnsi="標楷體" w:cs="Times New Roman"/>
                <w:b/>
                <w:color w:val="000000" w:themeColor="text1"/>
              </w:rPr>
              <w:t>中心</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B160D9" w:rsidRPr="002977F1" w:rsidRDefault="00B160D9" w:rsidP="00B160D9">
            <w:pPr>
              <w:spacing w:beforeLines="0" w:afterLines="0"/>
              <w:jc w:val="center"/>
              <w:rPr>
                <w:rFonts w:eastAsia="標楷體" w:hAnsi="標楷體" w:cs="Times New Roman"/>
                <w:b/>
                <w:color w:val="000000" w:themeColor="text1"/>
              </w:rPr>
            </w:pPr>
            <w:r w:rsidRPr="002977F1">
              <w:rPr>
                <w:rFonts w:eastAsia="標楷體" w:hAnsi="標楷體" w:cs="Times New Roman"/>
                <w:b/>
                <w:color w:val="000000" w:themeColor="text1"/>
              </w:rPr>
              <w:t>連江</w:t>
            </w:r>
          </w:p>
          <w:p w:rsidR="00B160D9" w:rsidRPr="002977F1" w:rsidRDefault="00B160D9" w:rsidP="00B160D9">
            <w:pPr>
              <w:spacing w:beforeLines="0" w:afterLines="0"/>
              <w:jc w:val="center"/>
              <w:rPr>
                <w:rFonts w:eastAsia="標楷體" w:cs="Times New Roman"/>
                <w:b/>
                <w:color w:val="000000" w:themeColor="text1"/>
              </w:rPr>
            </w:pPr>
            <w:r w:rsidRPr="002977F1">
              <w:rPr>
                <w:rFonts w:eastAsia="標楷體" w:hAnsi="標楷體" w:cs="Times New Roman"/>
                <w:b/>
                <w:color w:val="000000" w:themeColor="text1"/>
              </w:rPr>
              <w:t>中心</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B160D9" w:rsidRPr="002977F1" w:rsidRDefault="00B160D9" w:rsidP="00B160D9">
            <w:pPr>
              <w:spacing w:beforeLines="0" w:afterLines="0"/>
              <w:jc w:val="center"/>
              <w:rPr>
                <w:rFonts w:eastAsia="標楷體" w:cs="Times New Roman"/>
                <w:b/>
                <w:color w:val="000000" w:themeColor="text1"/>
              </w:rPr>
            </w:pPr>
            <w:r w:rsidRPr="002977F1">
              <w:rPr>
                <w:rFonts w:eastAsia="標楷體" w:hAnsi="標楷體" w:cs="Times New Roman"/>
                <w:b/>
                <w:color w:val="000000" w:themeColor="text1"/>
              </w:rPr>
              <w:t>總計</w:t>
            </w:r>
          </w:p>
        </w:tc>
      </w:tr>
      <w:tr w:rsidR="000069FD" w:rsidRPr="00E42E6E" w:rsidTr="000069FD">
        <w:trPr>
          <w:gridAfter w:val="1"/>
          <w:wAfter w:w="56" w:type="dxa"/>
          <w:cantSplit/>
          <w:trHeight w:val="442"/>
        </w:trPr>
        <w:tc>
          <w:tcPr>
            <w:tcW w:w="2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Pr="002977F1" w:rsidRDefault="000069FD" w:rsidP="000069FD">
            <w:pPr>
              <w:spacing w:beforeLines="0" w:afterLines="0"/>
              <w:jc w:val="center"/>
              <w:rPr>
                <w:rFonts w:eastAsia="標楷體" w:cs="Times New Roman"/>
                <w:b/>
                <w:color w:val="000000" w:themeColor="text1"/>
              </w:rPr>
            </w:pPr>
            <w:r w:rsidRPr="002977F1">
              <w:rPr>
                <w:rFonts w:eastAsia="標楷體" w:hAnsi="標楷體" w:cs="Times New Roman"/>
                <w:b/>
                <w:color w:val="000000" w:themeColor="text1"/>
              </w:rPr>
              <w:t>求才人數</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6,452</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8,756</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7,819</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4,193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3,377</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956</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407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338</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22</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32,320</w:t>
            </w:r>
          </w:p>
        </w:tc>
      </w:tr>
      <w:tr w:rsidR="000069FD" w:rsidRPr="00E42E6E" w:rsidTr="000069FD">
        <w:trPr>
          <w:gridAfter w:val="1"/>
          <w:wAfter w:w="56" w:type="dxa"/>
          <w:cantSplit/>
          <w:trHeight w:val="618"/>
        </w:trPr>
        <w:tc>
          <w:tcPr>
            <w:tcW w:w="2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Pr="002977F1" w:rsidRDefault="000069FD" w:rsidP="000069FD">
            <w:pPr>
              <w:spacing w:beforeLines="0" w:afterLines="0"/>
              <w:rPr>
                <w:rFonts w:eastAsia="標楷體" w:cs="Times New Roman"/>
                <w:b/>
                <w:color w:val="000000" w:themeColor="text1"/>
              </w:rPr>
            </w:pPr>
            <w:r w:rsidRPr="002977F1">
              <w:rPr>
                <w:rFonts w:eastAsia="標楷體" w:cs="Times New Roman" w:hint="eastAsia"/>
                <w:b/>
                <w:color w:val="000000" w:themeColor="text1"/>
              </w:rPr>
              <w:t>民意代表、主管及經理人員</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Default="000069FD" w:rsidP="000069FD">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45%</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38%</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32%</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25%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Default="000069FD" w:rsidP="000069FD">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100%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23%</w:t>
            </w:r>
          </w:p>
        </w:tc>
      </w:tr>
      <w:tr w:rsidR="000069FD" w:rsidRPr="00E42E6E" w:rsidTr="000069FD">
        <w:trPr>
          <w:gridAfter w:val="1"/>
          <w:wAfter w:w="56" w:type="dxa"/>
          <w:cantSplit/>
          <w:trHeight w:val="442"/>
        </w:trPr>
        <w:tc>
          <w:tcPr>
            <w:tcW w:w="2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Pr="002977F1" w:rsidRDefault="000069FD" w:rsidP="000069FD">
            <w:pPr>
              <w:spacing w:beforeLines="0" w:afterLines="0"/>
              <w:rPr>
                <w:rFonts w:eastAsia="標楷體" w:cs="Times New Roman"/>
                <w:b/>
                <w:color w:val="000000" w:themeColor="text1"/>
              </w:rPr>
            </w:pPr>
            <w:r w:rsidRPr="002977F1">
              <w:rPr>
                <w:rFonts w:eastAsia="標楷體" w:cs="Times New Roman"/>
                <w:b/>
                <w:color w:val="000000" w:themeColor="text1"/>
              </w:rPr>
              <w:t>專業人員</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14%</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18%</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14%</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11%</w:t>
            </w:r>
          </w:p>
        </w:tc>
      </w:tr>
      <w:tr w:rsidR="000069FD" w:rsidRPr="00E42E6E" w:rsidTr="000069FD">
        <w:trPr>
          <w:gridAfter w:val="1"/>
          <w:wAfter w:w="56" w:type="dxa"/>
          <w:cantSplit/>
          <w:trHeight w:val="618"/>
        </w:trPr>
        <w:tc>
          <w:tcPr>
            <w:tcW w:w="2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Pr="002977F1" w:rsidRDefault="000069FD" w:rsidP="000069FD">
            <w:pPr>
              <w:spacing w:beforeLines="0" w:afterLines="0"/>
              <w:rPr>
                <w:rFonts w:eastAsia="標楷體" w:cs="Times New Roman"/>
                <w:b/>
                <w:color w:val="000000" w:themeColor="text1"/>
                <w:w w:val="98"/>
              </w:rPr>
            </w:pPr>
            <w:r w:rsidRPr="002977F1">
              <w:rPr>
                <w:rFonts w:eastAsia="標楷體" w:cs="Times New Roman"/>
                <w:b/>
                <w:color w:val="000000" w:themeColor="text1"/>
                <w:w w:val="98"/>
              </w:rPr>
              <w:t>技術員及助理專業人員</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12%</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8%</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22%</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6%</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12%</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w:t>
            </w:r>
          </w:p>
        </w:tc>
      </w:tr>
      <w:tr w:rsidR="000069FD" w:rsidRPr="00E42E6E" w:rsidTr="000069FD">
        <w:trPr>
          <w:gridAfter w:val="1"/>
          <w:wAfter w:w="56" w:type="dxa"/>
          <w:cantSplit/>
          <w:trHeight w:val="442"/>
        </w:trPr>
        <w:tc>
          <w:tcPr>
            <w:tcW w:w="2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Pr="002977F1" w:rsidRDefault="000069FD" w:rsidP="000069FD">
            <w:pPr>
              <w:spacing w:beforeLines="0" w:afterLines="0"/>
              <w:rPr>
                <w:rFonts w:eastAsia="標楷體" w:cs="Times New Roman"/>
                <w:b/>
                <w:color w:val="000000" w:themeColor="text1"/>
              </w:rPr>
            </w:pPr>
            <w:r w:rsidRPr="002977F1">
              <w:rPr>
                <w:rFonts w:eastAsia="標楷體" w:cs="Times New Roman"/>
                <w:b/>
                <w:color w:val="000000" w:themeColor="text1"/>
              </w:rPr>
              <w:t>事務</w:t>
            </w:r>
            <w:r w:rsidRPr="002977F1">
              <w:rPr>
                <w:rFonts w:eastAsia="標楷體" w:cs="Times New Roman" w:hint="eastAsia"/>
                <w:b/>
                <w:color w:val="000000" w:themeColor="text1"/>
              </w:rPr>
              <w:t>支援</w:t>
            </w:r>
            <w:r w:rsidRPr="002977F1">
              <w:rPr>
                <w:rFonts w:eastAsia="標楷體" w:cs="Times New Roman"/>
                <w:b/>
                <w:color w:val="000000" w:themeColor="text1"/>
              </w:rPr>
              <w:t>人員</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7%</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15%</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35%</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12%</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34%</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Default="000069FD" w:rsidP="000069FD">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100%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20%</w:t>
            </w:r>
          </w:p>
        </w:tc>
      </w:tr>
      <w:tr w:rsidR="000069FD" w:rsidRPr="00E42E6E" w:rsidTr="000069FD">
        <w:trPr>
          <w:gridAfter w:val="1"/>
          <w:wAfter w:w="56" w:type="dxa"/>
          <w:cantSplit/>
          <w:trHeight w:val="442"/>
        </w:trPr>
        <w:tc>
          <w:tcPr>
            <w:tcW w:w="2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Pr="002977F1" w:rsidRDefault="000069FD" w:rsidP="000069FD">
            <w:pPr>
              <w:spacing w:beforeLines="0" w:afterLines="0"/>
              <w:rPr>
                <w:rFonts w:eastAsia="標楷體" w:cs="Times New Roman"/>
                <w:b/>
                <w:color w:val="000000" w:themeColor="text1"/>
                <w:w w:val="95"/>
              </w:rPr>
            </w:pPr>
            <w:r w:rsidRPr="002977F1">
              <w:rPr>
                <w:rFonts w:eastAsia="標楷體" w:cs="Times New Roman" w:hint="eastAsia"/>
                <w:b/>
                <w:color w:val="000000" w:themeColor="text1"/>
                <w:w w:val="95"/>
              </w:rPr>
              <w:t>服務及銷售工作人員</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12%</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7%</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23%</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21%</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w:t>
            </w:r>
          </w:p>
        </w:tc>
      </w:tr>
      <w:tr w:rsidR="000069FD" w:rsidRPr="00E42E6E" w:rsidTr="000069FD">
        <w:trPr>
          <w:gridAfter w:val="1"/>
          <w:wAfter w:w="56" w:type="dxa"/>
          <w:cantSplit/>
          <w:trHeight w:val="618"/>
        </w:trPr>
        <w:tc>
          <w:tcPr>
            <w:tcW w:w="2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Pr="002977F1" w:rsidRDefault="000069FD" w:rsidP="000069FD">
            <w:pPr>
              <w:spacing w:beforeLines="0" w:afterLines="0"/>
              <w:rPr>
                <w:rFonts w:eastAsia="標楷體" w:cs="Times New Roman"/>
                <w:b/>
                <w:color w:val="000000" w:themeColor="text1"/>
                <w:w w:val="92"/>
              </w:rPr>
            </w:pPr>
            <w:r w:rsidRPr="002977F1">
              <w:rPr>
                <w:rFonts w:eastAsia="標楷體" w:cs="Times New Roman" w:hint="eastAsia"/>
                <w:b/>
                <w:color w:val="000000" w:themeColor="text1"/>
                <w:w w:val="92"/>
              </w:rPr>
              <w:t>農、林、漁、牧業生產人員</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11%</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63%</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25%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Default="000069FD" w:rsidP="000069FD">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20%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Default="000069FD" w:rsidP="000069FD">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100%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20%</w:t>
            </w:r>
          </w:p>
        </w:tc>
      </w:tr>
      <w:tr w:rsidR="000069FD" w:rsidRPr="00E42E6E" w:rsidTr="000069FD">
        <w:trPr>
          <w:gridAfter w:val="1"/>
          <w:wAfter w:w="56" w:type="dxa"/>
          <w:cantSplit/>
          <w:trHeight w:val="442"/>
        </w:trPr>
        <w:tc>
          <w:tcPr>
            <w:tcW w:w="2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Pr="002977F1" w:rsidRDefault="000069FD" w:rsidP="000069FD">
            <w:pPr>
              <w:spacing w:beforeLines="0" w:afterLines="0"/>
              <w:rPr>
                <w:rFonts w:eastAsia="標楷體" w:cs="Times New Roman"/>
                <w:b/>
                <w:color w:val="000000" w:themeColor="text1"/>
                <w:w w:val="92"/>
              </w:rPr>
            </w:pPr>
            <w:r w:rsidRPr="002977F1">
              <w:rPr>
                <w:rFonts w:eastAsia="標楷體" w:cs="Times New Roman"/>
                <w:b/>
                <w:color w:val="000000" w:themeColor="text1"/>
                <w:w w:val="92"/>
              </w:rPr>
              <w:t>技藝有關工作人員</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16%</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34%</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12%</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16%</w:t>
            </w:r>
          </w:p>
        </w:tc>
      </w:tr>
      <w:tr w:rsidR="000069FD" w:rsidRPr="00E42E6E" w:rsidTr="000069FD">
        <w:trPr>
          <w:gridAfter w:val="1"/>
          <w:wAfter w:w="56" w:type="dxa"/>
          <w:cantSplit/>
          <w:trHeight w:val="618"/>
        </w:trPr>
        <w:tc>
          <w:tcPr>
            <w:tcW w:w="2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Pr="002977F1" w:rsidRDefault="000069FD" w:rsidP="000069FD">
            <w:pPr>
              <w:spacing w:beforeLines="0" w:afterLines="0"/>
              <w:rPr>
                <w:rFonts w:eastAsia="標楷體" w:cs="Times New Roman"/>
                <w:b/>
                <w:color w:val="000000" w:themeColor="text1"/>
                <w:spacing w:val="-18"/>
              </w:rPr>
            </w:pPr>
            <w:r w:rsidRPr="002977F1">
              <w:rPr>
                <w:rFonts w:eastAsia="標楷體" w:cs="Times New Roman"/>
                <w:b/>
                <w:color w:val="000000" w:themeColor="text1"/>
                <w:spacing w:val="-18"/>
              </w:rPr>
              <w:t>機械設備操作及組裝</w:t>
            </w:r>
            <w:r w:rsidRPr="002977F1">
              <w:rPr>
                <w:rFonts w:eastAsia="標楷體" w:cs="Times New Roman" w:hint="eastAsia"/>
                <w:b/>
                <w:color w:val="000000" w:themeColor="text1"/>
                <w:spacing w:val="-18"/>
              </w:rPr>
              <w:t>人員</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14%</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16%</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14%</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63%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16%</w:t>
            </w:r>
          </w:p>
        </w:tc>
      </w:tr>
      <w:tr w:rsidR="000069FD" w:rsidRPr="00E42E6E" w:rsidTr="000069FD">
        <w:trPr>
          <w:gridAfter w:val="1"/>
          <w:wAfter w:w="56" w:type="dxa"/>
          <w:cantSplit/>
          <w:trHeight w:val="442"/>
        </w:trPr>
        <w:tc>
          <w:tcPr>
            <w:tcW w:w="2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Pr="002977F1" w:rsidRDefault="000069FD" w:rsidP="000069FD">
            <w:pPr>
              <w:spacing w:beforeLines="0" w:afterLines="0"/>
              <w:rPr>
                <w:rFonts w:eastAsia="標楷體" w:cs="Times New Roman"/>
                <w:b/>
                <w:color w:val="000000" w:themeColor="text1"/>
                <w:spacing w:val="-18"/>
              </w:rPr>
            </w:pPr>
            <w:r w:rsidRPr="002977F1">
              <w:rPr>
                <w:rFonts w:eastAsia="標楷體" w:cs="Times New Roman"/>
                <w:b/>
                <w:color w:val="000000" w:themeColor="text1"/>
                <w:spacing w:val="-18"/>
              </w:rPr>
              <w:t>基層技術工及勞力工</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8%</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b/>
                <w:bCs/>
                <w:color w:val="000000"/>
                <w:sz w:val="22"/>
                <w:szCs w:val="22"/>
              </w:rPr>
            </w:pPr>
            <w:r>
              <w:rPr>
                <w:rFonts w:cs="Times New Roman"/>
                <w:b/>
                <w:bCs/>
                <w:color w:val="000000"/>
                <w:sz w:val="22"/>
                <w:szCs w:val="22"/>
              </w:rPr>
              <w:t>44%</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7%</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26%</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45%</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21%</w:t>
            </w:r>
          </w:p>
        </w:tc>
      </w:tr>
      <w:tr w:rsidR="000069FD" w:rsidRPr="00E42E6E" w:rsidTr="000069FD">
        <w:trPr>
          <w:gridAfter w:val="1"/>
          <w:wAfter w:w="56" w:type="dxa"/>
          <w:cantSplit/>
          <w:trHeight w:val="442"/>
        </w:trPr>
        <w:tc>
          <w:tcPr>
            <w:tcW w:w="2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Pr="002977F1" w:rsidRDefault="000069FD" w:rsidP="000069FD">
            <w:pPr>
              <w:spacing w:beforeLines="0" w:afterLines="0"/>
              <w:jc w:val="center"/>
              <w:rPr>
                <w:rFonts w:eastAsia="標楷體" w:cs="Times New Roman"/>
                <w:b/>
                <w:color w:val="000000" w:themeColor="text1"/>
              </w:rPr>
            </w:pPr>
            <w:r w:rsidRPr="002977F1">
              <w:rPr>
                <w:rFonts w:eastAsia="標楷體" w:hAnsi="標楷體" w:cs="Times New Roman"/>
                <w:b/>
                <w:color w:val="000000" w:themeColor="text1"/>
              </w:rPr>
              <w:t>總計</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13%</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9%</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28%</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8%</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28%</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069FD" w:rsidRDefault="000069FD" w:rsidP="000069FD">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16%</w:t>
            </w:r>
          </w:p>
        </w:tc>
      </w:tr>
    </w:tbl>
    <w:p w:rsidR="000C48D9" w:rsidRPr="00056F01" w:rsidRDefault="000C48D9" w:rsidP="000C48D9">
      <w:pPr>
        <w:pStyle w:val="affb"/>
        <w:rPr>
          <w:color w:val="000000" w:themeColor="text1"/>
          <w:sz w:val="22"/>
          <w:szCs w:val="22"/>
        </w:rPr>
      </w:pPr>
      <w:r w:rsidRPr="00056F01">
        <w:rPr>
          <w:color w:val="000000" w:themeColor="text1"/>
          <w:sz w:val="22"/>
          <w:szCs w:val="22"/>
        </w:rPr>
        <w:t>資料來源</w:t>
      </w:r>
      <w:r w:rsidR="001D560F" w:rsidRPr="00056F01">
        <w:rPr>
          <w:rFonts w:hint="eastAsia"/>
          <w:color w:val="000000" w:themeColor="text1"/>
          <w:sz w:val="22"/>
          <w:szCs w:val="22"/>
        </w:rPr>
        <w:t>：</w:t>
      </w:r>
      <w:r w:rsidRPr="00056F01">
        <w:rPr>
          <w:color w:val="000000" w:themeColor="text1"/>
          <w:sz w:val="22"/>
          <w:szCs w:val="22"/>
        </w:rPr>
        <w:t>勞動部勞動力發展署網際網路就業服務系統。</w:t>
      </w:r>
    </w:p>
    <w:p w:rsidR="000C48D9" w:rsidRPr="00056F01" w:rsidRDefault="000C48D9" w:rsidP="000C48D9">
      <w:pPr>
        <w:pStyle w:val="affb"/>
        <w:rPr>
          <w:color w:val="000000" w:themeColor="text1"/>
          <w:sz w:val="22"/>
          <w:szCs w:val="22"/>
        </w:rPr>
      </w:pPr>
      <w:r w:rsidRPr="00056F01">
        <w:rPr>
          <w:color w:val="000000" w:themeColor="text1"/>
          <w:sz w:val="22"/>
          <w:szCs w:val="22"/>
        </w:rPr>
        <w:t>備註：新登記求才利用率之計算公式，詳見</w:t>
      </w:r>
      <w:r w:rsidRPr="00056F01">
        <w:rPr>
          <w:color w:val="000000" w:themeColor="text1"/>
          <w:sz w:val="22"/>
          <w:szCs w:val="22"/>
          <w:u w:val="single"/>
        </w:rPr>
        <w:t>附錄：重要名詞定義解釋</w:t>
      </w:r>
      <w:r w:rsidRPr="00056F01">
        <w:rPr>
          <w:color w:val="000000" w:themeColor="text1"/>
          <w:sz w:val="22"/>
          <w:szCs w:val="22"/>
        </w:rPr>
        <w:t>。</w:t>
      </w:r>
    </w:p>
    <w:p w:rsidR="000C48D9" w:rsidRPr="005B1393" w:rsidRDefault="000C48D9" w:rsidP="000C48D9">
      <w:pPr>
        <w:pStyle w:val="aff1"/>
        <w:spacing w:beforeLines="50" w:before="180" w:afterLines="50" w:after="180" w:line="276" w:lineRule="auto"/>
        <w:ind w:left="283" w:firstLine="382"/>
        <w:jc w:val="center"/>
        <w:rPr>
          <w:b/>
          <w:color w:val="FF0000"/>
        </w:rPr>
      </w:pPr>
      <w:r w:rsidRPr="005B1393">
        <w:rPr>
          <w:noProof/>
          <w:color w:val="FF0000"/>
          <w:sz w:val="19"/>
          <w:szCs w:val="19"/>
        </w:rPr>
        <w:br w:type="page"/>
      </w:r>
    </w:p>
    <w:p w:rsidR="000C48D9" w:rsidRPr="00E219ED" w:rsidRDefault="009F1D61" w:rsidP="000C48D9">
      <w:pPr>
        <w:pStyle w:val="afd"/>
        <w:spacing w:line="500" w:lineRule="exact"/>
        <w:rPr>
          <w:rFonts w:ascii="Times New Roman" w:hAnsi="Times New Roman"/>
          <w:color w:val="000000" w:themeColor="text1"/>
        </w:rPr>
      </w:pPr>
      <w:bookmarkStart w:id="62" w:name="_Toc504132565"/>
      <w:r w:rsidRPr="00E219ED">
        <w:rPr>
          <w:rFonts w:ascii="Times New Roman" w:hAnsi="Times New Roman"/>
          <w:color w:val="000000" w:themeColor="text1"/>
        </w:rPr>
        <w:lastRenderedPageBreak/>
        <w:t>十</w:t>
      </w:r>
      <w:r w:rsidR="00DD1902" w:rsidRPr="00E219ED">
        <w:rPr>
          <w:rFonts w:ascii="Times New Roman" w:hAnsi="Times New Roman"/>
          <w:color w:val="000000" w:themeColor="text1"/>
        </w:rPr>
        <w:t>、</w:t>
      </w:r>
      <w:r w:rsidR="004677E1">
        <w:rPr>
          <w:rFonts w:ascii="Times New Roman" w:hAnsi="Times New Roman"/>
          <w:color w:val="000000" w:themeColor="text1"/>
        </w:rPr>
        <w:t>第</w:t>
      </w:r>
      <w:r w:rsidR="004677E1">
        <w:rPr>
          <w:rFonts w:ascii="Times New Roman" w:hAnsi="Times New Roman"/>
          <w:color w:val="000000" w:themeColor="text1"/>
        </w:rPr>
        <w:t>4</w:t>
      </w:r>
      <w:r w:rsidR="004677E1">
        <w:rPr>
          <w:rFonts w:ascii="Times New Roman" w:hAnsi="Times New Roman"/>
          <w:color w:val="000000" w:themeColor="text1"/>
        </w:rPr>
        <w:t>季</w:t>
      </w:r>
      <w:r w:rsidR="000C48D9" w:rsidRPr="000F1232">
        <w:rPr>
          <w:rFonts w:ascii="Times New Roman" w:hAnsi="Times New Roman" w:hint="eastAsia"/>
          <w:color w:val="000000" w:themeColor="text1"/>
        </w:rPr>
        <w:t>薪資</w:t>
      </w:r>
      <w:r w:rsidR="000C48D9" w:rsidRPr="000F1232">
        <w:rPr>
          <w:rFonts w:ascii="Times New Roman" w:hAnsi="Times New Roman"/>
          <w:color w:val="000000" w:themeColor="text1"/>
        </w:rPr>
        <w:t>概況</w:t>
      </w:r>
      <w:r w:rsidR="000C48D9" w:rsidRPr="000F1232">
        <w:rPr>
          <w:rFonts w:ascii="Times New Roman" w:hAnsi="Times New Roman"/>
          <w:color w:val="000000" w:themeColor="text1"/>
        </w:rPr>
        <w:t>-</w:t>
      </w:r>
      <w:r w:rsidR="000C48D9" w:rsidRPr="00E219ED">
        <w:rPr>
          <w:rFonts w:ascii="Times New Roman" w:hAnsi="Times New Roman"/>
          <w:color w:val="000000" w:themeColor="text1"/>
        </w:rPr>
        <w:t>按職業別及辦理地點分</w:t>
      </w:r>
      <w:bookmarkEnd w:id="62"/>
    </w:p>
    <w:p w:rsidR="000C48D9" w:rsidRPr="00E219ED" w:rsidRDefault="000C48D9" w:rsidP="002617CF">
      <w:pPr>
        <w:pStyle w:val="aff1"/>
        <w:ind w:left="283" w:rightChars="-12" w:right="-29" w:firstLine="563"/>
        <w:rPr>
          <w:noProof/>
          <w:color w:val="000000" w:themeColor="text1"/>
        </w:rPr>
      </w:pPr>
      <w:r w:rsidRPr="00C97FC5">
        <w:rPr>
          <w:noProof/>
          <w:color w:val="000000" w:themeColor="text1"/>
        </w:rPr>
        <w:t>本分署轄區</w:t>
      </w:r>
      <w:r w:rsidRPr="00C97FC5">
        <w:rPr>
          <w:rFonts w:hint="eastAsia"/>
          <w:noProof/>
          <w:color w:val="000000" w:themeColor="text1"/>
        </w:rPr>
        <w:t>按辦</w:t>
      </w:r>
      <w:r w:rsidRPr="00DE7289">
        <w:rPr>
          <w:rFonts w:hint="eastAsia"/>
          <w:noProof/>
          <w:color w:val="000000" w:themeColor="text1"/>
        </w:rPr>
        <w:t>理</w:t>
      </w:r>
      <w:r w:rsidRPr="005C459B">
        <w:rPr>
          <w:rFonts w:hint="eastAsia"/>
          <w:noProof/>
          <w:color w:val="000000" w:themeColor="text1"/>
        </w:rPr>
        <w:t>地點及職業別分</w:t>
      </w:r>
      <w:r w:rsidRPr="00E219ED">
        <w:rPr>
          <w:rFonts w:hint="eastAsia"/>
          <w:noProof/>
          <w:color w:val="000000" w:themeColor="text1"/>
        </w:rPr>
        <w:t>，</w:t>
      </w:r>
      <w:r w:rsidR="00B60781">
        <w:rPr>
          <w:noProof/>
          <w:color w:val="000000" w:themeColor="text1"/>
        </w:rPr>
        <w:t>106</w:t>
      </w:r>
      <w:r w:rsidR="00B60781">
        <w:rPr>
          <w:noProof/>
          <w:color w:val="000000" w:themeColor="text1"/>
        </w:rPr>
        <w:t>年</w:t>
      </w:r>
      <w:r w:rsidR="004677E1">
        <w:rPr>
          <w:noProof/>
          <w:color w:val="000000" w:themeColor="text1"/>
        </w:rPr>
        <w:t>第</w:t>
      </w:r>
      <w:r w:rsidR="004677E1">
        <w:rPr>
          <w:noProof/>
          <w:color w:val="000000" w:themeColor="text1"/>
        </w:rPr>
        <w:t>4</w:t>
      </w:r>
      <w:r w:rsidR="004677E1">
        <w:rPr>
          <w:noProof/>
          <w:color w:val="000000" w:themeColor="text1"/>
        </w:rPr>
        <w:t>季</w:t>
      </w:r>
      <w:r w:rsidRPr="00E219ED">
        <w:rPr>
          <w:rFonts w:hint="eastAsia"/>
          <w:noProof/>
          <w:color w:val="000000" w:themeColor="text1"/>
          <w:u w:val="single"/>
        </w:rPr>
        <w:t>新登記求職者平均希望待遇</w:t>
      </w:r>
      <w:r w:rsidRPr="00E219ED">
        <w:rPr>
          <w:noProof/>
          <w:color w:val="000000" w:themeColor="text1"/>
          <w:u w:val="single"/>
        </w:rPr>
        <w:t>方面</w:t>
      </w:r>
      <w:r w:rsidRPr="00E219ED">
        <w:rPr>
          <w:rFonts w:hint="eastAsia"/>
          <w:noProof/>
          <w:color w:val="000000" w:themeColor="text1"/>
        </w:rPr>
        <w:t>，</w:t>
      </w:r>
      <w:r w:rsidRPr="00E219ED">
        <w:rPr>
          <w:rFonts w:hint="eastAsia"/>
          <w:b/>
          <w:noProof/>
          <w:color w:val="000000" w:themeColor="text1"/>
        </w:rPr>
        <w:t>整體求職者平均希望待遇</w:t>
      </w:r>
      <w:r w:rsidRPr="00E219ED">
        <w:rPr>
          <w:rFonts w:hint="eastAsia"/>
          <w:noProof/>
          <w:color w:val="000000" w:themeColor="text1"/>
        </w:rPr>
        <w:t>為</w:t>
      </w:r>
      <w:r w:rsidR="00EB4C02">
        <w:rPr>
          <w:noProof/>
          <w:color w:val="000000" w:themeColor="text1"/>
        </w:rPr>
        <w:t>30</w:t>
      </w:r>
      <w:r w:rsidRPr="00E219ED">
        <w:rPr>
          <w:noProof/>
          <w:color w:val="000000" w:themeColor="text1"/>
        </w:rPr>
        <w:t>,</w:t>
      </w:r>
      <w:r w:rsidR="00DD7711">
        <w:rPr>
          <w:noProof/>
          <w:color w:val="000000" w:themeColor="text1"/>
        </w:rPr>
        <w:t>360</w:t>
      </w:r>
      <w:r w:rsidRPr="00E219ED">
        <w:rPr>
          <w:rFonts w:hint="eastAsia"/>
          <w:noProof/>
          <w:color w:val="000000" w:themeColor="text1"/>
        </w:rPr>
        <w:t>元，各辦理地點顯示</w:t>
      </w:r>
      <w:r w:rsidR="00DE78B9">
        <w:rPr>
          <w:rFonts w:hint="eastAsia"/>
          <w:noProof/>
          <w:color w:val="000000" w:themeColor="text1"/>
        </w:rPr>
        <w:t>：</w:t>
      </w:r>
      <w:r w:rsidR="000F1232">
        <w:rPr>
          <w:rFonts w:hint="eastAsia"/>
          <w:noProof/>
          <w:color w:val="000000" w:themeColor="text1"/>
        </w:rPr>
        <w:t>高於整體平均希望待遇者有</w:t>
      </w:r>
      <w:r w:rsidR="00DE78B9">
        <w:rPr>
          <w:rFonts w:hint="eastAsia"/>
          <w:noProof/>
          <w:color w:val="000000" w:themeColor="text1"/>
        </w:rPr>
        <w:t>新</w:t>
      </w:r>
      <w:r w:rsidR="00DE78B9">
        <w:rPr>
          <w:noProof/>
          <w:color w:val="000000" w:themeColor="text1"/>
        </w:rPr>
        <w:t>北</w:t>
      </w:r>
      <w:r w:rsidR="00DE78B9">
        <w:rPr>
          <w:rFonts w:hint="eastAsia"/>
          <w:noProof/>
          <w:color w:val="000000" w:themeColor="text1"/>
        </w:rPr>
        <w:t>市</w:t>
      </w:r>
      <w:r w:rsidR="00DE78B9">
        <w:rPr>
          <w:noProof/>
          <w:color w:val="000000" w:themeColor="text1"/>
        </w:rPr>
        <w:t>政府</w:t>
      </w:r>
      <w:r w:rsidR="00202AFC">
        <w:rPr>
          <w:rFonts w:hint="eastAsia"/>
          <w:noProof/>
          <w:color w:val="000000" w:themeColor="text1"/>
        </w:rPr>
        <w:t>板橋</w:t>
      </w:r>
      <w:r w:rsidR="00DE78B9">
        <w:rPr>
          <w:rFonts w:hint="eastAsia"/>
          <w:noProof/>
          <w:color w:val="000000" w:themeColor="text1"/>
        </w:rPr>
        <w:t>站</w:t>
      </w:r>
      <w:r w:rsidR="00DD7711">
        <w:rPr>
          <w:rFonts w:hint="eastAsia"/>
          <w:noProof/>
          <w:color w:val="000000" w:themeColor="text1"/>
        </w:rPr>
        <w:t>、</w:t>
      </w:r>
      <w:r w:rsidR="00202AFC">
        <w:rPr>
          <w:rFonts w:hint="eastAsia"/>
          <w:noProof/>
          <w:color w:val="000000" w:themeColor="text1"/>
        </w:rPr>
        <w:t>新</w:t>
      </w:r>
      <w:r w:rsidR="00202AFC">
        <w:rPr>
          <w:noProof/>
          <w:color w:val="000000" w:themeColor="text1"/>
        </w:rPr>
        <w:t>北</w:t>
      </w:r>
      <w:r w:rsidR="00202AFC">
        <w:rPr>
          <w:rFonts w:hint="eastAsia"/>
          <w:noProof/>
          <w:color w:val="000000" w:themeColor="text1"/>
        </w:rPr>
        <w:t>市</w:t>
      </w:r>
      <w:r w:rsidR="00202AFC">
        <w:rPr>
          <w:noProof/>
          <w:color w:val="000000" w:themeColor="text1"/>
        </w:rPr>
        <w:t>政府</w:t>
      </w:r>
      <w:r w:rsidRPr="00E219ED">
        <w:rPr>
          <w:rFonts w:hint="eastAsia"/>
          <w:noProof/>
          <w:color w:val="000000" w:themeColor="text1"/>
        </w:rPr>
        <w:t>三重</w:t>
      </w:r>
      <w:r w:rsidR="00202AFC">
        <w:rPr>
          <w:rFonts w:hint="eastAsia"/>
          <w:noProof/>
          <w:color w:val="000000" w:themeColor="text1"/>
        </w:rPr>
        <w:t>站</w:t>
      </w:r>
      <w:r w:rsidR="00DD7711">
        <w:rPr>
          <w:rFonts w:hint="eastAsia"/>
          <w:noProof/>
          <w:color w:val="000000" w:themeColor="text1"/>
        </w:rPr>
        <w:t>及基隆中心</w:t>
      </w:r>
      <w:r w:rsidRPr="00E219ED">
        <w:rPr>
          <w:rFonts w:hint="eastAsia"/>
          <w:noProof/>
          <w:color w:val="000000" w:themeColor="text1"/>
        </w:rPr>
        <w:t>。</w:t>
      </w:r>
      <w:r w:rsidRPr="00E219ED">
        <w:rPr>
          <w:rFonts w:hint="eastAsia"/>
          <w:noProof/>
          <w:color w:val="000000" w:themeColor="text1"/>
          <w:u w:val="single"/>
        </w:rPr>
        <w:t>職業別方面</w:t>
      </w:r>
      <w:r w:rsidRPr="00E219ED">
        <w:rPr>
          <w:rFonts w:hint="eastAsia"/>
          <w:noProof/>
          <w:color w:val="000000" w:themeColor="text1"/>
        </w:rPr>
        <w:t>，平均希望待遇以「民意代表、主管及經理人員」職業別</w:t>
      </w:r>
      <w:r w:rsidRPr="00E219ED">
        <w:rPr>
          <w:rFonts w:hint="eastAsia"/>
          <w:noProof/>
          <w:color w:val="000000" w:themeColor="text1"/>
        </w:rPr>
        <w:t>4</w:t>
      </w:r>
      <w:r w:rsidR="00DD7711">
        <w:rPr>
          <w:noProof/>
          <w:color w:val="000000" w:themeColor="text1"/>
        </w:rPr>
        <w:t>3</w:t>
      </w:r>
      <w:r w:rsidRPr="00E219ED">
        <w:rPr>
          <w:noProof/>
          <w:color w:val="000000" w:themeColor="text1"/>
        </w:rPr>
        <w:t>,</w:t>
      </w:r>
      <w:r w:rsidR="00DD7711">
        <w:rPr>
          <w:noProof/>
          <w:color w:val="000000" w:themeColor="text1"/>
        </w:rPr>
        <w:t>443</w:t>
      </w:r>
      <w:r w:rsidRPr="00E219ED">
        <w:rPr>
          <w:rFonts w:hint="eastAsia"/>
          <w:noProof/>
          <w:color w:val="000000" w:themeColor="text1"/>
        </w:rPr>
        <w:t>元最高</w:t>
      </w:r>
      <w:r w:rsidR="00D833E1">
        <w:rPr>
          <w:rFonts w:hint="eastAsia"/>
          <w:noProof/>
          <w:color w:val="000000" w:themeColor="text1"/>
        </w:rPr>
        <w:t>，</w:t>
      </w:r>
      <w:r w:rsidRPr="00E219ED">
        <w:rPr>
          <w:rFonts w:hint="eastAsia"/>
          <w:noProof/>
          <w:color w:val="000000" w:themeColor="text1"/>
        </w:rPr>
        <w:t>以「</w:t>
      </w:r>
      <w:r w:rsidR="00DD7711" w:rsidRPr="00E219ED">
        <w:rPr>
          <w:rFonts w:hint="eastAsia"/>
          <w:noProof/>
          <w:color w:val="000000" w:themeColor="text1"/>
        </w:rPr>
        <w:t>農林漁牧業生產人員</w:t>
      </w:r>
      <w:r w:rsidRPr="00E219ED">
        <w:rPr>
          <w:rFonts w:hint="eastAsia"/>
          <w:noProof/>
          <w:color w:val="000000" w:themeColor="text1"/>
        </w:rPr>
        <w:t>」職業別</w:t>
      </w:r>
      <w:r w:rsidRPr="00E219ED">
        <w:rPr>
          <w:rFonts w:hint="eastAsia"/>
          <w:noProof/>
          <w:color w:val="000000" w:themeColor="text1"/>
        </w:rPr>
        <w:t>2</w:t>
      </w:r>
      <w:r w:rsidR="00DD7711">
        <w:rPr>
          <w:noProof/>
          <w:color w:val="000000" w:themeColor="text1"/>
        </w:rPr>
        <w:t>1</w:t>
      </w:r>
      <w:r w:rsidRPr="00E219ED">
        <w:rPr>
          <w:noProof/>
          <w:color w:val="000000" w:themeColor="text1"/>
        </w:rPr>
        <w:t>,</w:t>
      </w:r>
      <w:r w:rsidR="00DD7711">
        <w:rPr>
          <w:noProof/>
          <w:color w:val="000000" w:themeColor="text1"/>
        </w:rPr>
        <w:t>723</w:t>
      </w:r>
      <w:r w:rsidRPr="00E219ED">
        <w:rPr>
          <w:rFonts w:hint="eastAsia"/>
          <w:noProof/>
          <w:color w:val="000000" w:themeColor="text1"/>
        </w:rPr>
        <w:t>元最低。</w:t>
      </w:r>
    </w:p>
    <w:p w:rsidR="000C48D9" w:rsidRPr="00E219ED" w:rsidRDefault="000C48D9" w:rsidP="00575D98">
      <w:pPr>
        <w:pStyle w:val="aff1"/>
        <w:ind w:left="283" w:firstLine="563"/>
        <w:rPr>
          <w:noProof/>
          <w:color w:val="000000" w:themeColor="text1"/>
        </w:rPr>
      </w:pPr>
    </w:p>
    <w:p w:rsidR="000C48D9" w:rsidRPr="00E219ED" w:rsidRDefault="000C48D9" w:rsidP="00575D98">
      <w:pPr>
        <w:pStyle w:val="aff1"/>
        <w:ind w:left="283" w:firstLine="563"/>
        <w:rPr>
          <w:noProof/>
          <w:color w:val="000000" w:themeColor="text1"/>
        </w:rPr>
      </w:pPr>
      <w:r w:rsidRPr="00E02013">
        <w:rPr>
          <w:noProof/>
          <w:color w:val="000000" w:themeColor="text1"/>
        </w:rPr>
        <w:t>本</w:t>
      </w:r>
      <w:r w:rsidRPr="004B6EB3">
        <w:rPr>
          <w:noProof/>
          <w:color w:val="000000" w:themeColor="text1"/>
        </w:rPr>
        <w:t>分署轄區</w:t>
      </w:r>
      <w:r w:rsidRPr="004B6EB3">
        <w:rPr>
          <w:rFonts w:hint="eastAsia"/>
          <w:noProof/>
          <w:color w:val="000000" w:themeColor="text1"/>
        </w:rPr>
        <w:t>按職</w:t>
      </w:r>
      <w:r w:rsidRPr="00E02013">
        <w:rPr>
          <w:rFonts w:hint="eastAsia"/>
          <w:noProof/>
          <w:color w:val="000000" w:themeColor="text1"/>
        </w:rPr>
        <w:t>業別分，</w:t>
      </w:r>
      <w:r w:rsidR="00B60781">
        <w:rPr>
          <w:noProof/>
          <w:color w:val="000000" w:themeColor="text1"/>
        </w:rPr>
        <w:t>106</w:t>
      </w:r>
      <w:r w:rsidR="00B60781">
        <w:rPr>
          <w:noProof/>
          <w:color w:val="000000" w:themeColor="text1"/>
        </w:rPr>
        <w:t>年</w:t>
      </w:r>
      <w:r w:rsidR="004677E1">
        <w:rPr>
          <w:noProof/>
          <w:color w:val="000000" w:themeColor="text1"/>
        </w:rPr>
        <w:t>第</w:t>
      </w:r>
      <w:r w:rsidR="004677E1">
        <w:rPr>
          <w:noProof/>
          <w:color w:val="000000" w:themeColor="text1"/>
        </w:rPr>
        <w:t>4</w:t>
      </w:r>
      <w:r w:rsidR="004677E1">
        <w:rPr>
          <w:noProof/>
          <w:color w:val="000000" w:themeColor="text1"/>
        </w:rPr>
        <w:t>季</w:t>
      </w:r>
      <w:r w:rsidRPr="00E02013">
        <w:rPr>
          <w:rFonts w:hint="eastAsia"/>
          <w:noProof/>
          <w:color w:val="000000" w:themeColor="text1"/>
          <w:u w:val="single"/>
        </w:rPr>
        <w:t>新登記求才</w:t>
      </w:r>
      <w:r w:rsidR="005F71C8" w:rsidRPr="00E02013">
        <w:rPr>
          <w:rFonts w:hint="eastAsia"/>
          <w:noProof/>
          <w:color w:val="000000" w:themeColor="text1"/>
          <w:u w:val="single"/>
        </w:rPr>
        <w:t>最高</w:t>
      </w:r>
      <w:r w:rsidRPr="00E02013">
        <w:rPr>
          <w:rFonts w:hint="eastAsia"/>
          <w:noProof/>
          <w:color w:val="000000" w:themeColor="text1"/>
          <w:u w:val="single"/>
        </w:rPr>
        <w:t>平均薪資</w:t>
      </w:r>
      <w:r w:rsidRPr="00E02013">
        <w:rPr>
          <w:noProof/>
          <w:color w:val="000000" w:themeColor="text1"/>
          <w:u w:val="single"/>
        </w:rPr>
        <w:t>方面</w:t>
      </w:r>
      <w:r w:rsidRPr="00E02013">
        <w:rPr>
          <w:rFonts w:hint="eastAsia"/>
          <w:noProof/>
          <w:color w:val="000000" w:themeColor="text1"/>
        </w:rPr>
        <w:t>，</w:t>
      </w:r>
      <w:r w:rsidRPr="00E02013">
        <w:rPr>
          <w:rFonts w:hint="eastAsia"/>
          <w:b/>
          <w:noProof/>
          <w:color w:val="000000" w:themeColor="text1"/>
        </w:rPr>
        <w:t>整體求才</w:t>
      </w:r>
      <w:r w:rsidR="005F71C8" w:rsidRPr="00E02013">
        <w:rPr>
          <w:rFonts w:hint="eastAsia"/>
          <w:b/>
          <w:noProof/>
          <w:color w:val="000000" w:themeColor="text1"/>
        </w:rPr>
        <w:t>最高</w:t>
      </w:r>
      <w:r w:rsidRPr="00E02013">
        <w:rPr>
          <w:rFonts w:hint="eastAsia"/>
          <w:b/>
          <w:noProof/>
          <w:color w:val="000000" w:themeColor="text1"/>
        </w:rPr>
        <w:t>平均薪資</w:t>
      </w:r>
      <w:r w:rsidRPr="00E219ED">
        <w:rPr>
          <w:rFonts w:hint="eastAsia"/>
          <w:noProof/>
          <w:color w:val="000000" w:themeColor="text1"/>
        </w:rPr>
        <w:t>為</w:t>
      </w:r>
      <w:r w:rsidR="004B6EB3">
        <w:rPr>
          <w:rFonts w:hint="eastAsia"/>
          <w:noProof/>
          <w:color w:val="000000" w:themeColor="text1"/>
        </w:rPr>
        <w:t>30</w:t>
      </w:r>
      <w:r w:rsidRPr="00E219ED">
        <w:rPr>
          <w:noProof/>
          <w:color w:val="000000" w:themeColor="text1"/>
        </w:rPr>
        <w:t>,</w:t>
      </w:r>
      <w:r w:rsidR="00D13E42">
        <w:rPr>
          <w:noProof/>
          <w:color w:val="000000" w:themeColor="text1"/>
        </w:rPr>
        <w:t>738</w:t>
      </w:r>
      <w:r w:rsidRPr="00E219ED">
        <w:rPr>
          <w:rFonts w:hint="eastAsia"/>
          <w:noProof/>
          <w:color w:val="000000" w:themeColor="text1"/>
        </w:rPr>
        <w:t>元，各辦理地點顯示</w:t>
      </w:r>
      <w:r w:rsidR="007E169F">
        <w:rPr>
          <w:rFonts w:hint="eastAsia"/>
          <w:noProof/>
          <w:color w:val="000000" w:themeColor="text1"/>
        </w:rPr>
        <w:t>：</w:t>
      </w:r>
      <w:r w:rsidRPr="00E219ED">
        <w:rPr>
          <w:rFonts w:hint="eastAsia"/>
          <w:noProof/>
          <w:color w:val="000000" w:themeColor="text1"/>
        </w:rPr>
        <w:t>高於整體求才</w:t>
      </w:r>
      <w:r w:rsidR="00DE1BB6" w:rsidRPr="00DE1BB6">
        <w:rPr>
          <w:rFonts w:hint="eastAsia"/>
          <w:noProof/>
          <w:color w:val="000000" w:themeColor="text1"/>
        </w:rPr>
        <w:t>最高</w:t>
      </w:r>
      <w:r w:rsidRPr="00E219ED">
        <w:rPr>
          <w:rFonts w:hint="eastAsia"/>
          <w:noProof/>
          <w:color w:val="000000" w:themeColor="text1"/>
        </w:rPr>
        <w:t>平均薪資者有</w:t>
      </w:r>
      <w:r w:rsidR="007E169F">
        <w:rPr>
          <w:rFonts w:hint="eastAsia"/>
          <w:noProof/>
          <w:color w:val="000000" w:themeColor="text1"/>
        </w:rPr>
        <w:t>新</w:t>
      </w:r>
      <w:r w:rsidR="007E169F">
        <w:rPr>
          <w:noProof/>
          <w:color w:val="000000" w:themeColor="text1"/>
        </w:rPr>
        <w:t>北</w:t>
      </w:r>
      <w:r w:rsidR="007E169F">
        <w:rPr>
          <w:rFonts w:hint="eastAsia"/>
          <w:noProof/>
          <w:color w:val="000000" w:themeColor="text1"/>
        </w:rPr>
        <w:t>市</w:t>
      </w:r>
      <w:r w:rsidR="007E169F">
        <w:rPr>
          <w:noProof/>
          <w:color w:val="000000" w:themeColor="text1"/>
        </w:rPr>
        <w:t>政府</w:t>
      </w:r>
      <w:r w:rsidR="007E169F">
        <w:rPr>
          <w:rFonts w:hint="eastAsia"/>
          <w:noProof/>
          <w:color w:val="000000" w:themeColor="text1"/>
        </w:rPr>
        <w:t>新</w:t>
      </w:r>
      <w:r w:rsidR="007E169F">
        <w:rPr>
          <w:noProof/>
          <w:color w:val="000000" w:themeColor="text1"/>
        </w:rPr>
        <w:t>店</w:t>
      </w:r>
      <w:r w:rsidR="007E169F">
        <w:rPr>
          <w:rFonts w:hint="eastAsia"/>
          <w:noProof/>
          <w:color w:val="000000" w:themeColor="text1"/>
        </w:rPr>
        <w:t>站</w:t>
      </w:r>
      <w:r w:rsidR="00D13E42">
        <w:rPr>
          <w:rFonts w:hint="eastAsia"/>
          <w:noProof/>
          <w:color w:val="000000" w:themeColor="text1"/>
        </w:rPr>
        <w:t>及</w:t>
      </w:r>
      <w:r w:rsidR="0030390C">
        <w:rPr>
          <w:rFonts w:hint="eastAsia"/>
          <w:noProof/>
          <w:color w:val="000000" w:themeColor="text1"/>
        </w:rPr>
        <w:t>新</w:t>
      </w:r>
      <w:r w:rsidR="0030390C">
        <w:rPr>
          <w:noProof/>
          <w:color w:val="000000" w:themeColor="text1"/>
        </w:rPr>
        <w:t>北</w:t>
      </w:r>
      <w:r w:rsidR="0030390C">
        <w:rPr>
          <w:rFonts w:hint="eastAsia"/>
          <w:noProof/>
          <w:color w:val="000000" w:themeColor="text1"/>
        </w:rPr>
        <w:t>市</w:t>
      </w:r>
      <w:r w:rsidR="0030390C">
        <w:rPr>
          <w:noProof/>
          <w:color w:val="000000" w:themeColor="text1"/>
        </w:rPr>
        <w:t>政府</w:t>
      </w:r>
      <w:r w:rsidR="0030390C" w:rsidRPr="00E219ED">
        <w:rPr>
          <w:rFonts w:hint="eastAsia"/>
          <w:noProof/>
          <w:color w:val="000000" w:themeColor="text1"/>
        </w:rPr>
        <w:t>三重</w:t>
      </w:r>
      <w:r w:rsidR="0030390C">
        <w:rPr>
          <w:rFonts w:hint="eastAsia"/>
          <w:noProof/>
          <w:color w:val="000000" w:themeColor="text1"/>
        </w:rPr>
        <w:t>站</w:t>
      </w:r>
      <w:r w:rsidRPr="00E219ED">
        <w:rPr>
          <w:rFonts w:hint="eastAsia"/>
          <w:noProof/>
          <w:color w:val="000000" w:themeColor="text1"/>
        </w:rPr>
        <w:t>。</w:t>
      </w:r>
      <w:r w:rsidRPr="00E219ED">
        <w:rPr>
          <w:rFonts w:hint="eastAsia"/>
          <w:noProof/>
          <w:color w:val="000000" w:themeColor="text1"/>
          <w:u w:val="single"/>
        </w:rPr>
        <w:t>職業別方面</w:t>
      </w:r>
      <w:r w:rsidR="00DE1BB6">
        <w:rPr>
          <w:rFonts w:hint="eastAsia"/>
          <w:noProof/>
          <w:color w:val="000000" w:themeColor="text1"/>
        </w:rPr>
        <w:t>，求才最</w:t>
      </w:r>
      <w:r w:rsidR="00DE1BB6">
        <w:rPr>
          <w:noProof/>
          <w:color w:val="000000" w:themeColor="text1"/>
        </w:rPr>
        <w:t>高</w:t>
      </w:r>
      <w:r w:rsidR="00DE1BB6">
        <w:rPr>
          <w:rFonts w:hint="eastAsia"/>
          <w:noProof/>
          <w:color w:val="000000" w:themeColor="text1"/>
        </w:rPr>
        <w:t>平均</w:t>
      </w:r>
      <w:r w:rsidRPr="00E219ED">
        <w:rPr>
          <w:rFonts w:hint="eastAsia"/>
          <w:noProof/>
          <w:color w:val="000000" w:themeColor="text1"/>
        </w:rPr>
        <w:t>薪資中以「</w:t>
      </w:r>
      <w:r w:rsidR="00873BF8" w:rsidRPr="00E219ED">
        <w:rPr>
          <w:rFonts w:hint="eastAsia"/>
          <w:noProof/>
          <w:color w:val="000000" w:themeColor="text1"/>
        </w:rPr>
        <w:t>民意代表、主管及經理人員</w:t>
      </w:r>
      <w:r w:rsidRPr="00E219ED">
        <w:rPr>
          <w:rFonts w:hint="eastAsia"/>
          <w:noProof/>
          <w:color w:val="000000" w:themeColor="text1"/>
        </w:rPr>
        <w:t>」職業別</w:t>
      </w:r>
      <w:r w:rsidRPr="00E219ED">
        <w:rPr>
          <w:rFonts w:hint="eastAsia"/>
          <w:noProof/>
          <w:color w:val="000000" w:themeColor="text1"/>
        </w:rPr>
        <w:t>3</w:t>
      </w:r>
      <w:r w:rsidR="00D13E42">
        <w:rPr>
          <w:noProof/>
          <w:color w:val="000000" w:themeColor="text1"/>
        </w:rPr>
        <w:t>6</w:t>
      </w:r>
      <w:r w:rsidRPr="00E219ED">
        <w:rPr>
          <w:noProof/>
          <w:color w:val="000000" w:themeColor="text1"/>
        </w:rPr>
        <w:t>,</w:t>
      </w:r>
      <w:r w:rsidR="00D13E42">
        <w:rPr>
          <w:noProof/>
          <w:color w:val="000000" w:themeColor="text1"/>
        </w:rPr>
        <w:t>688</w:t>
      </w:r>
      <w:r w:rsidRPr="00E219ED">
        <w:rPr>
          <w:rFonts w:hint="eastAsia"/>
          <w:noProof/>
          <w:color w:val="000000" w:themeColor="text1"/>
        </w:rPr>
        <w:t>元最高</w:t>
      </w:r>
      <w:r w:rsidR="00D833E1">
        <w:rPr>
          <w:rFonts w:hint="eastAsia"/>
          <w:noProof/>
          <w:color w:val="000000" w:themeColor="text1"/>
        </w:rPr>
        <w:t>，</w:t>
      </w:r>
      <w:r w:rsidRPr="00E219ED">
        <w:rPr>
          <w:rFonts w:hint="eastAsia"/>
          <w:noProof/>
          <w:color w:val="000000" w:themeColor="text1"/>
        </w:rPr>
        <w:t>以「</w:t>
      </w:r>
      <w:r w:rsidR="002F04AA" w:rsidRPr="00E219ED">
        <w:rPr>
          <w:rFonts w:hint="eastAsia"/>
          <w:noProof/>
          <w:color w:val="000000" w:themeColor="text1"/>
        </w:rPr>
        <w:t>農林漁牧業生產人員</w:t>
      </w:r>
      <w:r w:rsidRPr="00E219ED">
        <w:rPr>
          <w:rFonts w:hint="eastAsia"/>
          <w:noProof/>
          <w:color w:val="000000" w:themeColor="text1"/>
        </w:rPr>
        <w:t>」職業別</w:t>
      </w:r>
      <w:r w:rsidRPr="00E219ED">
        <w:rPr>
          <w:rFonts w:hint="eastAsia"/>
          <w:noProof/>
          <w:color w:val="000000" w:themeColor="text1"/>
        </w:rPr>
        <w:t>2</w:t>
      </w:r>
      <w:r w:rsidR="00D13E42">
        <w:rPr>
          <w:noProof/>
          <w:color w:val="000000" w:themeColor="text1"/>
        </w:rPr>
        <w:t>3</w:t>
      </w:r>
      <w:r w:rsidRPr="00E219ED">
        <w:rPr>
          <w:noProof/>
          <w:color w:val="000000" w:themeColor="text1"/>
        </w:rPr>
        <w:t>,</w:t>
      </w:r>
      <w:r w:rsidR="00D13E42">
        <w:rPr>
          <w:noProof/>
          <w:color w:val="000000" w:themeColor="text1"/>
        </w:rPr>
        <w:t>503</w:t>
      </w:r>
      <w:r w:rsidRPr="00E219ED">
        <w:rPr>
          <w:rFonts w:hint="eastAsia"/>
          <w:noProof/>
          <w:color w:val="000000" w:themeColor="text1"/>
        </w:rPr>
        <w:t>元最低。</w:t>
      </w:r>
    </w:p>
    <w:p w:rsidR="000C48D9" w:rsidRPr="00E219ED" w:rsidRDefault="000C48D9" w:rsidP="00575D98">
      <w:pPr>
        <w:pStyle w:val="aff1"/>
        <w:ind w:left="283" w:firstLine="563"/>
        <w:rPr>
          <w:noProof/>
          <w:color w:val="000000" w:themeColor="text1"/>
        </w:rPr>
      </w:pPr>
    </w:p>
    <w:p w:rsidR="000C48D9" w:rsidRPr="00E219ED" w:rsidRDefault="000C48D9" w:rsidP="00575D98">
      <w:pPr>
        <w:pStyle w:val="aff1"/>
        <w:ind w:left="283" w:firstLine="563"/>
        <w:rPr>
          <w:noProof/>
          <w:color w:val="000000" w:themeColor="text1"/>
        </w:rPr>
      </w:pPr>
      <w:r w:rsidRPr="00E219ED">
        <w:rPr>
          <w:noProof/>
          <w:color w:val="000000" w:themeColor="text1"/>
        </w:rPr>
        <w:t>本分署轄區</w:t>
      </w:r>
      <w:r w:rsidRPr="00E219ED">
        <w:rPr>
          <w:rFonts w:hint="eastAsia"/>
          <w:noProof/>
          <w:color w:val="000000" w:themeColor="text1"/>
        </w:rPr>
        <w:t>按職業別分，</w:t>
      </w:r>
      <w:r w:rsidR="00B60781">
        <w:rPr>
          <w:noProof/>
          <w:color w:val="000000" w:themeColor="text1"/>
        </w:rPr>
        <w:t>106</w:t>
      </w:r>
      <w:r w:rsidR="00B60781">
        <w:rPr>
          <w:noProof/>
          <w:color w:val="000000" w:themeColor="text1"/>
        </w:rPr>
        <w:t>年</w:t>
      </w:r>
      <w:r w:rsidR="004677E1">
        <w:rPr>
          <w:noProof/>
          <w:color w:val="000000" w:themeColor="text1"/>
        </w:rPr>
        <w:t>第</w:t>
      </w:r>
      <w:r w:rsidR="004677E1">
        <w:rPr>
          <w:noProof/>
          <w:color w:val="000000" w:themeColor="text1"/>
        </w:rPr>
        <w:t>4</w:t>
      </w:r>
      <w:r w:rsidR="004677E1">
        <w:rPr>
          <w:noProof/>
          <w:color w:val="000000" w:themeColor="text1"/>
        </w:rPr>
        <w:t>季</w:t>
      </w:r>
      <w:r w:rsidRPr="00E219ED">
        <w:rPr>
          <w:rFonts w:hint="eastAsia"/>
          <w:noProof/>
          <w:color w:val="000000" w:themeColor="text1"/>
          <w:u w:val="single"/>
        </w:rPr>
        <w:t>新登記求才</w:t>
      </w:r>
      <w:r w:rsidR="00D5246D" w:rsidRPr="00E219ED">
        <w:rPr>
          <w:rFonts w:hint="eastAsia"/>
          <w:noProof/>
          <w:color w:val="000000" w:themeColor="text1"/>
          <w:u w:val="single"/>
        </w:rPr>
        <w:t>最低</w:t>
      </w:r>
      <w:r w:rsidRPr="00E219ED">
        <w:rPr>
          <w:rFonts w:hint="eastAsia"/>
          <w:noProof/>
          <w:color w:val="000000" w:themeColor="text1"/>
          <w:u w:val="single"/>
        </w:rPr>
        <w:t>平均薪資</w:t>
      </w:r>
      <w:r w:rsidRPr="00E219ED">
        <w:rPr>
          <w:noProof/>
          <w:color w:val="000000" w:themeColor="text1"/>
          <w:u w:val="single"/>
        </w:rPr>
        <w:t>方面</w:t>
      </w:r>
      <w:r w:rsidRPr="00E219ED">
        <w:rPr>
          <w:rFonts w:hint="eastAsia"/>
          <w:noProof/>
          <w:color w:val="000000" w:themeColor="text1"/>
        </w:rPr>
        <w:t>，</w:t>
      </w:r>
      <w:r w:rsidRPr="00E219ED">
        <w:rPr>
          <w:rFonts w:hint="eastAsia"/>
          <w:b/>
          <w:noProof/>
          <w:color w:val="000000" w:themeColor="text1"/>
        </w:rPr>
        <w:t>整體求才</w:t>
      </w:r>
      <w:r w:rsidR="00D5246D" w:rsidRPr="00E219ED">
        <w:rPr>
          <w:rFonts w:hint="eastAsia"/>
          <w:b/>
          <w:noProof/>
          <w:color w:val="000000" w:themeColor="text1"/>
        </w:rPr>
        <w:t>最低</w:t>
      </w:r>
      <w:r w:rsidRPr="00E219ED">
        <w:rPr>
          <w:rFonts w:hint="eastAsia"/>
          <w:b/>
          <w:noProof/>
          <w:color w:val="000000" w:themeColor="text1"/>
        </w:rPr>
        <w:t>平均薪資</w:t>
      </w:r>
      <w:r w:rsidRPr="00E219ED">
        <w:rPr>
          <w:rFonts w:hint="eastAsia"/>
          <w:noProof/>
          <w:color w:val="000000" w:themeColor="text1"/>
        </w:rPr>
        <w:t>為</w:t>
      </w:r>
      <w:r w:rsidRPr="00E219ED">
        <w:rPr>
          <w:rFonts w:hint="eastAsia"/>
          <w:noProof/>
          <w:color w:val="000000" w:themeColor="text1"/>
        </w:rPr>
        <w:t>2</w:t>
      </w:r>
      <w:r w:rsidR="00554E4C">
        <w:rPr>
          <w:noProof/>
          <w:color w:val="000000" w:themeColor="text1"/>
        </w:rPr>
        <w:t>7</w:t>
      </w:r>
      <w:r w:rsidRPr="00E219ED">
        <w:rPr>
          <w:noProof/>
          <w:color w:val="000000" w:themeColor="text1"/>
        </w:rPr>
        <w:t>,</w:t>
      </w:r>
      <w:r w:rsidR="00554E4C">
        <w:rPr>
          <w:noProof/>
          <w:color w:val="000000" w:themeColor="text1"/>
        </w:rPr>
        <w:t>030</w:t>
      </w:r>
      <w:r w:rsidRPr="00E219ED">
        <w:rPr>
          <w:rFonts w:hint="eastAsia"/>
          <w:noProof/>
          <w:color w:val="000000" w:themeColor="text1"/>
        </w:rPr>
        <w:t>元，各辦理地點顯示</w:t>
      </w:r>
      <w:r w:rsidR="00DE7859">
        <w:rPr>
          <w:rFonts w:hint="eastAsia"/>
          <w:noProof/>
          <w:color w:val="000000" w:themeColor="text1"/>
        </w:rPr>
        <w:t>：</w:t>
      </w:r>
      <w:r w:rsidRPr="00E219ED">
        <w:rPr>
          <w:rFonts w:hint="eastAsia"/>
          <w:noProof/>
          <w:color w:val="000000" w:themeColor="text1"/>
        </w:rPr>
        <w:t>高於整體求才</w:t>
      </w:r>
      <w:r w:rsidR="00D5246D" w:rsidRPr="00E219ED">
        <w:rPr>
          <w:rFonts w:hint="eastAsia"/>
          <w:noProof/>
          <w:color w:val="000000" w:themeColor="text1"/>
        </w:rPr>
        <w:t>最低</w:t>
      </w:r>
      <w:r w:rsidRPr="00E219ED">
        <w:rPr>
          <w:rFonts w:hint="eastAsia"/>
          <w:noProof/>
          <w:color w:val="000000" w:themeColor="text1"/>
        </w:rPr>
        <w:t>平均薪資者有</w:t>
      </w:r>
      <w:r w:rsidR="00DE7859">
        <w:rPr>
          <w:rFonts w:hint="eastAsia"/>
          <w:noProof/>
          <w:color w:val="000000" w:themeColor="text1"/>
        </w:rPr>
        <w:t>新</w:t>
      </w:r>
      <w:r w:rsidR="00DE7859">
        <w:rPr>
          <w:noProof/>
          <w:color w:val="000000" w:themeColor="text1"/>
        </w:rPr>
        <w:t>北</w:t>
      </w:r>
      <w:r w:rsidR="00DE7859">
        <w:rPr>
          <w:rFonts w:hint="eastAsia"/>
          <w:noProof/>
          <w:color w:val="000000" w:themeColor="text1"/>
        </w:rPr>
        <w:t>市</w:t>
      </w:r>
      <w:r w:rsidR="00DE7859">
        <w:rPr>
          <w:noProof/>
          <w:color w:val="000000" w:themeColor="text1"/>
        </w:rPr>
        <w:t>政府</w:t>
      </w:r>
      <w:r w:rsidR="00DE7859">
        <w:rPr>
          <w:rFonts w:hint="eastAsia"/>
          <w:noProof/>
          <w:color w:val="000000" w:themeColor="text1"/>
        </w:rPr>
        <w:t>新</w:t>
      </w:r>
      <w:r w:rsidR="00DE7859">
        <w:rPr>
          <w:noProof/>
          <w:color w:val="000000" w:themeColor="text1"/>
        </w:rPr>
        <w:t>店</w:t>
      </w:r>
      <w:r w:rsidR="003905F3">
        <w:rPr>
          <w:rFonts w:hint="eastAsia"/>
          <w:noProof/>
          <w:color w:val="000000" w:themeColor="text1"/>
        </w:rPr>
        <w:t>站</w:t>
      </w:r>
      <w:r w:rsidR="00D43510">
        <w:rPr>
          <w:rFonts w:hint="eastAsia"/>
          <w:noProof/>
          <w:color w:val="000000" w:themeColor="text1"/>
        </w:rPr>
        <w:t>及</w:t>
      </w:r>
      <w:r w:rsidR="00DE7859">
        <w:rPr>
          <w:rFonts w:hint="eastAsia"/>
          <w:noProof/>
          <w:color w:val="000000" w:themeColor="text1"/>
        </w:rPr>
        <w:t>基</w:t>
      </w:r>
      <w:r w:rsidR="00DE7859">
        <w:rPr>
          <w:noProof/>
          <w:color w:val="000000" w:themeColor="text1"/>
        </w:rPr>
        <w:t>隆</w:t>
      </w:r>
      <w:r w:rsidR="0096667F">
        <w:rPr>
          <w:noProof/>
          <w:color w:val="000000" w:themeColor="text1"/>
        </w:rPr>
        <w:t>中心</w:t>
      </w:r>
      <w:r w:rsidRPr="00E219ED">
        <w:rPr>
          <w:rFonts w:hint="eastAsia"/>
          <w:noProof/>
          <w:color w:val="000000" w:themeColor="text1"/>
        </w:rPr>
        <w:t>。</w:t>
      </w:r>
      <w:r w:rsidRPr="00116E05">
        <w:rPr>
          <w:rFonts w:hint="eastAsia"/>
          <w:noProof/>
          <w:color w:val="000000" w:themeColor="text1"/>
          <w:u w:val="single"/>
        </w:rPr>
        <w:t>職業別方</w:t>
      </w:r>
      <w:r w:rsidRPr="00E219ED">
        <w:rPr>
          <w:rFonts w:hint="eastAsia"/>
          <w:noProof/>
          <w:color w:val="000000" w:themeColor="text1"/>
          <w:u w:val="single"/>
        </w:rPr>
        <w:t>面</w:t>
      </w:r>
      <w:r w:rsidR="00E2477F">
        <w:rPr>
          <w:rFonts w:hint="eastAsia"/>
          <w:noProof/>
          <w:color w:val="000000" w:themeColor="text1"/>
        </w:rPr>
        <w:t>，求才最</w:t>
      </w:r>
      <w:r w:rsidR="00E2477F">
        <w:rPr>
          <w:noProof/>
          <w:color w:val="000000" w:themeColor="text1"/>
        </w:rPr>
        <w:t>低</w:t>
      </w:r>
      <w:r w:rsidR="00E2477F">
        <w:rPr>
          <w:rFonts w:hint="eastAsia"/>
          <w:noProof/>
          <w:color w:val="000000" w:themeColor="text1"/>
        </w:rPr>
        <w:t>平均</w:t>
      </w:r>
      <w:r w:rsidRPr="00E219ED">
        <w:rPr>
          <w:rFonts w:hint="eastAsia"/>
          <w:noProof/>
          <w:color w:val="000000" w:themeColor="text1"/>
        </w:rPr>
        <w:t>薪資</w:t>
      </w:r>
      <w:r w:rsidR="00E2477F">
        <w:rPr>
          <w:rFonts w:hint="eastAsia"/>
          <w:noProof/>
          <w:color w:val="000000" w:themeColor="text1"/>
        </w:rPr>
        <w:t>中</w:t>
      </w:r>
      <w:r w:rsidRPr="00E219ED">
        <w:rPr>
          <w:rFonts w:hint="eastAsia"/>
          <w:noProof/>
          <w:color w:val="000000" w:themeColor="text1"/>
        </w:rPr>
        <w:t>以「</w:t>
      </w:r>
      <w:r w:rsidR="00D43510">
        <w:rPr>
          <w:rFonts w:hint="eastAsia"/>
          <w:noProof/>
          <w:color w:val="000000" w:themeColor="text1"/>
        </w:rPr>
        <w:t>專業</w:t>
      </w:r>
      <w:r w:rsidR="003905F3" w:rsidRPr="00E219ED">
        <w:rPr>
          <w:rFonts w:hint="eastAsia"/>
          <w:noProof/>
          <w:color w:val="000000" w:themeColor="text1"/>
        </w:rPr>
        <w:t>人員</w:t>
      </w:r>
      <w:r w:rsidRPr="00E219ED">
        <w:rPr>
          <w:rFonts w:hint="eastAsia"/>
          <w:noProof/>
          <w:color w:val="000000" w:themeColor="text1"/>
        </w:rPr>
        <w:t>」職業別</w:t>
      </w:r>
      <w:r w:rsidR="00C05CA6">
        <w:rPr>
          <w:noProof/>
          <w:color w:val="000000" w:themeColor="text1"/>
        </w:rPr>
        <w:t>31</w:t>
      </w:r>
      <w:r w:rsidRPr="00E219ED">
        <w:rPr>
          <w:noProof/>
          <w:color w:val="000000" w:themeColor="text1"/>
        </w:rPr>
        <w:t>,</w:t>
      </w:r>
      <w:r w:rsidR="00C05CA6">
        <w:rPr>
          <w:noProof/>
          <w:color w:val="000000" w:themeColor="text1"/>
        </w:rPr>
        <w:t>017</w:t>
      </w:r>
      <w:r w:rsidRPr="00E219ED">
        <w:rPr>
          <w:rFonts w:hint="eastAsia"/>
          <w:noProof/>
          <w:color w:val="000000" w:themeColor="text1"/>
        </w:rPr>
        <w:t>元最高</w:t>
      </w:r>
      <w:r w:rsidR="00D833E1">
        <w:rPr>
          <w:rFonts w:hint="eastAsia"/>
          <w:noProof/>
          <w:color w:val="000000" w:themeColor="text1"/>
        </w:rPr>
        <w:t>，</w:t>
      </w:r>
      <w:r w:rsidRPr="00E219ED">
        <w:rPr>
          <w:rFonts w:hint="eastAsia"/>
          <w:noProof/>
          <w:color w:val="000000" w:themeColor="text1"/>
        </w:rPr>
        <w:t>以「</w:t>
      </w:r>
      <w:r w:rsidR="007B0093" w:rsidRPr="00E219ED">
        <w:rPr>
          <w:rFonts w:hint="eastAsia"/>
          <w:noProof/>
          <w:color w:val="000000" w:themeColor="text1"/>
        </w:rPr>
        <w:t>農林漁牧業生產人員</w:t>
      </w:r>
      <w:r w:rsidRPr="00E219ED">
        <w:rPr>
          <w:rFonts w:hint="eastAsia"/>
          <w:noProof/>
          <w:color w:val="000000" w:themeColor="text1"/>
        </w:rPr>
        <w:t>」職業別</w:t>
      </w:r>
      <w:r w:rsidR="003905F3">
        <w:rPr>
          <w:rFonts w:hint="eastAsia"/>
          <w:noProof/>
          <w:color w:val="000000" w:themeColor="text1"/>
        </w:rPr>
        <w:t>2</w:t>
      </w:r>
      <w:r w:rsidR="003905F3">
        <w:rPr>
          <w:noProof/>
          <w:color w:val="000000" w:themeColor="text1"/>
        </w:rPr>
        <w:t>2</w:t>
      </w:r>
      <w:r w:rsidRPr="00E219ED">
        <w:rPr>
          <w:noProof/>
          <w:color w:val="000000" w:themeColor="text1"/>
        </w:rPr>
        <w:t>,</w:t>
      </w:r>
      <w:r w:rsidR="00C05CA6">
        <w:rPr>
          <w:noProof/>
          <w:color w:val="000000" w:themeColor="text1"/>
        </w:rPr>
        <w:t>572</w:t>
      </w:r>
      <w:r w:rsidRPr="00E219ED">
        <w:rPr>
          <w:rFonts w:hint="eastAsia"/>
          <w:noProof/>
          <w:color w:val="000000" w:themeColor="text1"/>
        </w:rPr>
        <w:t>元最低。</w:t>
      </w:r>
      <w:r w:rsidRPr="00E219ED">
        <w:rPr>
          <w:noProof/>
          <w:color w:val="000000" w:themeColor="text1"/>
        </w:rPr>
        <w:t>(</w:t>
      </w:r>
      <w:r w:rsidRPr="00E219ED">
        <w:rPr>
          <w:noProof/>
          <w:color w:val="000000" w:themeColor="text1"/>
        </w:rPr>
        <w:t>見表</w:t>
      </w:r>
      <w:r w:rsidR="005577C9" w:rsidRPr="00E219ED">
        <w:rPr>
          <w:rFonts w:hint="eastAsia"/>
          <w:noProof/>
          <w:color w:val="000000" w:themeColor="text1"/>
        </w:rPr>
        <w:t>18</w:t>
      </w:r>
      <w:r w:rsidRPr="00E219ED">
        <w:rPr>
          <w:noProof/>
          <w:color w:val="000000" w:themeColor="text1"/>
        </w:rPr>
        <w:t>)</w:t>
      </w:r>
    </w:p>
    <w:p w:rsidR="000C48D9" w:rsidRDefault="000C48D9" w:rsidP="00575D98">
      <w:pPr>
        <w:pStyle w:val="aff1"/>
        <w:ind w:left="283" w:firstLine="563"/>
        <w:rPr>
          <w:noProof/>
          <w:color w:val="FF0000"/>
        </w:rPr>
      </w:pPr>
    </w:p>
    <w:p w:rsidR="000C48D9" w:rsidRDefault="000C48D9" w:rsidP="000C48D9">
      <w:pPr>
        <w:pStyle w:val="aff1"/>
        <w:ind w:left="283" w:firstLine="563"/>
        <w:rPr>
          <w:noProof/>
          <w:color w:val="FF0000"/>
        </w:rPr>
      </w:pPr>
    </w:p>
    <w:p w:rsidR="000C48D9" w:rsidRDefault="000C48D9" w:rsidP="000C48D9">
      <w:pPr>
        <w:pStyle w:val="aff1"/>
        <w:ind w:left="283" w:firstLine="563"/>
        <w:rPr>
          <w:noProof/>
          <w:color w:val="FF0000"/>
        </w:rPr>
      </w:pPr>
    </w:p>
    <w:p w:rsidR="000C48D9" w:rsidRDefault="000C48D9" w:rsidP="000C48D9">
      <w:pPr>
        <w:pStyle w:val="aff1"/>
        <w:ind w:left="283" w:firstLine="563"/>
        <w:rPr>
          <w:noProof/>
          <w:color w:val="FF0000"/>
        </w:rPr>
      </w:pPr>
    </w:p>
    <w:p w:rsidR="000C48D9" w:rsidRDefault="000C48D9" w:rsidP="000C48D9">
      <w:pPr>
        <w:pStyle w:val="aff1"/>
        <w:ind w:left="283" w:firstLine="563"/>
        <w:rPr>
          <w:noProof/>
          <w:color w:val="FF0000"/>
        </w:rPr>
      </w:pPr>
    </w:p>
    <w:p w:rsidR="000C48D9" w:rsidRDefault="000C48D9" w:rsidP="000C48D9">
      <w:pPr>
        <w:pStyle w:val="aff1"/>
        <w:ind w:left="283" w:firstLine="563"/>
        <w:rPr>
          <w:noProof/>
          <w:color w:val="FF0000"/>
        </w:rPr>
      </w:pPr>
    </w:p>
    <w:p w:rsidR="000C48D9" w:rsidRDefault="000C48D9" w:rsidP="000C48D9">
      <w:pPr>
        <w:pStyle w:val="aff1"/>
        <w:ind w:left="283" w:firstLine="563"/>
        <w:rPr>
          <w:noProof/>
          <w:color w:val="FF0000"/>
        </w:rPr>
      </w:pPr>
    </w:p>
    <w:p w:rsidR="000C48D9" w:rsidRDefault="000C48D9" w:rsidP="000C48D9">
      <w:pPr>
        <w:pStyle w:val="aff1"/>
        <w:ind w:left="283" w:firstLine="563"/>
        <w:rPr>
          <w:noProof/>
          <w:color w:val="FF0000"/>
        </w:rPr>
      </w:pPr>
    </w:p>
    <w:p w:rsidR="000C48D9" w:rsidRDefault="000C48D9" w:rsidP="000C48D9">
      <w:pPr>
        <w:pStyle w:val="aff1"/>
        <w:ind w:left="283" w:firstLine="563"/>
        <w:rPr>
          <w:noProof/>
          <w:color w:val="FF0000"/>
        </w:rPr>
      </w:pPr>
    </w:p>
    <w:p w:rsidR="000C48D9" w:rsidRDefault="000C48D9" w:rsidP="000C48D9">
      <w:pPr>
        <w:pStyle w:val="aff1"/>
        <w:ind w:left="283" w:firstLine="563"/>
        <w:rPr>
          <w:noProof/>
          <w:color w:val="FF0000"/>
        </w:rPr>
      </w:pPr>
    </w:p>
    <w:p w:rsidR="000C48D9" w:rsidRDefault="000C48D9" w:rsidP="000C48D9">
      <w:pPr>
        <w:pStyle w:val="aff1"/>
        <w:ind w:left="283" w:firstLine="563"/>
        <w:rPr>
          <w:noProof/>
          <w:color w:val="FF0000"/>
        </w:rPr>
      </w:pPr>
    </w:p>
    <w:p w:rsidR="000C48D9" w:rsidRDefault="000C48D9" w:rsidP="000C48D9">
      <w:pPr>
        <w:pStyle w:val="aff1"/>
        <w:ind w:left="283" w:firstLine="563"/>
        <w:rPr>
          <w:noProof/>
          <w:color w:val="FF0000"/>
        </w:rPr>
      </w:pPr>
    </w:p>
    <w:p w:rsidR="000C48D9" w:rsidRDefault="000C48D9" w:rsidP="000C48D9">
      <w:pPr>
        <w:pStyle w:val="aff1"/>
        <w:ind w:left="283" w:firstLine="563"/>
        <w:rPr>
          <w:noProof/>
          <w:color w:val="FF0000"/>
        </w:rPr>
      </w:pPr>
    </w:p>
    <w:p w:rsidR="000C48D9" w:rsidRDefault="000C48D9" w:rsidP="000C48D9">
      <w:pPr>
        <w:pStyle w:val="aff1"/>
        <w:ind w:left="283" w:firstLine="563"/>
        <w:rPr>
          <w:noProof/>
          <w:color w:val="FF0000"/>
        </w:rPr>
      </w:pPr>
    </w:p>
    <w:p w:rsidR="000C48D9" w:rsidRDefault="000C48D9" w:rsidP="000C48D9">
      <w:pPr>
        <w:pStyle w:val="aff3"/>
      </w:pPr>
    </w:p>
    <w:p w:rsidR="000C48D9" w:rsidRPr="00337D8B" w:rsidRDefault="000C48D9" w:rsidP="00337D8B">
      <w:pPr>
        <w:pStyle w:val="aff3"/>
        <w:rPr>
          <w:color w:val="000000" w:themeColor="text1"/>
        </w:rPr>
      </w:pPr>
      <w:bookmarkStart w:id="63" w:name="_Toc496883899"/>
      <w:r w:rsidRPr="00D02E62">
        <w:rPr>
          <w:color w:val="000000" w:themeColor="text1"/>
        </w:rPr>
        <w:lastRenderedPageBreak/>
        <w:t>表</w:t>
      </w:r>
      <w:r w:rsidR="00BA5E02" w:rsidRPr="00D02E62">
        <w:rPr>
          <w:rFonts w:hint="eastAsia"/>
          <w:color w:val="000000" w:themeColor="text1"/>
        </w:rPr>
        <w:t>18</w:t>
      </w:r>
      <w:r w:rsidRPr="00D02E62">
        <w:rPr>
          <w:rFonts w:hint="eastAsia"/>
          <w:b w:val="0"/>
          <w:color w:val="000000" w:themeColor="text1"/>
        </w:rPr>
        <w:t xml:space="preserve">  </w:t>
      </w:r>
      <w:r w:rsidR="00B60781">
        <w:rPr>
          <w:color w:val="000000" w:themeColor="text1"/>
        </w:rPr>
        <w:t>106</w:t>
      </w:r>
      <w:r w:rsidR="00B60781">
        <w:rPr>
          <w:color w:val="000000" w:themeColor="text1"/>
        </w:rPr>
        <w:t>年</w:t>
      </w:r>
      <w:r w:rsidR="004677E1">
        <w:rPr>
          <w:color w:val="000000" w:themeColor="text1"/>
        </w:rPr>
        <w:t>第</w:t>
      </w:r>
      <w:r w:rsidR="004677E1">
        <w:rPr>
          <w:color w:val="000000" w:themeColor="text1"/>
        </w:rPr>
        <w:t>4</w:t>
      </w:r>
      <w:r w:rsidR="004677E1">
        <w:rPr>
          <w:color w:val="000000" w:themeColor="text1"/>
        </w:rPr>
        <w:t>季</w:t>
      </w:r>
      <w:r w:rsidRPr="00D02E62">
        <w:rPr>
          <w:rFonts w:hint="eastAsia"/>
          <w:color w:val="000000" w:themeColor="text1"/>
        </w:rPr>
        <w:t>新登記薪</w:t>
      </w:r>
      <w:r w:rsidRPr="00E42E6E">
        <w:rPr>
          <w:rFonts w:hint="eastAsia"/>
          <w:color w:val="000000" w:themeColor="text1"/>
        </w:rPr>
        <w:t>資條件聯合分析</w:t>
      </w:r>
      <w:r w:rsidRPr="00E42E6E">
        <w:rPr>
          <w:color w:val="000000" w:themeColor="text1"/>
        </w:rPr>
        <w:t>-</w:t>
      </w:r>
      <w:r w:rsidRPr="00E42E6E">
        <w:rPr>
          <w:color w:val="000000" w:themeColor="text1"/>
        </w:rPr>
        <w:t>按職業別及辦理地點分</w:t>
      </w:r>
      <w:bookmarkEnd w:id="63"/>
    </w:p>
    <w:tbl>
      <w:tblPr>
        <w:tblW w:w="11061"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
        <w:gridCol w:w="1842"/>
        <w:gridCol w:w="851"/>
        <w:gridCol w:w="778"/>
        <w:gridCol w:w="719"/>
        <w:gridCol w:w="720"/>
        <w:gridCol w:w="864"/>
        <w:gridCol w:w="888"/>
        <w:gridCol w:w="889"/>
        <w:gridCol w:w="868"/>
        <w:gridCol w:w="870"/>
        <w:gridCol w:w="775"/>
      </w:tblGrid>
      <w:tr w:rsidR="00337D8B" w:rsidRPr="004B777E" w:rsidTr="004147CC">
        <w:trPr>
          <w:trHeight w:val="56"/>
        </w:trPr>
        <w:tc>
          <w:tcPr>
            <w:tcW w:w="11061" w:type="dxa"/>
            <w:gridSpan w:val="12"/>
            <w:tcBorders>
              <w:top w:val="nil"/>
              <w:left w:val="nil"/>
              <w:bottom w:val="single" w:sz="4" w:space="0" w:color="auto"/>
              <w:right w:val="nil"/>
            </w:tcBorders>
            <w:shd w:val="clear" w:color="auto" w:fill="auto"/>
            <w:vAlign w:val="center"/>
          </w:tcPr>
          <w:p w:rsidR="00337D8B" w:rsidRPr="004B777E" w:rsidRDefault="00337D8B" w:rsidP="00337D8B">
            <w:pPr>
              <w:widowControl w:val="0"/>
              <w:kinsoku w:val="0"/>
              <w:overflowPunct w:val="0"/>
              <w:autoSpaceDE w:val="0"/>
              <w:autoSpaceDN w:val="0"/>
              <w:snapToGrid/>
              <w:spacing w:beforeLines="0" w:afterLines="10" w:after="36" w:line="300" w:lineRule="exact"/>
              <w:jc w:val="right"/>
              <w:rPr>
                <w:rFonts w:ascii="標楷體" w:eastAsia="標楷體" w:hAnsi="標楷體" w:cs="Times New Roman"/>
                <w:color w:val="000000" w:themeColor="text1"/>
                <w:sz w:val="19"/>
                <w:szCs w:val="19"/>
              </w:rPr>
            </w:pPr>
            <w:bookmarkStart w:id="64" w:name="_Toc422150645"/>
            <w:bookmarkStart w:id="65" w:name="_Toc422333078"/>
            <w:bookmarkStart w:id="66" w:name="_Toc422333440"/>
            <w:bookmarkStart w:id="67" w:name="_Toc422392073"/>
            <w:r w:rsidRPr="004B777E">
              <w:rPr>
                <w:rFonts w:ascii="標楷體" w:eastAsia="標楷體" w:hAnsi="標楷體" w:hint="eastAsia"/>
                <w:color w:val="000000" w:themeColor="text1"/>
                <w:sz w:val="19"/>
                <w:szCs w:val="19"/>
              </w:rPr>
              <w:t>單位:新臺幣元</w:t>
            </w:r>
            <w:bookmarkEnd w:id="64"/>
            <w:bookmarkEnd w:id="65"/>
            <w:bookmarkEnd w:id="66"/>
            <w:bookmarkEnd w:id="67"/>
          </w:p>
        </w:tc>
      </w:tr>
      <w:tr w:rsidR="00EF2398" w:rsidRPr="004B777E" w:rsidTr="004147CC">
        <w:trPr>
          <w:trHeight w:val="1162"/>
        </w:trPr>
        <w:tc>
          <w:tcPr>
            <w:tcW w:w="2839" w:type="dxa"/>
            <w:gridSpan w:val="2"/>
            <w:tcBorders>
              <w:top w:val="single" w:sz="4" w:space="0" w:color="auto"/>
            </w:tcBorders>
            <w:shd w:val="clear" w:color="auto" w:fill="auto"/>
            <w:vAlign w:val="center"/>
          </w:tcPr>
          <w:p w:rsidR="000C48D9" w:rsidRPr="004B777E" w:rsidRDefault="006D5E1B" w:rsidP="00325A9A">
            <w:pPr>
              <w:widowControl w:val="0"/>
              <w:kinsoku w:val="0"/>
              <w:overflowPunct w:val="0"/>
              <w:autoSpaceDE w:val="0"/>
              <w:autoSpaceDN w:val="0"/>
              <w:snapToGrid/>
              <w:spacing w:beforeLines="0" w:afterLines="10" w:after="36" w:line="300" w:lineRule="exact"/>
              <w:jc w:val="right"/>
              <w:rPr>
                <w:rFonts w:eastAsia="標楷體" w:hAnsi="標楷體" w:cs="Times New Roman"/>
                <w:b/>
                <w:color w:val="000000" w:themeColor="text1"/>
                <w:sz w:val="19"/>
                <w:szCs w:val="19"/>
              </w:rPr>
            </w:pPr>
            <w:r w:rsidRPr="004B777E">
              <w:rPr>
                <w:rFonts w:hint="eastAsia"/>
                <w:b/>
                <w:noProof/>
                <w:color w:val="000000" w:themeColor="text1"/>
                <w:sz w:val="19"/>
                <w:szCs w:val="19"/>
              </w:rPr>
              <mc:AlternateContent>
                <mc:Choice Requires="wps">
                  <w:drawing>
                    <wp:anchor distT="0" distB="0" distL="114300" distR="114300" simplePos="0" relativeHeight="251662336" behindDoc="0" locked="0" layoutInCell="1" allowOverlap="1" wp14:anchorId="6BDA3E77" wp14:editId="4B0FC634">
                      <wp:simplePos x="0" y="0"/>
                      <wp:positionH relativeFrom="column">
                        <wp:posOffset>-18415</wp:posOffset>
                      </wp:positionH>
                      <wp:positionV relativeFrom="paragraph">
                        <wp:posOffset>-3175</wp:posOffset>
                      </wp:positionV>
                      <wp:extent cx="1771650" cy="778510"/>
                      <wp:effectExtent l="0" t="0" r="19050" b="21590"/>
                      <wp:wrapNone/>
                      <wp:docPr id="7" name="直線接點 7"/>
                      <wp:cNvGraphicFramePr/>
                      <a:graphic xmlns:a="http://schemas.openxmlformats.org/drawingml/2006/main">
                        <a:graphicData uri="http://schemas.microsoft.com/office/word/2010/wordprocessingShape">
                          <wps:wsp>
                            <wps:cNvCnPr/>
                            <wps:spPr>
                              <a:xfrm>
                                <a:off x="0" y="0"/>
                                <a:ext cx="1771650" cy="778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741FFC" id="直線接點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25pt" to="138.05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" strokecolor="black [3040]"/>
                  </w:pict>
                </mc:Fallback>
              </mc:AlternateContent>
            </w:r>
            <w:r w:rsidR="000C48D9" w:rsidRPr="004B777E">
              <w:rPr>
                <w:rFonts w:eastAsia="標楷體" w:hAnsi="標楷體" w:cs="Times New Roman" w:hint="eastAsia"/>
                <w:b/>
                <w:color w:val="000000" w:themeColor="text1"/>
                <w:sz w:val="19"/>
                <w:szCs w:val="19"/>
              </w:rPr>
              <w:t>職業別</w:t>
            </w:r>
            <w:r w:rsidR="000C48D9" w:rsidRPr="004B777E">
              <w:rPr>
                <w:rFonts w:eastAsia="標楷體" w:hAnsi="標楷體" w:cs="Times New Roman" w:hint="eastAsia"/>
                <w:b/>
                <w:color w:val="000000" w:themeColor="text1"/>
                <w:sz w:val="19"/>
                <w:szCs w:val="19"/>
              </w:rPr>
              <w:t xml:space="preserve">   </w:t>
            </w:r>
          </w:p>
          <w:p w:rsidR="000C48D9" w:rsidRPr="004B777E" w:rsidRDefault="000C48D9" w:rsidP="00325A9A">
            <w:pPr>
              <w:widowControl w:val="0"/>
              <w:kinsoku w:val="0"/>
              <w:overflowPunct w:val="0"/>
              <w:autoSpaceDE w:val="0"/>
              <w:autoSpaceDN w:val="0"/>
              <w:snapToGrid/>
              <w:spacing w:beforeLines="0" w:afterLines="10" w:after="36" w:line="300" w:lineRule="exact"/>
              <w:jc w:val="right"/>
              <w:rPr>
                <w:rFonts w:eastAsia="標楷體" w:hAnsi="標楷體" w:cs="Times New Roman"/>
                <w:b/>
                <w:color w:val="000000" w:themeColor="text1"/>
                <w:sz w:val="19"/>
                <w:szCs w:val="19"/>
              </w:rPr>
            </w:pPr>
            <w:r w:rsidRPr="004B777E">
              <w:rPr>
                <w:rFonts w:eastAsia="標楷體" w:hAnsi="標楷體" w:cs="Times New Roman" w:hint="eastAsia"/>
                <w:b/>
                <w:color w:val="000000" w:themeColor="text1"/>
                <w:sz w:val="19"/>
                <w:szCs w:val="19"/>
              </w:rPr>
              <w:t>項目</w:t>
            </w:r>
            <w:r w:rsidRPr="004B777E">
              <w:rPr>
                <w:rFonts w:eastAsia="標楷體" w:hAnsi="標楷體" w:cs="Times New Roman" w:hint="eastAsia"/>
                <w:b/>
                <w:color w:val="000000" w:themeColor="text1"/>
                <w:sz w:val="19"/>
                <w:szCs w:val="19"/>
              </w:rPr>
              <w:t xml:space="preserve">                   </w:t>
            </w:r>
          </w:p>
          <w:p w:rsidR="00235EF5" w:rsidRPr="004B777E" w:rsidRDefault="00235EF5" w:rsidP="00325A9A">
            <w:pPr>
              <w:widowControl w:val="0"/>
              <w:kinsoku w:val="0"/>
              <w:overflowPunct w:val="0"/>
              <w:autoSpaceDE w:val="0"/>
              <w:autoSpaceDN w:val="0"/>
              <w:snapToGrid/>
              <w:spacing w:beforeLines="0" w:afterLines="10" w:after="36" w:line="300" w:lineRule="exact"/>
              <w:jc w:val="right"/>
              <w:rPr>
                <w:rFonts w:eastAsia="標楷體" w:hAnsi="標楷體" w:cs="Times New Roman"/>
                <w:b/>
                <w:color w:val="000000" w:themeColor="text1"/>
                <w:sz w:val="19"/>
                <w:szCs w:val="19"/>
              </w:rPr>
            </w:pPr>
          </w:p>
        </w:tc>
        <w:tc>
          <w:tcPr>
            <w:tcW w:w="851" w:type="dxa"/>
            <w:tcBorders>
              <w:top w:val="single" w:sz="4" w:space="0" w:color="auto"/>
            </w:tcBorders>
            <w:shd w:val="clear" w:color="auto" w:fill="auto"/>
          </w:tcPr>
          <w:p w:rsidR="000C48D9" w:rsidRPr="004B777E" w:rsidRDefault="000C48D9" w:rsidP="00325A9A">
            <w:pPr>
              <w:widowControl w:val="0"/>
              <w:kinsoku w:val="0"/>
              <w:overflowPunct w:val="0"/>
              <w:autoSpaceDE w:val="0"/>
              <w:autoSpaceDN w:val="0"/>
              <w:snapToGrid/>
              <w:spacing w:beforeLines="0" w:afterLines="10" w:after="36" w:line="300" w:lineRule="exact"/>
              <w:jc w:val="center"/>
              <w:rPr>
                <w:rFonts w:eastAsia="標楷體" w:hAnsi="標楷體" w:cs="Times New Roman"/>
                <w:b/>
                <w:color w:val="000000" w:themeColor="text1"/>
                <w:sz w:val="19"/>
                <w:szCs w:val="19"/>
              </w:rPr>
            </w:pPr>
            <w:r w:rsidRPr="004B777E">
              <w:rPr>
                <w:rFonts w:eastAsia="標楷體" w:cs="Times New Roman"/>
                <w:b/>
                <w:color w:val="000000" w:themeColor="text1"/>
                <w:sz w:val="19"/>
                <w:szCs w:val="19"/>
              </w:rPr>
              <w:t xml:space="preserve">1 </w:t>
            </w:r>
            <w:r w:rsidRPr="004B777E">
              <w:rPr>
                <w:rFonts w:eastAsia="標楷體" w:cs="Times New Roman" w:hint="eastAsia"/>
                <w:b/>
                <w:color w:val="000000" w:themeColor="text1"/>
                <w:sz w:val="19"/>
                <w:szCs w:val="19"/>
              </w:rPr>
              <w:t>民意代表、主管及經理人員</w:t>
            </w:r>
          </w:p>
        </w:tc>
        <w:tc>
          <w:tcPr>
            <w:tcW w:w="778" w:type="dxa"/>
            <w:tcBorders>
              <w:top w:val="single" w:sz="4" w:space="0" w:color="auto"/>
            </w:tcBorders>
            <w:shd w:val="clear" w:color="auto" w:fill="auto"/>
          </w:tcPr>
          <w:p w:rsidR="000C48D9" w:rsidRPr="004B777E" w:rsidRDefault="000C48D9" w:rsidP="00325A9A">
            <w:pPr>
              <w:widowControl w:val="0"/>
              <w:kinsoku w:val="0"/>
              <w:overflowPunct w:val="0"/>
              <w:autoSpaceDE w:val="0"/>
              <w:autoSpaceDN w:val="0"/>
              <w:snapToGrid/>
              <w:spacing w:beforeLines="0" w:afterLines="10" w:after="36" w:line="300" w:lineRule="exact"/>
              <w:jc w:val="center"/>
              <w:rPr>
                <w:rFonts w:eastAsia="標楷體" w:hAnsi="標楷體" w:cs="Times New Roman"/>
                <w:b/>
                <w:color w:val="000000" w:themeColor="text1"/>
                <w:sz w:val="19"/>
                <w:szCs w:val="19"/>
              </w:rPr>
            </w:pPr>
            <w:r w:rsidRPr="004B777E">
              <w:rPr>
                <w:rFonts w:eastAsia="標楷體" w:cs="Times New Roman"/>
                <w:b/>
                <w:color w:val="000000" w:themeColor="text1"/>
                <w:sz w:val="19"/>
                <w:szCs w:val="19"/>
              </w:rPr>
              <w:t xml:space="preserve">2 </w:t>
            </w:r>
            <w:r w:rsidRPr="004B777E">
              <w:rPr>
                <w:rFonts w:eastAsia="標楷體" w:cs="Times New Roman" w:hint="eastAsia"/>
                <w:b/>
                <w:color w:val="000000" w:themeColor="text1"/>
                <w:sz w:val="19"/>
                <w:szCs w:val="19"/>
              </w:rPr>
              <w:t>專業人員</w:t>
            </w:r>
          </w:p>
        </w:tc>
        <w:tc>
          <w:tcPr>
            <w:tcW w:w="719" w:type="dxa"/>
            <w:tcBorders>
              <w:top w:val="single" w:sz="4" w:space="0" w:color="auto"/>
            </w:tcBorders>
            <w:shd w:val="clear" w:color="auto" w:fill="auto"/>
          </w:tcPr>
          <w:p w:rsidR="000C48D9" w:rsidRPr="004B777E" w:rsidRDefault="000C48D9" w:rsidP="00325A9A">
            <w:pPr>
              <w:widowControl w:val="0"/>
              <w:kinsoku w:val="0"/>
              <w:overflowPunct w:val="0"/>
              <w:autoSpaceDE w:val="0"/>
              <w:autoSpaceDN w:val="0"/>
              <w:snapToGrid/>
              <w:spacing w:beforeLines="0" w:afterLines="10" w:after="36" w:line="300" w:lineRule="exact"/>
              <w:jc w:val="center"/>
              <w:rPr>
                <w:rFonts w:eastAsia="標楷體" w:hAnsi="標楷體" w:cs="Times New Roman"/>
                <w:b/>
                <w:color w:val="000000" w:themeColor="text1"/>
                <w:sz w:val="19"/>
                <w:szCs w:val="19"/>
              </w:rPr>
            </w:pPr>
            <w:r w:rsidRPr="004B777E">
              <w:rPr>
                <w:rFonts w:eastAsia="標楷體" w:cs="Times New Roman"/>
                <w:b/>
                <w:color w:val="000000" w:themeColor="text1"/>
                <w:sz w:val="19"/>
                <w:szCs w:val="19"/>
              </w:rPr>
              <w:t xml:space="preserve">3 </w:t>
            </w:r>
            <w:r w:rsidRPr="004B777E">
              <w:rPr>
                <w:rFonts w:eastAsia="標楷體" w:cs="Times New Roman" w:hint="eastAsia"/>
                <w:b/>
                <w:color w:val="000000" w:themeColor="text1"/>
                <w:sz w:val="19"/>
                <w:szCs w:val="19"/>
              </w:rPr>
              <w:t>技術員及助理專業人員</w:t>
            </w:r>
          </w:p>
        </w:tc>
        <w:tc>
          <w:tcPr>
            <w:tcW w:w="720" w:type="dxa"/>
            <w:tcBorders>
              <w:top w:val="single" w:sz="4" w:space="0" w:color="auto"/>
            </w:tcBorders>
            <w:shd w:val="clear" w:color="auto" w:fill="auto"/>
          </w:tcPr>
          <w:p w:rsidR="000C48D9" w:rsidRPr="004B777E" w:rsidRDefault="000C48D9" w:rsidP="00325A9A">
            <w:pPr>
              <w:widowControl w:val="0"/>
              <w:kinsoku w:val="0"/>
              <w:overflowPunct w:val="0"/>
              <w:autoSpaceDE w:val="0"/>
              <w:autoSpaceDN w:val="0"/>
              <w:snapToGrid/>
              <w:spacing w:beforeLines="0" w:afterLines="10" w:after="36" w:line="300" w:lineRule="exact"/>
              <w:jc w:val="center"/>
              <w:rPr>
                <w:rFonts w:eastAsia="標楷體" w:hAnsi="標楷體" w:cs="Times New Roman"/>
                <w:b/>
                <w:color w:val="000000" w:themeColor="text1"/>
                <w:sz w:val="19"/>
                <w:szCs w:val="19"/>
              </w:rPr>
            </w:pPr>
            <w:r w:rsidRPr="004B777E">
              <w:rPr>
                <w:rFonts w:eastAsia="標楷體" w:cs="Times New Roman"/>
                <w:b/>
                <w:color w:val="000000" w:themeColor="text1"/>
                <w:sz w:val="19"/>
                <w:szCs w:val="19"/>
              </w:rPr>
              <w:t xml:space="preserve">4 </w:t>
            </w:r>
            <w:r w:rsidRPr="004B777E">
              <w:rPr>
                <w:rFonts w:eastAsia="標楷體" w:cs="Times New Roman" w:hint="eastAsia"/>
                <w:b/>
                <w:color w:val="000000" w:themeColor="text1"/>
                <w:sz w:val="19"/>
                <w:szCs w:val="19"/>
              </w:rPr>
              <w:t>事務支援人員</w:t>
            </w:r>
          </w:p>
        </w:tc>
        <w:tc>
          <w:tcPr>
            <w:tcW w:w="864" w:type="dxa"/>
            <w:tcBorders>
              <w:top w:val="single" w:sz="4" w:space="0" w:color="auto"/>
            </w:tcBorders>
            <w:shd w:val="clear" w:color="auto" w:fill="auto"/>
          </w:tcPr>
          <w:p w:rsidR="000C48D9" w:rsidRPr="004B777E" w:rsidRDefault="000C48D9" w:rsidP="00325A9A">
            <w:pPr>
              <w:widowControl w:val="0"/>
              <w:kinsoku w:val="0"/>
              <w:overflowPunct w:val="0"/>
              <w:autoSpaceDE w:val="0"/>
              <w:autoSpaceDN w:val="0"/>
              <w:snapToGrid/>
              <w:spacing w:beforeLines="0" w:afterLines="10" w:after="36" w:line="300" w:lineRule="exact"/>
              <w:jc w:val="center"/>
              <w:rPr>
                <w:rFonts w:eastAsia="標楷體" w:hAnsi="標楷體" w:cs="Times New Roman"/>
                <w:b/>
                <w:color w:val="000000" w:themeColor="text1"/>
                <w:sz w:val="19"/>
                <w:szCs w:val="19"/>
              </w:rPr>
            </w:pPr>
            <w:r w:rsidRPr="004B777E">
              <w:rPr>
                <w:rFonts w:eastAsia="標楷體" w:cs="Times New Roman"/>
                <w:b/>
                <w:color w:val="000000" w:themeColor="text1"/>
                <w:sz w:val="19"/>
                <w:szCs w:val="19"/>
              </w:rPr>
              <w:t xml:space="preserve">5 </w:t>
            </w:r>
            <w:r w:rsidRPr="004B777E">
              <w:rPr>
                <w:rFonts w:eastAsia="標楷體" w:cs="Times New Roman" w:hint="eastAsia"/>
                <w:b/>
                <w:color w:val="000000" w:themeColor="text1"/>
                <w:sz w:val="19"/>
                <w:szCs w:val="19"/>
              </w:rPr>
              <w:t>服務及銷售工作人員</w:t>
            </w:r>
          </w:p>
        </w:tc>
        <w:tc>
          <w:tcPr>
            <w:tcW w:w="888" w:type="dxa"/>
            <w:tcBorders>
              <w:top w:val="single" w:sz="4" w:space="0" w:color="auto"/>
            </w:tcBorders>
            <w:shd w:val="clear" w:color="auto" w:fill="auto"/>
          </w:tcPr>
          <w:p w:rsidR="000C48D9" w:rsidRPr="004B777E" w:rsidRDefault="000C48D9" w:rsidP="00325A9A">
            <w:pPr>
              <w:widowControl w:val="0"/>
              <w:kinsoku w:val="0"/>
              <w:overflowPunct w:val="0"/>
              <w:autoSpaceDE w:val="0"/>
              <w:autoSpaceDN w:val="0"/>
              <w:snapToGrid/>
              <w:spacing w:beforeLines="0" w:afterLines="10" w:after="36" w:line="300" w:lineRule="exact"/>
              <w:jc w:val="center"/>
              <w:rPr>
                <w:rFonts w:eastAsia="標楷體" w:hAnsi="標楷體" w:cs="Times New Roman"/>
                <w:b/>
                <w:color w:val="000000" w:themeColor="text1"/>
                <w:sz w:val="19"/>
                <w:szCs w:val="19"/>
              </w:rPr>
            </w:pPr>
            <w:r w:rsidRPr="004B777E">
              <w:rPr>
                <w:rFonts w:eastAsia="標楷體" w:cs="Times New Roman"/>
                <w:b/>
                <w:color w:val="000000" w:themeColor="text1"/>
                <w:sz w:val="19"/>
                <w:szCs w:val="19"/>
              </w:rPr>
              <w:t xml:space="preserve">6 </w:t>
            </w:r>
            <w:r w:rsidRPr="004B777E">
              <w:rPr>
                <w:rFonts w:eastAsia="標楷體" w:cs="Times New Roman" w:hint="eastAsia"/>
                <w:b/>
                <w:color w:val="000000" w:themeColor="text1"/>
                <w:sz w:val="19"/>
                <w:szCs w:val="19"/>
              </w:rPr>
              <w:t>農、林、漁、牧業生產人員</w:t>
            </w:r>
          </w:p>
        </w:tc>
        <w:tc>
          <w:tcPr>
            <w:tcW w:w="889" w:type="dxa"/>
            <w:tcBorders>
              <w:top w:val="single" w:sz="4" w:space="0" w:color="auto"/>
            </w:tcBorders>
            <w:shd w:val="clear" w:color="auto" w:fill="auto"/>
          </w:tcPr>
          <w:p w:rsidR="000C48D9" w:rsidRPr="004B777E" w:rsidRDefault="000C48D9" w:rsidP="00325A9A">
            <w:pPr>
              <w:widowControl w:val="0"/>
              <w:kinsoku w:val="0"/>
              <w:overflowPunct w:val="0"/>
              <w:autoSpaceDE w:val="0"/>
              <w:autoSpaceDN w:val="0"/>
              <w:snapToGrid/>
              <w:spacing w:beforeLines="0" w:afterLines="10" w:after="36" w:line="300" w:lineRule="exact"/>
              <w:jc w:val="center"/>
              <w:rPr>
                <w:rFonts w:eastAsia="標楷體" w:hAnsi="標楷體" w:cs="Times New Roman"/>
                <w:b/>
                <w:color w:val="000000" w:themeColor="text1"/>
                <w:sz w:val="19"/>
                <w:szCs w:val="19"/>
              </w:rPr>
            </w:pPr>
            <w:r w:rsidRPr="004B777E">
              <w:rPr>
                <w:rFonts w:eastAsia="標楷體" w:cs="Times New Roman"/>
                <w:b/>
                <w:color w:val="000000" w:themeColor="text1"/>
                <w:sz w:val="19"/>
                <w:szCs w:val="19"/>
              </w:rPr>
              <w:t xml:space="preserve">7 </w:t>
            </w:r>
            <w:r w:rsidRPr="004B777E">
              <w:rPr>
                <w:rFonts w:eastAsia="標楷體" w:cs="Times New Roman" w:hint="eastAsia"/>
                <w:b/>
                <w:color w:val="000000" w:themeColor="text1"/>
                <w:sz w:val="19"/>
                <w:szCs w:val="19"/>
              </w:rPr>
              <w:t>技藝有關工作人員</w:t>
            </w:r>
          </w:p>
        </w:tc>
        <w:tc>
          <w:tcPr>
            <w:tcW w:w="868" w:type="dxa"/>
            <w:tcBorders>
              <w:top w:val="single" w:sz="4" w:space="0" w:color="auto"/>
            </w:tcBorders>
            <w:shd w:val="clear" w:color="auto" w:fill="auto"/>
          </w:tcPr>
          <w:p w:rsidR="000C48D9" w:rsidRPr="004B777E" w:rsidRDefault="000C48D9" w:rsidP="00325A9A">
            <w:pPr>
              <w:widowControl w:val="0"/>
              <w:kinsoku w:val="0"/>
              <w:overflowPunct w:val="0"/>
              <w:autoSpaceDE w:val="0"/>
              <w:autoSpaceDN w:val="0"/>
              <w:snapToGrid/>
              <w:spacing w:beforeLines="0" w:afterLines="10" w:after="36" w:line="300" w:lineRule="exact"/>
              <w:jc w:val="center"/>
              <w:rPr>
                <w:rFonts w:eastAsia="標楷體" w:hAnsi="標楷體" w:cs="Times New Roman"/>
                <w:b/>
                <w:color w:val="000000" w:themeColor="text1"/>
                <w:sz w:val="19"/>
                <w:szCs w:val="19"/>
              </w:rPr>
            </w:pPr>
            <w:r w:rsidRPr="004B777E">
              <w:rPr>
                <w:rFonts w:eastAsia="標楷體" w:cs="Times New Roman"/>
                <w:b/>
                <w:color w:val="000000" w:themeColor="text1"/>
                <w:sz w:val="19"/>
                <w:szCs w:val="19"/>
              </w:rPr>
              <w:t xml:space="preserve">8 </w:t>
            </w:r>
            <w:r w:rsidRPr="004B777E">
              <w:rPr>
                <w:rFonts w:eastAsia="標楷體" w:cs="Times New Roman" w:hint="eastAsia"/>
                <w:b/>
                <w:color w:val="000000" w:themeColor="text1"/>
                <w:sz w:val="19"/>
                <w:szCs w:val="19"/>
              </w:rPr>
              <w:t>機械設備操作及組裝人員</w:t>
            </w:r>
          </w:p>
        </w:tc>
        <w:tc>
          <w:tcPr>
            <w:tcW w:w="870" w:type="dxa"/>
            <w:tcBorders>
              <w:top w:val="single" w:sz="4" w:space="0" w:color="auto"/>
            </w:tcBorders>
            <w:shd w:val="clear" w:color="auto" w:fill="auto"/>
          </w:tcPr>
          <w:p w:rsidR="000C48D9" w:rsidRPr="004B777E" w:rsidRDefault="000C48D9" w:rsidP="00325A9A">
            <w:pPr>
              <w:widowControl w:val="0"/>
              <w:kinsoku w:val="0"/>
              <w:overflowPunct w:val="0"/>
              <w:autoSpaceDE w:val="0"/>
              <w:autoSpaceDN w:val="0"/>
              <w:snapToGrid/>
              <w:spacing w:beforeLines="0" w:afterLines="10" w:after="36" w:line="300" w:lineRule="exact"/>
              <w:jc w:val="center"/>
              <w:rPr>
                <w:rFonts w:eastAsia="標楷體" w:hAnsi="標楷體" w:cs="Times New Roman"/>
                <w:b/>
                <w:color w:val="000000" w:themeColor="text1"/>
                <w:sz w:val="19"/>
                <w:szCs w:val="19"/>
              </w:rPr>
            </w:pPr>
            <w:r w:rsidRPr="004B777E">
              <w:rPr>
                <w:rFonts w:eastAsia="標楷體" w:cs="Times New Roman"/>
                <w:b/>
                <w:color w:val="000000" w:themeColor="text1"/>
                <w:sz w:val="19"/>
                <w:szCs w:val="19"/>
              </w:rPr>
              <w:t xml:space="preserve">9 </w:t>
            </w:r>
            <w:r w:rsidRPr="004B777E">
              <w:rPr>
                <w:rFonts w:eastAsia="標楷體" w:cs="Times New Roman" w:hint="eastAsia"/>
                <w:b/>
                <w:color w:val="000000" w:themeColor="text1"/>
                <w:sz w:val="19"/>
                <w:szCs w:val="19"/>
              </w:rPr>
              <w:t>基層技術工及勞力工</w:t>
            </w:r>
          </w:p>
        </w:tc>
        <w:tc>
          <w:tcPr>
            <w:tcW w:w="775" w:type="dxa"/>
            <w:tcBorders>
              <w:top w:val="single" w:sz="4" w:space="0" w:color="auto"/>
            </w:tcBorders>
            <w:shd w:val="clear" w:color="auto" w:fill="auto"/>
            <w:vAlign w:val="center"/>
          </w:tcPr>
          <w:p w:rsidR="000C48D9" w:rsidRPr="004B777E" w:rsidRDefault="000C48D9" w:rsidP="00325A9A">
            <w:pPr>
              <w:widowControl w:val="0"/>
              <w:kinsoku w:val="0"/>
              <w:overflowPunct w:val="0"/>
              <w:autoSpaceDE w:val="0"/>
              <w:autoSpaceDN w:val="0"/>
              <w:snapToGrid/>
              <w:spacing w:beforeLines="0" w:afterLines="10" w:after="36" w:line="300" w:lineRule="exact"/>
              <w:jc w:val="center"/>
              <w:rPr>
                <w:rFonts w:eastAsia="標楷體" w:hAnsi="標楷體" w:cs="Times New Roman"/>
                <w:b/>
                <w:color w:val="000000" w:themeColor="text1"/>
                <w:sz w:val="19"/>
                <w:szCs w:val="19"/>
              </w:rPr>
            </w:pPr>
            <w:r w:rsidRPr="004B777E">
              <w:rPr>
                <w:rFonts w:eastAsia="標楷體" w:hAnsi="標楷體" w:cs="Times New Roman" w:hint="eastAsia"/>
                <w:b/>
                <w:color w:val="000000" w:themeColor="text1"/>
                <w:sz w:val="19"/>
                <w:szCs w:val="19"/>
              </w:rPr>
              <w:t>總計</w:t>
            </w:r>
          </w:p>
        </w:tc>
      </w:tr>
      <w:tr w:rsidR="00442022" w:rsidRPr="004B777E" w:rsidTr="00442022">
        <w:trPr>
          <w:trHeight w:val="59"/>
        </w:trPr>
        <w:tc>
          <w:tcPr>
            <w:tcW w:w="997" w:type="dxa"/>
            <w:vMerge w:val="restart"/>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jc w:val="center"/>
              <w:rPr>
                <w:rFonts w:eastAsia="標楷體" w:cs="Times New Roman"/>
                <w:color w:val="000000" w:themeColor="text1"/>
                <w:sz w:val="19"/>
                <w:szCs w:val="19"/>
              </w:rPr>
            </w:pPr>
            <w:r w:rsidRPr="004B777E">
              <w:rPr>
                <w:rFonts w:eastAsia="標楷體" w:cs="Times New Roman" w:hint="eastAsia"/>
                <w:b/>
                <w:color w:val="000000" w:themeColor="text1"/>
                <w:sz w:val="19"/>
                <w:szCs w:val="19"/>
              </w:rPr>
              <w:t>新</w:t>
            </w:r>
            <w:r w:rsidRPr="004B777E">
              <w:rPr>
                <w:rFonts w:eastAsia="標楷體" w:cs="Times New Roman"/>
                <w:b/>
                <w:color w:val="000000" w:themeColor="text1"/>
                <w:sz w:val="19"/>
                <w:szCs w:val="19"/>
              </w:rPr>
              <w:t>北市政府</w:t>
            </w:r>
            <w:r w:rsidRPr="004B777E">
              <w:rPr>
                <w:rFonts w:eastAsia="標楷體" w:cs="Times New Roman" w:hint="eastAsia"/>
                <w:b/>
                <w:color w:val="000000" w:themeColor="text1"/>
                <w:sz w:val="19"/>
                <w:szCs w:val="19"/>
              </w:rPr>
              <w:t>新店站</w:t>
            </w:r>
          </w:p>
        </w:tc>
        <w:tc>
          <w:tcPr>
            <w:tcW w:w="1842" w:type="dxa"/>
            <w:shd w:val="clear" w:color="auto" w:fill="auto"/>
            <w:vAlign w:val="center"/>
          </w:tcPr>
          <w:p w:rsidR="00442022" w:rsidRPr="004B777E" w:rsidRDefault="00442022" w:rsidP="00442022">
            <w:pPr>
              <w:widowControl w:val="0"/>
              <w:kinsoku w:val="0"/>
              <w:overflowPunct w:val="0"/>
              <w:autoSpaceDE w:val="0"/>
              <w:autoSpaceDN w:val="0"/>
              <w:spacing w:beforeLines="0" w:afterLines="10" w:after="36" w:line="300" w:lineRule="exact"/>
              <w:rPr>
                <w:rFonts w:eastAsia="標楷體" w:cs="Times New Roman"/>
                <w:b/>
                <w:color w:val="000000" w:themeColor="text1"/>
                <w:sz w:val="19"/>
                <w:szCs w:val="19"/>
              </w:rPr>
            </w:pPr>
            <w:r w:rsidRPr="004B777E">
              <w:rPr>
                <w:rFonts w:eastAsia="標楷體" w:cs="Times New Roman" w:hint="eastAsia"/>
                <w:b/>
                <w:color w:val="000000" w:themeColor="text1"/>
                <w:sz w:val="19"/>
                <w:szCs w:val="19"/>
              </w:rPr>
              <w:t>求職者平均希望待遇</w:t>
            </w:r>
          </w:p>
        </w:tc>
        <w:tc>
          <w:tcPr>
            <w:tcW w:w="851"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41,373</w:t>
            </w:r>
          </w:p>
        </w:tc>
        <w:tc>
          <w:tcPr>
            <w:tcW w:w="77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36,234</w:t>
            </w:r>
          </w:p>
        </w:tc>
        <w:tc>
          <w:tcPr>
            <w:tcW w:w="71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33,406</w:t>
            </w:r>
          </w:p>
        </w:tc>
        <w:tc>
          <w:tcPr>
            <w:tcW w:w="72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27,907</w:t>
            </w:r>
          </w:p>
        </w:tc>
        <w:tc>
          <w:tcPr>
            <w:tcW w:w="864"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27,055</w:t>
            </w:r>
          </w:p>
        </w:tc>
        <w:tc>
          <w:tcPr>
            <w:tcW w:w="88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18,750</w:t>
            </w:r>
          </w:p>
        </w:tc>
        <w:tc>
          <w:tcPr>
            <w:tcW w:w="88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31,067</w:t>
            </w:r>
          </w:p>
        </w:tc>
        <w:tc>
          <w:tcPr>
            <w:tcW w:w="86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26,172</w:t>
            </w:r>
          </w:p>
        </w:tc>
        <w:tc>
          <w:tcPr>
            <w:tcW w:w="87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23,815</w:t>
            </w:r>
          </w:p>
        </w:tc>
        <w:tc>
          <w:tcPr>
            <w:tcW w:w="775"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30,047</w:t>
            </w:r>
          </w:p>
        </w:tc>
      </w:tr>
      <w:tr w:rsidR="00442022" w:rsidRPr="004B777E" w:rsidTr="00442022">
        <w:trPr>
          <w:trHeight w:val="56"/>
        </w:trPr>
        <w:tc>
          <w:tcPr>
            <w:tcW w:w="997" w:type="dxa"/>
            <w:vMerge/>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jc w:val="center"/>
              <w:rPr>
                <w:rFonts w:eastAsia="標楷體" w:cs="Times New Roman"/>
                <w:b/>
                <w:color w:val="000000" w:themeColor="text1"/>
                <w:sz w:val="19"/>
                <w:szCs w:val="19"/>
              </w:rPr>
            </w:pPr>
          </w:p>
        </w:tc>
        <w:tc>
          <w:tcPr>
            <w:tcW w:w="1842" w:type="dxa"/>
            <w:shd w:val="clear" w:color="auto" w:fill="auto"/>
            <w:vAlign w:val="center"/>
          </w:tcPr>
          <w:p w:rsidR="00442022" w:rsidRPr="004B777E" w:rsidRDefault="00442022" w:rsidP="00442022">
            <w:pPr>
              <w:widowControl w:val="0"/>
              <w:kinsoku w:val="0"/>
              <w:overflowPunct w:val="0"/>
              <w:autoSpaceDE w:val="0"/>
              <w:autoSpaceDN w:val="0"/>
              <w:spacing w:beforeLines="0" w:afterLines="10" w:after="36" w:line="300" w:lineRule="exact"/>
              <w:rPr>
                <w:rFonts w:eastAsia="標楷體" w:cs="Times New Roman"/>
                <w:b/>
                <w:color w:val="000000" w:themeColor="text1"/>
                <w:sz w:val="19"/>
                <w:szCs w:val="19"/>
              </w:rPr>
            </w:pPr>
            <w:r w:rsidRPr="004B777E">
              <w:rPr>
                <w:rFonts w:eastAsia="標楷體" w:cs="Times New Roman" w:hint="eastAsia"/>
                <w:b/>
                <w:color w:val="000000" w:themeColor="text1"/>
                <w:sz w:val="19"/>
                <w:szCs w:val="19"/>
              </w:rPr>
              <w:t>最高平均薪資</w:t>
            </w:r>
          </w:p>
        </w:tc>
        <w:tc>
          <w:tcPr>
            <w:tcW w:w="851"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40,322</w:t>
            </w:r>
          </w:p>
        </w:tc>
        <w:tc>
          <w:tcPr>
            <w:tcW w:w="77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36,332</w:t>
            </w:r>
          </w:p>
        </w:tc>
        <w:tc>
          <w:tcPr>
            <w:tcW w:w="71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33,660</w:t>
            </w:r>
          </w:p>
        </w:tc>
        <w:tc>
          <w:tcPr>
            <w:tcW w:w="72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29,177</w:t>
            </w:r>
          </w:p>
        </w:tc>
        <w:tc>
          <w:tcPr>
            <w:tcW w:w="864"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33,054</w:t>
            </w:r>
          </w:p>
        </w:tc>
        <w:tc>
          <w:tcPr>
            <w:tcW w:w="88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26,143</w:t>
            </w:r>
          </w:p>
        </w:tc>
        <w:tc>
          <w:tcPr>
            <w:tcW w:w="88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30,578</w:t>
            </w:r>
          </w:p>
        </w:tc>
        <w:tc>
          <w:tcPr>
            <w:tcW w:w="86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38,397</w:t>
            </w:r>
          </w:p>
        </w:tc>
        <w:tc>
          <w:tcPr>
            <w:tcW w:w="87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27,074</w:t>
            </w:r>
          </w:p>
        </w:tc>
        <w:tc>
          <w:tcPr>
            <w:tcW w:w="775"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b/>
                <w:bCs/>
                <w:color w:val="000000"/>
                <w:sz w:val="19"/>
                <w:szCs w:val="19"/>
              </w:rPr>
            </w:pPr>
            <w:r w:rsidRPr="004B777E">
              <w:rPr>
                <w:rFonts w:cs="Times New Roman"/>
                <w:b/>
                <w:bCs/>
                <w:color w:val="000000"/>
                <w:sz w:val="19"/>
                <w:szCs w:val="19"/>
              </w:rPr>
              <w:t>32,518</w:t>
            </w:r>
          </w:p>
        </w:tc>
      </w:tr>
      <w:tr w:rsidR="00442022" w:rsidRPr="004B777E" w:rsidTr="00442022">
        <w:trPr>
          <w:trHeight w:val="20"/>
        </w:trPr>
        <w:tc>
          <w:tcPr>
            <w:tcW w:w="997" w:type="dxa"/>
            <w:vMerge/>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jc w:val="center"/>
              <w:rPr>
                <w:rFonts w:eastAsia="標楷體" w:cs="Times New Roman"/>
                <w:b/>
                <w:color w:val="000000" w:themeColor="text1"/>
                <w:sz w:val="19"/>
                <w:szCs w:val="19"/>
              </w:rPr>
            </w:pPr>
          </w:p>
        </w:tc>
        <w:tc>
          <w:tcPr>
            <w:tcW w:w="1842" w:type="dxa"/>
            <w:shd w:val="clear" w:color="auto" w:fill="auto"/>
            <w:vAlign w:val="center"/>
          </w:tcPr>
          <w:p w:rsidR="00442022" w:rsidRPr="004B777E" w:rsidRDefault="00442022" w:rsidP="00442022">
            <w:pPr>
              <w:widowControl w:val="0"/>
              <w:kinsoku w:val="0"/>
              <w:overflowPunct w:val="0"/>
              <w:autoSpaceDE w:val="0"/>
              <w:autoSpaceDN w:val="0"/>
              <w:spacing w:beforeLines="0" w:afterLines="10" w:after="36" w:line="300" w:lineRule="exact"/>
              <w:rPr>
                <w:rFonts w:eastAsia="標楷體" w:cs="Times New Roman"/>
                <w:b/>
                <w:color w:val="000000" w:themeColor="text1"/>
                <w:sz w:val="19"/>
                <w:szCs w:val="19"/>
              </w:rPr>
            </w:pPr>
            <w:r w:rsidRPr="004B777E">
              <w:rPr>
                <w:rFonts w:eastAsia="標楷體" w:cs="Times New Roman" w:hint="eastAsia"/>
                <w:b/>
                <w:color w:val="000000" w:themeColor="text1"/>
                <w:sz w:val="19"/>
                <w:szCs w:val="19"/>
              </w:rPr>
              <w:t>最低平均薪資</w:t>
            </w:r>
          </w:p>
        </w:tc>
        <w:tc>
          <w:tcPr>
            <w:tcW w:w="851"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29,522</w:t>
            </w:r>
          </w:p>
        </w:tc>
        <w:tc>
          <w:tcPr>
            <w:tcW w:w="77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34,051</w:t>
            </w:r>
          </w:p>
        </w:tc>
        <w:tc>
          <w:tcPr>
            <w:tcW w:w="71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28,278</w:t>
            </w:r>
          </w:p>
        </w:tc>
        <w:tc>
          <w:tcPr>
            <w:tcW w:w="72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26,167</w:t>
            </w:r>
          </w:p>
        </w:tc>
        <w:tc>
          <w:tcPr>
            <w:tcW w:w="864"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28,704</w:t>
            </w:r>
          </w:p>
        </w:tc>
        <w:tc>
          <w:tcPr>
            <w:tcW w:w="88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25,143</w:t>
            </w:r>
          </w:p>
        </w:tc>
        <w:tc>
          <w:tcPr>
            <w:tcW w:w="88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25,568</w:t>
            </w:r>
          </w:p>
        </w:tc>
        <w:tc>
          <w:tcPr>
            <w:tcW w:w="86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33,827</w:t>
            </w:r>
          </w:p>
        </w:tc>
        <w:tc>
          <w:tcPr>
            <w:tcW w:w="87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24,364</w:t>
            </w:r>
          </w:p>
        </w:tc>
        <w:tc>
          <w:tcPr>
            <w:tcW w:w="775"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b/>
                <w:bCs/>
                <w:color w:val="000000"/>
                <w:sz w:val="19"/>
                <w:szCs w:val="19"/>
              </w:rPr>
            </w:pPr>
            <w:r w:rsidRPr="004B777E">
              <w:rPr>
                <w:rFonts w:cs="Times New Roman"/>
                <w:b/>
                <w:bCs/>
                <w:color w:val="000000"/>
                <w:sz w:val="19"/>
                <w:szCs w:val="19"/>
              </w:rPr>
              <w:t>28,374</w:t>
            </w:r>
          </w:p>
        </w:tc>
      </w:tr>
      <w:tr w:rsidR="00442022" w:rsidRPr="004B777E" w:rsidTr="00442022">
        <w:trPr>
          <w:trHeight w:val="20"/>
        </w:trPr>
        <w:tc>
          <w:tcPr>
            <w:tcW w:w="997" w:type="dxa"/>
            <w:vMerge w:val="restart"/>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jc w:val="center"/>
              <w:rPr>
                <w:rFonts w:eastAsia="標楷體" w:cs="Times New Roman"/>
                <w:b/>
                <w:color w:val="000000" w:themeColor="text1"/>
                <w:sz w:val="19"/>
                <w:szCs w:val="19"/>
              </w:rPr>
            </w:pPr>
            <w:r w:rsidRPr="004B777E">
              <w:rPr>
                <w:rFonts w:eastAsia="標楷體" w:cs="Times New Roman" w:hint="eastAsia"/>
                <w:b/>
                <w:color w:val="000000" w:themeColor="text1"/>
                <w:sz w:val="19"/>
                <w:szCs w:val="19"/>
              </w:rPr>
              <w:t>新</w:t>
            </w:r>
            <w:r w:rsidRPr="004B777E">
              <w:rPr>
                <w:rFonts w:eastAsia="標楷體" w:cs="Times New Roman"/>
                <w:b/>
                <w:color w:val="000000" w:themeColor="text1"/>
                <w:sz w:val="19"/>
                <w:szCs w:val="19"/>
              </w:rPr>
              <w:t>北市政府</w:t>
            </w:r>
            <w:r w:rsidRPr="004B777E">
              <w:rPr>
                <w:rFonts w:eastAsia="標楷體" w:cs="Times New Roman" w:hint="eastAsia"/>
                <w:b/>
                <w:color w:val="000000" w:themeColor="text1"/>
                <w:sz w:val="19"/>
                <w:szCs w:val="19"/>
              </w:rPr>
              <w:t>板橋站</w:t>
            </w:r>
          </w:p>
        </w:tc>
        <w:tc>
          <w:tcPr>
            <w:tcW w:w="1842" w:type="dxa"/>
            <w:shd w:val="clear" w:color="auto" w:fill="auto"/>
            <w:vAlign w:val="center"/>
          </w:tcPr>
          <w:p w:rsidR="00442022" w:rsidRPr="004B777E" w:rsidRDefault="00442022" w:rsidP="00442022">
            <w:pPr>
              <w:widowControl w:val="0"/>
              <w:kinsoku w:val="0"/>
              <w:overflowPunct w:val="0"/>
              <w:autoSpaceDE w:val="0"/>
              <w:autoSpaceDN w:val="0"/>
              <w:spacing w:beforeLines="0" w:afterLines="10" w:after="36" w:line="300" w:lineRule="exact"/>
              <w:rPr>
                <w:rFonts w:eastAsia="標楷體" w:cs="Times New Roman"/>
                <w:b/>
                <w:color w:val="000000" w:themeColor="text1"/>
                <w:sz w:val="19"/>
                <w:szCs w:val="19"/>
              </w:rPr>
            </w:pPr>
            <w:r w:rsidRPr="004B777E">
              <w:rPr>
                <w:rFonts w:eastAsia="標楷體" w:cs="Times New Roman" w:hint="eastAsia"/>
                <w:b/>
                <w:color w:val="000000" w:themeColor="text1"/>
                <w:sz w:val="19"/>
                <w:szCs w:val="19"/>
              </w:rPr>
              <w:t>求職者平均希望待遇</w:t>
            </w:r>
          </w:p>
        </w:tc>
        <w:tc>
          <w:tcPr>
            <w:tcW w:w="851"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46,324</w:t>
            </w:r>
          </w:p>
        </w:tc>
        <w:tc>
          <w:tcPr>
            <w:tcW w:w="77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39,905</w:t>
            </w:r>
          </w:p>
        </w:tc>
        <w:tc>
          <w:tcPr>
            <w:tcW w:w="71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37,246</w:t>
            </w:r>
          </w:p>
        </w:tc>
        <w:tc>
          <w:tcPr>
            <w:tcW w:w="72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31,470</w:t>
            </w:r>
          </w:p>
        </w:tc>
        <w:tc>
          <w:tcPr>
            <w:tcW w:w="864"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30,200</w:t>
            </w:r>
          </w:p>
        </w:tc>
        <w:tc>
          <w:tcPr>
            <w:tcW w:w="88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0</w:t>
            </w:r>
          </w:p>
        </w:tc>
        <w:tc>
          <w:tcPr>
            <w:tcW w:w="88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35,367</w:t>
            </w:r>
          </w:p>
        </w:tc>
        <w:tc>
          <w:tcPr>
            <w:tcW w:w="86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29,175</w:t>
            </w:r>
          </w:p>
        </w:tc>
        <w:tc>
          <w:tcPr>
            <w:tcW w:w="87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25,129</w:t>
            </w:r>
          </w:p>
        </w:tc>
        <w:tc>
          <w:tcPr>
            <w:tcW w:w="775"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b/>
                <w:bCs/>
                <w:color w:val="000000"/>
                <w:sz w:val="19"/>
                <w:szCs w:val="19"/>
              </w:rPr>
            </w:pPr>
            <w:r w:rsidRPr="004B777E">
              <w:rPr>
                <w:rFonts w:cs="Times New Roman"/>
                <w:b/>
                <w:bCs/>
                <w:color w:val="000000"/>
                <w:sz w:val="19"/>
                <w:szCs w:val="19"/>
              </w:rPr>
              <w:t>33,577</w:t>
            </w:r>
          </w:p>
        </w:tc>
      </w:tr>
      <w:tr w:rsidR="00442022" w:rsidRPr="004B777E" w:rsidTr="00442022">
        <w:trPr>
          <w:trHeight w:val="20"/>
        </w:trPr>
        <w:tc>
          <w:tcPr>
            <w:tcW w:w="997" w:type="dxa"/>
            <w:vMerge/>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jc w:val="center"/>
              <w:rPr>
                <w:rFonts w:eastAsia="標楷體" w:cs="Times New Roman"/>
                <w:b/>
                <w:color w:val="000000" w:themeColor="text1"/>
                <w:sz w:val="19"/>
                <w:szCs w:val="19"/>
              </w:rPr>
            </w:pPr>
          </w:p>
        </w:tc>
        <w:tc>
          <w:tcPr>
            <w:tcW w:w="1842" w:type="dxa"/>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rPr>
                <w:rFonts w:eastAsia="標楷體" w:cs="Times New Roman"/>
                <w:b/>
                <w:color w:val="000000" w:themeColor="text1"/>
                <w:sz w:val="19"/>
                <w:szCs w:val="19"/>
              </w:rPr>
            </w:pPr>
            <w:r w:rsidRPr="004B777E">
              <w:rPr>
                <w:rFonts w:eastAsia="標楷體" w:cs="Times New Roman" w:hint="eastAsia"/>
                <w:b/>
                <w:color w:val="000000" w:themeColor="text1"/>
                <w:sz w:val="19"/>
                <w:szCs w:val="19"/>
              </w:rPr>
              <w:t>最高平均薪資</w:t>
            </w:r>
          </w:p>
        </w:tc>
        <w:tc>
          <w:tcPr>
            <w:tcW w:w="851"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37,602</w:t>
            </w:r>
          </w:p>
        </w:tc>
        <w:tc>
          <w:tcPr>
            <w:tcW w:w="77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35,687</w:t>
            </w:r>
          </w:p>
        </w:tc>
        <w:tc>
          <w:tcPr>
            <w:tcW w:w="71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35,557</w:t>
            </w:r>
          </w:p>
        </w:tc>
        <w:tc>
          <w:tcPr>
            <w:tcW w:w="72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28,134</w:t>
            </w:r>
          </w:p>
        </w:tc>
        <w:tc>
          <w:tcPr>
            <w:tcW w:w="864"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29,618</w:t>
            </w:r>
          </w:p>
        </w:tc>
        <w:tc>
          <w:tcPr>
            <w:tcW w:w="88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22,631</w:t>
            </w:r>
          </w:p>
        </w:tc>
        <w:tc>
          <w:tcPr>
            <w:tcW w:w="88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28,499</w:t>
            </w:r>
          </w:p>
        </w:tc>
        <w:tc>
          <w:tcPr>
            <w:tcW w:w="86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30,298</w:t>
            </w:r>
          </w:p>
        </w:tc>
        <w:tc>
          <w:tcPr>
            <w:tcW w:w="87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26,241</w:t>
            </w:r>
          </w:p>
        </w:tc>
        <w:tc>
          <w:tcPr>
            <w:tcW w:w="775"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29,908</w:t>
            </w:r>
          </w:p>
        </w:tc>
      </w:tr>
      <w:tr w:rsidR="00442022" w:rsidRPr="004B777E" w:rsidTr="00442022">
        <w:trPr>
          <w:trHeight w:val="20"/>
        </w:trPr>
        <w:tc>
          <w:tcPr>
            <w:tcW w:w="997" w:type="dxa"/>
            <w:vMerge/>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jc w:val="center"/>
              <w:rPr>
                <w:rFonts w:eastAsia="標楷體" w:cs="Times New Roman"/>
                <w:b/>
                <w:color w:val="000000" w:themeColor="text1"/>
                <w:sz w:val="19"/>
                <w:szCs w:val="19"/>
              </w:rPr>
            </w:pPr>
          </w:p>
        </w:tc>
        <w:tc>
          <w:tcPr>
            <w:tcW w:w="1842" w:type="dxa"/>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rPr>
                <w:rFonts w:eastAsia="標楷體" w:cs="Times New Roman"/>
                <w:b/>
                <w:color w:val="000000" w:themeColor="text1"/>
                <w:sz w:val="19"/>
                <w:szCs w:val="19"/>
              </w:rPr>
            </w:pPr>
            <w:r w:rsidRPr="004B777E">
              <w:rPr>
                <w:rFonts w:eastAsia="標楷體" w:cs="Times New Roman" w:hint="eastAsia"/>
                <w:b/>
                <w:color w:val="000000" w:themeColor="text1"/>
                <w:sz w:val="19"/>
                <w:szCs w:val="19"/>
              </w:rPr>
              <w:t>最低平均薪資</w:t>
            </w:r>
          </w:p>
        </w:tc>
        <w:tc>
          <w:tcPr>
            <w:tcW w:w="851"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26,806</w:t>
            </w:r>
          </w:p>
        </w:tc>
        <w:tc>
          <w:tcPr>
            <w:tcW w:w="77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30,529</w:t>
            </w:r>
          </w:p>
        </w:tc>
        <w:tc>
          <w:tcPr>
            <w:tcW w:w="71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27,054</w:t>
            </w:r>
          </w:p>
        </w:tc>
        <w:tc>
          <w:tcPr>
            <w:tcW w:w="72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25,164</w:t>
            </w:r>
          </w:p>
        </w:tc>
        <w:tc>
          <w:tcPr>
            <w:tcW w:w="864"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27,338</w:t>
            </w:r>
          </w:p>
        </w:tc>
        <w:tc>
          <w:tcPr>
            <w:tcW w:w="88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21,693</w:t>
            </w:r>
          </w:p>
        </w:tc>
        <w:tc>
          <w:tcPr>
            <w:tcW w:w="88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25,378</w:t>
            </w:r>
          </w:p>
        </w:tc>
        <w:tc>
          <w:tcPr>
            <w:tcW w:w="86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26,274</w:t>
            </w:r>
          </w:p>
        </w:tc>
        <w:tc>
          <w:tcPr>
            <w:tcW w:w="87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24,249</w:t>
            </w:r>
          </w:p>
        </w:tc>
        <w:tc>
          <w:tcPr>
            <w:tcW w:w="775"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26,298</w:t>
            </w:r>
          </w:p>
        </w:tc>
      </w:tr>
      <w:tr w:rsidR="00442022" w:rsidRPr="004B777E" w:rsidTr="00442022">
        <w:trPr>
          <w:trHeight w:val="20"/>
        </w:trPr>
        <w:tc>
          <w:tcPr>
            <w:tcW w:w="997" w:type="dxa"/>
            <w:vMerge w:val="restart"/>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jc w:val="center"/>
              <w:rPr>
                <w:rFonts w:eastAsia="標楷體" w:cs="Times New Roman"/>
                <w:b/>
                <w:color w:val="000000" w:themeColor="text1"/>
                <w:sz w:val="19"/>
                <w:szCs w:val="19"/>
              </w:rPr>
            </w:pPr>
            <w:r w:rsidRPr="004B777E">
              <w:rPr>
                <w:rFonts w:eastAsia="標楷體" w:cs="Times New Roman" w:hint="eastAsia"/>
                <w:b/>
                <w:color w:val="000000" w:themeColor="text1"/>
                <w:sz w:val="19"/>
                <w:szCs w:val="19"/>
              </w:rPr>
              <w:t>新</w:t>
            </w:r>
            <w:r w:rsidRPr="004B777E">
              <w:rPr>
                <w:rFonts w:eastAsia="標楷體" w:cs="Times New Roman"/>
                <w:b/>
                <w:color w:val="000000" w:themeColor="text1"/>
                <w:sz w:val="19"/>
                <w:szCs w:val="19"/>
              </w:rPr>
              <w:t>北市政府</w:t>
            </w:r>
            <w:r w:rsidRPr="004B777E">
              <w:rPr>
                <w:rFonts w:eastAsia="標楷體" w:cs="Times New Roman" w:hint="eastAsia"/>
                <w:b/>
                <w:color w:val="000000" w:themeColor="text1"/>
                <w:sz w:val="19"/>
                <w:szCs w:val="19"/>
              </w:rPr>
              <w:t>三</w:t>
            </w:r>
            <w:r w:rsidRPr="004B777E">
              <w:rPr>
                <w:rFonts w:eastAsia="標楷體" w:cs="Times New Roman"/>
                <w:b/>
                <w:color w:val="000000" w:themeColor="text1"/>
                <w:sz w:val="19"/>
                <w:szCs w:val="19"/>
              </w:rPr>
              <w:t>重</w:t>
            </w:r>
            <w:r w:rsidRPr="004B777E">
              <w:rPr>
                <w:rFonts w:eastAsia="標楷體" w:cs="Times New Roman" w:hint="eastAsia"/>
                <w:b/>
                <w:color w:val="000000" w:themeColor="text1"/>
                <w:sz w:val="19"/>
                <w:szCs w:val="19"/>
              </w:rPr>
              <w:t>站</w:t>
            </w:r>
          </w:p>
        </w:tc>
        <w:tc>
          <w:tcPr>
            <w:tcW w:w="1842" w:type="dxa"/>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rPr>
                <w:rFonts w:eastAsia="標楷體" w:cs="Times New Roman"/>
                <w:b/>
                <w:color w:val="000000" w:themeColor="text1"/>
                <w:sz w:val="19"/>
                <w:szCs w:val="19"/>
              </w:rPr>
            </w:pPr>
            <w:r w:rsidRPr="004B777E">
              <w:rPr>
                <w:rFonts w:eastAsia="標楷體" w:cs="Times New Roman" w:hint="eastAsia"/>
                <w:b/>
                <w:color w:val="000000" w:themeColor="text1"/>
                <w:sz w:val="19"/>
                <w:szCs w:val="19"/>
              </w:rPr>
              <w:t>求職者平均希望待遇</w:t>
            </w:r>
          </w:p>
        </w:tc>
        <w:tc>
          <w:tcPr>
            <w:tcW w:w="851"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44,179</w:t>
            </w:r>
          </w:p>
        </w:tc>
        <w:tc>
          <w:tcPr>
            <w:tcW w:w="77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38,775</w:t>
            </w:r>
          </w:p>
        </w:tc>
        <w:tc>
          <w:tcPr>
            <w:tcW w:w="71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36,811</w:t>
            </w:r>
          </w:p>
        </w:tc>
        <w:tc>
          <w:tcPr>
            <w:tcW w:w="72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31,041</w:t>
            </w:r>
          </w:p>
        </w:tc>
        <w:tc>
          <w:tcPr>
            <w:tcW w:w="864"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30,013</w:t>
            </w:r>
          </w:p>
        </w:tc>
        <w:tc>
          <w:tcPr>
            <w:tcW w:w="88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25,000</w:t>
            </w:r>
          </w:p>
        </w:tc>
        <w:tc>
          <w:tcPr>
            <w:tcW w:w="88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33,618</w:t>
            </w:r>
          </w:p>
        </w:tc>
        <w:tc>
          <w:tcPr>
            <w:tcW w:w="86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28,770</w:t>
            </w:r>
          </w:p>
        </w:tc>
        <w:tc>
          <w:tcPr>
            <w:tcW w:w="87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24,680</w:t>
            </w:r>
          </w:p>
        </w:tc>
        <w:tc>
          <w:tcPr>
            <w:tcW w:w="775"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b/>
                <w:bCs/>
                <w:color w:val="000000"/>
                <w:sz w:val="19"/>
                <w:szCs w:val="19"/>
              </w:rPr>
            </w:pPr>
            <w:r w:rsidRPr="004B777E">
              <w:rPr>
                <w:rFonts w:cs="Times New Roman"/>
                <w:b/>
                <w:bCs/>
                <w:color w:val="000000"/>
                <w:sz w:val="19"/>
                <w:szCs w:val="19"/>
              </w:rPr>
              <w:t>32,104</w:t>
            </w:r>
          </w:p>
        </w:tc>
      </w:tr>
      <w:tr w:rsidR="00442022" w:rsidRPr="004B777E" w:rsidTr="00442022">
        <w:trPr>
          <w:trHeight w:val="20"/>
        </w:trPr>
        <w:tc>
          <w:tcPr>
            <w:tcW w:w="997" w:type="dxa"/>
            <w:vMerge/>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jc w:val="center"/>
              <w:rPr>
                <w:rFonts w:eastAsia="標楷體" w:cs="Times New Roman"/>
                <w:b/>
                <w:color w:val="000000" w:themeColor="text1"/>
                <w:sz w:val="19"/>
                <w:szCs w:val="19"/>
              </w:rPr>
            </w:pPr>
          </w:p>
        </w:tc>
        <w:tc>
          <w:tcPr>
            <w:tcW w:w="1842" w:type="dxa"/>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rPr>
                <w:rFonts w:eastAsia="標楷體" w:cs="Times New Roman"/>
                <w:b/>
                <w:color w:val="000000" w:themeColor="text1"/>
                <w:sz w:val="19"/>
                <w:szCs w:val="19"/>
              </w:rPr>
            </w:pPr>
            <w:r w:rsidRPr="004B777E">
              <w:rPr>
                <w:rFonts w:eastAsia="標楷體" w:cs="Times New Roman" w:hint="eastAsia"/>
                <w:b/>
                <w:color w:val="000000" w:themeColor="text1"/>
                <w:sz w:val="19"/>
                <w:szCs w:val="19"/>
              </w:rPr>
              <w:t>最高平均薪資</w:t>
            </w:r>
          </w:p>
        </w:tc>
        <w:tc>
          <w:tcPr>
            <w:tcW w:w="851"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33,400</w:t>
            </w:r>
          </w:p>
        </w:tc>
        <w:tc>
          <w:tcPr>
            <w:tcW w:w="77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33,883</w:t>
            </w:r>
          </w:p>
        </w:tc>
        <w:tc>
          <w:tcPr>
            <w:tcW w:w="71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37,192</w:t>
            </w:r>
          </w:p>
        </w:tc>
        <w:tc>
          <w:tcPr>
            <w:tcW w:w="72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33,732</w:t>
            </w:r>
          </w:p>
        </w:tc>
        <w:tc>
          <w:tcPr>
            <w:tcW w:w="864"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30,272</w:t>
            </w:r>
          </w:p>
        </w:tc>
        <w:tc>
          <w:tcPr>
            <w:tcW w:w="88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0</w:t>
            </w:r>
          </w:p>
        </w:tc>
        <w:tc>
          <w:tcPr>
            <w:tcW w:w="88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38,872</w:t>
            </w:r>
          </w:p>
        </w:tc>
        <w:tc>
          <w:tcPr>
            <w:tcW w:w="86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37,159</w:t>
            </w:r>
          </w:p>
        </w:tc>
        <w:tc>
          <w:tcPr>
            <w:tcW w:w="87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27,291</w:t>
            </w:r>
          </w:p>
        </w:tc>
        <w:tc>
          <w:tcPr>
            <w:tcW w:w="775"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b/>
                <w:bCs/>
                <w:color w:val="000000"/>
                <w:sz w:val="19"/>
                <w:szCs w:val="19"/>
              </w:rPr>
            </w:pPr>
            <w:r w:rsidRPr="004B777E">
              <w:rPr>
                <w:rFonts w:cs="Times New Roman"/>
                <w:b/>
                <w:bCs/>
                <w:color w:val="000000"/>
                <w:sz w:val="19"/>
                <w:szCs w:val="19"/>
              </w:rPr>
              <w:t>32,277</w:t>
            </w:r>
          </w:p>
        </w:tc>
      </w:tr>
      <w:tr w:rsidR="00442022" w:rsidRPr="004B777E" w:rsidTr="00442022">
        <w:trPr>
          <w:trHeight w:val="20"/>
        </w:trPr>
        <w:tc>
          <w:tcPr>
            <w:tcW w:w="997" w:type="dxa"/>
            <w:vMerge/>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jc w:val="center"/>
              <w:rPr>
                <w:rFonts w:eastAsia="標楷體" w:cs="Times New Roman"/>
                <w:b/>
                <w:color w:val="000000" w:themeColor="text1"/>
                <w:sz w:val="19"/>
                <w:szCs w:val="19"/>
              </w:rPr>
            </w:pPr>
          </w:p>
        </w:tc>
        <w:tc>
          <w:tcPr>
            <w:tcW w:w="1842" w:type="dxa"/>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rPr>
                <w:rFonts w:eastAsia="標楷體" w:cs="Times New Roman"/>
                <w:b/>
                <w:color w:val="000000" w:themeColor="text1"/>
                <w:sz w:val="19"/>
                <w:szCs w:val="19"/>
              </w:rPr>
            </w:pPr>
            <w:r w:rsidRPr="004B777E">
              <w:rPr>
                <w:rFonts w:eastAsia="標楷體" w:cs="Times New Roman" w:hint="eastAsia"/>
                <w:b/>
                <w:color w:val="000000" w:themeColor="text1"/>
                <w:sz w:val="19"/>
                <w:szCs w:val="19"/>
              </w:rPr>
              <w:t>最低平均薪資</w:t>
            </w:r>
          </w:p>
        </w:tc>
        <w:tc>
          <w:tcPr>
            <w:tcW w:w="851"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31,100</w:t>
            </w:r>
          </w:p>
        </w:tc>
        <w:tc>
          <w:tcPr>
            <w:tcW w:w="77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30,177</w:t>
            </w:r>
          </w:p>
        </w:tc>
        <w:tc>
          <w:tcPr>
            <w:tcW w:w="71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27,096</w:t>
            </w:r>
          </w:p>
        </w:tc>
        <w:tc>
          <w:tcPr>
            <w:tcW w:w="72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26,192</w:t>
            </w:r>
          </w:p>
        </w:tc>
        <w:tc>
          <w:tcPr>
            <w:tcW w:w="864"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27,097</w:t>
            </w:r>
          </w:p>
        </w:tc>
        <w:tc>
          <w:tcPr>
            <w:tcW w:w="88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0</w:t>
            </w:r>
          </w:p>
        </w:tc>
        <w:tc>
          <w:tcPr>
            <w:tcW w:w="88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26,330</w:t>
            </w:r>
          </w:p>
        </w:tc>
        <w:tc>
          <w:tcPr>
            <w:tcW w:w="86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28,287</w:t>
            </w:r>
          </w:p>
        </w:tc>
        <w:tc>
          <w:tcPr>
            <w:tcW w:w="87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24,577</w:t>
            </w:r>
          </w:p>
        </w:tc>
        <w:tc>
          <w:tcPr>
            <w:tcW w:w="775"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26,743</w:t>
            </w:r>
          </w:p>
        </w:tc>
      </w:tr>
      <w:tr w:rsidR="00442022" w:rsidRPr="004B777E" w:rsidTr="00442022">
        <w:trPr>
          <w:trHeight w:val="20"/>
        </w:trPr>
        <w:tc>
          <w:tcPr>
            <w:tcW w:w="997" w:type="dxa"/>
            <w:vMerge w:val="restart"/>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jc w:val="center"/>
              <w:rPr>
                <w:rFonts w:eastAsia="標楷體" w:cs="Times New Roman"/>
                <w:b/>
                <w:color w:val="000000" w:themeColor="text1"/>
                <w:sz w:val="19"/>
                <w:szCs w:val="19"/>
              </w:rPr>
            </w:pPr>
            <w:r w:rsidRPr="004B777E">
              <w:rPr>
                <w:rFonts w:eastAsia="標楷體" w:cs="Times New Roman" w:hint="eastAsia"/>
                <w:b/>
                <w:color w:val="000000" w:themeColor="text1"/>
                <w:sz w:val="19"/>
                <w:szCs w:val="19"/>
              </w:rPr>
              <w:t>基隆中心</w:t>
            </w:r>
          </w:p>
        </w:tc>
        <w:tc>
          <w:tcPr>
            <w:tcW w:w="1842" w:type="dxa"/>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rPr>
                <w:rFonts w:eastAsia="標楷體" w:cs="Times New Roman"/>
                <w:b/>
                <w:color w:val="000000" w:themeColor="text1"/>
                <w:sz w:val="19"/>
                <w:szCs w:val="19"/>
              </w:rPr>
            </w:pPr>
            <w:r w:rsidRPr="004B777E">
              <w:rPr>
                <w:rFonts w:eastAsia="標楷體" w:cs="Times New Roman" w:hint="eastAsia"/>
                <w:b/>
                <w:color w:val="000000" w:themeColor="text1"/>
                <w:sz w:val="19"/>
                <w:szCs w:val="19"/>
              </w:rPr>
              <w:t>求職者平均希望待遇</w:t>
            </w:r>
          </w:p>
        </w:tc>
        <w:tc>
          <w:tcPr>
            <w:tcW w:w="851"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44,533</w:t>
            </w:r>
          </w:p>
        </w:tc>
        <w:tc>
          <w:tcPr>
            <w:tcW w:w="77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40,361</w:t>
            </w:r>
          </w:p>
        </w:tc>
        <w:tc>
          <w:tcPr>
            <w:tcW w:w="71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36,482</w:t>
            </w:r>
          </w:p>
        </w:tc>
        <w:tc>
          <w:tcPr>
            <w:tcW w:w="72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30,356</w:t>
            </w:r>
          </w:p>
        </w:tc>
        <w:tc>
          <w:tcPr>
            <w:tcW w:w="864"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26,842</w:t>
            </w:r>
          </w:p>
        </w:tc>
        <w:tc>
          <w:tcPr>
            <w:tcW w:w="88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0</w:t>
            </w:r>
          </w:p>
        </w:tc>
        <w:tc>
          <w:tcPr>
            <w:tcW w:w="88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34,372</w:t>
            </w:r>
          </w:p>
        </w:tc>
        <w:tc>
          <w:tcPr>
            <w:tcW w:w="86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27,133</w:t>
            </w:r>
          </w:p>
        </w:tc>
        <w:tc>
          <w:tcPr>
            <w:tcW w:w="87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23,384</w:t>
            </w:r>
          </w:p>
        </w:tc>
        <w:tc>
          <w:tcPr>
            <w:tcW w:w="775"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b/>
                <w:bCs/>
                <w:color w:val="000000"/>
                <w:sz w:val="19"/>
                <w:szCs w:val="19"/>
              </w:rPr>
            </w:pPr>
            <w:r w:rsidRPr="004B777E">
              <w:rPr>
                <w:rFonts w:cs="Times New Roman"/>
                <w:b/>
                <w:bCs/>
                <w:color w:val="000000"/>
                <w:sz w:val="19"/>
                <w:szCs w:val="19"/>
              </w:rPr>
              <w:t>31,441</w:t>
            </w:r>
          </w:p>
        </w:tc>
      </w:tr>
      <w:tr w:rsidR="00442022" w:rsidRPr="004B777E" w:rsidTr="00442022">
        <w:trPr>
          <w:trHeight w:val="20"/>
        </w:trPr>
        <w:tc>
          <w:tcPr>
            <w:tcW w:w="997" w:type="dxa"/>
            <w:vMerge/>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jc w:val="center"/>
              <w:rPr>
                <w:rFonts w:eastAsia="標楷體" w:cs="Times New Roman"/>
                <w:b/>
                <w:color w:val="000000" w:themeColor="text1"/>
                <w:sz w:val="19"/>
                <w:szCs w:val="19"/>
              </w:rPr>
            </w:pPr>
          </w:p>
        </w:tc>
        <w:tc>
          <w:tcPr>
            <w:tcW w:w="1842" w:type="dxa"/>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rPr>
                <w:rFonts w:eastAsia="標楷體" w:cs="Times New Roman"/>
                <w:b/>
                <w:color w:val="000000" w:themeColor="text1"/>
                <w:sz w:val="19"/>
                <w:szCs w:val="19"/>
              </w:rPr>
            </w:pPr>
            <w:r w:rsidRPr="004B777E">
              <w:rPr>
                <w:rFonts w:eastAsia="標楷體" w:cs="Times New Roman" w:hint="eastAsia"/>
                <w:b/>
                <w:color w:val="000000" w:themeColor="text1"/>
                <w:sz w:val="19"/>
                <w:szCs w:val="19"/>
              </w:rPr>
              <w:t>最高平均薪資</w:t>
            </w:r>
          </w:p>
        </w:tc>
        <w:tc>
          <w:tcPr>
            <w:tcW w:w="851"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29,697</w:t>
            </w:r>
          </w:p>
        </w:tc>
        <w:tc>
          <w:tcPr>
            <w:tcW w:w="77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32,848</w:t>
            </w:r>
          </w:p>
        </w:tc>
        <w:tc>
          <w:tcPr>
            <w:tcW w:w="71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31,833</w:t>
            </w:r>
          </w:p>
        </w:tc>
        <w:tc>
          <w:tcPr>
            <w:tcW w:w="72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27,713</w:t>
            </w:r>
          </w:p>
        </w:tc>
        <w:tc>
          <w:tcPr>
            <w:tcW w:w="864"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31,295</w:t>
            </w:r>
          </w:p>
        </w:tc>
        <w:tc>
          <w:tcPr>
            <w:tcW w:w="88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28,000</w:t>
            </w:r>
          </w:p>
        </w:tc>
        <w:tc>
          <w:tcPr>
            <w:tcW w:w="88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36,640</w:t>
            </w:r>
          </w:p>
        </w:tc>
        <w:tc>
          <w:tcPr>
            <w:tcW w:w="86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31,378</w:t>
            </w:r>
          </w:p>
        </w:tc>
        <w:tc>
          <w:tcPr>
            <w:tcW w:w="87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26,134</w:t>
            </w:r>
          </w:p>
        </w:tc>
        <w:tc>
          <w:tcPr>
            <w:tcW w:w="775"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30,574</w:t>
            </w:r>
          </w:p>
        </w:tc>
      </w:tr>
      <w:tr w:rsidR="00442022" w:rsidRPr="004B777E" w:rsidTr="00442022">
        <w:trPr>
          <w:trHeight w:val="20"/>
        </w:trPr>
        <w:tc>
          <w:tcPr>
            <w:tcW w:w="997" w:type="dxa"/>
            <w:vMerge/>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jc w:val="center"/>
              <w:rPr>
                <w:rFonts w:eastAsia="標楷體" w:cs="Times New Roman"/>
                <w:b/>
                <w:color w:val="000000" w:themeColor="text1"/>
                <w:sz w:val="19"/>
                <w:szCs w:val="19"/>
              </w:rPr>
            </w:pPr>
          </w:p>
        </w:tc>
        <w:tc>
          <w:tcPr>
            <w:tcW w:w="1842" w:type="dxa"/>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rPr>
                <w:rFonts w:eastAsia="標楷體" w:cs="Times New Roman"/>
                <w:b/>
                <w:color w:val="000000" w:themeColor="text1"/>
                <w:sz w:val="19"/>
                <w:szCs w:val="19"/>
              </w:rPr>
            </w:pPr>
            <w:r w:rsidRPr="004B777E">
              <w:rPr>
                <w:rFonts w:eastAsia="標楷體" w:cs="Times New Roman" w:hint="eastAsia"/>
                <w:b/>
                <w:color w:val="000000" w:themeColor="text1"/>
                <w:sz w:val="19"/>
                <w:szCs w:val="19"/>
              </w:rPr>
              <w:t>最低平均薪資</w:t>
            </w:r>
          </w:p>
        </w:tc>
        <w:tc>
          <w:tcPr>
            <w:tcW w:w="851"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27,636</w:t>
            </w:r>
          </w:p>
        </w:tc>
        <w:tc>
          <w:tcPr>
            <w:tcW w:w="77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28,626</w:t>
            </w:r>
          </w:p>
        </w:tc>
        <w:tc>
          <w:tcPr>
            <w:tcW w:w="71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28,245</w:t>
            </w:r>
          </w:p>
        </w:tc>
        <w:tc>
          <w:tcPr>
            <w:tcW w:w="72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25,435</w:t>
            </w:r>
          </w:p>
        </w:tc>
        <w:tc>
          <w:tcPr>
            <w:tcW w:w="864"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28,830</w:t>
            </w:r>
          </w:p>
        </w:tc>
        <w:tc>
          <w:tcPr>
            <w:tcW w:w="88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25,000</w:t>
            </w:r>
          </w:p>
        </w:tc>
        <w:tc>
          <w:tcPr>
            <w:tcW w:w="88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28,663</w:t>
            </w:r>
          </w:p>
        </w:tc>
        <w:tc>
          <w:tcPr>
            <w:tcW w:w="86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30,145</w:t>
            </w:r>
          </w:p>
        </w:tc>
        <w:tc>
          <w:tcPr>
            <w:tcW w:w="87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24,407</w:t>
            </w:r>
          </w:p>
        </w:tc>
        <w:tc>
          <w:tcPr>
            <w:tcW w:w="775"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b/>
                <w:bCs/>
                <w:color w:val="000000"/>
                <w:sz w:val="19"/>
                <w:szCs w:val="19"/>
              </w:rPr>
            </w:pPr>
            <w:r w:rsidRPr="004B777E">
              <w:rPr>
                <w:rFonts w:cs="Times New Roman"/>
                <w:b/>
                <w:bCs/>
                <w:color w:val="000000"/>
                <w:sz w:val="19"/>
                <w:szCs w:val="19"/>
              </w:rPr>
              <w:t>28,063</w:t>
            </w:r>
          </w:p>
        </w:tc>
      </w:tr>
      <w:tr w:rsidR="00442022" w:rsidRPr="004B777E" w:rsidTr="00442022">
        <w:trPr>
          <w:trHeight w:val="20"/>
        </w:trPr>
        <w:tc>
          <w:tcPr>
            <w:tcW w:w="997" w:type="dxa"/>
            <w:vMerge w:val="restart"/>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jc w:val="center"/>
              <w:rPr>
                <w:rFonts w:eastAsia="標楷體" w:cs="Times New Roman"/>
                <w:b/>
                <w:color w:val="000000" w:themeColor="text1"/>
                <w:sz w:val="19"/>
                <w:szCs w:val="19"/>
              </w:rPr>
            </w:pPr>
            <w:r w:rsidRPr="004B777E">
              <w:rPr>
                <w:rFonts w:eastAsia="標楷體" w:cs="Times New Roman" w:hint="eastAsia"/>
                <w:b/>
                <w:color w:val="000000" w:themeColor="text1"/>
                <w:sz w:val="19"/>
                <w:szCs w:val="19"/>
              </w:rPr>
              <w:t>羅東中心</w:t>
            </w:r>
          </w:p>
        </w:tc>
        <w:tc>
          <w:tcPr>
            <w:tcW w:w="1842" w:type="dxa"/>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rPr>
                <w:rFonts w:eastAsia="標楷體" w:cs="Times New Roman"/>
                <w:b/>
                <w:color w:val="000000" w:themeColor="text1"/>
                <w:sz w:val="19"/>
                <w:szCs w:val="19"/>
              </w:rPr>
            </w:pPr>
            <w:r w:rsidRPr="004B777E">
              <w:rPr>
                <w:rFonts w:eastAsia="標楷體" w:cs="Times New Roman" w:hint="eastAsia"/>
                <w:b/>
                <w:color w:val="000000" w:themeColor="text1"/>
                <w:sz w:val="19"/>
                <w:szCs w:val="19"/>
              </w:rPr>
              <w:t>求職者平均希望待遇</w:t>
            </w:r>
          </w:p>
        </w:tc>
        <w:tc>
          <w:tcPr>
            <w:tcW w:w="851"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32,833</w:t>
            </w:r>
          </w:p>
        </w:tc>
        <w:tc>
          <w:tcPr>
            <w:tcW w:w="77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29,998</w:t>
            </w:r>
          </w:p>
        </w:tc>
        <w:tc>
          <w:tcPr>
            <w:tcW w:w="71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27,523</w:t>
            </w:r>
          </w:p>
        </w:tc>
        <w:tc>
          <w:tcPr>
            <w:tcW w:w="72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23,542</w:t>
            </w:r>
          </w:p>
        </w:tc>
        <w:tc>
          <w:tcPr>
            <w:tcW w:w="864"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21,676</w:t>
            </w:r>
          </w:p>
        </w:tc>
        <w:tc>
          <w:tcPr>
            <w:tcW w:w="88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23,389</w:t>
            </w:r>
          </w:p>
        </w:tc>
        <w:tc>
          <w:tcPr>
            <w:tcW w:w="88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25,814</w:t>
            </w:r>
          </w:p>
        </w:tc>
        <w:tc>
          <w:tcPr>
            <w:tcW w:w="86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25,742</w:t>
            </w:r>
          </w:p>
        </w:tc>
        <w:tc>
          <w:tcPr>
            <w:tcW w:w="87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21,232</w:t>
            </w:r>
          </w:p>
        </w:tc>
        <w:tc>
          <w:tcPr>
            <w:tcW w:w="775"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24,251</w:t>
            </w:r>
          </w:p>
        </w:tc>
      </w:tr>
      <w:tr w:rsidR="00442022" w:rsidRPr="004B777E" w:rsidTr="00442022">
        <w:trPr>
          <w:trHeight w:val="20"/>
        </w:trPr>
        <w:tc>
          <w:tcPr>
            <w:tcW w:w="997" w:type="dxa"/>
            <w:vMerge/>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jc w:val="center"/>
              <w:rPr>
                <w:rFonts w:eastAsia="標楷體" w:cs="Times New Roman"/>
                <w:b/>
                <w:color w:val="000000" w:themeColor="text1"/>
                <w:sz w:val="19"/>
                <w:szCs w:val="19"/>
              </w:rPr>
            </w:pPr>
          </w:p>
        </w:tc>
        <w:tc>
          <w:tcPr>
            <w:tcW w:w="1842" w:type="dxa"/>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rPr>
                <w:rFonts w:eastAsia="標楷體" w:cs="Times New Roman"/>
                <w:b/>
                <w:color w:val="000000" w:themeColor="text1"/>
                <w:sz w:val="19"/>
                <w:szCs w:val="19"/>
              </w:rPr>
            </w:pPr>
            <w:r w:rsidRPr="004B777E">
              <w:rPr>
                <w:rFonts w:eastAsia="標楷體" w:cs="Times New Roman" w:hint="eastAsia"/>
                <w:b/>
                <w:color w:val="000000" w:themeColor="text1"/>
                <w:sz w:val="19"/>
                <w:szCs w:val="19"/>
              </w:rPr>
              <w:t>最高平均薪資</w:t>
            </w:r>
          </w:p>
        </w:tc>
        <w:tc>
          <w:tcPr>
            <w:tcW w:w="851"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36,667</w:t>
            </w:r>
          </w:p>
        </w:tc>
        <w:tc>
          <w:tcPr>
            <w:tcW w:w="77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34,514</w:t>
            </w:r>
          </w:p>
        </w:tc>
        <w:tc>
          <w:tcPr>
            <w:tcW w:w="71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30,346</w:t>
            </w:r>
          </w:p>
        </w:tc>
        <w:tc>
          <w:tcPr>
            <w:tcW w:w="72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26,399</w:t>
            </w:r>
          </w:p>
        </w:tc>
        <w:tc>
          <w:tcPr>
            <w:tcW w:w="864"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25,944</w:t>
            </w:r>
          </w:p>
        </w:tc>
        <w:tc>
          <w:tcPr>
            <w:tcW w:w="88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23,924</w:t>
            </w:r>
          </w:p>
        </w:tc>
        <w:tc>
          <w:tcPr>
            <w:tcW w:w="88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35,371</w:t>
            </w:r>
          </w:p>
        </w:tc>
        <w:tc>
          <w:tcPr>
            <w:tcW w:w="86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29,896</w:t>
            </w:r>
          </w:p>
        </w:tc>
        <w:tc>
          <w:tcPr>
            <w:tcW w:w="87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26,075</w:t>
            </w:r>
          </w:p>
        </w:tc>
        <w:tc>
          <w:tcPr>
            <w:tcW w:w="775"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28,516</w:t>
            </w:r>
          </w:p>
        </w:tc>
      </w:tr>
      <w:tr w:rsidR="00442022" w:rsidRPr="004B777E" w:rsidTr="00442022">
        <w:trPr>
          <w:trHeight w:val="20"/>
        </w:trPr>
        <w:tc>
          <w:tcPr>
            <w:tcW w:w="997" w:type="dxa"/>
            <w:vMerge/>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jc w:val="center"/>
              <w:rPr>
                <w:rFonts w:eastAsia="標楷體" w:cs="Times New Roman"/>
                <w:b/>
                <w:color w:val="000000" w:themeColor="text1"/>
                <w:sz w:val="19"/>
                <w:szCs w:val="19"/>
              </w:rPr>
            </w:pPr>
          </w:p>
        </w:tc>
        <w:tc>
          <w:tcPr>
            <w:tcW w:w="1842" w:type="dxa"/>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rPr>
                <w:rFonts w:eastAsia="標楷體" w:cs="Times New Roman"/>
                <w:b/>
                <w:color w:val="000000" w:themeColor="text1"/>
                <w:sz w:val="19"/>
                <w:szCs w:val="19"/>
              </w:rPr>
            </w:pPr>
            <w:r w:rsidRPr="004B777E">
              <w:rPr>
                <w:rFonts w:eastAsia="標楷體" w:cs="Times New Roman" w:hint="eastAsia"/>
                <w:b/>
                <w:color w:val="000000" w:themeColor="text1"/>
                <w:sz w:val="19"/>
                <w:szCs w:val="19"/>
              </w:rPr>
              <w:t>最低平均薪資</w:t>
            </w:r>
          </w:p>
        </w:tc>
        <w:tc>
          <w:tcPr>
            <w:tcW w:w="851"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27,333</w:t>
            </w:r>
          </w:p>
        </w:tc>
        <w:tc>
          <w:tcPr>
            <w:tcW w:w="77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31,236</w:t>
            </w:r>
          </w:p>
        </w:tc>
        <w:tc>
          <w:tcPr>
            <w:tcW w:w="71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26,742</w:t>
            </w:r>
          </w:p>
        </w:tc>
        <w:tc>
          <w:tcPr>
            <w:tcW w:w="72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24,460</w:t>
            </w:r>
          </w:p>
        </w:tc>
        <w:tc>
          <w:tcPr>
            <w:tcW w:w="864"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24,678</w:t>
            </w:r>
          </w:p>
        </w:tc>
        <w:tc>
          <w:tcPr>
            <w:tcW w:w="88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22,385</w:t>
            </w:r>
          </w:p>
        </w:tc>
        <w:tc>
          <w:tcPr>
            <w:tcW w:w="88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28,549</w:t>
            </w:r>
          </w:p>
        </w:tc>
        <w:tc>
          <w:tcPr>
            <w:tcW w:w="86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26,089</w:t>
            </w:r>
          </w:p>
        </w:tc>
        <w:tc>
          <w:tcPr>
            <w:tcW w:w="87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23,429</w:t>
            </w:r>
          </w:p>
        </w:tc>
        <w:tc>
          <w:tcPr>
            <w:tcW w:w="775"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25,598</w:t>
            </w:r>
          </w:p>
        </w:tc>
      </w:tr>
      <w:tr w:rsidR="00442022" w:rsidRPr="004B777E" w:rsidTr="00442022">
        <w:trPr>
          <w:trHeight w:val="20"/>
        </w:trPr>
        <w:tc>
          <w:tcPr>
            <w:tcW w:w="997" w:type="dxa"/>
            <w:vMerge w:val="restart"/>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jc w:val="center"/>
              <w:rPr>
                <w:rFonts w:eastAsia="標楷體" w:cs="Times New Roman"/>
                <w:b/>
                <w:color w:val="000000" w:themeColor="text1"/>
                <w:sz w:val="19"/>
                <w:szCs w:val="19"/>
              </w:rPr>
            </w:pPr>
            <w:r w:rsidRPr="004B777E">
              <w:rPr>
                <w:rFonts w:eastAsia="標楷體" w:cs="Times New Roman" w:hint="eastAsia"/>
                <w:b/>
                <w:color w:val="000000" w:themeColor="text1"/>
                <w:sz w:val="19"/>
                <w:szCs w:val="19"/>
              </w:rPr>
              <w:t>花蓮中心</w:t>
            </w:r>
          </w:p>
        </w:tc>
        <w:tc>
          <w:tcPr>
            <w:tcW w:w="1842" w:type="dxa"/>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rPr>
                <w:rFonts w:eastAsia="標楷體" w:cs="Times New Roman"/>
                <w:b/>
                <w:color w:val="000000" w:themeColor="text1"/>
                <w:sz w:val="19"/>
                <w:szCs w:val="19"/>
              </w:rPr>
            </w:pPr>
            <w:r w:rsidRPr="004B777E">
              <w:rPr>
                <w:rFonts w:eastAsia="標楷體" w:cs="Times New Roman" w:hint="eastAsia"/>
                <w:b/>
                <w:color w:val="000000" w:themeColor="text1"/>
                <w:sz w:val="19"/>
                <w:szCs w:val="19"/>
              </w:rPr>
              <w:t>求職者平均希望待遇</w:t>
            </w:r>
          </w:p>
        </w:tc>
        <w:tc>
          <w:tcPr>
            <w:tcW w:w="851"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32,800</w:t>
            </w:r>
          </w:p>
        </w:tc>
        <w:tc>
          <w:tcPr>
            <w:tcW w:w="77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28,641</w:t>
            </w:r>
          </w:p>
        </w:tc>
        <w:tc>
          <w:tcPr>
            <w:tcW w:w="71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30,227</w:t>
            </w:r>
          </w:p>
        </w:tc>
        <w:tc>
          <w:tcPr>
            <w:tcW w:w="72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25,121</w:t>
            </w:r>
          </w:p>
        </w:tc>
        <w:tc>
          <w:tcPr>
            <w:tcW w:w="864"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24,195</w:t>
            </w:r>
          </w:p>
        </w:tc>
        <w:tc>
          <w:tcPr>
            <w:tcW w:w="88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21,802</w:t>
            </w:r>
          </w:p>
        </w:tc>
        <w:tc>
          <w:tcPr>
            <w:tcW w:w="88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28,480</w:t>
            </w:r>
          </w:p>
        </w:tc>
        <w:tc>
          <w:tcPr>
            <w:tcW w:w="86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27,509</w:t>
            </w:r>
          </w:p>
        </w:tc>
        <w:tc>
          <w:tcPr>
            <w:tcW w:w="87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22,134</w:t>
            </w:r>
          </w:p>
        </w:tc>
        <w:tc>
          <w:tcPr>
            <w:tcW w:w="775"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25,208</w:t>
            </w:r>
          </w:p>
        </w:tc>
      </w:tr>
      <w:tr w:rsidR="00442022" w:rsidRPr="004B777E" w:rsidTr="00442022">
        <w:trPr>
          <w:trHeight w:val="20"/>
        </w:trPr>
        <w:tc>
          <w:tcPr>
            <w:tcW w:w="997" w:type="dxa"/>
            <w:vMerge/>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jc w:val="center"/>
              <w:rPr>
                <w:rFonts w:eastAsia="標楷體" w:cs="Times New Roman"/>
                <w:b/>
                <w:color w:val="000000" w:themeColor="text1"/>
                <w:sz w:val="19"/>
                <w:szCs w:val="19"/>
              </w:rPr>
            </w:pPr>
          </w:p>
        </w:tc>
        <w:tc>
          <w:tcPr>
            <w:tcW w:w="1842" w:type="dxa"/>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rPr>
                <w:rFonts w:eastAsia="標楷體" w:cs="Times New Roman"/>
                <w:b/>
                <w:color w:val="000000" w:themeColor="text1"/>
                <w:sz w:val="19"/>
                <w:szCs w:val="19"/>
              </w:rPr>
            </w:pPr>
            <w:r w:rsidRPr="004B777E">
              <w:rPr>
                <w:rFonts w:eastAsia="標楷體" w:cs="Times New Roman" w:hint="eastAsia"/>
                <w:b/>
                <w:color w:val="000000" w:themeColor="text1"/>
                <w:sz w:val="19"/>
                <w:szCs w:val="19"/>
              </w:rPr>
              <w:t>最高平均薪資</w:t>
            </w:r>
          </w:p>
        </w:tc>
        <w:tc>
          <w:tcPr>
            <w:tcW w:w="851"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29,439</w:t>
            </w:r>
          </w:p>
        </w:tc>
        <w:tc>
          <w:tcPr>
            <w:tcW w:w="77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28,295</w:t>
            </w:r>
          </w:p>
        </w:tc>
        <w:tc>
          <w:tcPr>
            <w:tcW w:w="71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27,840</w:t>
            </w:r>
          </w:p>
        </w:tc>
        <w:tc>
          <w:tcPr>
            <w:tcW w:w="72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24,230</w:t>
            </w:r>
          </w:p>
        </w:tc>
        <w:tc>
          <w:tcPr>
            <w:tcW w:w="864"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23,973</w:t>
            </w:r>
          </w:p>
        </w:tc>
        <w:tc>
          <w:tcPr>
            <w:tcW w:w="88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24,000</w:t>
            </w:r>
          </w:p>
        </w:tc>
        <w:tc>
          <w:tcPr>
            <w:tcW w:w="88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24,951</w:t>
            </w:r>
          </w:p>
        </w:tc>
        <w:tc>
          <w:tcPr>
            <w:tcW w:w="86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27,755</w:t>
            </w:r>
          </w:p>
        </w:tc>
        <w:tc>
          <w:tcPr>
            <w:tcW w:w="87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23,723</w:t>
            </w:r>
          </w:p>
        </w:tc>
        <w:tc>
          <w:tcPr>
            <w:tcW w:w="775"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25,383</w:t>
            </w:r>
          </w:p>
        </w:tc>
      </w:tr>
      <w:tr w:rsidR="00442022" w:rsidRPr="004B777E" w:rsidTr="00442022">
        <w:trPr>
          <w:trHeight w:val="20"/>
        </w:trPr>
        <w:tc>
          <w:tcPr>
            <w:tcW w:w="997" w:type="dxa"/>
            <w:vMerge/>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jc w:val="center"/>
              <w:rPr>
                <w:rFonts w:eastAsia="標楷體" w:cs="Times New Roman"/>
                <w:b/>
                <w:color w:val="000000" w:themeColor="text1"/>
                <w:sz w:val="19"/>
                <w:szCs w:val="19"/>
              </w:rPr>
            </w:pPr>
          </w:p>
        </w:tc>
        <w:tc>
          <w:tcPr>
            <w:tcW w:w="1842" w:type="dxa"/>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rPr>
                <w:rFonts w:eastAsia="標楷體" w:cs="Times New Roman"/>
                <w:b/>
                <w:color w:val="000000" w:themeColor="text1"/>
                <w:sz w:val="19"/>
                <w:szCs w:val="19"/>
              </w:rPr>
            </w:pPr>
            <w:r w:rsidRPr="004B777E">
              <w:rPr>
                <w:rFonts w:eastAsia="標楷體" w:cs="Times New Roman" w:hint="eastAsia"/>
                <w:b/>
                <w:color w:val="000000" w:themeColor="text1"/>
                <w:sz w:val="19"/>
                <w:szCs w:val="19"/>
              </w:rPr>
              <w:t>最低平均薪資</w:t>
            </w:r>
          </w:p>
        </w:tc>
        <w:tc>
          <w:tcPr>
            <w:tcW w:w="851"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27,739</w:t>
            </w:r>
          </w:p>
        </w:tc>
        <w:tc>
          <w:tcPr>
            <w:tcW w:w="77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27,418</w:t>
            </w:r>
          </w:p>
        </w:tc>
        <w:tc>
          <w:tcPr>
            <w:tcW w:w="71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25,920</w:t>
            </w:r>
          </w:p>
        </w:tc>
        <w:tc>
          <w:tcPr>
            <w:tcW w:w="72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23,709</w:t>
            </w:r>
          </w:p>
        </w:tc>
        <w:tc>
          <w:tcPr>
            <w:tcW w:w="864"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23,505</w:t>
            </w:r>
          </w:p>
        </w:tc>
        <w:tc>
          <w:tcPr>
            <w:tcW w:w="88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24,000</w:t>
            </w:r>
          </w:p>
        </w:tc>
        <w:tc>
          <w:tcPr>
            <w:tcW w:w="88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23,207</w:t>
            </w:r>
          </w:p>
        </w:tc>
        <w:tc>
          <w:tcPr>
            <w:tcW w:w="86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25,419</w:t>
            </w:r>
          </w:p>
        </w:tc>
        <w:tc>
          <w:tcPr>
            <w:tcW w:w="87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22,972</w:t>
            </w:r>
          </w:p>
        </w:tc>
        <w:tc>
          <w:tcPr>
            <w:tcW w:w="775"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24,371</w:t>
            </w:r>
          </w:p>
        </w:tc>
      </w:tr>
      <w:tr w:rsidR="00442022" w:rsidRPr="004B777E" w:rsidTr="00442022">
        <w:trPr>
          <w:trHeight w:val="20"/>
        </w:trPr>
        <w:tc>
          <w:tcPr>
            <w:tcW w:w="997" w:type="dxa"/>
            <w:vMerge w:val="restart"/>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jc w:val="center"/>
              <w:rPr>
                <w:rFonts w:eastAsia="標楷體" w:cs="Times New Roman"/>
                <w:b/>
                <w:color w:val="000000" w:themeColor="text1"/>
                <w:sz w:val="19"/>
                <w:szCs w:val="19"/>
              </w:rPr>
            </w:pPr>
            <w:r w:rsidRPr="004B777E">
              <w:rPr>
                <w:rFonts w:eastAsia="標楷體" w:cs="Times New Roman" w:hint="eastAsia"/>
                <w:b/>
                <w:color w:val="000000" w:themeColor="text1"/>
                <w:sz w:val="19"/>
                <w:szCs w:val="19"/>
              </w:rPr>
              <w:t>玉里中心</w:t>
            </w:r>
          </w:p>
        </w:tc>
        <w:tc>
          <w:tcPr>
            <w:tcW w:w="1842" w:type="dxa"/>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rPr>
                <w:rFonts w:eastAsia="標楷體" w:cs="Times New Roman"/>
                <w:b/>
                <w:color w:val="000000" w:themeColor="text1"/>
                <w:sz w:val="19"/>
                <w:szCs w:val="19"/>
              </w:rPr>
            </w:pPr>
            <w:r w:rsidRPr="004B777E">
              <w:rPr>
                <w:rFonts w:eastAsia="標楷體" w:cs="Times New Roman" w:hint="eastAsia"/>
                <w:b/>
                <w:color w:val="000000" w:themeColor="text1"/>
                <w:sz w:val="19"/>
                <w:szCs w:val="19"/>
              </w:rPr>
              <w:t>求職者平均希望待遇</w:t>
            </w:r>
          </w:p>
        </w:tc>
        <w:tc>
          <w:tcPr>
            <w:tcW w:w="851"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35,000</w:t>
            </w:r>
          </w:p>
        </w:tc>
        <w:tc>
          <w:tcPr>
            <w:tcW w:w="77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25,857</w:t>
            </w:r>
          </w:p>
        </w:tc>
        <w:tc>
          <w:tcPr>
            <w:tcW w:w="71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27,031</w:t>
            </w:r>
          </w:p>
        </w:tc>
        <w:tc>
          <w:tcPr>
            <w:tcW w:w="72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21,465</w:t>
            </w:r>
          </w:p>
        </w:tc>
        <w:tc>
          <w:tcPr>
            <w:tcW w:w="864"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22,263</w:t>
            </w:r>
          </w:p>
        </w:tc>
        <w:tc>
          <w:tcPr>
            <w:tcW w:w="88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17,000</w:t>
            </w:r>
          </w:p>
        </w:tc>
        <w:tc>
          <w:tcPr>
            <w:tcW w:w="88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25,364</w:t>
            </w:r>
          </w:p>
        </w:tc>
        <w:tc>
          <w:tcPr>
            <w:tcW w:w="86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19,985</w:t>
            </w:r>
          </w:p>
        </w:tc>
        <w:tc>
          <w:tcPr>
            <w:tcW w:w="87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19,883</w:t>
            </w:r>
          </w:p>
        </w:tc>
        <w:tc>
          <w:tcPr>
            <w:tcW w:w="775"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21,674</w:t>
            </w:r>
          </w:p>
        </w:tc>
      </w:tr>
      <w:tr w:rsidR="00442022" w:rsidRPr="004B777E" w:rsidTr="00442022">
        <w:trPr>
          <w:trHeight w:val="20"/>
        </w:trPr>
        <w:tc>
          <w:tcPr>
            <w:tcW w:w="997" w:type="dxa"/>
            <w:vMerge/>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jc w:val="center"/>
              <w:rPr>
                <w:rFonts w:eastAsia="標楷體" w:cs="Times New Roman"/>
                <w:b/>
                <w:color w:val="000000" w:themeColor="text1"/>
                <w:sz w:val="19"/>
                <w:szCs w:val="19"/>
              </w:rPr>
            </w:pPr>
          </w:p>
        </w:tc>
        <w:tc>
          <w:tcPr>
            <w:tcW w:w="1842" w:type="dxa"/>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rPr>
                <w:rFonts w:eastAsia="標楷體" w:cs="Times New Roman"/>
                <w:b/>
                <w:color w:val="000000" w:themeColor="text1"/>
                <w:sz w:val="19"/>
                <w:szCs w:val="19"/>
              </w:rPr>
            </w:pPr>
            <w:r w:rsidRPr="004B777E">
              <w:rPr>
                <w:rFonts w:eastAsia="標楷體" w:cs="Times New Roman" w:hint="eastAsia"/>
                <w:b/>
                <w:color w:val="000000" w:themeColor="text1"/>
                <w:sz w:val="19"/>
                <w:szCs w:val="19"/>
              </w:rPr>
              <w:t>最高平均薪資</w:t>
            </w:r>
          </w:p>
        </w:tc>
        <w:tc>
          <w:tcPr>
            <w:tcW w:w="851"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0</w:t>
            </w:r>
          </w:p>
        </w:tc>
        <w:tc>
          <w:tcPr>
            <w:tcW w:w="77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32,153</w:t>
            </w:r>
          </w:p>
        </w:tc>
        <w:tc>
          <w:tcPr>
            <w:tcW w:w="71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25,003</w:t>
            </w:r>
          </w:p>
        </w:tc>
        <w:tc>
          <w:tcPr>
            <w:tcW w:w="72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24,890</w:t>
            </w:r>
          </w:p>
        </w:tc>
        <w:tc>
          <w:tcPr>
            <w:tcW w:w="864"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22,867</w:t>
            </w:r>
          </w:p>
        </w:tc>
        <w:tc>
          <w:tcPr>
            <w:tcW w:w="88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21,221</w:t>
            </w:r>
          </w:p>
        </w:tc>
        <w:tc>
          <w:tcPr>
            <w:tcW w:w="88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21,560</w:t>
            </w:r>
          </w:p>
        </w:tc>
        <w:tc>
          <w:tcPr>
            <w:tcW w:w="86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30,617</w:t>
            </w:r>
          </w:p>
        </w:tc>
        <w:tc>
          <w:tcPr>
            <w:tcW w:w="87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23,905</w:t>
            </w:r>
          </w:p>
        </w:tc>
        <w:tc>
          <w:tcPr>
            <w:tcW w:w="775"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24,876</w:t>
            </w:r>
          </w:p>
        </w:tc>
      </w:tr>
      <w:tr w:rsidR="00442022" w:rsidRPr="004B777E" w:rsidTr="00442022">
        <w:trPr>
          <w:trHeight w:val="20"/>
        </w:trPr>
        <w:tc>
          <w:tcPr>
            <w:tcW w:w="997" w:type="dxa"/>
            <w:vMerge/>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jc w:val="center"/>
              <w:rPr>
                <w:rFonts w:eastAsia="標楷體" w:cs="Times New Roman"/>
                <w:b/>
                <w:color w:val="000000" w:themeColor="text1"/>
                <w:sz w:val="19"/>
                <w:szCs w:val="19"/>
              </w:rPr>
            </w:pPr>
          </w:p>
        </w:tc>
        <w:tc>
          <w:tcPr>
            <w:tcW w:w="1842" w:type="dxa"/>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rPr>
                <w:rFonts w:eastAsia="標楷體" w:cs="Times New Roman"/>
                <w:b/>
                <w:color w:val="000000" w:themeColor="text1"/>
                <w:sz w:val="19"/>
                <w:szCs w:val="19"/>
              </w:rPr>
            </w:pPr>
            <w:r w:rsidRPr="004B777E">
              <w:rPr>
                <w:rFonts w:eastAsia="標楷體" w:cs="Times New Roman" w:hint="eastAsia"/>
                <w:b/>
                <w:color w:val="000000" w:themeColor="text1"/>
                <w:sz w:val="19"/>
                <w:szCs w:val="19"/>
              </w:rPr>
              <w:t>最低平均薪資</w:t>
            </w:r>
          </w:p>
        </w:tc>
        <w:tc>
          <w:tcPr>
            <w:tcW w:w="851"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0</w:t>
            </w:r>
          </w:p>
        </w:tc>
        <w:tc>
          <w:tcPr>
            <w:tcW w:w="77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30,988</w:t>
            </w:r>
          </w:p>
        </w:tc>
        <w:tc>
          <w:tcPr>
            <w:tcW w:w="71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23,503</w:t>
            </w:r>
          </w:p>
        </w:tc>
        <w:tc>
          <w:tcPr>
            <w:tcW w:w="72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24,027</w:t>
            </w:r>
          </w:p>
        </w:tc>
        <w:tc>
          <w:tcPr>
            <w:tcW w:w="864"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22,639</w:t>
            </w:r>
          </w:p>
        </w:tc>
        <w:tc>
          <w:tcPr>
            <w:tcW w:w="88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21,221</w:t>
            </w:r>
          </w:p>
        </w:tc>
        <w:tc>
          <w:tcPr>
            <w:tcW w:w="88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21,560</w:t>
            </w:r>
          </w:p>
        </w:tc>
        <w:tc>
          <w:tcPr>
            <w:tcW w:w="86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26,174</w:t>
            </w:r>
          </w:p>
        </w:tc>
        <w:tc>
          <w:tcPr>
            <w:tcW w:w="87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22,571</w:t>
            </w:r>
          </w:p>
        </w:tc>
        <w:tc>
          <w:tcPr>
            <w:tcW w:w="775"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23,585</w:t>
            </w:r>
          </w:p>
        </w:tc>
      </w:tr>
      <w:tr w:rsidR="00442022" w:rsidRPr="004B777E" w:rsidTr="00442022">
        <w:trPr>
          <w:trHeight w:val="20"/>
        </w:trPr>
        <w:tc>
          <w:tcPr>
            <w:tcW w:w="997" w:type="dxa"/>
            <w:vMerge w:val="restart"/>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jc w:val="center"/>
              <w:rPr>
                <w:rFonts w:eastAsia="標楷體" w:cs="Times New Roman"/>
                <w:b/>
                <w:color w:val="000000" w:themeColor="text1"/>
                <w:sz w:val="19"/>
                <w:szCs w:val="19"/>
              </w:rPr>
            </w:pPr>
            <w:r w:rsidRPr="004B777E">
              <w:rPr>
                <w:rFonts w:eastAsia="標楷體" w:cs="Times New Roman" w:hint="eastAsia"/>
                <w:b/>
                <w:color w:val="000000" w:themeColor="text1"/>
                <w:sz w:val="19"/>
                <w:szCs w:val="19"/>
              </w:rPr>
              <w:t>金門中心</w:t>
            </w:r>
          </w:p>
        </w:tc>
        <w:tc>
          <w:tcPr>
            <w:tcW w:w="1842" w:type="dxa"/>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rPr>
                <w:rFonts w:eastAsia="標楷體" w:cs="Times New Roman"/>
                <w:b/>
                <w:color w:val="000000" w:themeColor="text1"/>
                <w:sz w:val="19"/>
                <w:szCs w:val="19"/>
              </w:rPr>
            </w:pPr>
            <w:r w:rsidRPr="004B777E">
              <w:rPr>
                <w:rFonts w:eastAsia="標楷體" w:cs="Times New Roman" w:hint="eastAsia"/>
                <w:b/>
                <w:color w:val="000000" w:themeColor="text1"/>
                <w:sz w:val="19"/>
                <w:szCs w:val="19"/>
              </w:rPr>
              <w:t>求職者平均希望待遇</w:t>
            </w:r>
          </w:p>
        </w:tc>
        <w:tc>
          <w:tcPr>
            <w:tcW w:w="851"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30,336</w:t>
            </w:r>
          </w:p>
        </w:tc>
        <w:tc>
          <w:tcPr>
            <w:tcW w:w="77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28,333</w:t>
            </w:r>
          </w:p>
        </w:tc>
        <w:tc>
          <w:tcPr>
            <w:tcW w:w="71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27,750</w:t>
            </w:r>
          </w:p>
        </w:tc>
        <w:tc>
          <w:tcPr>
            <w:tcW w:w="72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25,355</w:t>
            </w:r>
          </w:p>
        </w:tc>
        <w:tc>
          <w:tcPr>
            <w:tcW w:w="864"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23,419</w:t>
            </w:r>
          </w:p>
        </w:tc>
        <w:tc>
          <w:tcPr>
            <w:tcW w:w="88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21,500</w:t>
            </w:r>
          </w:p>
        </w:tc>
        <w:tc>
          <w:tcPr>
            <w:tcW w:w="88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29,333</w:t>
            </w:r>
          </w:p>
        </w:tc>
        <w:tc>
          <w:tcPr>
            <w:tcW w:w="86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26,417</w:t>
            </w:r>
          </w:p>
        </w:tc>
        <w:tc>
          <w:tcPr>
            <w:tcW w:w="87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20,770</w:t>
            </w:r>
          </w:p>
        </w:tc>
        <w:tc>
          <w:tcPr>
            <w:tcW w:w="775"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23,935</w:t>
            </w:r>
          </w:p>
        </w:tc>
      </w:tr>
      <w:tr w:rsidR="00442022" w:rsidRPr="004B777E" w:rsidTr="00442022">
        <w:trPr>
          <w:trHeight w:val="20"/>
        </w:trPr>
        <w:tc>
          <w:tcPr>
            <w:tcW w:w="997" w:type="dxa"/>
            <w:vMerge/>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jc w:val="center"/>
              <w:rPr>
                <w:rFonts w:eastAsia="標楷體" w:cs="Times New Roman"/>
                <w:b/>
                <w:color w:val="000000" w:themeColor="text1"/>
                <w:sz w:val="19"/>
                <w:szCs w:val="19"/>
              </w:rPr>
            </w:pPr>
          </w:p>
        </w:tc>
        <w:tc>
          <w:tcPr>
            <w:tcW w:w="1842" w:type="dxa"/>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rPr>
                <w:rFonts w:eastAsia="標楷體" w:cs="Times New Roman"/>
                <w:b/>
                <w:color w:val="000000" w:themeColor="text1"/>
                <w:sz w:val="19"/>
                <w:szCs w:val="19"/>
              </w:rPr>
            </w:pPr>
            <w:r w:rsidRPr="004B777E">
              <w:rPr>
                <w:rFonts w:eastAsia="標楷體" w:cs="Times New Roman" w:hint="eastAsia"/>
                <w:b/>
                <w:color w:val="000000" w:themeColor="text1"/>
                <w:sz w:val="19"/>
                <w:szCs w:val="19"/>
              </w:rPr>
              <w:t>最高平均薪資</w:t>
            </w:r>
          </w:p>
        </w:tc>
        <w:tc>
          <w:tcPr>
            <w:tcW w:w="851"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35,571</w:t>
            </w:r>
          </w:p>
        </w:tc>
        <w:tc>
          <w:tcPr>
            <w:tcW w:w="77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37,587</w:t>
            </w:r>
          </w:p>
        </w:tc>
        <w:tc>
          <w:tcPr>
            <w:tcW w:w="71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28,224</w:t>
            </w:r>
          </w:p>
        </w:tc>
        <w:tc>
          <w:tcPr>
            <w:tcW w:w="72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27,110</w:t>
            </w:r>
          </w:p>
        </w:tc>
        <w:tc>
          <w:tcPr>
            <w:tcW w:w="864"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24,894</w:t>
            </w:r>
          </w:p>
        </w:tc>
        <w:tc>
          <w:tcPr>
            <w:tcW w:w="88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26,000</w:t>
            </w:r>
          </w:p>
        </w:tc>
        <w:tc>
          <w:tcPr>
            <w:tcW w:w="88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28,626</w:t>
            </w:r>
          </w:p>
        </w:tc>
        <w:tc>
          <w:tcPr>
            <w:tcW w:w="86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33,231</w:t>
            </w:r>
          </w:p>
        </w:tc>
        <w:tc>
          <w:tcPr>
            <w:tcW w:w="87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23,044</w:t>
            </w:r>
          </w:p>
        </w:tc>
        <w:tc>
          <w:tcPr>
            <w:tcW w:w="775"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27,327</w:t>
            </w:r>
          </w:p>
        </w:tc>
      </w:tr>
      <w:tr w:rsidR="00442022" w:rsidRPr="004B777E" w:rsidTr="00442022">
        <w:trPr>
          <w:trHeight w:val="20"/>
        </w:trPr>
        <w:tc>
          <w:tcPr>
            <w:tcW w:w="997" w:type="dxa"/>
            <w:vMerge/>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jc w:val="center"/>
              <w:rPr>
                <w:rFonts w:eastAsia="標楷體" w:cs="Times New Roman"/>
                <w:b/>
                <w:color w:val="000000" w:themeColor="text1"/>
                <w:sz w:val="19"/>
                <w:szCs w:val="19"/>
              </w:rPr>
            </w:pPr>
          </w:p>
        </w:tc>
        <w:tc>
          <w:tcPr>
            <w:tcW w:w="1842" w:type="dxa"/>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rPr>
                <w:rFonts w:eastAsia="標楷體" w:cs="Times New Roman"/>
                <w:b/>
                <w:color w:val="000000" w:themeColor="text1"/>
                <w:sz w:val="19"/>
                <w:szCs w:val="19"/>
              </w:rPr>
            </w:pPr>
            <w:r w:rsidRPr="004B777E">
              <w:rPr>
                <w:rFonts w:eastAsia="標楷體" w:cs="Times New Roman" w:hint="eastAsia"/>
                <w:b/>
                <w:color w:val="000000" w:themeColor="text1"/>
                <w:sz w:val="19"/>
                <w:szCs w:val="19"/>
              </w:rPr>
              <w:t>最低平均薪資</w:t>
            </w:r>
          </w:p>
        </w:tc>
        <w:tc>
          <w:tcPr>
            <w:tcW w:w="851"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26,571</w:t>
            </w:r>
          </w:p>
        </w:tc>
        <w:tc>
          <w:tcPr>
            <w:tcW w:w="77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32,429</w:t>
            </w:r>
          </w:p>
        </w:tc>
        <w:tc>
          <w:tcPr>
            <w:tcW w:w="71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25,724</w:t>
            </w:r>
          </w:p>
        </w:tc>
        <w:tc>
          <w:tcPr>
            <w:tcW w:w="72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25,071</w:t>
            </w:r>
          </w:p>
        </w:tc>
        <w:tc>
          <w:tcPr>
            <w:tcW w:w="864"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23,740</w:t>
            </w:r>
          </w:p>
        </w:tc>
        <w:tc>
          <w:tcPr>
            <w:tcW w:w="88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26,000</w:t>
            </w:r>
          </w:p>
        </w:tc>
        <w:tc>
          <w:tcPr>
            <w:tcW w:w="88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23,876</w:t>
            </w:r>
          </w:p>
        </w:tc>
        <w:tc>
          <w:tcPr>
            <w:tcW w:w="86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30,462</w:t>
            </w:r>
          </w:p>
        </w:tc>
        <w:tc>
          <w:tcPr>
            <w:tcW w:w="87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22,200</w:t>
            </w:r>
          </w:p>
        </w:tc>
        <w:tc>
          <w:tcPr>
            <w:tcW w:w="775"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25,127</w:t>
            </w:r>
          </w:p>
        </w:tc>
      </w:tr>
      <w:tr w:rsidR="00442022" w:rsidRPr="004B777E" w:rsidTr="00442022">
        <w:trPr>
          <w:trHeight w:val="20"/>
        </w:trPr>
        <w:tc>
          <w:tcPr>
            <w:tcW w:w="997" w:type="dxa"/>
            <w:vMerge w:val="restart"/>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jc w:val="center"/>
              <w:rPr>
                <w:rFonts w:eastAsia="標楷體" w:cs="Times New Roman"/>
                <w:b/>
                <w:color w:val="000000" w:themeColor="text1"/>
                <w:sz w:val="19"/>
                <w:szCs w:val="19"/>
              </w:rPr>
            </w:pPr>
            <w:r w:rsidRPr="004B777E">
              <w:rPr>
                <w:rFonts w:eastAsia="標楷體" w:cs="Times New Roman" w:hint="eastAsia"/>
                <w:b/>
                <w:color w:val="000000" w:themeColor="text1"/>
                <w:sz w:val="19"/>
                <w:szCs w:val="19"/>
              </w:rPr>
              <w:t>連江中心</w:t>
            </w:r>
          </w:p>
        </w:tc>
        <w:tc>
          <w:tcPr>
            <w:tcW w:w="1842" w:type="dxa"/>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rPr>
                <w:rFonts w:eastAsia="標楷體" w:cs="Times New Roman"/>
                <w:b/>
                <w:color w:val="000000" w:themeColor="text1"/>
                <w:sz w:val="19"/>
                <w:szCs w:val="19"/>
              </w:rPr>
            </w:pPr>
            <w:r w:rsidRPr="004B777E">
              <w:rPr>
                <w:rFonts w:eastAsia="標楷體" w:cs="Times New Roman" w:hint="eastAsia"/>
                <w:b/>
                <w:color w:val="000000" w:themeColor="text1"/>
                <w:sz w:val="19"/>
                <w:szCs w:val="19"/>
              </w:rPr>
              <w:t>求職者平均希望待遇</w:t>
            </w:r>
          </w:p>
        </w:tc>
        <w:tc>
          <w:tcPr>
            <w:tcW w:w="851"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30,000</w:t>
            </w:r>
          </w:p>
        </w:tc>
        <w:tc>
          <w:tcPr>
            <w:tcW w:w="77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20,000</w:t>
            </w:r>
          </w:p>
        </w:tc>
        <w:tc>
          <w:tcPr>
            <w:tcW w:w="71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25,000</w:t>
            </w:r>
          </w:p>
        </w:tc>
        <w:tc>
          <w:tcPr>
            <w:tcW w:w="72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30,000</w:t>
            </w:r>
          </w:p>
        </w:tc>
        <w:tc>
          <w:tcPr>
            <w:tcW w:w="864"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30,000</w:t>
            </w:r>
          </w:p>
        </w:tc>
        <w:tc>
          <w:tcPr>
            <w:tcW w:w="88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0</w:t>
            </w:r>
          </w:p>
        </w:tc>
        <w:tc>
          <w:tcPr>
            <w:tcW w:w="88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0</w:t>
            </w:r>
          </w:p>
        </w:tc>
        <w:tc>
          <w:tcPr>
            <w:tcW w:w="86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0</w:t>
            </w:r>
          </w:p>
        </w:tc>
        <w:tc>
          <w:tcPr>
            <w:tcW w:w="87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22,067</w:t>
            </w:r>
          </w:p>
        </w:tc>
        <w:tc>
          <w:tcPr>
            <w:tcW w:w="775"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24,846</w:t>
            </w:r>
          </w:p>
        </w:tc>
      </w:tr>
      <w:tr w:rsidR="00442022" w:rsidRPr="004B777E" w:rsidTr="00442022">
        <w:trPr>
          <w:trHeight w:val="20"/>
        </w:trPr>
        <w:tc>
          <w:tcPr>
            <w:tcW w:w="997" w:type="dxa"/>
            <w:vMerge/>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jc w:val="center"/>
              <w:rPr>
                <w:rFonts w:eastAsia="標楷體" w:cs="Times New Roman"/>
                <w:b/>
                <w:color w:val="000000" w:themeColor="text1"/>
                <w:sz w:val="19"/>
                <w:szCs w:val="19"/>
              </w:rPr>
            </w:pPr>
          </w:p>
        </w:tc>
        <w:tc>
          <w:tcPr>
            <w:tcW w:w="1842" w:type="dxa"/>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rPr>
                <w:rFonts w:eastAsia="標楷體" w:cs="Times New Roman"/>
                <w:b/>
                <w:color w:val="000000" w:themeColor="text1"/>
                <w:sz w:val="19"/>
                <w:szCs w:val="19"/>
              </w:rPr>
            </w:pPr>
            <w:r w:rsidRPr="004B777E">
              <w:rPr>
                <w:rFonts w:eastAsia="標楷體" w:cs="Times New Roman" w:hint="eastAsia"/>
                <w:b/>
                <w:color w:val="000000" w:themeColor="text1"/>
                <w:sz w:val="19"/>
                <w:szCs w:val="19"/>
              </w:rPr>
              <w:t>最高平均薪資</w:t>
            </w:r>
          </w:p>
        </w:tc>
        <w:tc>
          <w:tcPr>
            <w:tcW w:w="851"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0</w:t>
            </w:r>
          </w:p>
        </w:tc>
        <w:tc>
          <w:tcPr>
            <w:tcW w:w="77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0</w:t>
            </w:r>
          </w:p>
        </w:tc>
        <w:tc>
          <w:tcPr>
            <w:tcW w:w="71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0</w:t>
            </w:r>
          </w:p>
        </w:tc>
        <w:tc>
          <w:tcPr>
            <w:tcW w:w="72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31,000</w:t>
            </w:r>
          </w:p>
        </w:tc>
        <w:tc>
          <w:tcPr>
            <w:tcW w:w="864"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0</w:t>
            </w:r>
          </w:p>
        </w:tc>
        <w:tc>
          <w:tcPr>
            <w:tcW w:w="88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0</w:t>
            </w:r>
          </w:p>
        </w:tc>
        <w:tc>
          <w:tcPr>
            <w:tcW w:w="88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0</w:t>
            </w:r>
          </w:p>
        </w:tc>
        <w:tc>
          <w:tcPr>
            <w:tcW w:w="86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0</w:t>
            </w:r>
          </w:p>
        </w:tc>
        <w:tc>
          <w:tcPr>
            <w:tcW w:w="87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24,000</w:t>
            </w:r>
          </w:p>
        </w:tc>
        <w:tc>
          <w:tcPr>
            <w:tcW w:w="775"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24,368</w:t>
            </w:r>
          </w:p>
        </w:tc>
      </w:tr>
      <w:tr w:rsidR="00442022" w:rsidRPr="004B777E" w:rsidTr="00442022">
        <w:trPr>
          <w:trHeight w:val="20"/>
        </w:trPr>
        <w:tc>
          <w:tcPr>
            <w:tcW w:w="997" w:type="dxa"/>
            <w:vMerge/>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jc w:val="center"/>
              <w:rPr>
                <w:rFonts w:eastAsia="標楷體" w:cs="Times New Roman"/>
                <w:b/>
                <w:color w:val="000000" w:themeColor="text1"/>
                <w:sz w:val="19"/>
                <w:szCs w:val="19"/>
              </w:rPr>
            </w:pPr>
          </w:p>
        </w:tc>
        <w:tc>
          <w:tcPr>
            <w:tcW w:w="1842" w:type="dxa"/>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rPr>
                <w:rFonts w:eastAsia="標楷體" w:cs="Times New Roman"/>
                <w:b/>
                <w:color w:val="000000" w:themeColor="text1"/>
                <w:sz w:val="19"/>
                <w:szCs w:val="19"/>
              </w:rPr>
            </w:pPr>
            <w:r w:rsidRPr="004B777E">
              <w:rPr>
                <w:rFonts w:eastAsia="標楷體" w:cs="Times New Roman" w:hint="eastAsia"/>
                <w:b/>
                <w:color w:val="000000" w:themeColor="text1"/>
                <w:sz w:val="19"/>
                <w:szCs w:val="19"/>
              </w:rPr>
              <w:t>最低平均薪資</w:t>
            </w:r>
          </w:p>
        </w:tc>
        <w:tc>
          <w:tcPr>
            <w:tcW w:w="851"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0</w:t>
            </w:r>
          </w:p>
        </w:tc>
        <w:tc>
          <w:tcPr>
            <w:tcW w:w="77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0</w:t>
            </w:r>
          </w:p>
        </w:tc>
        <w:tc>
          <w:tcPr>
            <w:tcW w:w="71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0</w:t>
            </w:r>
          </w:p>
        </w:tc>
        <w:tc>
          <w:tcPr>
            <w:tcW w:w="72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31,000</w:t>
            </w:r>
          </w:p>
        </w:tc>
        <w:tc>
          <w:tcPr>
            <w:tcW w:w="864"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0</w:t>
            </w:r>
          </w:p>
        </w:tc>
        <w:tc>
          <w:tcPr>
            <w:tcW w:w="88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0</w:t>
            </w:r>
          </w:p>
        </w:tc>
        <w:tc>
          <w:tcPr>
            <w:tcW w:w="88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0</w:t>
            </w:r>
          </w:p>
        </w:tc>
        <w:tc>
          <w:tcPr>
            <w:tcW w:w="86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0</w:t>
            </w:r>
          </w:p>
        </w:tc>
        <w:tc>
          <w:tcPr>
            <w:tcW w:w="87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22,391</w:t>
            </w:r>
          </w:p>
        </w:tc>
        <w:tc>
          <w:tcPr>
            <w:tcW w:w="775"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22,844</w:t>
            </w:r>
          </w:p>
        </w:tc>
      </w:tr>
      <w:tr w:rsidR="00442022" w:rsidRPr="004B777E" w:rsidTr="00442022">
        <w:trPr>
          <w:trHeight w:val="20"/>
        </w:trPr>
        <w:tc>
          <w:tcPr>
            <w:tcW w:w="997" w:type="dxa"/>
            <w:vMerge w:val="restart"/>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jc w:val="center"/>
              <w:rPr>
                <w:rFonts w:eastAsia="標楷體" w:cs="Times New Roman"/>
                <w:b/>
                <w:color w:val="000000" w:themeColor="text1"/>
                <w:sz w:val="19"/>
                <w:szCs w:val="19"/>
              </w:rPr>
            </w:pPr>
            <w:r w:rsidRPr="004B777E">
              <w:rPr>
                <w:rFonts w:eastAsia="標楷體" w:cs="Times New Roman" w:hint="eastAsia"/>
                <w:b/>
                <w:color w:val="000000" w:themeColor="text1"/>
                <w:sz w:val="19"/>
                <w:szCs w:val="19"/>
              </w:rPr>
              <w:t>總計</w:t>
            </w:r>
          </w:p>
        </w:tc>
        <w:tc>
          <w:tcPr>
            <w:tcW w:w="1842" w:type="dxa"/>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rPr>
                <w:rFonts w:eastAsia="標楷體" w:cs="Times New Roman"/>
                <w:b/>
                <w:color w:val="000000" w:themeColor="text1"/>
                <w:sz w:val="19"/>
                <w:szCs w:val="19"/>
              </w:rPr>
            </w:pPr>
            <w:r w:rsidRPr="004B777E">
              <w:rPr>
                <w:rFonts w:eastAsia="標楷體" w:cs="Times New Roman" w:hint="eastAsia"/>
                <w:b/>
                <w:color w:val="000000" w:themeColor="text1"/>
                <w:sz w:val="19"/>
                <w:szCs w:val="19"/>
              </w:rPr>
              <w:t>求職者平均希望待遇</w:t>
            </w:r>
          </w:p>
        </w:tc>
        <w:tc>
          <w:tcPr>
            <w:tcW w:w="851"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b/>
                <w:bCs/>
                <w:color w:val="000000"/>
                <w:sz w:val="19"/>
                <w:szCs w:val="19"/>
              </w:rPr>
            </w:pPr>
            <w:r w:rsidRPr="004B777E">
              <w:rPr>
                <w:rFonts w:cs="Times New Roman"/>
                <w:b/>
                <w:bCs/>
                <w:color w:val="000000"/>
                <w:sz w:val="19"/>
                <w:szCs w:val="19"/>
              </w:rPr>
              <w:t>43,443</w:t>
            </w:r>
          </w:p>
        </w:tc>
        <w:tc>
          <w:tcPr>
            <w:tcW w:w="77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37,773</w:t>
            </w:r>
          </w:p>
        </w:tc>
        <w:tc>
          <w:tcPr>
            <w:tcW w:w="71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35,108</w:t>
            </w:r>
          </w:p>
        </w:tc>
        <w:tc>
          <w:tcPr>
            <w:tcW w:w="72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29,318</w:t>
            </w:r>
          </w:p>
        </w:tc>
        <w:tc>
          <w:tcPr>
            <w:tcW w:w="864"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27,014</w:t>
            </w:r>
          </w:p>
        </w:tc>
        <w:tc>
          <w:tcPr>
            <w:tcW w:w="88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u w:val="single"/>
              </w:rPr>
            </w:pPr>
            <w:r w:rsidRPr="004B777E">
              <w:rPr>
                <w:rFonts w:cs="Times New Roman"/>
                <w:color w:val="000000"/>
                <w:sz w:val="19"/>
                <w:szCs w:val="19"/>
                <w:u w:val="single"/>
              </w:rPr>
              <w:t>21,723</w:t>
            </w:r>
          </w:p>
        </w:tc>
        <w:tc>
          <w:tcPr>
            <w:tcW w:w="88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32,446</w:t>
            </w:r>
          </w:p>
        </w:tc>
        <w:tc>
          <w:tcPr>
            <w:tcW w:w="86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27,549</w:t>
            </w:r>
          </w:p>
        </w:tc>
        <w:tc>
          <w:tcPr>
            <w:tcW w:w="87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23,275</w:t>
            </w:r>
          </w:p>
        </w:tc>
        <w:tc>
          <w:tcPr>
            <w:tcW w:w="775"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b/>
                <w:bCs/>
                <w:color w:val="000000"/>
                <w:sz w:val="19"/>
                <w:szCs w:val="19"/>
              </w:rPr>
            </w:pPr>
            <w:r w:rsidRPr="004B777E">
              <w:rPr>
                <w:rFonts w:cs="Times New Roman"/>
                <w:b/>
                <w:bCs/>
                <w:color w:val="000000"/>
                <w:sz w:val="19"/>
                <w:szCs w:val="19"/>
              </w:rPr>
              <w:t>30,360</w:t>
            </w:r>
          </w:p>
        </w:tc>
      </w:tr>
      <w:tr w:rsidR="00442022" w:rsidRPr="004B777E" w:rsidTr="00442022">
        <w:trPr>
          <w:trHeight w:val="20"/>
        </w:trPr>
        <w:tc>
          <w:tcPr>
            <w:tcW w:w="997" w:type="dxa"/>
            <w:vMerge/>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jc w:val="center"/>
              <w:rPr>
                <w:rFonts w:eastAsia="標楷體" w:cs="Times New Roman"/>
                <w:b/>
                <w:color w:val="000000" w:themeColor="text1"/>
                <w:sz w:val="19"/>
                <w:szCs w:val="19"/>
              </w:rPr>
            </w:pPr>
          </w:p>
        </w:tc>
        <w:tc>
          <w:tcPr>
            <w:tcW w:w="1842" w:type="dxa"/>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rPr>
                <w:rFonts w:eastAsia="標楷體" w:cs="Times New Roman"/>
                <w:b/>
                <w:color w:val="000000" w:themeColor="text1"/>
                <w:sz w:val="19"/>
                <w:szCs w:val="19"/>
              </w:rPr>
            </w:pPr>
            <w:r w:rsidRPr="004B777E">
              <w:rPr>
                <w:rFonts w:eastAsia="標楷體" w:cs="Times New Roman" w:hint="eastAsia"/>
                <w:b/>
                <w:color w:val="000000" w:themeColor="text1"/>
                <w:sz w:val="19"/>
                <w:szCs w:val="19"/>
              </w:rPr>
              <w:t>最高平均薪資</w:t>
            </w:r>
          </w:p>
        </w:tc>
        <w:tc>
          <w:tcPr>
            <w:tcW w:w="851"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b/>
                <w:bCs/>
                <w:color w:val="000000"/>
                <w:sz w:val="19"/>
                <w:szCs w:val="19"/>
              </w:rPr>
            </w:pPr>
            <w:r w:rsidRPr="004B777E">
              <w:rPr>
                <w:rFonts w:cs="Times New Roman"/>
                <w:b/>
                <w:bCs/>
                <w:color w:val="000000"/>
                <w:sz w:val="19"/>
                <w:szCs w:val="19"/>
              </w:rPr>
              <w:t>36,688</w:t>
            </w:r>
          </w:p>
        </w:tc>
        <w:tc>
          <w:tcPr>
            <w:tcW w:w="77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34,434</w:t>
            </w:r>
          </w:p>
        </w:tc>
        <w:tc>
          <w:tcPr>
            <w:tcW w:w="71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33,943</w:t>
            </w:r>
          </w:p>
        </w:tc>
        <w:tc>
          <w:tcPr>
            <w:tcW w:w="72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28,997</w:t>
            </w:r>
          </w:p>
        </w:tc>
        <w:tc>
          <w:tcPr>
            <w:tcW w:w="864"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30,633</w:t>
            </w:r>
          </w:p>
        </w:tc>
        <w:tc>
          <w:tcPr>
            <w:tcW w:w="88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u w:val="single"/>
              </w:rPr>
            </w:pPr>
            <w:r w:rsidRPr="004B777E">
              <w:rPr>
                <w:rFonts w:cs="Times New Roman"/>
                <w:color w:val="000000"/>
                <w:sz w:val="19"/>
                <w:szCs w:val="19"/>
                <w:u w:val="single"/>
              </w:rPr>
              <w:t>23,503</w:t>
            </w:r>
          </w:p>
        </w:tc>
        <w:tc>
          <w:tcPr>
            <w:tcW w:w="88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32,586</w:t>
            </w:r>
          </w:p>
        </w:tc>
        <w:tc>
          <w:tcPr>
            <w:tcW w:w="86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32,941</w:t>
            </w:r>
          </w:p>
        </w:tc>
        <w:tc>
          <w:tcPr>
            <w:tcW w:w="87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26,392</w:t>
            </w:r>
          </w:p>
        </w:tc>
        <w:tc>
          <w:tcPr>
            <w:tcW w:w="775"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b/>
                <w:bCs/>
                <w:color w:val="000000"/>
                <w:sz w:val="19"/>
                <w:szCs w:val="19"/>
              </w:rPr>
            </w:pPr>
            <w:r w:rsidRPr="004B777E">
              <w:rPr>
                <w:rFonts w:cs="Times New Roman"/>
                <w:b/>
                <w:bCs/>
                <w:color w:val="000000"/>
                <w:sz w:val="19"/>
                <w:szCs w:val="19"/>
              </w:rPr>
              <w:t>30,738</w:t>
            </w:r>
          </w:p>
        </w:tc>
      </w:tr>
      <w:tr w:rsidR="00442022" w:rsidRPr="004B777E" w:rsidTr="00442022">
        <w:trPr>
          <w:trHeight w:val="20"/>
        </w:trPr>
        <w:tc>
          <w:tcPr>
            <w:tcW w:w="997" w:type="dxa"/>
            <w:vMerge/>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jc w:val="center"/>
              <w:rPr>
                <w:rFonts w:eastAsia="標楷體" w:cs="Times New Roman"/>
                <w:b/>
                <w:color w:val="000000" w:themeColor="text1"/>
                <w:sz w:val="19"/>
                <w:szCs w:val="19"/>
              </w:rPr>
            </w:pPr>
          </w:p>
        </w:tc>
        <w:tc>
          <w:tcPr>
            <w:tcW w:w="1842" w:type="dxa"/>
            <w:shd w:val="clear" w:color="auto" w:fill="auto"/>
            <w:vAlign w:val="center"/>
          </w:tcPr>
          <w:p w:rsidR="00442022" w:rsidRPr="004B777E" w:rsidRDefault="00442022" w:rsidP="00442022">
            <w:pPr>
              <w:widowControl w:val="0"/>
              <w:kinsoku w:val="0"/>
              <w:overflowPunct w:val="0"/>
              <w:autoSpaceDE w:val="0"/>
              <w:autoSpaceDN w:val="0"/>
              <w:snapToGrid/>
              <w:spacing w:beforeLines="0" w:afterLines="10" w:after="36" w:line="300" w:lineRule="exact"/>
              <w:rPr>
                <w:rFonts w:eastAsia="標楷體" w:cs="Times New Roman"/>
                <w:b/>
                <w:color w:val="000000" w:themeColor="text1"/>
                <w:sz w:val="19"/>
                <w:szCs w:val="19"/>
              </w:rPr>
            </w:pPr>
            <w:r w:rsidRPr="004B777E">
              <w:rPr>
                <w:rFonts w:eastAsia="標楷體" w:cs="Times New Roman" w:hint="eastAsia"/>
                <w:b/>
                <w:color w:val="000000" w:themeColor="text1"/>
                <w:sz w:val="19"/>
                <w:szCs w:val="19"/>
              </w:rPr>
              <w:t>最低平均薪資</w:t>
            </w:r>
          </w:p>
        </w:tc>
        <w:tc>
          <w:tcPr>
            <w:tcW w:w="851"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28,222</w:t>
            </w:r>
          </w:p>
        </w:tc>
        <w:tc>
          <w:tcPr>
            <w:tcW w:w="77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b/>
                <w:bCs/>
                <w:color w:val="000000"/>
                <w:sz w:val="19"/>
                <w:szCs w:val="19"/>
              </w:rPr>
            </w:pPr>
            <w:r w:rsidRPr="004B777E">
              <w:rPr>
                <w:rFonts w:cs="Times New Roman"/>
                <w:b/>
                <w:bCs/>
                <w:color w:val="000000"/>
                <w:sz w:val="19"/>
                <w:szCs w:val="19"/>
              </w:rPr>
              <w:t>31,017</w:t>
            </w:r>
          </w:p>
        </w:tc>
        <w:tc>
          <w:tcPr>
            <w:tcW w:w="71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27,462</w:t>
            </w:r>
          </w:p>
        </w:tc>
        <w:tc>
          <w:tcPr>
            <w:tcW w:w="72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25,445</w:t>
            </w:r>
          </w:p>
        </w:tc>
        <w:tc>
          <w:tcPr>
            <w:tcW w:w="864"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27,601</w:t>
            </w:r>
          </w:p>
        </w:tc>
        <w:tc>
          <w:tcPr>
            <w:tcW w:w="88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u w:val="single"/>
              </w:rPr>
            </w:pPr>
            <w:r w:rsidRPr="004B777E">
              <w:rPr>
                <w:rFonts w:cs="Times New Roman"/>
                <w:color w:val="000000"/>
                <w:sz w:val="19"/>
                <w:szCs w:val="19"/>
                <w:u w:val="single"/>
              </w:rPr>
              <w:t>22,572</w:t>
            </w:r>
          </w:p>
        </w:tc>
        <w:tc>
          <w:tcPr>
            <w:tcW w:w="889"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26,454</w:t>
            </w:r>
          </w:p>
        </w:tc>
        <w:tc>
          <w:tcPr>
            <w:tcW w:w="868"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29,056</w:t>
            </w:r>
          </w:p>
        </w:tc>
        <w:tc>
          <w:tcPr>
            <w:tcW w:w="870"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color w:val="000000"/>
                <w:sz w:val="19"/>
                <w:szCs w:val="19"/>
              </w:rPr>
            </w:pPr>
            <w:r w:rsidRPr="004B777E">
              <w:rPr>
                <w:rFonts w:cs="Times New Roman"/>
                <w:color w:val="000000"/>
                <w:sz w:val="19"/>
                <w:szCs w:val="19"/>
              </w:rPr>
              <w:t>24,189</w:t>
            </w:r>
          </w:p>
        </w:tc>
        <w:tc>
          <w:tcPr>
            <w:tcW w:w="775" w:type="dxa"/>
            <w:shd w:val="clear" w:color="auto" w:fill="auto"/>
            <w:vAlign w:val="center"/>
          </w:tcPr>
          <w:p w:rsidR="00442022" w:rsidRPr="004B777E" w:rsidRDefault="00442022" w:rsidP="00442022">
            <w:pPr>
              <w:widowControl w:val="0"/>
              <w:autoSpaceDE w:val="0"/>
              <w:autoSpaceDN w:val="0"/>
              <w:snapToGrid/>
              <w:spacing w:beforeLines="0" w:afterLines="0"/>
              <w:jc w:val="right"/>
              <w:rPr>
                <w:rFonts w:cs="Times New Roman"/>
                <w:b/>
                <w:bCs/>
                <w:color w:val="000000"/>
                <w:sz w:val="19"/>
                <w:szCs w:val="19"/>
              </w:rPr>
            </w:pPr>
            <w:r w:rsidRPr="004B777E">
              <w:rPr>
                <w:rFonts w:cs="Times New Roman"/>
                <w:b/>
                <w:bCs/>
                <w:color w:val="000000"/>
                <w:sz w:val="19"/>
                <w:szCs w:val="19"/>
              </w:rPr>
              <w:t>27,030</w:t>
            </w:r>
          </w:p>
        </w:tc>
      </w:tr>
    </w:tbl>
    <w:p w:rsidR="007B617B" w:rsidRDefault="000C48D9" w:rsidP="002075DA">
      <w:pPr>
        <w:pStyle w:val="affb"/>
        <w:ind w:leftChars="-29" w:left="-70"/>
        <w:rPr>
          <w:color w:val="000000" w:themeColor="text1"/>
          <w:sz w:val="22"/>
          <w:szCs w:val="22"/>
        </w:rPr>
      </w:pPr>
      <w:r w:rsidRPr="0095578E">
        <w:rPr>
          <w:color w:val="000000" w:themeColor="text1"/>
          <w:sz w:val="22"/>
          <w:szCs w:val="22"/>
        </w:rPr>
        <w:t>資料來源</w:t>
      </w:r>
      <w:r w:rsidR="001D5F5E">
        <w:rPr>
          <w:rFonts w:hint="eastAsia"/>
          <w:color w:val="000000" w:themeColor="text1"/>
          <w:sz w:val="22"/>
          <w:szCs w:val="22"/>
        </w:rPr>
        <w:t>：</w:t>
      </w:r>
      <w:r w:rsidRPr="0095578E">
        <w:rPr>
          <w:rFonts w:hint="eastAsia"/>
          <w:color w:val="000000" w:themeColor="text1"/>
          <w:sz w:val="22"/>
          <w:szCs w:val="22"/>
        </w:rPr>
        <w:t>勞動部勞動力發展署</w:t>
      </w:r>
      <w:r w:rsidRPr="0095578E">
        <w:rPr>
          <w:color w:val="000000" w:themeColor="text1"/>
          <w:sz w:val="22"/>
          <w:szCs w:val="22"/>
        </w:rPr>
        <w:t>網際網路就業服務系統。</w:t>
      </w:r>
    </w:p>
    <w:p w:rsidR="001D5F5E" w:rsidRPr="0095578E" w:rsidRDefault="001D5F5E" w:rsidP="002075DA">
      <w:pPr>
        <w:pStyle w:val="affb"/>
        <w:adjustRightInd/>
        <w:snapToGrid/>
        <w:spacing w:line="240" w:lineRule="exact"/>
        <w:ind w:leftChars="-46" w:left="-110" w:firstLine="62"/>
        <w:contextualSpacing/>
        <w:rPr>
          <w:color w:val="000000" w:themeColor="text1"/>
          <w:sz w:val="22"/>
          <w:szCs w:val="22"/>
        </w:rPr>
      </w:pPr>
      <w:proofErr w:type="gramStart"/>
      <w:r w:rsidRPr="00654DAF">
        <w:rPr>
          <w:rFonts w:hint="eastAsia"/>
          <w:color w:val="000000" w:themeColor="text1"/>
          <w:sz w:val="22"/>
          <w:szCs w:val="22"/>
        </w:rPr>
        <w:t>註</w:t>
      </w:r>
      <w:proofErr w:type="gramEnd"/>
      <w:r>
        <w:rPr>
          <w:rFonts w:hint="eastAsia"/>
          <w:color w:val="000000" w:themeColor="text1"/>
          <w:sz w:val="22"/>
          <w:szCs w:val="22"/>
        </w:rPr>
        <w:t>1</w:t>
      </w:r>
      <w:r>
        <w:rPr>
          <w:rFonts w:hint="eastAsia"/>
          <w:color w:val="000000" w:themeColor="text1"/>
          <w:sz w:val="22"/>
          <w:szCs w:val="22"/>
        </w:rPr>
        <w:t>：</w:t>
      </w:r>
      <w:r w:rsidRPr="00654DAF">
        <w:rPr>
          <w:rFonts w:hint="eastAsia"/>
          <w:color w:val="000000" w:themeColor="text1"/>
          <w:sz w:val="22"/>
          <w:szCs w:val="22"/>
        </w:rPr>
        <w:t>本表數字未能完全代表北基宜花金馬分署轄區實際薪資水平，僅供參考</w:t>
      </w:r>
      <w:r w:rsidRPr="00654DAF">
        <w:rPr>
          <w:rFonts w:hint="eastAsia"/>
          <w:color w:val="000000" w:themeColor="text1"/>
          <w:sz w:val="22"/>
          <w:szCs w:val="22"/>
        </w:rPr>
        <w:t>(</w:t>
      </w:r>
      <w:r w:rsidRPr="00654DAF">
        <w:rPr>
          <w:rFonts w:hint="eastAsia"/>
          <w:color w:val="000000" w:themeColor="text1"/>
          <w:sz w:val="22"/>
          <w:szCs w:val="22"/>
        </w:rPr>
        <w:t>表</w:t>
      </w:r>
      <w:r>
        <w:rPr>
          <w:rFonts w:hint="eastAsia"/>
          <w:color w:val="000000" w:themeColor="text1"/>
          <w:sz w:val="22"/>
          <w:szCs w:val="22"/>
        </w:rPr>
        <w:t>19</w:t>
      </w:r>
      <w:r>
        <w:rPr>
          <w:rFonts w:hint="eastAsia"/>
          <w:color w:val="000000" w:themeColor="text1"/>
          <w:sz w:val="22"/>
          <w:szCs w:val="22"/>
        </w:rPr>
        <w:t>、</w:t>
      </w:r>
      <w:r>
        <w:rPr>
          <w:color w:val="000000" w:themeColor="text1"/>
          <w:sz w:val="22"/>
          <w:szCs w:val="22"/>
        </w:rPr>
        <w:t>表</w:t>
      </w:r>
      <w:r w:rsidRPr="00654DAF">
        <w:rPr>
          <w:rFonts w:hint="eastAsia"/>
          <w:color w:val="000000" w:themeColor="text1"/>
          <w:sz w:val="22"/>
          <w:szCs w:val="22"/>
        </w:rPr>
        <w:t>20</w:t>
      </w:r>
      <w:r w:rsidRPr="00654DAF">
        <w:rPr>
          <w:rFonts w:hint="eastAsia"/>
          <w:color w:val="000000" w:themeColor="text1"/>
          <w:sz w:val="22"/>
          <w:szCs w:val="22"/>
        </w:rPr>
        <w:t>亦同</w:t>
      </w:r>
      <w:r w:rsidRPr="00654DAF">
        <w:rPr>
          <w:rFonts w:hint="eastAsia"/>
          <w:color w:val="000000" w:themeColor="text1"/>
          <w:sz w:val="22"/>
          <w:szCs w:val="22"/>
        </w:rPr>
        <w:t>)</w:t>
      </w:r>
      <w:r w:rsidRPr="00654DAF">
        <w:rPr>
          <w:rFonts w:hint="eastAsia"/>
          <w:color w:val="000000" w:themeColor="text1"/>
          <w:sz w:val="22"/>
          <w:szCs w:val="22"/>
        </w:rPr>
        <w:t>。</w:t>
      </w:r>
    </w:p>
    <w:p w:rsidR="000C48D9" w:rsidRPr="0095578E" w:rsidRDefault="000C48D9" w:rsidP="00113B0B">
      <w:pPr>
        <w:pStyle w:val="affb"/>
        <w:ind w:leftChars="-18" w:left="507" w:hangingChars="250" w:hanging="550"/>
        <w:rPr>
          <w:color w:val="000000" w:themeColor="text1"/>
          <w:sz w:val="22"/>
          <w:szCs w:val="22"/>
        </w:rPr>
      </w:pPr>
      <w:proofErr w:type="gramStart"/>
      <w:r w:rsidRPr="0095578E">
        <w:rPr>
          <w:rFonts w:hint="eastAsia"/>
          <w:color w:val="000000" w:themeColor="text1"/>
          <w:sz w:val="22"/>
          <w:szCs w:val="22"/>
        </w:rPr>
        <w:t>註</w:t>
      </w:r>
      <w:proofErr w:type="gramEnd"/>
      <w:r w:rsidR="001D5F5E">
        <w:rPr>
          <w:rFonts w:hint="eastAsia"/>
          <w:color w:val="000000" w:themeColor="text1"/>
          <w:sz w:val="22"/>
          <w:szCs w:val="22"/>
        </w:rPr>
        <w:t>2</w:t>
      </w:r>
      <w:r w:rsidR="001D5F5E">
        <w:rPr>
          <w:rFonts w:hint="eastAsia"/>
          <w:color w:val="000000" w:themeColor="text1"/>
          <w:sz w:val="22"/>
          <w:szCs w:val="22"/>
        </w:rPr>
        <w:t>：</w:t>
      </w:r>
      <w:r w:rsidRPr="0095578E">
        <w:rPr>
          <w:rFonts w:hint="eastAsia"/>
          <w:color w:val="000000" w:themeColor="text1"/>
          <w:sz w:val="22"/>
          <w:szCs w:val="22"/>
        </w:rPr>
        <w:t>本表中</w:t>
      </w:r>
      <w:proofErr w:type="gramStart"/>
      <w:r w:rsidR="005C459B">
        <w:rPr>
          <w:color w:val="000000" w:themeColor="text1"/>
          <w:sz w:val="22"/>
          <w:szCs w:val="22"/>
        </w:rPr>
        <w:t>”</w:t>
      </w:r>
      <w:proofErr w:type="gramEnd"/>
      <w:r w:rsidR="005C459B">
        <w:rPr>
          <w:color w:val="000000" w:themeColor="text1"/>
          <w:sz w:val="22"/>
          <w:szCs w:val="22"/>
        </w:rPr>
        <w:t>0</w:t>
      </w:r>
      <w:proofErr w:type="gramStart"/>
      <w:r w:rsidRPr="0095578E">
        <w:rPr>
          <w:color w:val="000000" w:themeColor="text1"/>
          <w:sz w:val="22"/>
          <w:szCs w:val="22"/>
        </w:rPr>
        <w:t>”</w:t>
      </w:r>
      <w:proofErr w:type="gramEnd"/>
      <w:r w:rsidRPr="0095578E">
        <w:rPr>
          <w:rFonts w:hint="eastAsia"/>
          <w:color w:val="000000" w:themeColor="text1"/>
          <w:sz w:val="22"/>
          <w:szCs w:val="22"/>
        </w:rPr>
        <w:t>為求職者或求才薪資條件為面議、依學歷經歷證照核薪或該</w:t>
      </w:r>
      <w:proofErr w:type="gramStart"/>
      <w:r w:rsidRPr="0095578E">
        <w:rPr>
          <w:rFonts w:hint="eastAsia"/>
          <w:color w:val="000000" w:themeColor="text1"/>
          <w:sz w:val="22"/>
          <w:szCs w:val="22"/>
        </w:rPr>
        <w:t>職缺無薪資</w:t>
      </w:r>
      <w:proofErr w:type="gramEnd"/>
      <w:r w:rsidRPr="0095578E">
        <w:rPr>
          <w:rFonts w:hint="eastAsia"/>
          <w:color w:val="000000" w:themeColor="text1"/>
          <w:sz w:val="22"/>
          <w:szCs w:val="22"/>
        </w:rPr>
        <w:t>條件需求</w:t>
      </w:r>
      <w:r w:rsidR="008D4D09" w:rsidRPr="00654DAF">
        <w:rPr>
          <w:rFonts w:hint="eastAsia"/>
          <w:color w:val="000000" w:themeColor="text1"/>
          <w:sz w:val="22"/>
          <w:szCs w:val="22"/>
        </w:rPr>
        <w:t>(</w:t>
      </w:r>
      <w:r w:rsidR="008D4D09" w:rsidRPr="00654DAF">
        <w:rPr>
          <w:rFonts w:hint="eastAsia"/>
          <w:color w:val="000000" w:themeColor="text1"/>
          <w:sz w:val="22"/>
          <w:szCs w:val="22"/>
        </w:rPr>
        <w:t>表</w:t>
      </w:r>
      <w:r w:rsidR="008D4D09">
        <w:rPr>
          <w:rFonts w:hint="eastAsia"/>
          <w:color w:val="000000" w:themeColor="text1"/>
          <w:sz w:val="22"/>
          <w:szCs w:val="22"/>
        </w:rPr>
        <w:t>19</w:t>
      </w:r>
      <w:r w:rsidR="008D4D09">
        <w:rPr>
          <w:rFonts w:hint="eastAsia"/>
          <w:color w:val="000000" w:themeColor="text1"/>
          <w:sz w:val="22"/>
          <w:szCs w:val="22"/>
        </w:rPr>
        <w:t>、</w:t>
      </w:r>
      <w:r w:rsidR="008D4D09">
        <w:rPr>
          <w:color w:val="000000" w:themeColor="text1"/>
          <w:sz w:val="22"/>
          <w:szCs w:val="22"/>
        </w:rPr>
        <w:t>表</w:t>
      </w:r>
      <w:r w:rsidR="008D4D09" w:rsidRPr="00654DAF">
        <w:rPr>
          <w:rFonts w:hint="eastAsia"/>
          <w:color w:val="000000" w:themeColor="text1"/>
          <w:sz w:val="22"/>
          <w:szCs w:val="22"/>
        </w:rPr>
        <w:t>20</w:t>
      </w:r>
      <w:r w:rsidR="008D4D09" w:rsidRPr="00654DAF">
        <w:rPr>
          <w:rFonts w:hint="eastAsia"/>
          <w:color w:val="000000" w:themeColor="text1"/>
          <w:sz w:val="22"/>
          <w:szCs w:val="22"/>
        </w:rPr>
        <w:t>亦同</w:t>
      </w:r>
      <w:r w:rsidR="008D4D09" w:rsidRPr="00654DAF">
        <w:rPr>
          <w:rFonts w:hint="eastAsia"/>
          <w:color w:val="000000" w:themeColor="text1"/>
          <w:sz w:val="22"/>
          <w:szCs w:val="22"/>
        </w:rPr>
        <w:t>)</w:t>
      </w:r>
      <w:r w:rsidRPr="0095578E">
        <w:rPr>
          <w:rFonts w:hint="eastAsia"/>
          <w:color w:val="000000" w:themeColor="text1"/>
          <w:sz w:val="22"/>
          <w:szCs w:val="22"/>
        </w:rPr>
        <w:t>。</w:t>
      </w:r>
    </w:p>
    <w:p w:rsidR="0095578E" w:rsidRDefault="0095578E" w:rsidP="00B0681E">
      <w:pPr>
        <w:pStyle w:val="affb"/>
        <w:ind w:leftChars="-250" w:left="-600"/>
        <w:rPr>
          <w:color w:val="000000" w:themeColor="text1"/>
          <w:sz w:val="19"/>
          <w:szCs w:val="19"/>
        </w:rPr>
      </w:pPr>
    </w:p>
    <w:p w:rsidR="00DC6A68" w:rsidRPr="00993C0A" w:rsidRDefault="00DC6A68" w:rsidP="00437A38">
      <w:pPr>
        <w:pStyle w:val="affb"/>
        <w:rPr>
          <w:color w:val="000000" w:themeColor="text1"/>
          <w:sz w:val="19"/>
          <w:szCs w:val="19"/>
        </w:rPr>
      </w:pPr>
    </w:p>
    <w:p w:rsidR="00840FE2" w:rsidRPr="00E219ED" w:rsidRDefault="00E1294A" w:rsidP="000C48D9">
      <w:pPr>
        <w:pStyle w:val="afd"/>
        <w:rPr>
          <w:noProof/>
          <w:color w:val="000000" w:themeColor="text1"/>
        </w:rPr>
      </w:pPr>
      <w:bookmarkStart w:id="68" w:name="_Toc504132566"/>
      <w:r w:rsidRPr="00E219ED">
        <w:rPr>
          <w:rFonts w:ascii="Times New Roman" w:hAnsi="Times New Roman"/>
          <w:color w:val="000000" w:themeColor="text1"/>
        </w:rPr>
        <w:lastRenderedPageBreak/>
        <w:t>十</w:t>
      </w:r>
      <w:r w:rsidR="009F1D61" w:rsidRPr="00E219ED">
        <w:rPr>
          <w:rFonts w:ascii="Times New Roman" w:hAnsi="Times New Roman"/>
          <w:color w:val="000000" w:themeColor="text1"/>
        </w:rPr>
        <w:t>一</w:t>
      </w:r>
      <w:r w:rsidR="00DD1902" w:rsidRPr="005702C8">
        <w:rPr>
          <w:rFonts w:ascii="Times New Roman" w:hAnsi="Times New Roman"/>
          <w:color w:val="000000" w:themeColor="text1"/>
        </w:rPr>
        <w:t>、</w:t>
      </w:r>
      <w:r w:rsidR="004677E1">
        <w:rPr>
          <w:rFonts w:ascii="Times New Roman" w:hAnsi="Times New Roman"/>
          <w:color w:val="000000" w:themeColor="text1"/>
        </w:rPr>
        <w:t>第</w:t>
      </w:r>
      <w:r w:rsidR="004677E1">
        <w:rPr>
          <w:rFonts w:ascii="Times New Roman" w:hAnsi="Times New Roman"/>
          <w:color w:val="000000" w:themeColor="text1"/>
        </w:rPr>
        <w:t>4</w:t>
      </w:r>
      <w:r w:rsidR="004677E1">
        <w:rPr>
          <w:rFonts w:ascii="Times New Roman" w:hAnsi="Times New Roman"/>
          <w:color w:val="000000" w:themeColor="text1"/>
        </w:rPr>
        <w:t>季</w:t>
      </w:r>
      <w:r w:rsidR="0006373C" w:rsidRPr="005702C8">
        <w:rPr>
          <w:rFonts w:ascii="Times New Roman" w:hAnsi="Times New Roman" w:hint="eastAsia"/>
          <w:color w:val="000000" w:themeColor="text1"/>
        </w:rPr>
        <w:t>薪資</w:t>
      </w:r>
      <w:r w:rsidR="0006373C" w:rsidRPr="005702C8">
        <w:rPr>
          <w:rFonts w:ascii="Times New Roman" w:hAnsi="Times New Roman"/>
          <w:color w:val="000000" w:themeColor="text1"/>
        </w:rPr>
        <w:t>概況</w:t>
      </w:r>
      <w:r w:rsidR="0006373C" w:rsidRPr="005702C8">
        <w:rPr>
          <w:rFonts w:ascii="Times New Roman" w:hAnsi="Times New Roman"/>
          <w:color w:val="000000" w:themeColor="text1"/>
        </w:rPr>
        <w:t>-</w:t>
      </w:r>
      <w:r w:rsidR="0006373C" w:rsidRPr="001573AC">
        <w:rPr>
          <w:rFonts w:ascii="Times New Roman" w:hAnsi="Times New Roman"/>
          <w:color w:val="000000" w:themeColor="text1"/>
        </w:rPr>
        <w:t>按職業別</w:t>
      </w:r>
      <w:r w:rsidR="0006373C" w:rsidRPr="001573AC">
        <w:rPr>
          <w:rFonts w:ascii="Times New Roman" w:hAnsi="Times New Roman" w:hint="eastAsia"/>
          <w:color w:val="000000" w:themeColor="text1"/>
        </w:rPr>
        <w:t>、行業別</w:t>
      </w:r>
      <w:r w:rsidR="0006373C" w:rsidRPr="001573AC">
        <w:rPr>
          <w:rFonts w:ascii="Times New Roman" w:hAnsi="Times New Roman"/>
          <w:color w:val="000000" w:themeColor="text1"/>
        </w:rPr>
        <w:t>及</w:t>
      </w:r>
      <w:r w:rsidR="0006373C" w:rsidRPr="001573AC">
        <w:rPr>
          <w:rFonts w:ascii="Times New Roman" w:hAnsi="Times New Roman" w:hint="eastAsia"/>
          <w:color w:val="000000" w:themeColor="text1"/>
        </w:rPr>
        <w:t>教育程度</w:t>
      </w:r>
      <w:r w:rsidR="0006373C" w:rsidRPr="001573AC">
        <w:rPr>
          <w:rFonts w:ascii="Times New Roman" w:hAnsi="Times New Roman"/>
          <w:color w:val="000000" w:themeColor="text1"/>
        </w:rPr>
        <w:t>分</w:t>
      </w:r>
      <w:bookmarkEnd w:id="68"/>
    </w:p>
    <w:p w:rsidR="0006373C" w:rsidRPr="00E219ED" w:rsidRDefault="00B60781" w:rsidP="004B0119">
      <w:pPr>
        <w:pStyle w:val="aff1"/>
        <w:ind w:left="283" w:firstLine="563"/>
        <w:rPr>
          <w:noProof/>
          <w:color w:val="000000" w:themeColor="text1"/>
          <w:sz w:val="27"/>
          <w:szCs w:val="27"/>
        </w:rPr>
      </w:pPr>
      <w:r>
        <w:rPr>
          <w:noProof/>
          <w:color w:val="000000" w:themeColor="text1"/>
        </w:rPr>
        <w:t>1</w:t>
      </w:r>
      <w:r w:rsidRPr="00F35027">
        <w:rPr>
          <w:noProof/>
          <w:color w:val="000000" w:themeColor="text1"/>
        </w:rPr>
        <w:t>06</w:t>
      </w:r>
      <w:r w:rsidRPr="00F35027">
        <w:rPr>
          <w:noProof/>
          <w:color w:val="000000" w:themeColor="text1"/>
        </w:rPr>
        <w:t>年</w:t>
      </w:r>
      <w:r w:rsidR="004677E1" w:rsidRPr="00F35027">
        <w:rPr>
          <w:noProof/>
          <w:color w:val="000000" w:themeColor="text1"/>
        </w:rPr>
        <w:t>第</w:t>
      </w:r>
      <w:r w:rsidR="004677E1" w:rsidRPr="00F35027">
        <w:rPr>
          <w:noProof/>
          <w:color w:val="000000" w:themeColor="text1"/>
        </w:rPr>
        <w:t>4</w:t>
      </w:r>
      <w:r w:rsidR="004677E1" w:rsidRPr="00F35027">
        <w:rPr>
          <w:noProof/>
          <w:color w:val="000000" w:themeColor="text1"/>
        </w:rPr>
        <w:t>季</w:t>
      </w:r>
      <w:r w:rsidR="001573AC" w:rsidRPr="00F35027">
        <w:rPr>
          <w:rFonts w:hint="eastAsia"/>
          <w:noProof/>
          <w:color w:val="000000" w:themeColor="text1"/>
          <w:u w:val="single"/>
        </w:rPr>
        <w:t>新登</w:t>
      </w:r>
      <w:r w:rsidR="001573AC" w:rsidRPr="000970BF">
        <w:rPr>
          <w:rFonts w:hint="eastAsia"/>
          <w:noProof/>
          <w:color w:val="000000" w:themeColor="text1"/>
          <w:u w:val="single"/>
        </w:rPr>
        <w:t>記求職者平均希望待遇</w:t>
      </w:r>
      <w:r w:rsidR="001573AC" w:rsidRPr="000970BF">
        <w:rPr>
          <w:noProof/>
          <w:color w:val="000000" w:themeColor="text1"/>
          <w:u w:val="single"/>
        </w:rPr>
        <w:t>方面</w:t>
      </w:r>
      <w:r w:rsidR="001573AC" w:rsidRPr="000970BF">
        <w:rPr>
          <w:rFonts w:hint="eastAsia"/>
          <w:noProof/>
          <w:color w:val="000000" w:themeColor="text1"/>
        </w:rPr>
        <w:t>，</w:t>
      </w:r>
      <w:r w:rsidR="0006373C" w:rsidRPr="000970BF">
        <w:rPr>
          <w:rFonts w:hint="eastAsia"/>
          <w:noProof/>
          <w:color w:val="000000" w:themeColor="text1"/>
        </w:rPr>
        <w:t>就教育程度而言，不考慮其他及面議條件，「大學」學歷</w:t>
      </w:r>
      <w:r w:rsidR="007C5781" w:rsidRPr="000970BF">
        <w:rPr>
          <w:rFonts w:hint="eastAsia"/>
          <w:noProof/>
          <w:color w:val="000000" w:themeColor="text1"/>
        </w:rPr>
        <w:t>較</w:t>
      </w:r>
      <w:r w:rsidR="0007380D">
        <w:rPr>
          <w:rFonts w:hint="eastAsia"/>
          <w:noProof/>
          <w:color w:val="000000" w:themeColor="text1"/>
        </w:rPr>
        <w:t>「高中</w:t>
      </w:r>
      <w:r w:rsidR="0007380D" w:rsidRPr="00E219ED">
        <w:rPr>
          <w:rFonts w:hint="eastAsia"/>
          <w:noProof/>
          <w:color w:val="000000" w:themeColor="text1"/>
        </w:rPr>
        <w:t>」多</w:t>
      </w:r>
      <w:r w:rsidR="008E3616">
        <w:rPr>
          <w:rFonts w:hint="eastAsia"/>
          <w:noProof/>
          <w:color w:val="000000" w:themeColor="text1"/>
        </w:rPr>
        <w:t>6</w:t>
      </w:r>
      <w:r w:rsidR="0007380D" w:rsidRPr="00E219ED">
        <w:rPr>
          <w:noProof/>
          <w:color w:val="000000" w:themeColor="text1"/>
        </w:rPr>
        <w:t>,</w:t>
      </w:r>
      <w:r w:rsidR="00DD2D9D">
        <w:rPr>
          <w:noProof/>
          <w:color w:val="000000" w:themeColor="text1"/>
        </w:rPr>
        <w:t>518</w:t>
      </w:r>
      <w:r w:rsidR="0007380D" w:rsidRPr="00E219ED">
        <w:rPr>
          <w:rFonts w:hint="eastAsia"/>
          <w:noProof/>
          <w:color w:val="000000" w:themeColor="text1"/>
        </w:rPr>
        <w:t>元</w:t>
      </w:r>
      <w:r w:rsidR="0007380D">
        <w:rPr>
          <w:rFonts w:hint="eastAsia"/>
          <w:noProof/>
          <w:color w:val="000000" w:themeColor="text1"/>
        </w:rPr>
        <w:t>，</w:t>
      </w:r>
      <w:r w:rsidR="0006373C" w:rsidRPr="00E219ED">
        <w:rPr>
          <w:rFonts w:hint="eastAsia"/>
          <w:noProof/>
          <w:color w:val="000000" w:themeColor="text1"/>
        </w:rPr>
        <w:t>較「高職」多</w:t>
      </w:r>
      <w:r w:rsidR="008F5902">
        <w:rPr>
          <w:noProof/>
          <w:color w:val="000000" w:themeColor="text1"/>
        </w:rPr>
        <w:t>6</w:t>
      </w:r>
      <w:r w:rsidR="0006373C" w:rsidRPr="00E219ED">
        <w:rPr>
          <w:noProof/>
          <w:color w:val="000000" w:themeColor="text1"/>
        </w:rPr>
        <w:t>,</w:t>
      </w:r>
      <w:r w:rsidR="008E49BF">
        <w:rPr>
          <w:noProof/>
          <w:color w:val="000000" w:themeColor="text1"/>
        </w:rPr>
        <w:t>292</w:t>
      </w:r>
      <w:r w:rsidR="00B80245">
        <w:rPr>
          <w:rFonts w:hint="eastAsia"/>
          <w:noProof/>
          <w:color w:val="000000" w:themeColor="text1"/>
        </w:rPr>
        <w:t>元，較「專科」</w:t>
      </w:r>
      <w:r w:rsidR="008F5902">
        <w:rPr>
          <w:rFonts w:hint="eastAsia"/>
          <w:noProof/>
          <w:color w:val="000000" w:themeColor="text1"/>
        </w:rPr>
        <w:t>多</w:t>
      </w:r>
      <w:r w:rsidR="008E49BF">
        <w:rPr>
          <w:rFonts w:hint="eastAsia"/>
          <w:noProof/>
          <w:color w:val="000000" w:themeColor="text1"/>
        </w:rPr>
        <w:t>9</w:t>
      </w:r>
      <w:r w:rsidR="008E49BF">
        <w:rPr>
          <w:noProof/>
          <w:color w:val="000000" w:themeColor="text1"/>
        </w:rPr>
        <w:t>86</w:t>
      </w:r>
      <w:r w:rsidR="0006373C" w:rsidRPr="00E219ED">
        <w:rPr>
          <w:rFonts w:hint="eastAsia"/>
          <w:noProof/>
          <w:color w:val="000000" w:themeColor="text1"/>
        </w:rPr>
        <w:t>元，較「碩士」少</w:t>
      </w:r>
      <w:r w:rsidR="008E49BF">
        <w:rPr>
          <w:rFonts w:hint="eastAsia"/>
          <w:noProof/>
          <w:color w:val="000000" w:themeColor="text1"/>
        </w:rPr>
        <w:t>9</w:t>
      </w:r>
      <w:r w:rsidR="0006373C" w:rsidRPr="00E219ED">
        <w:rPr>
          <w:rFonts w:hint="eastAsia"/>
          <w:noProof/>
          <w:color w:val="000000" w:themeColor="text1"/>
        </w:rPr>
        <w:t>,</w:t>
      </w:r>
      <w:r w:rsidR="008E49BF">
        <w:rPr>
          <w:noProof/>
          <w:color w:val="000000" w:themeColor="text1"/>
        </w:rPr>
        <w:t>832</w:t>
      </w:r>
      <w:r w:rsidR="0007380D">
        <w:rPr>
          <w:rFonts w:hint="eastAsia"/>
          <w:noProof/>
          <w:color w:val="000000" w:themeColor="text1"/>
        </w:rPr>
        <w:t>元</w:t>
      </w:r>
      <w:r w:rsidR="008F5902">
        <w:rPr>
          <w:rFonts w:hint="eastAsia"/>
          <w:noProof/>
          <w:color w:val="000000" w:themeColor="text1"/>
        </w:rPr>
        <w:t>，較「博</w:t>
      </w:r>
      <w:r w:rsidR="008F5902" w:rsidRPr="00E219ED">
        <w:rPr>
          <w:rFonts w:hint="eastAsia"/>
          <w:noProof/>
          <w:color w:val="000000" w:themeColor="text1"/>
        </w:rPr>
        <w:t>士」少</w:t>
      </w:r>
      <w:r w:rsidR="008E49BF">
        <w:rPr>
          <w:rFonts w:hint="eastAsia"/>
          <w:noProof/>
          <w:color w:val="000000" w:themeColor="text1"/>
        </w:rPr>
        <w:t>6</w:t>
      </w:r>
      <w:r w:rsidR="008F5902" w:rsidRPr="00E219ED">
        <w:rPr>
          <w:rFonts w:hint="eastAsia"/>
          <w:noProof/>
          <w:color w:val="000000" w:themeColor="text1"/>
        </w:rPr>
        <w:t>,</w:t>
      </w:r>
      <w:r w:rsidR="008E49BF">
        <w:rPr>
          <w:noProof/>
          <w:color w:val="000000" w:themeColor="text1"/>
        </w:rPr>
        <w:t>652</w:t>
      </w:r>
      <w:r w:rsidR="008F5902">
        <w:rPr>
          <w:rFonts w:hint="eastAsia"/>
          <w:noProof/>
          <w:color w:val="000000" w:themeColor="text1"/>
        </w:rPr>
        <w:t>元</w:t>
      </w:r>
      <w:r w:rsidR="0006373C" w:rsidRPr="00E219ED">
        <w:rPr>
          <w:rFonts w:hint="eastAsia"/>
          <w:noProof/>
          <w:color w:val="000000" w:themeColor="text1"/>
        </w:rPr>
        <w:t>。</w:t>
      </w:r>
      <w:r w:rsidR="001573AC" w:rsidRPr="00E219ED">
        <w:rPr>
          <w:rFonts w:hint="eastAsia"/>
          <w:noProof/>
          <w:color w:val="000000" w:themeColor="text1"/>
        </w:rPr>
        <w:t>按職業別及教育程度分，</w:t>
      </w:r>
      <w:r w:rsidR="00AC2406">
        <w:rPr>
          <w:rFonts w:hint="eastAsia"/>
          <w:noProof/>
          <w:color w:val="000000" w:themeColor="text1"/>
        </w:rPr>
        <w:t>「</w:t>
      </w:r>
      <w:r w:rsidR="001573AC">
        <w:rPr>
          <w:rFonts w:hint="eastAsia"/>
          <w:noProof/>
          <w:color w:val="000000" w:themeColor="text1"/>
        </w:rPr>
        <w:t>大</w:t>
      </w:r>
      <w:r w:rsidR="001573AC">
        <w:rPr>
          <w:noProof/>
          <w:color w:val="000000" w:themeColor="text1"/>
        </w:rPr>
        <w:t>學</w:t>
      </w:r>
      <w:r w:rsidR="00AC2406">
        <w:rPr>
          <w:rFonts w:hint="eastAsia"/>
          <w:noProof/>
          <w:color w:val="000000" w:themeColor="text1"/>
        </w:rPr>
        <w:t>」</w:t>
      </w:r>
      <w:r w:rsidR="001573AC">
        <w:rPr>
          <w:noProof/>
          <w:color w:val="000000" w:themeColor="text1"/>
        </w:rPr>
        <w:t>學歷</w:t>
      </w:r>
      <w:r w:rsidR="001573AC" w:rsidRPr="001573AC">
        <w:rPr>
          <w:rFonts w:hint="eastAsia"/>
          <w:noProof/>
          <w:color w:val="000000" w:themeColor="text1"/>
        </w:rPr>
        <w:t>求職者平均希望待遇</w:t>
      </w:r>
      <w:r w:rsidR="001573AC" w:rsidRPr="0007380D">
        <w:rPr>
          <w:rFonts w:hint="eastAsia"/>
          <w:noProof/>
          <w:color w:val="000000" w:themeColor="text1"/>
        </w:rPr>
        <w:t>為</w:t>
      </w:r>
      <w:r w:rsidR="007C5781">
        <w:rPr>
          <w:rFonts w:hint="eastAsia"/>
          <w:noProof/>
          <w:color w:val="000000" w:themeColor="text1"/>
        </w:rPr>
        <w:t>3</w:t>
      </w:r>
      <w:r w:rsidR="0090785A">
        <w:rPr>
          <w:noProof/>
          <w:color w:val="000000" w:themeColor="text1"/>
        </w:rPr>
        <w:t>4</w:t>
      </w:r>
      <w:r w:rsidR="001573AC" w:rsidRPr="001573AC">
        <w:rPr>
          <w:noProof/>
          <w:color w:val="000000" w:themeColor="text1"/>
        </w:rPr>
        <w:t>,</w:t>
      </w:r>
      <w:r w:rsidR="0090785A">
        <w:rPr>
          <w:noProof/>
          <w:color w:val="000000" w:themeColor="text1"/>
        </w:rPr>
        <w:t>062</w:t>
      </w:r>
      <w:r w:rsidR="001573AC" w:rsidRPr="00E219ED">
        <w:rPr>
          <w:rFonts w:hint="eastAsia"/>
          <w:noProof/>
          <w:color w:val="000000" w:themeColor="text1"/>
        </w:rPr>
        <w:t>元</w:t>
      </w:r>
      <w:r w:rsidR="001573AC">
        <w:rPr>
          <w:rFonts w:hint="eastAsia"/>
          <w:noProof/>
          <w:color w:val="000000" w:themeColor="text1"/>
        </w:rPr>
        <w:t>，</w:t>
      </w:r>
      <w:r w:rsidR="001573AC" w:rsidRPr="00E31B12">
        <w:rPr>
          <w:noProof/>
          <w:color w:val="000000" w:themeColor="text1"/>
        </w:rPr>
        <w:t>其中</w:t>
      </w:r>
      <w:r w:rsidR="00AC2406" w:rsidRPr="00E31B12">
        <w:rPr>
          <w:rFonts w:hint="eastAsia"/>
          <w:noProof/>
          <w:color w:val="000000" w:themeColor="text1"/>
        </w:rPr>
        <w:t>「</w:t>
      </w:r>
      <w:r w:rsidR="00E31B12" w:rsidRPr="00E31B12">
        <w:rPr>
          <w:rFonts w:hint="eastAsia"/>
          <w:noProof/>
          <w:color w:val="000000" w:themeColor="text1"/>
        </w:rPr>
        <w:t>事務</w:t>
      </w:r>
      <w:r w:rsidR="00E31B12" w:rsidRPr="00E31B12">
        <w:rPr>
          <w:noProof/>
          <w:color w:val="000000" w:themeColor="text1"/>
        </w:rPr>
        <w:t>支援</w:t>
      </w:r>
      <w:r w:rsidR="00AC2406" w:rsidRPr="00E31B12">
        <w:rPr>
          <w:noProof/>
          <w:color w:val="000000" w:themeColor="text1"/>
        </w:rPr>
        <w:t>人員</w:t>
      </w:r>
      <w:r w:rsidR="00AC2406" w:rsidRPr="00E31B12">
        <w:rPr>
          <w:rFonts w:hint="eastAsia"/>
          <w:noProof/>
          <w:color w:val="000000" w:themeColor="text1"/>
        </w:rPr>
        <w:t>」</w:t>
      </w:r>
      <w:r w:rsidR="00E31B12" w:rsidRPr="00E31B12">
        <w:rPr>
          <w:rFonts w:hint="eastAsia"/>
          <w:noProof/>
          <w:color w:val="000000" w:themeColor="text1"/>
        </w:rPr>
        <w:t>、「服</w:t>
      </w:r>
      <w:r w:rsidR="00E31B12" w:rsidRPr="00E31B12">
        <w:rPr>
          <w:noProof/>
          <w:color w:val="000000" w:themeColor="text1"/>
        </w:rPr>
        <w:t>務及銷售工作人員</w:t>
      </w:r>
      <w:r w:rsidR="00E31B12" w:rsidRPr="00E31B12">
        <w:rPr>
          <w:rFonts w:hint="eastAsia"/>
          <w:noProof/>
          <w:color w:val="000000" w:themeColor="text1"/>
        </w:rPr>
        <w:t>」、「農</w:t>
      </w:r>
      <w:r w:rsidR="00E31B12" w:rsidRPr="00E31B12">
        <w:rPr>
          <w:noProof/>
          <w:color w:val="000000" w:themeColor="text1"/>
        </w:rPr>
        <w:t>林漁牧業生產人員</w:t>
      </w:r>
      <w:r w:rsidR="00E31B12" w:rsidRPr="00E31B12">
        <w:rPr>
          <w:rFonts w:hint="eastAsia"/>
          <w:noProof/>
          <w:color w:val="000000" w:themeColor="text1"/>
        </w:rPr>
        <w:t>」</w:t>
      </w:r>
      <w:r w:rsidR="000970BF">
        <w:rPr>
          <w:rFonts w:hint="eastAsia"/>
          <w:noProof/>
          <w:color w:val="000000" w:themeColor="text1"/>
        </w:rPr>
        <w:t>、</w:t>
      </w:r>
      <w:r w:rsidR="000970BF">
        <w:rPr>
          <w:noProof/>
          <w:color w:val="000000" w:themeColor="text1"/>
        </w:rPr>
        <w:t>「技藝有關工作人員</w:t>
      </w:r>
      <w:r w:rsidR="000970BF">
        <w:rPr>
          <w:rFonts w:hint="eastAsia"/>
          <w:noProof/>
          <w:color w:val="000000" w:themeColor="text1"/>
        </w:rPr>
        <w:t>」</w:t>
      </w:r>
      <w:r w:rsidR="00E31B12" w:rsidRPr="00E31B12">
        <w:rPr>
          <w:rFonts w:hint="eastAsia"/>
          <w:noProof/>
          <w:color w:val="000000" w:themeColor="text1"/>
        </w:rPr>
        <w:t>、「機</w:t>
      </w:r>
      <w:r w:rsidR="00E31B12" w:rsidRPr="00E31B12">
        <w:rPr>
          <w:noProof/>
          <w:color w:val="000000" w:themeColor="text1"/>
        </w:rPr>
        <w:t>械設備操作及組裝人員</w:t>
      </w:r>
      <w:r w:rsidR="00E31B12" w:rsidRPr="00E31B12">
        <w:rPr>
          <w:rFonts w:hint="eastAsia"/>
          <w:noProof/>
          <w:color w:val="000000" w:themeColor="text1"/>
        </w:rPr>
        <w:t>」</w:t>
      </w:r>
      <w:r w:rsidR="00AC2406" w:rsidRPr="00E31B12">
        <w:rPr>
          <w:noProof/>
          <w:color w:val="000000" w:themeColor="text1"/>
        </w:rPr>
        <w:t>及「</w:t>
      </w:r>
      <w:r w:rsidR="00E31B12" w:rsidRPr="00E31B12">
        <w:rPr>
          <w:rFonts w:hint="eastAsia"/>
          <w:noProof/>
          <w:color w:val="000000" w:themeColor="text1"/>
        </w:rPr>
        <w:t>基</w:t>
      </w:r>
      <w:r w:rsidR="00E31B12" w:rsidRPr="00E31B12">
        <w:rPr>
          <w:noProof/>
          <w:color w:val="000000" w:themeColor="text1"/>
        </w:rPr>
        <w:t>層技術工及勞力工</w:t>
      </w:r>
      <w:r w:rsidR="00AC2406" w:rsidRPr="00E31B12">
        <w:rPr>
          <w:rFonts w:hint="eastAsia"/>
          <w:noProof/>
          <w:color w:val="000000" w:themeColor="text1"/>
        </w:rPr>
        <w:t>」</w:t>
      </w:r>
      <w:r w:rsidR="00B76F74">
        <w:rPr>
          <w:rFonts w:hint="eastAsia"/>
          <w:noProof/>
          <w:color w:val="000000" w:themeColor="text1"/>
        </w:rPr>
        <w:t>6</w:t>
      </w:r>
      <w:r w:rsidR="00AC2406" w:rsidRPr="00E31B12">
        <w:rPr>
          <w:noProof/>
          <w:color w:val="000000" w:themeColor="text1"/>
        </w:rPr>
        <w:t>項職業別</w:t>
      </w:r>
      <w:r w:rsidR="00AC2406" w:rsidRPr="00E31B12">
        <w:rPr>
          <w:rFonts w:hint="eastAsia"/>
          <w:noProof/>
          <w:color w:val="000000" w:themeColor="text1"/>
        </w:rPr>
        <w:t>低</w:t>
      </w:r>
      <w:r w:rsidR="00AC2406" w:rsidRPr="00E31B12">
        <w:rPr>
          <w:noProof/>
          <w:color w:val="000000" w:themeColor="text1"/>
        </w:rPr>
        <w:t>於</w:t>
      </w:r>
      <w:r w:rsidR="006B6714">
        <w:rPr>
          <w:rFonts w:hint="eastAsia"/>
          <w:noProof/>
          <w:color w:val="000000" w:themeColor="text1"/>
        </w:rPr>
        <w:t>同學歷組別</w:t>
      </w:r>
      <w:r w:rsidR="00AC2406" w:rsidRPr="00E31B12">
        <w:rPr>
          <w:noProof/>
          <w:color w:val="000000" w:themeColor="text1"/>
        </w:rPr>
        <w:t>整體求職者平</w:t>
      </w:r>
      <w:r w:rsidR="00AC2406" w:rsidRPr="00E31B12">
        <w:rPr>
          <w:rFonts w:hint="eastAsia"/>
          <w:noProof/>
          <w:color w:val="000000" w:themeColor="text1"/>
        </w:rPr>
        <w:t>均</w:t>
      </w:r>
      <w:r w:rsidR="00AC2406" w:rsidRPr="00E31B12">
        <w:rPr>
          <w:noProof/>
          <w:color w:val="000000" w:themeColor="text1"/>
        </w:rPr>
        <w:t>希望</w:t>
      </w:r>
      <w:r w:rsidR="00AC2406" w:rsidRPr="00E31B12">
        <w:rPr>
          <w:rFonts w:hint="eastAsia"/>
          <w:noProof/>
          <w:color w:val="000000" w:themeColor="text1"/>
        </w:rPr>
        <w:t>待</w:t>
      </w:r>
      <w:r w:rsidR="00AC2406" w:rsidRPr="00E31B12">
        <w:rPr>
          <w:noProof/>
          <w:color w:val="000000" w:themeColor="text1"/>
        </w:rPr>
        <w:t>遇</w:t>
      </w:r>
      <w:r w:rsidR="00AC2406" w:rsidRPr="00E31B12">
        <w:rPr>
          <w:rFonts w:hint="eastAsia"/>
          <w:noProof/>
          <w:color w:val="000000" w:themeColor="text1"/>
        </w:rPr>
        <w:t>。</w:t>
      </w:r>
      <w:r w:rsidR="0006373C" w:rsidRPr="00E31B12">
        <w:rPr>
          <w:noProof/>
          <w:color w:val="000000" w:themeColor="text1"/>
          <w:sz w:val="27"/>
          <w:szCs w:val="27"/>
        </w:rPr>
        <w:t>(</w:t>
      </w:r>
      <w:r w:rsidR="0006373C" w:rsidRPr="00E31B12">
        <w:rPr>
          <w:noProof/>
          <w:color w:val="000000" w:themeColor="text1"/>
          <w:sz w:val="27"/>
          <w:szCs w:val="27"/>
        </w:rPr>
        <w:t>見表</w:t>
      </w:r>
      <w:r w:rsidR="00F83EE2" w:rsidRPr="00E31B12">
        <w:rPr>
          <w:rFonts w:hint="eastAsia"/>
          <w:noProof/>
          <w:color w:val="000000" w:themeColor="text1"/>
          <w:sz w:val="27"/>
          <w:szCs w:val="27"/>
        </w:rPr>
        <w:t>19</w:t>
      </w:r>
      <w:r w:rsidR="0006373C" w:rsidRPr="00E31B12">
        <w:rPr>
          <w:noProof/>
          <w:color w:val="000000" w:themeColor="text1"/>
          <w:sz w:val="27"/>
          <w:szCs w:val="27"/>
        </w:rPr>
        <w:t>)</w:t>
      </w:r>
    </w:p>
    <w:p w:rsidR="0006373C" w:rsidRPr="00E219ED" w:rsidRDefault="0006373C" w:rsidP="00120B8B">
      <w:pPr>
        <w:pStyle w:val="aff1"/>
        <w:ind w:left="283" w:firstLine="543"/>
        <w:rPr>
          <w:noProof/>
          <w:color w:val="000000" w:themeColor="text1"/>
          <w:sz w:val="27"/>
          <w:szCs w:val="27"/>
        </w:rPr>
      </w:pPr>
    </w:p>
    <w:p w:rsidR="00DC01C0" w:rsidRDefault="0006373C" w:rsidP="00120B8B">
      <w:pPr>
        <w:pStyle w:val="aff1"/>
        <w:ind w:left="283" w:firstLine="563"/>
        <w:rPr>
          <w:noProof/>
          <w:sz w:val="27"/>
          <w:szCs w:val="27"/>
        </w:rPr>
      </w:pPr>
      <w:r w:rsidRPr="00843C9F">
        <w:rPr>
          <w:rFonts w:hint="eastAsia"/>
          <w:noProof/>
          <w:u w:val="single"/>
        </w:rPr>
        <w:t>新登記求才</w:t>
      </w:r>
      <w:r w:rsidRPr="0094456A">
        <w:rPr>
          <w:rFonts w:hint="eastAsia"/>
          <w:noProof/>
          <w:u w:val="single"/>
        </w:rPr>
        <w:t>廠商願付最高平均薪資</w:t>
      </w:r>
      <w:r w:rsidRPr="0094456A">
        <w:rPr>
          <w:noProof/>
          <w:u w:val="single"/>
        </w:rPr>
        <w:t>方面</w:t>
      </w:r>
      <w:r w:rsidRPr="0094456A">
        <w:rPr>
          <w:rFonts w:hint="eastAsia"/>
          <w:noProof/>
        </w:rPr>
        <w:t>，</w:t>
      </w:r>
      <w:r w:rsidR="00BA44A1">
        <w:rPr>
          <w:rFonts w:hint="eastAsia"/>
        </w:rPr>
        <w:t>就教育程度而言，「大學」學歷</w:t>
      </w:r>
      <w:r w:rsidR="00D41932" w:rsidRPr="00D30E96">
        <w:rPr>
          <w:rFonts w:hint="eastAsia"/>
        </w:rPr>
        <w:t>較「高中」學歷多</w:t>
      </w:r>
      <w:r w:rsidR="00A92CFE">
        <w:t>2</w:t>
      </w:r>
      <w:r w:rsidR="00D41932" w:rsidRPr="00D30E96">
        <w:t>,</w:t>
      </w:r>
      <w:r w:rsidR="00A92CFE">
        <w:t>833</w:t>
      </w:r>
      <w:r w:rsidR="00D41932" w:rsidRPr="00D30E96">
        <w:rPr>
          <w:rFonts w:hint="eastAsia"/>
        </w:rPr>
        <w:t>元</w:t>
      </w:r>
      <w:r w:rsidR="00D41932">
        <w:rPr>
          <w:rFonts w:hint="eastAsia"/>
        </w:rPr>
        <w:t>，</w:t>
      </w:r>
      <w:r w:rsidR="00D41932" w:rsidRPr="00D30E96">
        <w:rPr>
          <w:rFonts w:hint="eastAsia"/>
        </w:rPr>
        <w:t>較「高職」學歷多</w:t>
      </w:r>
      <w:r w:rsidR="00A92CFE">
        <w:rPr>
          <w:rFonts w:hint="eastAsia"/>
        </w:rPr>
        <w:t>4</w:t>
      </w:r>
      <w:r w:rsidR="00843C9F">
        <w:t>,</w:t>
      </w:r>
      <w:r w:rsidR="00A92CFE">
        <w:t>393</w:t>
      </w:r>
      <w:r w:rsidR="00D41932" w:rsidRPr="00D30E96">
        <w:rPr>
          <w:rFonts w:hint="eastAsia"/>
        </w:rPr>
        <w:t>元</w:t>
      </w:r>
      <w:r w:rsidR="00D41932">
        <w:rPr>
          <w:rFonts w:hint="eastAsia"/>
        </w:rPr>
        <w:t>，</w:t>
      </w:r>
      <w:r w:rsidR="00F91B99" w:rsidRPr="00D30E96">
        <w:rPr>
          <w:rFonts w:hint="eastAsia"/>
        </w:rPr>
        <w:t>較「專科」學歷</w:t>
      </w:r>
      <w:r w:rsidR="003D63C6">
        <w:rPr>
          <w:rFonts w:hint="eastAsia"/>
        </w:rPr>
        <w:t>多</w:t>
      </w:r>
      <w:r w:rsidR="00A92CFE">
        <w:rPr>
          <w:rFonts w:hint="eastAsia"/>
        </w:rPr>
        <w:t>1</w:t>
      </w:r>
      <w:r w:rsidR="003D63C6">
        <w:t>,</w:t>
      </w:r>
      <w:r w:rsidR="00A92CFE">
        <w:t>589</w:t>
      </w:r>
      <w:r w:rsidR="00F91B99" w:rsidRPr="00D30E96">
        <w:rPr>
          <w:rFonts w:hint="eastAsia"/>
        </w:rPr>
        <w:t>元</w:t>
      </w:r>
      <w:r w:rsidR="001C173A">
        <w:rPr>
          <w:rFonts w:hint="eastAsia"/>
        </w:rPr>
        <w:t>，較「碩</w:t>
      </w:r>
      <w:r w:rsidR="001C173A">
        <w:t>士</w:t>
      </w:r>
      <w:r w:rsidR="001C173A" w:rsidRPr="00D30E96">
        <w:rPr>
          <w:rFonts w:hint="eastAsia"/>
        </w:rPr>
        <w:t>」學歷</w:t>
      </w:r>
      <w:r w:rsidR="001C173A">
        <w:rPr>
          <w:rFonts w:hint="eastAsia"/>
        </w:rPr>
        <w:t>少</w:t>
      </w:r>
      <w:r w:rsidR="00A92CFE">
        <w:rPr>
          <w:rFonts w:hint="eastAsia"/>
        </w:rPr>
        <w:t>5</w:t>
      </w:r>
      <w:r w:rsidR="001C173A">
        <w:t>,</w:t>
      </w:r>
      <w:r w:rsidR="00A92CFE">
        <w:t>338</w:t>
      </w:r>
      <w:r w:rsidR="001C173A" w:rsidRPr="00D30E96">
        <w:rPr>
          <w:rFonts w:hint="eastAsia"/>
        </w:rPr>
        <w:t>元</w:t>
      </w:r>
      <w:r w:rsidR="00F91B99" w:rsidRPr="00D30E96">
        <w:rPr>
          <w:rFonts w:hint="eastAsia"/>
        </w:rPr>
        <w:t>。</w:t>
      </w:r>
      <w:r w:rsidR="00990447" w:rsidRPr="00D30E96">
        <w:rPr>
          <w:rFonts w:hint="eastAsia"/>
          <w:noProof/>
        </w:rPr>
        <w:t>就行業別而言，</w:t>
      </w:r>
      <w:r w:rsidR="00990447" w:rsidRPr="0036611B">
        <w:rPr>
          <w:rFonts w:hint="eastAsia"/>
          <w:noProof/>
        </w:rPr>
        <w:t>最高的前三項行業分別為</w:t>
      </w:r>
      <w:r w:rsidR="00287E82" w:rsidRPr="0036611B">
        <w:rPr>
          <w:rFonts w:hint="eastAsia"/>
          <w:noProof/>
        </w:rPr>
        <w:t>「運</w:t>
      </w:r>
      <w:r w:rsidR="00287E82" w:rsidRPr="0036611B">
        <w:rPr>
          <w:noProof/>
        </w:rPr>
        <w:t>輸及</w:t>
      </w:r>
      <w:r w:rsidR="00287E82" w:rsidRPr="0036611B">
        <w:rPr>
          <w:rFonts w:hint="eastAsia"/>
          <w:noProof/>
        </w:rPr>
        <w:t>倉</w:t>
      </w:r>
      <w:r w:rsidR="00287E82" w:rsidRPr="0036611B">
        <w:rPr>
          <w:noProof/>
        </w:rPr>
        <w:t>儲</w:t>
      </w:r>
      <w:r w:rsidR="00287E82" w:rsidRPr="0036611B">
        <w:rPr>
          <w:rFonts w:hint="eastAsia"/>
          <w:noProof/>
        </w:rPr>
        <w:t>業」</w:t>
      </w:r>
      <w:r w:rsidR="004136C2">
        <w:rPr>
          <w:rFonts w:hint="eastAsia"/>
          <w:noProof/>
        </w:rPr>
        <w:t>4</w:t>
      </w:r>
      <w:r w:rsidR="004136C2">
        <w:rPr>
          <w:noProof/>
        </w:rPr>
        <w:t>3</w:t>
      </w:r>
      <w:r w:rsidR="00287E82" w:rsidRPr="0036611B">
        <w:rPr>
          <w:noProof/>
        </w:rPr>
        <w:t>,</w:t>
      </w:r>
      <w:r w:rsidR="004136C2">
        <w:rPr>
          <w:noProof/>
        </w:rPr>
        <w:t>242</w:t>
      </w:r>
      <w:r w:rsidR="00287E82">
        <w:rPr>
          <w:rFonts w:hint="eastAsia"/>
          <w:noProof/>
        </w:rPr>
        <w:t>元、</w:t>
      </w:r>
      <w:r w:rsidR="005E563B" w:rsidRPr="0036611B">
        <w:rPr>
          <w:rFonts w:hint="eastAsia"/>
          <w:noProof/>
        </w:rPr>
        <w:t>「</w:t>
      </w:r>
      <w:r w:rsidR="004136C2">
        <w:rPr>
          <w:rFonts w:hint="eastAsia"/>
          <w:noProof/>
        </w:rPr>
        <w:t>礦業及土石採取業</w:t>
      </w:r>
      <w:r w:rsidR="005E563B" w:rsidRPr="0036611B">
        <w:rPr>
          <w:rFonts w:hint="eastAsia"/>
          <w:noProof/>
        </w:rPr>
        <w:t>」</w:t>
      </w:r>
      <w:r w:rsidR="00B80245">
        <w:rPr>
          <w:rFonts w:hint="eastAsia"/>
          <w:noProof/>
        </w:rPr>
        <w:t>3</w:t>
      </w:r>
      <w:r w:rsidR="004136C2">
        <w:rPr>
          <w:noProof/>
        </w:rPr>
        <w:t>2</w:t>
      </w:r>
      <w:r w:rsidR="005E563B" w:rsidRPr="0036611B">
        <w:rPr>
          <w:noProof/>
        </w:rPr>
        <w:t>,</w:t>
      </w:r>
      <w:r w:rsidR="004136C2">
        <w:rPr>
          <w:noProof/>
        </w:rPr>
        <w:t>109</w:t>
      </w:r>
      <w:r w:rsidR="005E563B" w:rsidRPr="0036611B">
        <w:rPr>
          <w:rFonts w:hint="eastAsia"/>
          <w:noProof/>
        </w:rPr>
        <w:t>元</w:t>
      </w:r>
      <w:r w:rsidR="00287E82">
        <w:rPr>
          <w:rFonts w:hint="eastAsia"/>
          <w:noProof/>
        </w:rPr>
        <w:t>及</w:t>
      </w:r>
      <w:r w:rsidR="00990447" w:rsidRPr="0036611B">
        <w:rPr>
          <w:rFonts w:hint="eastAsia"/>
          <w:noProof/>
        </w:rPr>
        <w:t>「</w:t>
      </w:r>
      <w:r w:rsidR="004136C2">
        <w:rPr>
          <w:rFonts w:hint="eastAsia"/>
          <w:noProof/>
        </w:rPr>
        <w:t>住宿及餐飲</w:t>
      </w:r>
      <w:r w:rsidR="004136C2">
        <w:rPr>
          <w:noProof/>
        </w:rPr>
        <w:t>業</w:t>
      </w:r>
      <w:r w:rsidR="00990447" w:rsidRPr="0036611B">
        <w:rPr>
          <w:rFonts w:hint="eastAsia"/>
          <w:noProof/>
        </w:rPr>
        <w:t>」</w:t>
      </w:r>
      <w:r w:rsidR="00287E82">
        <w:rPr>
          <w:rFonts w:hint="eastAsia"/>
          <w:noProof/>
        </w:rPr>
        <w:t>3</w:t>
      </w:r>
      <w:r w:rsidR="00802959">
        <w:rPr>
          <w:noProof/>
        </w:rPr>
        <w:t>1</w:t>
      </w:r>
      <w:r w:rsidR="00990447" w:rsidRPr="0036611B">
        <w:rPr>
          <w:noProof/>
        </w:rPr>
        <w:t>,</w:t>
      </w:r>
      <w:r w:rsidR="00802959">
        <w:rPr>
          <w:noProof/>
        </w:rPr>
        <w:t>75</w:t>
      </w:r>
      <w:r w:rsidR="004136C2">
        <w:rPr>
          <w:noProof/>
        </w:rPr>
        <w:t>5</w:t>
      </w:r>
      <w:r w:rsidR="0047172B">
        <w:rPr>
          <w:rFonts w:hint="eastAsia"/>
          <w:noProof/>
        </w:rPr>
        <w:t>元；</w:t>
      </w:r>
      <w:r w:rsidR="007A4552" w:rsidRPr="006D223A">
        <w:rPr>
          <w:rFonts w:hint="eastAsia"/>
          <w:noProof/>
        </w:rPr>
        <w:t>除未歸類</w:t>
      </w:r>
      <w:r w:rsidR="007A4552" w:rsidRPr="006D223A">
        <w:rPr>
          <w:noProof/>
        </w:rPr>
        <w:t>外，</w:t>
      </w:r>
      <w:r w:rsidR="00990447" w:rsidRPr="00CB7556">
        <w:rPr>
          <w:rFonts w:hint="eastAsia"/>
          <w:noProof/>
        </w:rPr>
        <w:t>最低的前三項行業分別為</w:t>
      </w:r>
      <w:r w:rsidR="000E3DC3" w:rsidRPr="00CB7556">
        <w:rPr>
          <w:rFonts w:hint="eastAsia"/>
          <w:noProof/>
        </w:rPr>
        <w:t>「</w:t>
      </w:r>
      <w:r w:rsidR="00802959">
        <w:rPr>
          <w:rFonts w:hint="eastAsia"/>
          <w:noProof/>
        </w:rPr>
        <w:t>農林漁牧</w:t>
      </w:r>
      <w:r w:rsidR="00802959">
        <w:rPr>
          <w:noProof/>
        </w:rPr>
        <w:t>業</w:t>
      </w:r>
      <w:r w:rsidR="000E3DC3" w:rsidRPr="00CB7556">
        <w:rPr>
          <w:rFonts w:hint="eastAsia"/>
          <w:noProof/>
        </w:rPr>
        <w:t>」</w:t>
      </w:r>
      <w:r w:rsidR="00287E82">
        <w:rPr>
          <w:rFonts w:hint="eastAsia"/>
          <w:noProof/>
        </w:rPr>
        <w:t>2</w:t>
      </w:r>
      <w:r w:rsidR="00802959">
        <w:rPr>
          <w:noProof/>
        </w:rPr>
        <w:t>2</w:t>
      </w:r>
      <w:r w:rsidR="000E3DC3" w:rsidRPr="00CB7556">
        <w:rPr>
          <w:noProof/>
        </w:rPr>
        <w:t>,</w:t>
      </w:r>
      <w:r w:rsidR="00802959">
        <w:rPr>
          <w:noProof/>
        </w:rPr>
        <w:t>5</w:t>
      </w:r>
      <w:r w:rsidR="00517981">
        <w:rPr>
          <w:noProof/>
        </w:rPr>
        <w:t>1</w:t>
      </w:r>
      <w:r w:rsidR="00802959">
        <w:rPr>
          <w:noProof/>
        </w:rPr>
        <w:t>7</w:t>
      </w:r>
      <w:r w:rsidR="000E3DC3" w:rsidRPr="00CB7556">
        <w:rPr>
          <w:rFonts w:hint="eastAsia"/>
          <w:noProof/>
        </w:rPr>
        <w:t>元</w:t>
      </w:r>
      <w:r w:rsidR="00990447" w:rsidRPr="00CB7556">
        <w:rPr>
          <w:rFonts w:hint="eastAsia"/>
          <w:noProof/>
        </w:rPr>
        <w:t>、</w:t>
      </w:r>
      <w:r w:rsidR="00C23A25" w:rsidRPr="00CB7556">
        <w:rPr>
          <w:rFonts w:hint="eastAsia"/>
          <w:noProof/>
        </w:rPr>
        <w:t>「</w:t>
      </w:r>
      <w:r w:rsidR="00802959">
        <w:rPr>
          <w:rFonts w:hint="eastAsia"/>
          <w:noProof/>
        </w:rPr>
        <w:t>金融及保險業</w:t>
      </w:r>
      <w:r w:rsidR="00C23A25" w:rsidRPr="00CB7556">
        <w:rPr>
          <w:rFonts w:hint="eastAsia"/>
          <w:noProof/>
        </w:rPr>
        <w:t>」</w:t>
      </w:r>
      <w:r w:rsidR="00E92DA9" w:rsidRPr="00CB7556">
        <w:rPr>
          <w:rFonts w:hint="eastAsia"/>
          <w:noProof/>
        </w:rPr>
        <w:t>2</w:t>
      </w:r>
      <w:r w:rsidR="00517981">
        <w:rPr>
          <w:noProof/>
        </w:rPr>
        <w:t>5</w:t>
      </w:r>
      <w:r w:rsidR="00287E82">
        <w:rPr>
          <w:noProof/>
        </w:rPr>
        <w:t>,</w:t>
      </w:r>
      <w:r w:rsidR="00517981">
        <w:rPr>
          <w:noProof/>
        </w:rPr>
        <w:t>000</w:t>
      </w:r>
      <w:r w:rsidR="00E92DA9" w:rsidRPr="00CB7556">
        <w:rPr>
          <w:rFonts w:hint="eastAsia"/>
          <w:noProof/>
        </w:rPr>
        <w:t>元及</w:t>
      </w:r>
      <w:r w:rsidR="00C23A25" w:rsidRPr="00CB7556">
        <w:rPr>
          <w:rFonts w:hint="eastAsia"/>
          <w:noProof/>
        </w:rPr>
        <w:t>「</w:t>
      </w:r>
      <w:r w:rsidR="00802959">
        <w:rPr>
          <w:rFonts w:hint="eastAsia"/>
          <w:noProof/>
        </w:rPr>
        <w:t>不動產</w:t>
      </w:r>
      <w:r w:rsidR="00DC01C0">
        <w:rPr>
          <w:noProof/>
        </w:rPr>
        <w:t>業</w:t>
      </w:r>
      <w:r w:rsidR="00C23A25" w:rsidRPr="00CB7556">
        <w:rPr>
          <w:rFonts w:hint="eastAsia"/>
          <w:noProof/>
        </w:rPr>
        <w:t>」</w:t>
      </w:r>
      <w:r w:rsidR="00990447" w:rsidRPr="00CB7556">
        <w:rPr>
          <w:noProof/>
        </w:rPr>
        <w:t>2</w:t>
      </w:r>
      <w:r w:rsidR="00802959">
        <w:rPr>
          <w:noProof/>
        </w:rPr>
        <w:t>6</w:t>
      </w:r>
      <w:r w:rsidR="00DC01C0">
        <w:rPr>
          <w:noProof/>
        </w:rPr>
        <w:t>,</w:t>
      </w:r>
      <w:r w:rsidR="00517981">
        <w:rPr>
          <w:noProof/>
        </w:rPr>
        <w:t>66</w:t>
      </w:r>
      <w:r w:rsidR="00802959">
        <w:rPr>
          <w:noProof/>
        </w:rPr>
        <w:t>6</w:t>
      </w:r>
      <w:r w:rsidR="00E92DA9" w:rsidRPr="00CB7556">
        <w:rPr>
          <w:rFonts w:hint="eastAsia"/>
          <w:noProof/>
        </w:rPr>
        <w:t>元</w:t>
      </w:r>
      <w:r w:rsidR="00990447" w:rsidRPr="00CB7556">
        <w:rPr>
          <w:rFonts w:hint="eastAsia"/>
          <w:noProof/>
        </w:rPr>
        <w:t>。</w:t>
      </w:r>
      <w:r w:rsidR="00D21586" w:rsidRPr="00CB7556">
        <w:rPr>
          <w:noProof/>
          <w:sz w:val="27"/>
          <w:szCs w:val="27"/>
        </w:rPr>
        <w:t>(</w:t>
      </w:r>
      <w:r w:rsidR="00D21586" w:rsidRPr="00CB7556">
        <w:rPr>
          <w:noProof/>
          <w:sz w:val="27"/>
          <w:szCs w:val="27"/>
        </w:rPr>
        <w:t>見表</w:t>
      </w:r>
      <w:r w:rsidR="00D21586" w:rsidRPr="00CB7556">
        <w:rPr>
          <w:rFonts w:hint="eastAsia"/>
          <w:noProof/>
          <w:sz w:val="27"/>
          <w:szCs w:val="27"/>
        </w:rPr>
        <w:t>19</w:t>
      </w:r>
      <w:r w:rsidR="00D21586" w:rsidRPr="00CB7556">
        <w:rPr>
          <w:rFonts w:hint="eastAsia"/>
          <w:noProof/>
          <w:sz w:val="27"/>
          <w:szCs w:val="27"/>
        </w:rPr>
        <w:t>、</w:t>
      </w:r>
      <w:r w:rsidR="00D21586" w:rsidRPr="00CB7556">
        <w:rPr>
          <w:rFonts w:hint="eastAsia"/>
          <w:noProof/>
          <w:sz w:val="27"/>
          <w:szCs w:val="27"/>
        </w:rPr>
        <w:t>20</w:t>
      </w:r>
      <w:r w:rsidR="00D21586" w:rsidRPr="00CB7556">
        <w:rPr>
          <w:noProof/>
          <w:sz w:val="27"/>
          <w:szCs w:val="27"/>
        </w:rPr>
        <w:t>)</w:t>
      </w:r>
    </w:p>
    <w:p w:rsidR="00517981" w:rsidRPr="00E219ED" w:rsidRDefault="00517981" w:rsidP="00120B8B">
      <w:pPr>
        <w:pStyle w:val="aff1"/>
        <w:ind w:left="283" w:firstLine="563"/>
        <w:rPr>
          <w:noProof/>
          <w:color w:val="000000" w:themeColor="text1"/>
          <w:u w:val="single"/>
        </w:rPr>
      </w:pPr>
    </w:p>
    <w:p w:rsidR="00A91316" w:rsidRDefault="00F91B99" w:rsidP="00E3451D">
      <w:pPr>
        <w:pStyle w:val="aff1"/>
        <w:ind w:left="283" w:firstLine="563"/>
        <w:rPr>
          <w:noProof/>
        </w:rPr>
      </w:pPr>
      <w:r w:rsidRPr="00E219ED">
        <w:rPr>
          <w:rFonts w:hint="eastAsia"/>
          <w:noProof/>
          <w:color w:val="000000" w:themeColor="text1"/>
          <w:u w:val="single"/>
        </w:rPr>
        <w:t>新</w:t>
      </w:r>
      <w:r w:rsidRPr="00750B26">
        <w:rPr>
          <w:rFonts w:hint="eastAsia"/>
          <w:noProof/>
          <w:color w:val="000000" w:themeColor="text1"/>
          <w:u w:val="single"/>
        </w:rPr>
        <w:t>登記求才廠商願付最低平均薪資</w:t>
      </w:r>
      <w:r w:rsidRPr="00750B26">
        <w:rPr>
          <w:noProof/>
          <w:color w:val="000000" w:themeColor="text1"/>
          <w:u w:val="single"/>
        </w:rPr>
        <w:t>方面</w:t>
      </w:r>
      <w:r w:rsidRPr="00750B26">
        <w:rPr>
          <w:rFonts w:hint="eastAsia"/>
          <w:noProof/>
          <w:color w:val="000000" w:themeColor="text1"/>
        </w:rPr>
        <w:t>，</w:t>
      </w:r>
      <w:r w:rsidR="0006373C" w:rsidRPr="00750B26">
        <w:rPr>
          <w:rFonts w:hint="eastAsia"/>
        </w:rPr>
        <w:t>就教育程度而言，</w:t>
      </w:r>
      <w:r w:rsidR="003E05E8" w:rsidRPr="00750B26">
        <w:rPr>
          <w:rFonts w:hint="eastAsia"/>
        </w:rPr>
        <w:t>「大學」學歷較</w:t>
      </w:r>
      <w:proofErr w:type="gramStart"/>
      <w:r w:rsidR="003E05E8" w:rsidRPr="00750B26">
        <w:rPr>
          <w:rFonts w:hint="eastAsia"/>
        </w:rPr>
        <w:t>較</w:t>
      </w:r>
      <w:proofErr w:type="gramEnd"/>
      <w:r w:rsidR="003E05E8" w:rsidRPr="00750B26">
        <w:rPr>
          <w:rFonts w:hint="eastAsia"/>
        </w:rPr>
        <w:t>「高中」學歷多</w:t>
      </w:r>
      <w:r w:rsidR="005D0E41" w:rsidRPr="00750B26">
        <w:rPr>
          <w:rFonts w:hint="eastAsia"/>
        </w:rPr>
        <w:t>2</w:t>
      </w:r>
      <w:r w:rsidR="003E05E8" w:rsidRPr="00750B26">
        <w:t>,</w:t>
      </w:r>
      <w:r w:rsidR="005D0E41" w:rsidRPr="00750B26">
        <w:t>419</w:t>
      </w:r>
      <w:r w:rsidR="003E05E8" w:rsidRPr="00D30E96">
        <w:rPr>
          <w:rFonts w:hint="eastAsia"/>
        </w:rPr>
        <w:t>元</w:t>
      </w:r>
      <w:r w:rsidR="003E05E8">
        <w:rPr>
          <w:rFonts w:hint="eastAsia"/>
        </w:rPr>
        <w:t>，</w:t>
      </w:r>
      <w:r w:rsidR="003E05E8" w:rsidRPr="00D30E96">
        <w:rPr>
          <w:rFonts w:hint="eastAsia"/>
        </w:rPr>
        <w:t>較「高職」學歷多</w:t>
      </w:r>
      <w:r w:rsidR="00750B26">
        <w:rPr>
          <w:rFonts w:hint="eastAsia"/>
        </w:rPr>
        <w:t>3</w:t>
      </w:r>
      <w:r w:rsidR="003E05E8" w:rsidRPr="00D30E96">
        <w:t>,</w:t>
      </w:r>
      <w:r w:rsidR="00B94A88">
        <w:t>3</w:t>
      </w:r>
      <w:r w:rsidR="00750B26">
        <w:t>85</w:t>
      </w:r>
      <w:r w:rsidR="003E05E8" w:rsidRPr="00D30E96">
        <w:rPr>
          <w:rFonts w:hint="eastAsia"/>
        </w:rPr>
        <w:t>元</w:t>
      </w:r>
      <w:r w:rsidR="003E05E8">
        <w:rPr>
          <w:rFonts w:hint="eastAsia"/>
        </w:rPr>
        <w:t>，</w:t>
      </w:r>
      <w:r w:rsidR="003E05E8" w:rsidRPr="00D30E96">
        <w:rPr>
          <w:rFonts w:hint="eastAsia"/>
        </w:rPr>
        <w:t>較「專科」學歷</w:t>
      </w:r>
      <w:r w:rsidR="000529EC">
        <w:rPr>
          <w:rFonts w:hint="eastAsia"/>
        </w:rPr>
        <w:t>多</w:t>
      </w:r>
      <w:r w:rsidR="00750B26">
        <w:rPr>
          <w:rFonts w:hint="eastAsia"/>
        </w:rPr>
        <w:t>5</w:t>
      </w:r>
      <w:r w:rsidR="00750B26">
        <w:t>80</w:t>
      </w:r>
      <w:r w:rsidR="008A03D7">
        <w:rPr>
          <w:rFonts w:hint="eastAsia"/>
        </w:rPr>
        <w:t>元</w:t>
      </w:r>
      <w:r w:rsidR="00FF0748">
        <w:rPr>
          <w:rFonts w:hint="eastAsia"/>
        </w:rPr>
        <w:t>，較「碩</w:t>
      </w:r>
      <w:r w:rsidR="00FF0748">
        <w:t>士</w:t>
      </w:r>
      <w:r w:rsidR="00FF0748" w:rsidRPr="00D30E96">
        <w:rPr>
          <w:rFonts w:hint="eastAsia"/>
        </w:rPr>
        <w:t>」學歷</w:t>
      </w:r>
      <w:r w:rsidR="00FF0748">
        <w:rPr>
          <w:rFonts w:hint="eastAsia"/>
        </w:rPr>
        <w:t>少</w:t>
      </w:r>
      <w:r w:rsidR="00750B26">
        <w:rPr>
          <w:rFonts w:hint="eastAsia"/>
        </w:rPr>
        <w:t>7</w:t>
      </w:r>
      <w:r w:rsidR="00FF0748">
        <w:t>,</w:t>
      </w:r>
      <w:r w:rsidR="00750B26">
        <w:t>564</w:t>
      </w:r>
      <w:r w:rsidR="00FF0748">
        <w:rPr>
          <w:rFonts w:hint="eastAsia"/>
        </w:rPr>
        <w:t>元</w:t>
      </w:r>
      <w:r w:rsidR="003E05E8" w:rsidRPr="00C54E1F">
        <w:rPr>
          <w:rFonts w:hint="eastAsia"/>
        </w:rPr>
        <w:t>。</w:t>
      </w:r>
      <w:r w:rsidR="00990447" w:rsidRPr="00C54E1F">
        <w:rPr>
          <w:rFonts w:hint="eastAsia"/>
          <w:noProof/>
        </w:rPr>
        <w:t>就行業別而言，最高的前三項行業分別為</w:t>
      </w:r>
      <w:r w:rsidR="00E741E5" w:rsidRPr="00C54E1F">
        <w:rPr>
          <w:rFonts w:hint="eastAsia"/>
          <w:noProof/>
        </w:rPr>
        <w:t>「</w:t>
      </w:r>
      <w:r w:rsidR="00EF4CB6">
        <w:rPr>
          <w:rFonts w:hint="eastAsia"/>
          <w:noProof/>
        </w:rPr>
        <w:t>運</w:t>
      </w:r>
      <w:r w:rsidR="00EF4CB6">
        <w:rPr>
          <w:noProof/>
        </w:rPr>
        <w:t>輸及</w:t>
      </w:r>
      <w:r w:rsidR="00EF4CB6">
        <w:rPr>
          <w:rFonts w:hint="eastAsia"/>
          <w:noProof/>
        </w:rPr>
        <w:t>倉</w:t>
      </w:r>
      <w:r w:rsidR="00EF4CB6">
        <w:rPr>
          <w:noProof/>
        </w:rPr>
        <w:t>儲</w:t>
      </w:r>
      <w:r w:rsidR="00EF4CB6" w:rsidRPr="00C54E1F">
        <w:rPr>
          <w:rFonts w:hint="eastAsia"/>
          <w:noProof/>
        </w:rPr>
        <w:t>業</w:t>
      </w:r>
      <w:r w:rsidR="00E741E5" w:rsidRPr="00C54E1F">
        <w:rPr>
          <w:rFonts w:hint="eastAsia"/>
          <w:noProof/>
        </w:rPr>
        <w:t>」</w:t>
      </w:r>
      <w:r w:rsidR="003570EC">
        <w:rPr>
          <w:rFonts w:hint="eastAsia"/>
          <w:noProof/>
        </w:rPr>
        <w:t>3</w:t>
      </w:r>
      <w:r w:rsidR="005F6E75">
        <w:rPr>
          <w:noProof/>
        </w:rPr>
        <w:t>5</w:t>
      </w:r>
      <w:r w:rsidR="00E741E5" w:rsidRPr="00C54E1F">
        <w:rPr>
          <w:noProof/>
        </w:rPr>
        <w:t>,</w:t>
      </w:r>
      <w:r w:rsidR="005F6E75">
        <w:rPr>
          <w:noProof/>
        </w:rPr>
        <w:t>710</w:t>
      </w:r>
      <w:r w:rsidR="00E741E5" w:rsidRPr="00C54E1F">
        <w:rPr>
          <w:rFonts w:hint="eastAsia"/>
          <w:noProof/>
        </w:rPr>
        <w:t>元、</w:t>
      </w:r>
      <w:r w:rsidR="00535C9A" w:rsidRPr="00C54E1F">
        <w:rPr>
          <w:rFonts w:hint="eastAsia"/>
          <w:noProof/>
        </w:rPr>
        <w:t>「</w:t>
      </w:r>
      <w:r w:rsidR="005F6E75">
        <w:rPr>
          <w:rFonts w:hint="eastAsia"/>
          <w:noProof/>
        </w:rPr>
        <w:t>其他服務</w:t>
      </w:r>
      <w:r w:rsidR="005F6E75">
        <w:rPr>
          <w:noProof/>
        </w:rPr>
        <w:t>業</w:t>
      </w:r>
      <w:r w:rsidR="00535C9A" w:rsidRPr="00C54E1F">
        <w:rPr>
          <w:rFonts w:hint="eastAsia"/>
          <w:noProof/>
        </w:rPr>
        <w:t>」</w:t>
      </w:r>
      <w:r w:rsidR="003457B2">
        <w:rPr>
          <w:rFonts w:hint="eastAsia"/>
          <w:noProof/>
        </w:rPr>
        <w:t>2</w:t>
      </w:r>
      <w:r w:rsidR="005F6E75">
        <w:rPr>
          <w:noProof/>
        </w:rPr>
        <w:t>9</w:t>
      </w:r>
      <w:r w:rsidR="007F3FDD" w:rsidRPr="00C54E1F">
        <w:rPr>
          <w:noProof/>
        </w:rPr>
        <w:t>,</w:t>
      </w:r>
      <w:r w:rsidR="005F6E75">
        <w:rPr>
          <w:noProof/>
        </w:rPr>
        <w:t>296</w:t>
      </w:r>
      <w:r w:rsidR="00535C9A" w:rsidRPr="00C54E1F">
        <w:rPr>
          <w:rFonts w:hint="eastAsia"/>
          <w:noProof/>
        </w:rPr>
        <w:t>元及</w:t>
      </w:r>
      <w:r w:rsidR="00990447" w:rsidRPr="00C54E1F">
        <w:rPr>
          <w:rFonts w:hint="eastAsia"/>
          <w:noProof/>
        </w:rPr>
        <w:t>「</w:t>
      </w:r>
      <w:r w:rsidR="005F6E75">
        <w:rPr>
          <w:rFonts w:hint="eastAsia"/>
          <w:noProof/>
        </w:rPr>
        <w:t>醫療</w:t>
      </w:r>
      <w:r w:rsidR="005F6E75">
        <w:rPr>
          <w:noProof/>
        </w:rPr>
        <w:t>保健及社會工作服務業</w:t>
      </w:r>
      <w:r w:rsidR="00990447" w:rsidRPr="00C54E1F">
        <w:rPr>
          <w:rFonts w:hint="eastAsia"/>
          <w:noProof/>
        </w:rPr>
        <w:t>」</w:t>
      </w:r>
      <w:r w:rsidR="00EF4CB6">
        <w:rPr>
          <w:rFonts w:hint="eastAsia"/>
          <w:noProof/>
        </w:rPr>
        <w:t>2</w:t>
      </w:r>
      <w:r w:rsidR="003457B2">
        <w:rPr>
          <w:noProof/>
        </w:rPr>
        <w:t>8</w:t>
      </w:r>
      <w:r w:rsidR="00990447" w:rsidRPr="00C54E1F">
        <w:rPr>
          <w:noProof/>
        </w:rPr>
        <w:t>,</w:t>
      </w:r>
      <w:r w:rsidR="005F6E75">
        <w:rPr>
          <w:noProof/>
        </w:rPr>
        <w:t>959</w:t>
      </w:r>
      <w:r w:rsidR="0047172B">
        <w:rPr>
          <w:rFonts w:hint="eastAsia"/>
          <w:noProof/>
        </w:rPr>
        <w:t>元；</w:t>
      </w:r>
      <w:r w:rsidR="007A4552" w:rsidRPr="006D223A">
        <w:rPr>
          <w:rFonts w:hint="eastAsia"/>
          <w:noProof/>
        </w:rPr>
        <w:t>除未歸類</w:t>
      </w:r>
      <w:r w:rsidR="007A4552" w:rsidRPr="006D223A">
        <w:rPr>
          <w:noProof/>
        </w:rPr>
        <w:t>外，</w:t>
      </w:r>
      <w:r w:rsidR="00990447" w:rsidRPr="000525F8">
        <w:rPr>
          <w:rFonts w:hint="eastAsia"/>
          <w:noProof/>
        </w:rPr>
        <w:t>最低的前</w:t>
      </w:r>
      <w:r w:rsidR="00990447" w:rsidRPr="00C54E1F">
        <w:rPr>
          <w:rFonts w:hint="eastAsia"/>
          <w:noProof/>
        </w:rPr>
        <w:t>三項行業分別為</w:t>
      </w:r>
      <w:r w:rsidR="000E3DC3" w:rsidRPr="00C54E1F">
        <w:rPr>
          <w:rFonts w:hint="eastAsia"/>
          <w:noProof/>
        </w:rPr>
        <w:t>「</w:t>
      </w:r>
      <w:r w:rsidR="00DC0F47">
        <w:rPr>
          <w:rFonts w:hint="eastAsia"/>
          <w:noProof/>
        </w:rPr>
        <w:t>農林漁牧</w:t>
      </w:r>
      <w:r w:rsidR="0032726A">
        <w:rPr>
          <w:noProof/>
        </w:rPr>
        <w:t>業</w:t>
      </w:r>
      <w:r w:rsidR="000E3DC3" w:rsidRPr="00C54E1F">
        <w:rPr>
          <w:rFonts w:hint="eastAsia"/>
          <w:noProof/>
        </w:rPr>
        <w:t>」</w:t>
      </w:r>
      <w:r w:rsidR="0032726A">
        <w:rPr>
          <w:rFonts w:hint="eastAsia"/>
          <w:noProof/>
        </w:rPr>
        <w:t>2</w:t>
      </w:r>
      <w:r w:rsidR="005F6E75">
        <w:rPr>
          <w:noProof/>
        </w:rPr>
        <w:t>2</w:t>
      </w:r>
      <w:r w:rsidR="000E3DC3" w:rsidRPr="00C54E1F">
        <w:rPr>
          <w:noProof/>
        </w:rPr>
        <w:t>,</w:t>
      </w:r>
      <w:r w:rsidR="005F6E75">
        <w:rPr>
          <w:noProof/>
        </w:rPr>
        <w:t>466</w:t>
      </w:r>
      <w:r w:rsidR="000E3DC3" w:rsidRPr="00C54E1F">
        <w:rPr>
          <w:rFonts w:hint="eastAsia"/>
          <w:noProof/>
        </w:rPr>
        <w:t>元</w:t>
      </w:r>
      <w:r w:rsidR="00990447" w:rsidRPr="00C54E1F">
        <w:rPr>
          <w:rFonts w:hint="eastAsia"/>
          <w:noProof/>
        </w:rPr>
        <w:t>、</w:t>
      </w:r>
      <w:r w:rsidR="007F3FDD" w:rsidRPr="00C54E1F">
        <w:rPr>
          <w:rFonts w:hint="eastAsia"/>
          <w:noProof/>
        </w:rPr>
        <w:t>「</w:t>
      </w:r>
      <w:r w:rsidR="00A91316">
        <w:rPr>
          <w:rFonts w:hint="eastAsia"/>
          <w:noProof/>
        </w:rPr>
        <w:t>用水供應及污染整治業</w:t>
      </w:r>
      <w:r w:rsidR="00B7677C" w:rsidRPr="00C54E1F">
        <w:rPr>
          <w:rFonts w:hint="eastAsia"/>
          <w:noProof/>
        </w:rPr>
        <w:t>」</w:t>
      </w:r>
      <w:r w:rsidR="00BC658C">
        <w:rPr>
          <w:rFonts w:hint="eastAsia"/>
          <w:noProof/>
        </w:rPr>
        <w:t>2</w:t>
      </w:r>
      <w:r w:rsidR="00A91316">
        <w:rPr>
          <w:noProof/>
        </w:rPr>
        <w:t>4</w:t>
      </w:r>
      <w:r w:rsidR="00B7677C" w:rsidRPr="00C54E1F">
        <w:rPr>
          <w:noProof/>
        </w:rPr>
        <w:t>,</w:t>
      </w:r>
      <w:r w:rsidR="005F6E75">
        <w:rPr>
          <w:noProof/>
        </w:rPr>
        <w:t>525</w:t>
      </w:r>
      <w:r w:rsidR="00B7677C" w:rsidRPr="00C54E1F">
        <w:rPr>
          <w:rFonts w:hint="eastAsia"/>
          <w:noProof/>
        </w:rPr>
        <w:t>元及</w:t>
      </w:r>
      <w:r w:rsidR="00BC658C">
        <w:rPr>
          <w:rFonts w:hint="eastAsia"/>
          <w:noProof/>
        </w:rPr>
        <w:t>「</w:t>
      </w:r>
      <w:r w:rsidR="005F6E75">
        <w:rPr>
          <w:rFonts w:hint="eastAsia"/>
          <w:noProof/>
        </w:rPr>
        <w:t>礦業及土石採取</w:t>
      </w:r>
      <w:r w:rsidR="00EF4CB6">
        <w:rPr>
          <w:noProof/>
        </w:rPr>
        <w:t>業</w:t>
      </w:r>
      <w:r w:rsidR="00990447" w:rsidRPr="00C54E1F">
        <w:rPr>
          <w:rFonts w:hint="eastAsia"/>
          <w:noProof/>
        </w:rPr>
        <w:t>」</w:t>
      </w:r>
      <w:r w:rsidR="00990447" w:rsidRPr="00C54E1F">
        <w:rPr>
          <w:noProof/>
        </w:rPr>
        <w:t>2</w:t>
      </w:r>
      <w:r w:rsidR="0032726A">
        <w:rPr>
          <w:noProof/>
        </w:rPr>
        <w:t>4</w:t>
      </w:r>
      <w:r w:rsidR="00990447" w:rsidRPr="00C54E1F">
        <w:rPr>
          <w:noProof/>
        </w:rPr>
        <w:t>,</w:t>
      </w:r>
      <w:r w:rsidR="005F6E75">
        <w:rPr>
          <w:noProof/>
        </w:rPr>
        <w:t>711</w:t>
      </w:r>
      <w:r w:rsidR="00B7677C" w:rsidRPr="00C54E1F">
        <w:rPr>
          <w:rFonts w:hint="eastAsia"/>
          <w:noProof/>
        </w:rPr>
        <w:t>元</w:t>
      </w:r>
      <w:r w:rsidR="00990447" w:rsidRPr="00C54E1F">
        <w:rPr>
          <w:rFonts w:hint="eastAsia"/>
          <w:noProof/>
        </w:rPr>
        <w:t>。</w:t>
      </w:r>
    </w:p>
    <w:p w:rsidR="0006373C" w:rsidRPr="00E3451D" w:rsidRDefault="0006373C" w:rsidP="00A91316">
      <w:pPr>
        <w:pStyle w:val="aff1"/>
        <w:ind w:leftChars="49" w:firstLineChars="74" w:firstLine="200"/>
        <w:rPr>
          <w:noProof/>
        </w:rPr>
      </w:pPr>
      <w:r w:rsidRPr="00C54E1F">
        <w:rPr>
          <w:noProof/>
          <w:sz w:val="27"/>
          <w:szCs w:val="27"/>
        </w:rPr>
        <w:t>(</w:t>
      </w:r>
      <w:r w:rsidRPr="00B7677C">
        <w:rPr>
          <w:noProof/>
          <w:sz w:val="27"/>
          <w:szCs w:val="27"/>
        </w:rPr>
        <w:t>見表</w:t>
      </w:r>
      <w:r w:rsidR="00440478" w:rsidRPr="00B7677C">
        <w:rPr>
          <w:rFonts w:hint="eastAsia"/>
          <w:noProof/>
          <w:sz w:val="27"/>
          <w:szCs w:val="27"/>
        </w:rPr>
        <w:t>19</w:t>
      </w:r>
      <w:r w:rsidRPr="00B7677C">
        <w:rPr>
          <w:rFonts w:hint="eastAsia"/>
          <w:noProof/>
          <w:sz w:val="27"/>
          <w:szCs w:val="27"/>
        </w:rPr>
        <w:t>、</w:t>
      </w:r>
      <w:r w:rsidR="00440478" w:rsidRPr="00B7677C">
        <w:rPr>
          <w:rFonts w:hint="eastAsia"/>
          <w:noProof/>
          <w:sz w:val="27"/>
          <w:szCs w:val="27"/>
        </w:rPr>
        <w:t>20</w:t>
      </w:r>
      <w:r w:rsidRPr="00B7677C">
        <w:rPr>
          <w:noProof/>
          <w:sz w:val="27"/>
          <w:szCs w:val="27"/>
        </w:rPr>
        <w:t>)</w:t>
      </w:r>
    </w:p>
    <w:p w:rsidR="00AC2406" w:rsidRDefault="00AC2406" w:rsidP="00120B8B">
      <w:pPr>
        <w:pStyle w:val="aff1"/>
        <w:ind w:left="283" w:firstLine="543"/>
        <w:rPr>
          <w:noProof/>
          <w:sz w:val="27"/>
          <w:szCs w:val="27"/>
        </w:rPr>
      </w:pPr>
    </w:p>
    <w:p w:rsidR="00AC2406" w:rsidRPr="008B4AF6" w:rsidRDefault="00AC2406" w:rsidP="00E3451D">
      <w:pPr>
        <w:pStyle w:val="aff1"/>
        <w:ind w:left="283" w:firstLine="563"/>
        <w:rPr>
          <w:noProof/>
        </w:rPr>
      </w:pPr>
      <w:r w:rsidRPr="00536FBD">
        <w:rPr>
          <w:rFonts w:hint="eastAsia"/>
          <w:noProof/>
        </w:rPr>
        <w:t>就「</w:t>
      </w:r>
      <w:r w:rsidRPr="00536FBD">
        <w:rPr>
          <w:noProof/>
        </w:rPr>
        <w:t>大學</w:t>
      </w:r>
      <w:r w:rsidRPr="00536FBD">
        <w:rPr>
          <w:rFonts w:hint="eastAsia"/>
          <w:noProof/>
        </w:rPr>
        <w:t>」學</w:t>
      </w:r>
      <w:r w:rsidRPr="00536FBD">
        <w:rPr>
          <w:noProof/>
        </w:rPr>
        <w:t>歷</w:t>
      </w:r>
      <w:r w:rsidRPr="00536FBD">
        <w:rPr>
          <w:rFonts w:hint="eastAsia"/>
          <w:noProof/>
        </w:rPr>
        <w:t>分</w:t>
      </w:r>
      <w:r w:rsidRPr="00A74E87">
        <w:rPr>
          <w:noProof/>
        </w:rPr>
        <w:t>析，</w:t>
      </w:r>
      <w:r w:rsidRPr="00A74E87">
        <w:rPr>
          <w:rFonts w:hint="eastAsia"/>
          <w:noProof/>
        </w:rPr>
        <w:t>求</w:t>
      </w:r>
      <w:r w:rsidRPr="00A74E87">
        <w:rPr>
          <w:noProof/>
        </w:rPr>
        <w:t>才</w:t>
      </w:r>
      <w:r w:rsidRPr="00A74E87">
        <w:rPr>
          <w:rFonts w:hint="eastAsia"/>
          <w:noProof/>
        </w:rPr>
        <w:t>廠</w:t>
      </w:r>
      <w:r w:rsidRPr="00A74E87">
        <w:rPr>
          <w:noProof/>
        </w:rPr>
        <w:t>商願付最高平</w:t>
      </w:r>
      <w:r w:rsidRPr="00A74E87">
        <w:rPr>
          <w:rFonts w:hint="eastAsia"/>
          <w:noProof/>
        </w:rPr>
        <w:t>均</w:t>
      </w:r>
      <w:r w:rsidRPr="00A74E87">
        <w:rPr>
          <w:noProof/>
        </w:rPr>
        <w:t>薪資為</w:t>
      </w:r>
      <w:r w:rsidR="00620442">
        <w:rPr>
          <w:rFonts w:hint="eastAsia"/>
          <w:noProof/>
        </w:rPr>
        <w:t>3</w:t>
      </w:r>
      <w:r w:rsidR="009D7258">
        <w:rPr>
          <w:noProof/>
        </w:rPr>
        <w:t>4</w:t>
      </w:r>
      <w:r w:rsidRPr="00A74E87">
        <w:rPr>
          <w:noProof/>
        </w:rPr>
        <w:t>,</w:t>
      </w:r>
      <w:r w:rsidR="009D7258">
        <w:rPr>
          <w:noProof/>
        </w:rPr>
        <w:t>412</w:t>
      </w:r>
      <w:r w:rsidRPr="00A74E87">
        <w:rPr>
          <w:rFonts w:hint="eastAsia"/>
          <w:noProof/>
        </w:rPr>
        <w:t>元</w:t>
      </w:r>
      <w:r w:rsidRPr="00042D5F">
        <w:rPr>
          <w:rFonts w:hint="eastAsia"/>
          <w:noProof/>
        </w:rPr>
        <w:t>，</w:t>
      </w:r>
      <w:r w:rsidR="0047172B" w:rsidRPr="00761B9F">
        <w:rPr>
          <w:rFonts w:hint="eastAsia"/>
          <w:noProof/>
        </w:rPr>
        <w:t>與</w:t>
      </w:r>
      <w:r w:rsidR="0047172B" w:rsidRPr="00761B9F">
        <w:rPr>
          <w:noProof/>
        </w:rPr>
        <w:t>職業別</w:t>
      </w:r>
      <w:r w:rsidR="0047172B">
        <w:rPr>
          <w:noProof/>
        </w:rPr>
        <w:t>比</w:t>
      </w:r>
      <w:r w:rsidR="0047172B" w:rsidRPr="005802FE">
        <w:rPr>
          <w:noProof/>
        </w:rPr>
        <w:t>對</w:t>
      </w:r>
      <w:r w:rsidRPr="005802FE">
        <w:rPr>
          <w:noProof/>
        </w:rPr>
        <w:t>以</w:t>
      </w:r>
      <w:r w:rsidR="00A74E87" w:rsidRPr="005802FE">
        <w:rPr>
          <w:noProof/>
          <w:color w:val="000000" w:themeColor="text1"/>
        </w:rPr>
        <w:t>「</w:t>
      </w:r>
      <w:r w:rsidR="009032B4">
        <w:rPr>
          <w:rFonts w:hint="eastAsia"/>
          <w:noProof/>
        </w:rPr>
        <w:t>機械設備操作及組裝人員</w:t>
      </w:r>
      <w:r w:rsidRPr="00042D5F">
        <w:rPr>
          <w:rFonts w:hint="eastAsia"/>
          <w:noProof/>
          <w:color w:val="000000" w:themeColor="text1"/>
        </w:rPr>
        <w:t>」</w:t>
      </w:r>
      <w:r w:rsidR="009032B4">
        <w:rPr>
          <w:rFonts w:hint="eastAsia"/>
          <w:noProof/>
          <w:color w:val="000000" w:themeColor="text1"/>
        </w:rPr>
        <w:t>4</w:t>
      </w:r>
      <w:r w:rsidR="009032B4">
        <w:rPr>
          <w:noProof/>
          <w:color w:val="000000" w:themeColor="text1"/>
        </w:rPr>
        <w:t>5</w:t>
      </w:r>
      <w:r w:rsidRPr="00042D5F">
        <w:rPr>
          <w:noProof/>
          <w:color w:val="000000" w:themeColor="text1"/>
        </w:rPr>
        <w:t>,</w:t>
      </w:r>
      <w:r w:rsidR="009032B4">
        <w:rPr>
          <w:noProof/>
          <w:color w:val="000000" w:themeColor="text1"/>
        </w:rPr>
        <w:t>000</w:t>
      </w:r>
      <w:r w:rsidRPr="00042D5F">
        <w:rPr>
          <w:rFonts w:hint="eastAsia"/>
          <w:noProof/>
          <w:color w:val="000000" w:themeColor="text1"/>
        </w:rPr>
        <w:t>元</w:t>
      </w:r>
      <w:r w:rsidRPr="00042D5F">
        <w:rPr>
          <w:noProof/>
          <w:color w:val="000000" w:themeColor="text1"/>
        </w:rPr>
        <w:t>最高，</w:t>
      </w:r>
      <w:r w:rsidR="0047172B">
        <w:rPr>
          <w:rFonts w:hint="eastAsia"/>
          <w:noProof/>
          <w:color w:val="000000" w:themeColor="text1"/>
        </w:rPr>
        <w:t>與行</w:t>
      </w:r>
      <w:r w:rsidR="0047172B">
        <w:rPr>
          <w:noProof/>
          <w:color w:val="000000" w:themeColor="text1"/>
        </w:rPr>
        <w:t>業別比對</w:t>
      </w:r>
      <w:r w:rsidR="00A94FA3" w:rsidRPr="00042D5F">
        <w:rPr>
          <w:rFonts w:hint="eastAsia"/>
          <w:noProof/>
          <w:color w:val="000000" w:themeColor="text1"/>
        </w:rPr>
        <w:t>以</w:t>
      </w:r>
      <w:r w:rsidR="008B4AF6" w:rsidRPr="00042D5F">
        <w:rPr>
          <w:rFonts w:hint="eastAsia"/>
          <w:noProof/>
        </w:rPr>
        <w:t>「</w:t>
      </w:r>
      <w:r w:rsidR="009032B4">
        <w:rPr>
          <w:rFonts w:hint="eastAsia"/>
          <w:noProof/>
        </w:rPr>
        <w:t>藝術、娛樂及休閒服務</w:t>
      </w:r>
      <w:r w:rsidR="00AB6D3F">
        <w:rPr>
          <w:noProof/>
        </w:rPr>
        <w:t>業</w:t>
      </w:r>
      <w:r w:rsidR="008B4AF6" w:rsidRPr="00042D5F">
        <w:rPr>
          <w:rFonts w:hint="eastAsia"/>
          <w:noProof/>
        </w:rPr>
        <w:t>」</w:t>
      </w:r>
      <w:r w:rsidR="00620442">
        <w:rPr>
          <w:rFonts w:hint="eastAsia"/>
          <w:noProof/>
        </w:rPr>
        <w:t>4</w:t>
      </w:r>
      <w:r w:rsidR="009032B4">
        <w:rPr>
          <w:noProof/>
        </w:rPr>
        <w:t>3</w:t>
      </w:r>
      <w:r w:rsidR="008B4AF6" w:rsidRPr="00042D5F">
        <w:rPr>
          <w:noProof/>
        </w:rPr>
        <w:t>,</w:t>
      </w:r>
      <w:r w:rsidR="009032B4">
        <w:rPr>
          <w:noProof/>
        </w:rPr>
        <w:t>889</w:t>
      </w:r>
      <w:r w:rsidR="008B4AF6" w:rsidRPr="00042D5F">
        <w:rPr>
          <w:rFonts w:hint="eastAsia"/>
          <w:noProof/>
        </w:rPr>
        <w:t>元</w:t>
      </w:r>
      <w:r w:rsidR="008B4AF6" w:rsidRPr="00042D5F">
        <w:rPr>
          <w:noProof/>
        </w:rPr>
        <w:t>最高</w:t>
      </w:r>
      <w:r w:rsidR="00CA6823" w:rsidRPr="00042D5F">
        <w:rPr>
          <w:rFonts w:hint="eastAsia"/>
          <w:noProof/>
        </w:rPr>
        <w:t>；</w:t>
      </w:r>
      <w:r w:rsidR="00CA6823" w:rsidRPr="00042D5F">
        <w:rPr>
          <w:noProof/>
        </w:rPr>
        <w:t>求才廠商願付最低平均薪資為</w:t>
      </w:r>
      <w:r w:rsidR="009032B4">
        <w:rPr>
          <w:rFonts w:hint="eastAsia"/>
          <w:noProof/>
        </w:rPr>
        <w:t>2</w:t>
      </w:r>
      <w:r w:rsidR="009032B4">
        <w:rPr>
          <w:noProof/>
        </w:rPr>
        <w:t>9</w:t>
      </w:r>
      <w:r w:rsidR="00CA6823" w:rsidRPr="00042D5F">
        <w:rPr>
          <w:noProof/>
        </w:rPr>
        <w:t>,</w:t>
      </w:r>
      <w:r w:rsidR="009032B4">
        <w:rPr>
          <w:noProof/>
        </w:rPr>
        <w:t>6</w:t>
      </w:r>
      <w:r w:rsidR="002F6D06">
        <w:rPr>
          <w:noProof/>
        </w:rPr>
        <w:t>8</w:t>
      </w:r>
      <w:r w:rsidR="009032B4">
        <w:rPr>
          <w:noProof/>
        </w:rPr>
        <w:t>6</w:t>
      </w:r>
      <w:r w:rsidR="00CA6823" w:rsidRPr="00042D5F">
        <w:rPr>
          <w:rFonts w:hint="eastAsia"/>
          <w:noProof/>
        </w:rPr>
        <w:t>元，</w:t>
      </w:r>
      <w:r w:rsidR="0047172B">
        <w:rPr>
          <w:rFonts w:hint="eastAsia"/>
          <w:noProof/>
        </w:rPr>
        <w:t>與</w:t>
      </w:r>
      <w:r w:rsidR="0047172B" w:rsidRPr="002B2269">
        <w:rPr>
          <w:noProof/>
        </w:rPr>
        <w:t>職業別比對</w:t>
      </w:r>
      <w:r w:rsidR="00CA6823" w:rsidRPr="002B2269">
        <w:rPr>
          <w:noProof/>
        </w:rPr>
        <w:t>以</w:t>
      </w:r>
      <w:r w:rsidR="00A74E87" w:rsidRPr="002B2269">
        <w:rPr>
          <w:rFonts w:hint="eastAsia"/>
          <w:noProof/>
        </w:rPr>
        <w:t>「</w:t>
      </w:r>
      <w:r w:rsidR="002B2269">
        <w:rPr>
          <w:rFonts w:hint="eastAsia"/>
          <w:noProof/>
        </w:rPr>
        <w:t>事務支援人員</w:t>
      </w:r>
      <w:r w:rsidR="00CA6823" w:rsidRPr="002B2269">
        <w:rPr>
          <w:rFonts w:hint="eastAsia"/>
          <w:noProof/>
        </w:rPr>
        <w:t>」</w:t>
      </w:r>
      <w:r w:rsidR="00620442">
        <w:rPr>
          <w:rFonts w:hint="eastAsia"/>
          <w:noProof/>
        </w:rPr>
        <w:t>2</w:t>
      </w:r>
      <w:r w:rsidR="009032B4">
        <w:rPr>
          <w:noProof/>
        </w:rPr>
        <w:t>7</w:t>
      </w:r>
      <w:r w:rsidR="00CA6823" w:rsidRPr="00042D5F">
        <w:rPr>
          <w:noProof/>
        </w:rPr>
        <w:t>,</w:t>
      </w:r>
      <w:r w:rsidR="009032B4">
        <w:rPr>
          <w:noProof/>
        </w:rPr>
        <w:t>064</w:t>
      </w:r>
      <w:r w:rsidR="00CA6823" w:rsidRPr="00042D5F">
        <w:rPr>
          <w:rFonts w:hint="eastAsia"/>
          <w:noProof/>
        </w:rPr>
        <w:t>元最低</w:t>
      </w:r>
      <w:r w:rsidR="00CA6823" w:rsidRPr="00042D5F">
        <w:rPr>
          <w:noProof/>
        </w:rPr>
        <w:t>，</w:t>
      </w:r>
      <w:r w:rsidR="0047172B">
        <w:rPr>
          <w:rFonts w:hint="eastAsia"/>
          <w:noProof/>
          <w:color w:val="000000" w:themeColor="text1"/>
        </w:rPr>
        <w:t>與行</w:t>
      </w:r>
      <w:r w:rsidR="0047172B">
        <w:rPr>
          <w:noProof/>
          <w:color w:val="000000" w:themeColor="text1"/>
        </w:rPr>
        <w:t>業別比對</w:t>
      </w:r>
      <w:r w:rsidR="00CA6823" w:rsidRPr="00042D5F">
        <w:rPr>
          <w:noProof/>
        </w:rPr>
        <w:t>以</w:t>
      </w:r>
      <w:r w:rsidR="00620442">
        <w:rPr>
          <w:rFonts w:hint="eastAsia"/>
          <w:noProof/>
        </w:rPr>
        <w:t>「</w:t>
      </w:r>
      <w:r w:rsidR="009032B4">
        <w:rPr>
          <w:rFonts w:hint="eastAsia"/>
          <w:noProof/>
        </w:rPr>
        <w:t>運輸及倉儲</w:t>
      </w:r>
      <w:r w:rsidR="00296758">
        <w:rPr>
          <w:noProof/>
        </w:rPr>
        <w:t>業</w:t>
      </w:r>
      <w:r w:rsidR="00AB65D8" w:rsidRPr="00042D5F">
        <w:rPr>
          <w:rFonts w:hint="eastAsia"/>
          <w:noProof/>
        </w:rPr>
        <w:t>」</w:t>
      </w:r>
      <w:r w:rsidR="00620442">
        <w:rPr>
          <w:rFonts w:hint="eastAsia"/>
          <w:noProof/>
        </w:rPr>
        <w:t>2</w:t>
      </w:r>
      <w:r w:rsidR="009032B4">
        <w:rPr>
          <w:noProof/>
        </w:rPr>
        <w:t>2</w:t>
      </w:r>
      <w:r w:rsidR="00CA6823" w:rsidRPr="00042D5F">
        <w:rPr>
          <w:noProof/>
        </w:rPr>
        <w:t>,</w:t>
      </w:r>
      <w:r w:rsidR="002B2269">
        <w:rPr>
          <w:noProof/>
        </w:rPr>
        <w:t>000</w:t>
      </w:r>
      <w:r w:rsidR="00CA6823" w:rsidRPr="00042D5F">
        <w:rPr>
          <w:rFonts w:hint="eastAsia"/>
          <w:noProof/>
        </w:rPr>
        <w:t>元</w:t>
      </w:r>
      <w:r w:rsidR="00CA6823" w:rsidRPr="00042D5F">
        <w:rPr>
          <w:noProof/>
        </w:rPr>
        <w:t>最低。</w:t>
      </w:r>
      <w:r w:rsidR="00CA6823" w:rsidRPr="00042D5F">
        <w:rPr>
          <w:noProof/>
          <w:sz w:val="27"/>
          <w:szCs w:val="27"/>
        </w:rPr>
        <w:t>(</w:t>
      </w:r>
      <w:r w:rsidR="00CA6823" w:rsidRPr="00042D5F">
        <w:rPr>
          <w:noProof/>
          <w:sz w:val="27"/>
          <w:szCs w:val="27"/>
        </w:rPr>
        <w:t>見表</w:t>
      </w:r>
      <w:r w:rsidR="00CA6823" w:rsidRPr="00042D5F">
        <w:rPr>
          <w:rFonts w:hint="eastAsia"/>
          <w:noProof/>
          <w:sz w:val="27"/>
          <w:szCs w:val="27"/>
        </w:rPr>
        <w:t>19</w:t>
      </w:r>
      <w:r w:rsidR="00CA6823" w:rsidRPr="00042D5F">
        <w:rPr>
          <w:rFonts w:hint="eastAsia"/>
          <w:noProof/>
          <w:sz w:val="27"/>
          <w:szCs w:val="27"/>
        </w:rPr>
        <w:t>、</w:t>
      </w:r>
      <w:r w:rsidR="00CA6823" w:rsidRPr="00042D5F">
        <w:rPr>
          <w:rFonts w:hint="eastAsia"/>
          <w:noProof/>
          <w:sz w:val="27"/>
          <w:szCs w:val="27"/>
        </w:rPr>
        <w:t>20</w:t>
      </w:r>
      <w:r w:rsidR="00CA6823" w:rsidRPr="00042D5F">
        <w:rPr>
          <w:noProof/>
          <w:sz w:val="27"/>
          <w:szCs w:val="27"/>
        </w:rPr>
        <w:t>)</w:t>
      </w:r>
    </w:p>
    <w:p w:rsidR="00B810B5" w:rsidRDefault="00AC2406" w:rsidP="0036079F">
      <w:pPr>
        <w:pStyle w:val="affb"/>
        <w:spacing w:line="0" w:lineRule="atLeast"/>
        <w:rPr>
          <w:rFonts w:hAnsi="標楷體"/>
          <w:sz w:val="20"/>
          <w:szCs w:val="20"/>
        </w:rPr>
      </w:pPr>
      <w:r>
        <w:rPr>
          <w:rFonts w:hAnsi="標楷體" w:hint="eastAsia"/>
          <w:sz w:val="20"/>
          <w:szCs w:val="20"/>
        </w:rPr>
        <w:t xml:space="preserve">   </w:t>
      </w:r>
    </w:p>
    <w:p w:rsidR="00CA18FF" w:rsidRDefault="00501183" w:rsidP="00AB21DF">
      <w:pPr>
        <w:pStyle w:val="aff3"/>
        <w:spacing w:beforeLines="50" w:before="180"/>
        <w:jc w:val="left"/>
      </w:pPr>
      <w:bookmarkStart w:id="69" w:name="_Toc320113801"/>
      <w:r w:rsidRPr="00E3240C">
        <w:rPr>
          <w:rFonts w:hint="eastAsia"/>
        </w:rPr>
        <w:t xml:space="preserve">  </w:t>
      </w:r>
      <w:bookmarkStart w:id="70" w:name="_Toc320113803"/>
      <w:bookmarkEnd w:id="69"/>
      <w:r w:rsidR="00C015A5" w:rsidRPr="008C7E6D">
        <w:t xml:space="preserve">  </w:t>
      </w:r>
      <w:bookmarkEnd w:id="70"/>
    </w:p>
    <w:p w:rsidR="002B2269" w:rsidRDefault="002B2269" w:rsidP="00AB21DF">
      <w:pPr>
        <w:pStyle w:val="aff3"/>
        <w:spacing w:beforeLines="50" w:before="180"/>
        <w:jc w:val="left"/>
      </w:pPr>
    </w:p>
    <w:p w:rsidR="00E3451D" w:rsidRPr="00AB21DF" w:rsidRDefault="00E3451D" w:rsidP="00AB21DF">
      <w:pPr>
        <w:pStyle w:val="aff3"/>
        <w:spacing w:beforeLines="50" w:before="180"/>
        <w:jc w:val="left"/>
      </w:pPr>
    </w:p>
    <w:p w:rsidR="0006373C" w:rsidRPr="00337D8B" w:rsidRDefault="00BE059B" w:rsidP="001B257B">
      <w:pPr>
        <w:pStyle w:val="aff3"/>
        <w:spacing w:beforeLines="15" w:before="54" w:afterLines="15" w:after="54"/>
        <w:rPr>
          <w:color w:val="000000" w:themeColor="text1"/>
        </w:rPr>
      </w:pPr>
      <w:bookmarkStart w:id="71" w:name="_Toc320113805"/>
      <w:bookmarkStart w:id="72" w:name="_Toc496883900"/>
      <w:r w:rsidRPr="00AF7189">
        <w:rPr>
          <w:color w:val="000000" w:themeColor="text1"/>
        </w:rPr>
        <w:lastRenderedPageBreak/>
        <w:t>表</w:t>
      </w:r>
      <w:r w:rsidR="009669EC" w:rsidRPr="00AF7189">
        <w:rPr>
          <w:rFonts w:hint="eastAsia"/>
          <w:color w:val="000000" w:themeColor="text1"/>
        </w:rPr>
        <w:t>19</w:t>
      </w:r>
      <w:r w:rsidR="00607D92" w:rsidRPr="00AF7189">
        <w:rPr>
          <w:color w:val="000000" w:themeColor="text1"/>
        </w:rPr>
        <w:t xml:space="preserve">  </w:t>
      </w:r>
      <w:bookmarkEnd w:id="71"/>
      <w:r w:rsidR="00B60781" w:rsidRPr="00180BE0">
        <w:rPr>
          <w:color w:val="000000" w:themeColor="text1"/>
        </w:rPr>
        <w:t>106</w:t>
      </w:r>
      <w:r w:rsidR="00B60781" w:rsidRPr="00180BE0">
        <w:rPr>
          <w:color w:val="000000" w:themeColor="text1"/>
        </w:rPr>
        <w:t>年</w:t>
      </w:r>
      <w:r w:rsidR="004677E1">
        <w:rPr>
          <w:color w:val="000000" w:themeColor="text1"/>
        </w:rPr>
        <w:t>第</w:t>
      </w:r>
      <w:r w:rsidR="004677E1">
        <w:rPr>
          <w:color w:val="000000" w:themeColor="text1"/>
        </w:rPr>
        <w:t>4</w:t>
      </w:r>
      <w:r w:rsidR="004677E1">
        <w:rPr>
          <w:color w:val="000000" w:themeColor="text1"/>
        </w:rPr>
        <w:t>季</w:t>
      </w:r>
      <w:r w:rsidR="0006373C" w:rsidRPr="00180BE0">
        <w:rPr>
          <w:rFonts w:hint="eastAsia"/>
          <w:color w:val="000000" w:themeColor="text1"/>
        </w:rPr>
        <w:t>新登記</w:t>
      </w:r>
      <w:r w:rsidR="0006373C" w:rsidRPr="00AF7189">
        <w:rPr>
          <w:rFonts w:hint="eastAsia"/>
          <w:color w:val="000000" w:themeColor="text1"/>
        </w:rPr>
        <w:t>薪資條件聯合分析</w:t>
      </w:r>
      <w:r w:rsidR="0006373C" w:rsidRPr="00AF7189">
        <w:rPr>
          <w:color w:val="000000" w:themeColor="text1"/>
        </w:rPr>
        <w:t>-</w:t>
      </w:r>
      <w:r w:rsidR="0006373C" w:rsidRPr="00AF7189">
        <w:rPr>
          <w:color w:val="000000" w:themeColor="text1"/>
        </w:rPr>
        <w:t>按辦理職業別及</w:t>
      </w:r>
      <w:r w:rsidR="0006373C" w:rsidRPr="00AF7189">
        <w:rPr>
          <w:rFonts w:hint="eastAsia"/>
          <w:color w:val="000000" w:themeColor="text1"/>
        </w:rPr>
        <w:t>教育程度</w:t>
      </w:r>
      <w:r w:rsidR="0006373C" w:rsidRPr="00AF7189">
        <w:rPr>
          <w:color w:val="000000" w:themeColor="text1"/>
        </w:rPr>
        <w:t>分</w:t>
      </w:r>
      <w:bookmarkEnd w:id="72"/>
    </w:p>
    <w:tbl>
      <w:tblPr>
        <w:tblW w:w="11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7"/>
        <w:gridCol w:w="1835"/>
        <w:gridCol w:w="850"/>
        <w:gridCol w:w="850"/>
        <w:gridCol w:w="850"/>
        <w:gridCol w:w="850"/>
        <w:gridCol w:w="850"/>
        <w:gridCol w:w="850"/>
        <w:gridCol w:w="850"/>
        <w:gridCol w:w="850"/>
        <w:gridCol w:w="850"/>
        <w:gridCol w:w="623"/>
        <w:gridCol w:w="227"/>
      </w:tblGrid>
      <w:tr w:rsidR="00337D8B" w:rsidRPr="00030CE6" w:rsidTr="00855882">
        <w:trPr>
          <w:gridAfter w:val="1"/>
          <w:wAfter w:w="227" w:type="dxa"/>
          <w:trHeight w:val="233"/>
          <w:jc w:val="center"/>
        </w:trPr>
        <w:tc>
          <w:tcPr>
            <w:tcW w:w="10955" w:type="dxa"/>
            <w:gridSpan w:val="12"/>
            <w:tcBorders>
              <w:top w:val="nil"/>
              <w:left w:val="nil"/>
              <w:bottom w:val="single" w:sz="8" w:space="0" w:color="auto"/>
              <w:right w:val="nil"/>
              <w:tl2br w:val="nil"/>
            </w:tcBorders>
            <w:shd w:val="clear" w:color="auto" w:fill="auto"/>
            <w:vAlign w:val="center"/>
          </w:tcPr>
          <w:p w:rsidR="00337D8B" w:rsidRPr="00030CE6" w:rsidRDefault="00337D8B" w:rsidP="001B257B">
            <w:pPr>
              <w:widowControl w:val="0"/>
              <w:kinsoku w:val="0"/>
              <w:overflowPunct w:val="0"/>
              <w:autoSpaceDE w:val="0"/>
              <w:autoSpaceDN w:val="0"/>
              <w:spacing w:beforeLines="15" w:before="54" w:afterLines="15" w:after="54" w:line="20" w:lineRule="atLeast"/>
              <w:jc w:val="right"/>
              <w:rPr>
                <w:rFonts w:ascii="標楷體" w:eastAsia="標楷體" w:hAnsi="標楷體" w:cs="Times New Roman"/>
                <w:color w:val="000000" w:themeColor="text1"/>
                <w:sz w:val="19"/>
                <w:szCs w:val="19"/>
              </w:rPr>
            </w:pPr>
            <w:bookmarkStart w:id="73" w:name="_Toc422150647"/>
            <w:bookmarkStart w:id="74" w:name="_Toc422333080"/>
            <w:bookmarkStart w:id="75" w:name="_Toc422333442"/>
            <w:bookmarkStart w:id="76" w:name="_Toc422392075"/>
            <w:r w:rsidRPr="00030CE6">
              <w:rPr>
                <w:rFonts w:ascii="標楷體" w:eastAsia="標楷體" w:hAnsi="標楷體" w:hint="eastAsia"/>
                <w:color w:val="000000" w:themeColor="text1"/>
                <w:sz w:val="19"/>
                <w:szCs w:val="19"/>
              </w:rPr>
              <w:t>單位:新臺幣元</w:t>
            </w:r>
            <w:bookmarkEnd w:id="73"/>
            <w:bookmarkEnd w:id="74"/>
            <w:bookmarkEnd w:id="75"/>
            <w:bookmarkEnd w:id="76"/>
          </w:p>
        </w:tc>
      </w:tr>
      <w:tr w:rsidR="00925154" w:rsidRPr="00030CE6" w:rsidTr="009E1311">
        <w:trPr>
          <w:trHeight w:val="233"/>
          <w:jc w:val="center"/>
        </w:trPr>
        <w:tc>
          <w:tcPr>
            <w:tcW w:w="2682"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06373C" w:rsidRPr="00030CE6" w:rsidRDefault="0006373C" w:rsidP="001B257B">
            <w:pPr>
              <w:widowControl w:val="0"/>
              <w:kinsoku w:val="0"/>
              <w:overflowPunct w:val="0"/>
              <w:autoSpaceDE w:val="0"/>
              <w:autoSpaceDN w:val="0"/>
              <w:spacing w:beforeLines="15" w:before="54" w:afterLines="15" w:after="54" w:line="20" w:lineRule="atLeast"/>
              <w:jc w:val="right"/>
              <w:rPr>
                <w:rFonts w:eastAsia="標楷體" w:hAnsi="標楷體" w:cs="Times New Roman"/>
                <w:b/>
                <w:color w:val="000000" w:themeColor="text1"/>
                <w:sz w:val="19"/>
                <w:szCs w:val="19"/>
              </w:rPr>
            </w:pPr>
          </w:p>
          <w:p w:rsidR="0006373C" w:rsidRPr="00030CE6" w:rsidRDefault="0006373C" w:rsidP="001B257B">
            <w:pPr>
              <w:widowControl w:val="0"/>
              <w:kinsoku w:val="0"/>
              <w:overflowPunct w:val="0"/>
              <w:autoSpaceDE w:val="0"/>
              <w:autoSpaceDN w:val="0"/>
              <w:spacing w:beforeLines="15" w:before="54" w:afterLines="15" w:after="54" w:line="20" w:lineRule="atLeast"/>
              <w:jc w:val="right"/>
              <w:rPr>
                <w:rFonts w:eastAsia="標楷體" w:hAnsi="標楷體" w:cs="Times New Roman"/>
                <w:b/>
                <w:color w:val="000000" w:themeColor="text1"/>
                <w:sz w:val="19"/>
                <w:szCs w:val="19"/>
              </w:rPr>
            </w:pPr>
            <w:r w:rsidRPr="00030CE6">
              <w:rPr>
                <w:rFonts w:eastAsia="標楷體" w:hAnsi="標楷體" w:cs="Times New Roman" w:hint="eastAsia"/>
                <w:b/>
                <w:color w:val="000000" w:themeColor="text1"/>
                <w:sz w:val="19"/>
                <w:szCs w:val="19"/>
              </w:rPr>
              <w:t>職業別</w:t>
            </w:r>
            <w:r w:rsidRPr="00030CE6">
              <w:rPr>
                <w:rFonts w:eastAsia="標楷體" w:hAnsi="標楷體" w:cs="Times New Roman" w:hint="eastAsia"/>
                <w:b/>
                <w:color w:val="000000" w:themeColor="text1"/>
                <w:sz w:val="19"/>
                <w:szCs w:val="19"/>
              </w:rPr>
              <w:t xml:space="preserve">   </w:t>
            </w:r>
          </w:p>
          <w:p w:rsidR="0006373C" w:rsidRPr="00030CE6" w:rsidRDefault="0006373C" w:rsidP="001B257B">
            <w:pPr>
              <w:widowControl w:val="0"/>
              <w:kinsoku w:val="0"/>
              <w:overflowPunct w:val="0"/>
              <w:autoSpaceDE w:val="0"/>
              <w:autoSpaceDN w:val="0"/>
              <w:spacing w:beforeLines="15" w:before="54" w:afterLines="15" w:after="54" w:line="20" w:lineRule="atLeast"/>
              <w:jc w:val="right"/>
              <w:rPr>
                <w:rFonts w:eastAsia="標楷體" w:hAnsi="標楷體" w:cs="Times New Roman"/>
                <w:b/>
                <w:color w:val="000000" w:themeColor="text1"/>
                <w:sz w:val="19"/>
                <w:szCs w:val="19"/>
              </w:rPr>
            </w:pPr>
            <w:r w:rsidRPr="00030CE6">
              <w:rPr>
                <w:rFonts w:eastAsia="標楷體" w:hAnsi="標楷體" w:cs="Times New Roman" w:hint="eastAsia"/>
                <w:b/>
                <w:color w:val="000000" w:themeColor="text1"/>
                <w:sz w:val="19"/>
                <w:szCs w:val="19"/>
              </w:rPr>
              <w:t>項目</w:t>
            </w:r>
            <w:r w:rsidRPr="00030CE6">
              <w:rPr>
                <w:rFonts w:eastAsia="標楷體" w:hAnsi="標楷體" w:cs="Times New Roman" w:hint="eastAsia"/>
                <w:b/>
                <w:color w:val="000000" w:themeColor="text1"/>
                <w:sz w:val="19"/>
                <w:szCs w:val="19"/>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6373C" w:rsidRPr="00030CE6" w:rsidRDefault="0006373C" w:rsidP="001B257B">
            <w:pPr>
              <w:widowControl w:val="0"/>
              <w:kinsoku w:val="0"/>
              <w:overflowPunct w:val="0"/>
              <w:autoSpaceDE w:val="0"/>
              <w:autoSpaceDN w:val="0"/>
              <w:spacing w:beforeLines="15" w:before="54" w:afterLines="15" w:after="54" w:line="20" w:lineRule="atLeast"/>
              <w:rPr>
                <w:rFonts w:eastAsia="標楷體" w:hAnsi="標楷體" w:cs="Times New Roman"/>
                <w:b/>
                <w:color w:val="000000" w:themeColor="text1"/>
                <w:sz w:val="19"/>
                <w:szCs w:val="19"/>
              </w:rPr>
            </w:pPr>
            <w:r w:rsidRPr="00030CE6">
              <w:rPr>
                <w:rFonts w:eastAsia="標楷體" w:cs="Times New Roman"/>
                <w:b/>
                <w:color w:val="000000" w:themeColor="text1"/>
                <w:sz w:val="19"/>
                <w:szCs w:val="19"/>
              </w:rPr>
              <w:t xml:space="preserve">1 </w:t>
            </w:r>
            <w:r w:rsidRPr="00030CE6">
              <w:rPr>
                <w:rFonts w:eastAsia="標楷體" w:cs="Times New Roman" w:hint="eastAsia"/>
                <w:b/>
                <w:color w:val="000000" w:themeColor="text1"/>
                <w:sz w:val="19"/>
                <w:szCs w:val="19"/>
              </w:rPr>
              <w:t>民意代表、主管及經理人員</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6373C" w:rsidRPr="00030CE6" w:rsidRDefault="0006373C" w:rsidP="001B257B">
            <w:pPr>
              <w:widowControl w:val="0"/>
              <w:kinsoku w:val="0"/>
              <w:overflowPunct w:val="0"/>
              <w:autoSpaceDE w:val="0"/>
              <w:autoSpaceDN w:val="0"/>
              <w:spacing w:beforeLines="15" w:before="54" w:afterLines="15" w:after="54" w:line="20" w:lineRule="atLeast"/>
              <w:rPr>
                <w:rFonts w:eastAsia="標楷體" w:hAnsi="標楷體" w:cs="Times New Roman"/>
                <w:b/>
                <w:color w:val="000000" w:themeColor="text1"/>
                <w:sz w:val="19"/>
                <w:szCs w:val="19"/>
              </w:rPr>
            </w:pPr>
            <w:r w:rsidRPr="00030CE6">
              <w:rPr>
                <w:rFonts w:eastAsia="標楷體" w:cs="Times New Roman"/>
                <w:b/>
                <w:color w:val="000000" w:themeColor="text1"/>
                <w:sz w:val="19"/>
                <w:szCs w:val="19"/>
              </w:rPr>
              <w:t xml:space="preserve">2 </w:t>
            </w:r>
            <w:r w:rsidRPr="00030CE6">
              <w:rPr>
                <w:rFonts w:eastAsia="標楷體" w:cs="Times New Roman" w:hint="eastAsia"/>
                <w:b/>
                <w:color w:val="000000" w:themeColor="text1"/>
                <w:sz w:val="19"/>
                <w:szCs w:val="19"/>
              </w:rPr>
              <w:t>專業人員</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6373C" w:rsidRPr="00030CE6" w:rsidRDefault="0006373C" w:rsidP="001B257B">
            <w:pPr>
              <w:widowControl w:val="0"/>
              <w:kinsoku w:val="0"/>
              <w:overflowPunct w:val="0"/>
              <w:autoSpaceDE w:val="0"/>
              <w:autoSpaceDN w:val="0"/>
              <w:spacing w:beforeLines="15" w:before="54" w:afterLines="15" w:after="54" w:line="20" w:lineRule="atLeast"/>
              <w:rPr>
                <w:rFonts w:eastAsia="標楷體" w:hAnsi="標楷體" w:cs="Times New Roman"/>
                <w:b/>
                <w:color w:val="000000" w:themeColor="text1"/>
                <w:sz w:val="19"/>
                <w:szCs w:val="19"/>
              </w:rPr>
            </w:pPr>
            <w:r w:rsidRPr="00030CE6">
              <w:rPr>
                <w:rFonts w:eastAsia="標楷體" w:cs="Times New Roman"/>
                <w:b/>
                <w:color w:val="000000" w:themeColor="text1"/>
                <w:sz w:val="19"/>
                <w:szCs w:val="19"/>
              </w:rPr>
              <w:t xml:space="preserve">3 </w:t>
            </w:r>
            <w:r w:rsidRPr="00030CE6">
              <w:rPr>
                <w:rFonts w:eastAsia="標楷體" w:cs="Times New Roman" w:hint="eastAsia"/>
                <w:b/>
                <w:color w:val="000000" w:themeColor="text1"/>
                <w:sz w:val="19"/>
                <w:szCs w:val="19"/>
              </w:rPr>
              <w:t>技術員及助理專業人員</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6373C" w:rsidRPr="00030CE6" w:rsidRDefault="0006373C" w:rsidP="001B257B">
            <w:pPr>
              <w:widowControl w:val="0"/>
              <w:kinsoku w:val="0"/>
              <w:overflowPunct w:val="0"/>
              <w:autoSpaceDE w:val="0"/>
              <w:autoSpaceDN w:val="0"/>
              <w:spacing w:beforeLines="15" w:before="54" w:afterLines="15" w:after="54" w:line="20" w:lineRule="atLeast"/>
              <w:rPr>
                <w:rFonts w:eastAsia="標楷體" w:hAnsi="標楷體" w:cs="Times New Roman"/>
                <w:b/>
                <w:color w:val="000000" w:themeColor="text1"/>
                <w:sz w:val="19"/>
                <w:szCs w:val="19"/>
              </w:rPr>
            </w:pPr>
            <w:r w:rsidRPr="00030CE6">
              <w:rPr>
                <w:rFonts w:eastAsia="標楷體" w:cs="Times New Roman"/>
                <w:b/>
                <w:color w:val="000000" w:themeColor="text1"/>
                <w:sz w:val="19"/>
                <w:szCs w:val="19"/>
              </w:rPr>
              <w:t xml:space="preserve">4 </w:t>
            </w:r>
            <w:r w:rsidRPr="00030CE6">
              <w:rPr>
                <w:rFonts w:eastAsia="標楷體" w:cs="Times New Roman" w:hint="eastAsia"/>
                <w:b/>
                <w:color w:val="000000" w:themeColor="text1"/>
                <w:sz w:val="19"/>
                <w:szCs w:val="19"/>
              </w:rPr>
              <w:t>事務支援人員</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6373C" w:rsidRPr="00030CE6" w:rsidRDefault="0006373C" w:rsidP="001B257B">
            <w:pPr>
              <w:widowControl w:val="0"/>
              <w:kinsoku w:val="0"/>
              <w:overflowPunct w:val="0"/>
              <w:autoSpaceDE w:val="0"/>
              <w:autoSpaceDN w:val="0"/>
              <w:spacing w:beforeLines="15" w:before="54" w:afterLines="15" w:after="54" w:line="20" w:lineRule="atLeast"/>
              <w:rPr>
                <w:rFonts w:eastAsia="標楷體" w:hAnsi="標楷體" w:cs="Times New Roman"/>
                <w:b/>
                <w:color w:val="000000" w:themeColor="text1"/>
                <w:sz w:val="19"/>
                <w:szCs w:val="19"/>
              </w:rPr>
            </w:pPr>
            <w:r w:rsidRPr="00030CE6">
              <w:rPr>
                <w:rFonts w:eastAsia="標楷體" w:cs="Times New Roman"/>
                <w:b/>
                <w:color w:val="000000" w:themeColor="text1"/>
                <w:sz w:val="19"/>
                <w:szCs w:val="19"/>
              </w:rPr>
              <w:t xml:space="preserve">5 </w:t>
            </w:r>
            <w:r w:rsidRPr="00030CE6">
              <w:rPr>
                <w:rFonts w:eastAsia="標楷體" w:cs="Times New Roman" w:hint="eastAsia"/>
                <w:b/>
                <w:color w:val="000000" w:themeColor="text1"/>
                <w:sz w:val="19"/>
                <w:szCs w:val="19"/>
              </w:rPr>
              <w:t>服務及銷售工作人員</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6373C" w:rsidRPr="00030CE6" w:rsidRDefault="0006373C" w:rsidP="001B257B">
            <w:pPr>
              <w:widowControl w:val="0"/>
              <w:kinsoku w:val="0"/>
              <w:overflowPunct w:val="0"/>
              <w:autoSpaceDE w:val="0"/>
              <w:autoSpaceDN w:val="0"/>
              <w:spacing w:beforeLines="15" w:before="54" w:afterLines="15" w:after="54" w:line="20" w:lineRule="atLeast"/>
              <w:rPr>
                <w:rFonts w:eastAsia="標楷體" w:hAnsi="標楷體" w:cs="Times New Roman"/>
                <w:b/>
                <w:color w:val="000000" w:themeColor="text1"/>
                <w:sz w:val="19"/>
                <w:szCs w:val="19"/>
              </w:rPr>
            </w:pPr>
            <w:r w:rsidRPr="00030CE6">
              <w:rPr>
                <w:rFonts w:eastAsia="標楷體" w:cs="Times New Roman"/>
                <w:b/>
                <w:color w:val="000000" w:themeColor="text1"/>
                <w:sz w:val="19"/>
                <w:szCs w:val="19"/>
              </w:rPr>
              <w:t xml:space="preserve">6 </w:t>
            </w:r>
            <w:r w:rsidR="009A3AB7" w:rsidRPr="00030CE6">
              <w:rPr>
                <w:rFonts w:eastAsia="標楷體" w:cs="Times New Roman" w:hint="eastAsia"/>
                <w:b/>
                <w:color w:val="000000" w:themeColor="text1"/>
                <w:sz w:val="19"/>
                <w:szCs w:val="19"/>
              </w:rPr>
              <w:t>農林漁</w:t>
            </w:r>
            <w:r w:rsidRPr="00030CE6">
              <w:rPr>
                <w:rFonts w:eastAsia="標楷體" w:cs="Times New Roman" w:hint="eastAsia"/>
                <w:b/>
                <w:color w:val="000000" w:themeColor="text1"/>
                <w:sz w:val="19"/>
                <w:szCs w:val="19"/>
              </w:rPr>
              <w:t>牧業生產人員</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6373C" w:rsidRPr="00030CE6" w:rsidRDefault="0006373C" w:rsidP="001B257B">
            <w:pPr>
              <w:widowControl w:val="0"/>
              <w:kinsoku w:val="0"/>
              <w:overflowPunct w:val="0"/>
              <w:autoSpaceDE w:val="0"/>
              <w:autoSpaceDN w:val="0"/>
              <w:spacing w:beforeLines="15" w:before="54" w:afterLines="15" w:after="54" w:line="20" w:lineRule="atLeast"/>
              <w:rPr>
                <w:rFonts w:eastAsia="標楷體" w:hAnsi="標楷體" w:cs="Times New Roman"/>
                <w:b/>
                <w:color w:val="000000" w:themeColor="text1"/>
                <w:sz w:val="19"/>
                <w:szCs w:val="19"/>
              </w:rPr>
            </w:pPr>
            <w:r w:rsidRPr="00030CE6">
              <w:rPr>
                <w:rFonts w:eastAsia="標楷體" w:cs="Times New Roman"/>
                <w:b/>
                <w:color w:val="000000" w:themeColor="text1"/>
                <w:sz w:val="19"/>
                <w:szCs w:val="19"/>
              </w:rPr>
              <w:t xml:space="preserve">7 </w:t>
            </w:r>
            <w:r w:rsidRPr="00030CE6">
              <w:rPr>
                <w:rFonts w:eastAsia="標楷體" w:cs="Times New Roman" w:hint="eastAsia"/>
                <w:b/>
                <w:color w:val="000000" w:themeColor="text1"/>
                <w:sz w:val="19"/>
                <w:szCs w:val="19"/>
              </w:rPr>
              <w:t>技藝有關工作人員</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6373C" w:rsidRPr="00030CE6" w:rsidRDefault="0006373C" w:rsidP="001B257B">
            <w:pPr>
              <w:widowControl w:val="0"/>
              <w:kinsoku w:val="0"/>
              <w:overflowPunct w:val="0"/>
              <w:autoSpaceDE w:val="0"/>
              <w:autoSpaceDN w:val="0"/>
              <w:spacing w:beforeLines="15" w:before="54" w:afterLines="15" w:after="54" w:line="20" w:lineRule="atLeast"/>
              <w:rPr>
                <w:rFonts w:eastAsia="標楷體" w:hAnsi="標楷體" w:cs="Times New Roman"/>
                <w:b/>
                <w:color w:val="000000" w:themeColor="text1"/>
                <w:sz w:val="19"/>
                <w:szCs w:val="19"/>
              </w:rPr>
            </w:pPr>
            <w:r w:rsidRPr="00030CE6">
              <w:rPr>
                <w:rFonts w:eastAsia="標楷體" w:cs="Times New Roman"/>
                <w:b/>
                <w:color w:val="000000" w:themeColor="text1"/>
                <w:sz w:val="19"/>
                <w:szCs w:val="19"/>
              </w:rPr>
              <w:t xml:space="preserve">8 </w:t>
            </w:r>
            <w:r w:rsidRPr="00030CE6">
              <w:rPr>
                <w:rFonts w:eastAsia="標楷體" w:cs="Times New Roman" w:hint="eastAsia"/>
                <w:b/>
                <w:color w:val="000000" w:themeColor="text1"/>
                <w:sz w:val="19"/>
                <w:szCs w:val="19"/>
              </w:rPr>
              <w:t>機械設備操作及組裝人員</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6373C" w:rsidRPr="00030CE6" w:rsidRDefault="0006373C" w:rsidP="001B257B">
            <w:pPr>
              <w:widowControl w:val="0"/>
              <w:kinsoku w:val="0"/>
              <w:overflowPunct w:val="0"/>
              <w:autoSpaceDE w:val="0"/>
              <w:autoSpaceDN w:val="0"/>
              <w:spacing w:beforeLines="15" w:before="54" w:afterLines="15" w:after="54" w:line="20" w:lineRule="atLeast"/>
              <w:rPr>
                <w:rFonts w:eastAsia="標楷體" w:hAnsi="標楷體" w:cs="Times New Roman"/>
                <w:b/>
                <w:color w:val="000000" w:themeColor="text1"/>
                <w:sz w:val="19"/>
                <w:szCs w:val="19"/>
              </w:rPr>
            </w:pPr>
            <w:r w:rsidRPr="00030CE6">
              <w:rPr>
                <w:rFonts w:eastAsia="標楷體" w:cs="Times New Roman"/>
                <w:b/>
                <w:color w:val="000000" w:themeColor="text1"/>
                <w:sz w:val="19"/>
                <w:szCs w:val="19"/>
              </w:rPr>
              <w:t xml:space="preserve">9 </w:t>
            </w:r>
            <w:r w:rsidRPr="00030CE6">
              <w:rPr>
                <w:rFonts w:eastAsia="標楷體" w:cs="Times New Roman" w:hint="eastAsia"/>
                <w:b/>
                <w:color w:val="000000" w:themeColor="text1"/>
                <w:sz w:val="19"/>
                <w:szCs w:val="19"/>
              </w:rPr>
              <w:t>基層技術工及勞力工</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373C" w:rsidRPr="00030CE6" w:rsidRDefault="0006373C" w:rsidP="001B257B">
            <w:pPr>
              <w:widowControl w:val="0"/>
              <w:kinsoku w:val="0"/>
              <w:overflowPunct w:val="0"/>
              <w:autoSpaceDE w:val="0"/>
              <w:autoSpaceDN w:val="0"/>
              <w:spacing w:beforeLines="15" w:before="54" w:afterLines="15" w:after="54" w:line="20" w:lineRule="atLeast"/>
              <w:jc w:val="center"/>
              <w:rPr>
                <w:rFonts w:eastAsia="標楷體" w:hAnsi="標楷體" w:cs="Times New Roman"/>
                <w:b/>
                <w:color w:val="000000" w:themeColor="text1"/>
                <w:sz w:val="19"/>
                <w:szCs w:val="19"/>
              </w:rPr>
            </w:pPr>
            <w:r w:rsidRPr="00030CE6">
              <w:rPr>
                <w:rFonts w:eastAsia="標楷體" w:hAnsi="標楷體" w:cs="Times New Roman" w:hint="eastAsia"/>
                <w:b/>
                <w:color w:val="000000" w:themeColor="text1"/>
                <w:sz w:val="19"/>
                <w:szCs w:val="19"/>
              </w:rPr>
              <w:t>總計</w:t>
            </w:r>
          </w:p>
        </w:tc>
      </w:tr>
      <w:tr w:rsidR="00A21368" w:rsidRPr="00030CE6" w:rsidTr="00A21368">
        <w:trPr>
          <w:trHeight w:val="58"/>
          <w:jc w:val="center"/>
        </w:trPr>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0" w:lineRule="atLeast"/>
              <w:jc w:val="center"/>
              <w:rPr>
                <w:sz w:val="19"/>
                <w:szCs w:val="19"/>
              </w:rPr>
            </w:pPr>
            <w:r w:rsidRPr="00030CE6">
              <w:rPr>
                <w:rFonts w:eastAsia="標楷體" w:cs="Times New Roman" w:hint="eastAsia"/>
                <w:b/>
                <w:color w:val="000000" w:themeColor="text1"/>
                <w:sz w:val="19"/>
                <w:szCs w:val="19"/>
              </w:rPr>
              <w:t>國小以下</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40" w:lineRule="atLeast"/>
              <w:jc w:val="both"/>
              <w:rPr>
                <w:rFonts w:eastAsia="標楷體" w:cs="Times New Roman"/>
                <w:b/>
                <w:color w:val="000000" w:themeColor="text1"/>
                <w:sz w:val="19"/>
                <w:szCs w:val="19"/>
              </w:rPr>
            </w:pPr>
            <w:r w:rsidRPr="00030CE6">
              <w:rPr>
                <w:rFonts w:eastAsia="標楷體" w:cs="Times New Roman" w:hint="eastAsia"/>
                <w:b/>
                <w:color w:val="000000" w:themeColor="text1"/>
                <w:sz w:val="19"/>
                <w:szCs w:val="19"/>
              </w:rPr>
              <w:t>求職者平均希望待遇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20,000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30,000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22,000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22,850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27,250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29,933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26,698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22,429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23,827 </w:t>
            </w:r>
          </w:p>
        </w:tc>
      </w:tr>
      <w:tr w:rsidR="00A21368" w:rsidRPr="00030CE6" w:rsidTr="00A21368">
        <w:trPr>
          <w:trHeight w:val="221"/>
          <w:jc w:val="center"/>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0" w:lineRule="atLeast"/>
              <w:jc w:val="center"/>
              <w:rPr>
                <w:rFonts w:eastAsia="標楷體" w:cs="Times New Roman"/>
                <w:b/>
                <w:color w:val="000000" w:themeColor="text1"/>
                <w:sz w:val="19"/>
                <w:szCs w:val="19"/>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40" w:lineRule="atLeast"/>
              <w:jc w:val="both"/>
              <w:rPr>
                <w:rFonts w:eastAsia="標楷體" w:cs="Times New Roman"/>
                <w:b/>
                <w:color w:val="000000" w:themeColor="text1"/>
                <w:sz w:val="19"/>
                <w:szCs w:val="19"/>
              </w:rPr>
            </w:pPr>
            <w:r w:rsidRPr="00030CE6">
              <w:rPr>
                <w:rFonts w:eastAsia="標楷體" w:cs="Times New Roman" w:hint="eastAsia"/>
                <w:b/>
                <w:color w:val="000000" w:themeColor="text1"/>
                <w:sz w:val="19"/>
                <w:szCs w:val="19"/>
              </w:rPr>
              <w:t>最高平均薪資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27,003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25,000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33,667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24,199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23,407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29,996 </w:t>
            </w:r>
          </w:p>
        </w:tc>
      </w:tr>
      <w:tr w:rsidR="00A21368" w:rsidRPr="00030CE6" w:rsidTr="00A21368">
        <w:trPr>
          <w:trHeight w:val="56"/>
          <w:jc w:val="center"/>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0" w:lineRule="atLeast"/>
              <w:jc w:val="center"/>
              <w:rPr>
                <w:rFonts w:eastAsia="標楷體" w:cs="Times New Roman"/>
                <w:b/>
                <w:color w:val="000000" w:themeColor="text1"/>
                <w:sz w:val="19"/>
                <w:szCs w:val="19"/>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40" w:lineRule="atLeast"/>
              <w:jc w:val="both"/>
              <w:rPr>
                <w:rFonts w:eastAsia="標楷體" w:cs="Times New Roman"/>
                <w:b/>
                <w:color w:val="000000" w:themeColor="text1"/>
                <w:sz w:val="19"/>
                <w:szCs w:val="19"/>
              </w:rPr>
            </w:pPr>
            <w:r w:rsidRPr="00030CE6">
              <w:rPr>
                <w:rFonts w:eastAsia="標楷體" w:cs="Times New Roman" w:hint="eastAsia"/>
                <w:b/>
                <w:color w:val="000000" w:themeColor="text1"/>
                <w:sz w:val="19"/>
                <w:szCs w:val="19"/>
              </w:rPr>
              <w:t>最低平均薪資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23,670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25,000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28,546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24,199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22,504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26,434 </w:t>
            </w:r>
          </w:p>
        </w:tc>
      </w:tr>
      <w:tr w:rsidR="00A21368" w:rsidRPr="00030CE6" w:rsidTr="00A21368">
        <w:trPr>
          <w:trHeight w:val="221"/>
          <w:jc w:val="center"/>
        </w:trPr>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0" w:lineRule="atLeast"/>
              <w:jc w:val="center"/>
              <w:rPr>
                <w:rFonts w:eastAsia="標楷體" w:cs="Times New Roman"/>
                <w:b/>
                <w:color w:val="000000" w:themeColor="text1"/>
                <w:sz w:val="19"/>
                <w:szCs w:val="19"/>
              </w:rPr>
            </w:pPr>
            <w:r w:rsidRPr="00030CE6">
              <w:rPr>
                <w:rFonts w:eastAsia="標楷體" w:cs="Times New Roman" w:hint="eastAsia"/>
                <w:b/>
                <w:color w:val="000000" w:themeColor="text1"/>
                <w:sz w:val="19"/>
                <w:szCs w:val="19"/>
              </w:rPr>
              <w:t>國中</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40" w:lineRule="atLeast"/>
              <w:jc w:val="both"/>
              <w:rPr>
                <w:rFonts w:eastAsia="標楷體" w:cs="Times New Roman"/>
                <w:b/>
                <w:color w:val="000000" w:themeColor="text1"/>
                <w:sz w:val="19"/>
                <w:szCs w:val="19"/>
              </w:rPr>
            </w:pPr>
            <w:r w:rsidRPr="00030CE6">
              <w:rPr>
                <w:rFonts w:eastAsia="標楷體" w:cs="Times New Roman" w:hint="eastAsia"/>
                <w:b/>
                <w:color w:val="000000" w:themeColor="text1"/>
                <w:sz w:val="19"/>
                <w:szCs w:val="19"/>
              </w:rPr>
              <w:t>求職者平均希望待遇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37,000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28,500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24,830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26,496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20,889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36,372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27,194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22,299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25,215 </w:t>
            </w:r>
          </w:p>
        </w:tc>
      </w:tr>
      <w:tr w:rsidR="00A21368" w:rsidRPr="00030CE6" w:rsidTr="00A21368">
        <w:trPr>
          <w:trHeight w:val="50"/>
          <w:jc w:val="center"/>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0" w:lineRule="atLeast"/>
              <w:jc w:val="center"/>
              <w:rPr>
                <w:rFonts w:eastAsia="標楷體" w:cs="Times New Roman"/>
                <w:b/>
                <w:color w:val="000000" w:themeColor="text1"/>
                <w:sz w:val="19"/>
                <w:szCs w:val="19"/>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40" w:lineRule="atLeast"/>
              <w:jc w:val="both"/>
              <w:rPr>
                <w:rFonts w:eastAsia="標楷體" w:cs="Times New Roman"/>
                <w:b/>
                <w:color w:val="000000" w:themeColor="text1"/>
                <w:sz w:val="19"/>
                <w:szCs w:val="19"/>
              </w:rPr>
            </w:pPr>
            <w:r w:rsidRPr="00030CE6">
              <w:rPr>
                <w:rFonts w:eastAsia="標楷體" w:cs="Times New Roman" w:hint="eastAsia"/>
                <w:b/>
                <w:color w:val="000000" w:themeColor="text1"/>
                <w:sz w:val="19"/>
                <w:szCs w:val="19"/>
              </w:rPr>
              <w:t>最高平均薪資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26,429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21,505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34,889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25,823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28,819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41,062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36,571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26,258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30,734 </w:t>
            </w:r>
          </w:p>
        </w:tc>
      </w:tr>
      <w:tr w:rsidR="00A21368" w:rsidRPr="00030CE6" w:rsidTr="00A21368">
        <w:trPr>
          <w:trHeight w:val="50"/>
          <w:jc w:val="center"/>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0" w:lineRule="atLeast"/>
              <w:jc w:val="center"/>
              <w:rPr>
                <w:rFonts w:eastAsia="標楷體" w:cs="Times New Roman"/>
                <w:b/>
                <w:color w:val="000000" w:themeColor="text1"/>
                <w:sz w:val="19"/>
                <w:szCs w:val="19"/>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40" w:lineRule="atLeast"/>
              <w:jc w:val="both"/>
              <w:rPr>
                <w:rFonts w:eastAsia="標楷體" w:cs="Times New Roman"/>
                <w:b/>
                <w:color w:val="000000" w:themeColor="text1"/>
                <w:sz w:val="19"/>
                <w:szCs w:val="19"/>
              </w:rPr>
            </w:pPr>
            <w:r w:rsidRPr="00030CE6">
              <w:rPr>
                <w:rFonts w:eastAsia="標楷體" w:cs="Times New Roman" w:hint="eastAsia"/>
                <w:b/>
                <w:color w:val="000000" w:themeColor="text1"/>
                <w:sz w:val="19"/>
                <w:szCs w:val="19"/>
              </w:rPr>
              <w:t>最低平均薪資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24,714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21,505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28,222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24,779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27,297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27,900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34,175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23,842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28,805 </w:t>
            </w:r>
          </w:p>
        </w:tc>
      </w:tr>
      <w:tr w:rsidR="00A21368" w:rsidRPr="00030CE6" w:rsidTr="00A21368">
        <w:trPr>
          <w:trHeight w:val="50"/>
          <w:jc w:val="center"/>
        </w:trPr>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0" w:lineRule="atLeast"/>
              <w:jc w:val="center"/>
              <w:rPr>
                <w:rFonts w:eastAsia="標楷體" w:cs="Times New Roman"/>
                <w:b/>
                <w:color w:val="000000" w:themeColor="text1"/>
                <w:sz w:val="19"/>
                <w:szCs w:val="19"/>
              </w:rPr>
            </w:pPr>
            <w:r w:rsidRPr="00030CE6">
              <w:rPr>
                <w:rFonts w:eastAsia="標楷體" w:cs="Times New Roman" w:hint="eastAsia"/>
                <w:b/>
                <w:color w:val="000000" w:themeColor="text1"/>
                <w:sz w:val="19"/>
                <w:szCs w:val="19"/>
              </w:rPr>
              <w:t>高中</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40" w:lineRule="atLeast"/>
              <w:jc w:val="both"/>
              <w:rPr>
                <w:rFonts w:eastAsia="標楷體" w:cs="Times New Roman"/>
                <w:b/>
                <w:color w:val="000000" w:themeColor="text1"/>
                <w:sz w:val="19"/>
                <w:szCs w:val="19"/>
              </w:rPr>
            </w:pPr>
            <w:r w:rsidRPr="00030CE6">
              <w:rPr>
                <w:rFonts w:eastAsia="標楷體" w:cs="Times New Roman" w:hint="eastAsia"/>
                <w:b/>
                <w:color w:val="000000" w:themeColor="text1"/>
                <w:sz w:val="19"/>
                <w:szCs w:val="19"/>
              </w:rPr>
              <w:t>求職者平均希望待遇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37,545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28,000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35,293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27,458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25,888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20,000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31,323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27,446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24,071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27,544 </w:t>
            </w:r>
          </w:p>
        </w:tc>
      </w:tr>
      <w:tr w:rsidR="00A21368" w:rsidRPr="00030CE6" w:rsidTr="00A21368">
        <w:trPr>
          <w:trHeight w:val="50"/>
          <w:jc w:val="center"/>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0" w:lineRule="atLeast"/>
              <w:jc w:val="center"/>
              <w:rPr>
                <w:rFonts w:eastAsia="標楷體" w:cs="Times New Roman"/>
                <w:b/>
                <w:color w:val="000000" w:themeColor="text1"/>
                <w:sz w:val="19"/>
                <w:szCs w:val="19"/>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40" w:lineRule="atLeast"/>
              <w:jc w:val="both"/>
              <w:rPr>
                <w:rFonts w:eastAsia="標楷體" w:cs="Times New Roman"/>
                <w:b/>
                <w:color w:val="000000" w:themeColor="text1"/>
                <w:sz w:val="19"/>
                <w:szCs w:val="19"/>
              </w:rPr>
            </w:pPr>
            <w:r w:rsidRPr="00030CE6">
              <w:rPr>
                <w:rFonts w:eastAsia="標楷體" w:cs="Times New Roman" w:hint="eastAsia"/>
                <w:b/>
                <w:color w:val="000000" w:themeColor="text1"/>
                <w:sz w:val="19"/>
                <w:szCs w:val="19"/>
              </w:rPr>
              <w:t>最高平均薪資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35,993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32,684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30,522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26,488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32,974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23,667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35,649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31,115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27,964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31,579 </w:t>
            </w:r>
          </w:p>
        </w:tc>
      </w:tr>
      <w:tr w:rsidR="00A21368" w:rsidRPr="00030CE6" w:rsidTr="00A21368">
        <w:trPr>
          <w:trHeight w:val="50"/>
          <w:jc w:val="center"/>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0" w:lineRule="atLeast"/>
              <w:jc w:val="center"/>
              <w:rPr>
                <w:rFonts w:eastAsia="標楷體" w:cs="Times New Roman"/>
                <w:b/>
                <w:color w:val="000000" w:themeColor="text1"/>
                <w:sz w:val="19"/>
                <w:szCs w:val="19"/>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40" w:lineRule="atLeast"/>
              <w:jc w:val="both"/>
              <w:rPr>
                <w:rFonts w:eastAsia="標楷體" w:cs="Times New Roman"/>
                <w:b/>
                <w:color w:val="000000" w:themeColor="text1"/>
                <w:sz w:val="19"/>
                <w:szCs w:val="19"/>
              </w:rPr>
            </w:pPr>
            <w:r w:rsidRPr="00030CE6">
              <w:rPr>
                <w:rFonts w:eastAsia="標楷體" w:cs="Times New Roman" w:hint="eastAsia"/>
                <w:b/>
                <w:color w:val="000000" w:themeColor="text1"/>
                <w:sz w:val="19"/>
                <w:szCs w:val="19"/>
              </w:rPr>
              <w:t>最低平均薪資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31,322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31,848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24,049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25,510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27,944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22,000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27,474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27,148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25,542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27,267 </w:t>
            </w:r>
          </w:p>
        </w:tc>
      </w:tr>
      <w:tr w:rsidR="00A21368" w:rsidRPr="00030CE6" w:rsidTr="00A21368">
        <w:trPr>
          <w:trHeight w:val="89"/>
          <w:jc w:val="center"/>
        </w:trPr>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0" w:lineRule="atLeast"/>
              <w:jc w:val="center"/>
              <w:rPr>
                <w:rFonts w:eastAsia="標楷體" w:cs="Times New Roman"/>
                <w:b/>
                <w:color w:val="000000" w:themeColor="text1"/>
                <w:sz w:val="19"/>
                <w:szCs w:val="19"/>
              </w:rPr>
            </w:pPr>
            <w:r w:rsidRPr="00030CE6">
              <w:rPr>
                <w:rFonts w:eastAsia="標楷體" w:cs="Times New Roman" w:hint="eastAsia"/>
                <w:b/>
                <w:color w:val="000000" w:themeColor="text1"/>
                <w:sz w:val="19"/>
                <w:szCs w:val="19"/>
              </w:rPr>
              <w:t>高職</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40" w:lineRule="atLeast"/>
              <w:jc w:val="both"/>
              <w:rPr>
                <w:rFonts w:eastAsia="標楷體" w:cs="Times New Roman"/>
                <w:b/>
                <w:color w:val="000000" w:themeColor="text1"/>
                <w:sz w:val="19"/>
                <w:szCs w:val="19"/>
              </w:rPr>
            </w:pPr>
            <w:r w:rsidRPr="00030CE6">
              <w:rPr>
                <w:rFonts w:eastAsia="標楷體" w:cs="Times New Roman" w:hint="eastAsia"/>
                <w:b/>
                <w:color w:val="000000" w:themeColor="text1"/>
                <w:sz w:val="19"/>
                <w:szCs w:val="19"/>
              </w:rPr>
              <w:t>求職者平均希望待遇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41,164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36,257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32,427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26,970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26,024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18,258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31,469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26,846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23,702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27,770 </w:t>
            </w:r>
          </w:p>
        </w:tc>
      </w:tr>
      <w:tr w:rsidR="00A21368" w:rsidRPr="00030CE6" w:rsidTr="00A21368">
        <w:trPr>
          <w:trHeight w:val="50"/>
          <w:jc w:val="center"/>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0" w:lineRule="atLeast"/>
              <w:jc w:val="center"/>
              <w:rPr>
                <w:rFonts w:eastAsia="標楷體" w:cs="Times New Roman"/>
                <w:b/>
                <w:color w:val="000000" w:themeColor="text1"/>
                <w:sz w:val="19"/>
                <w:szCs w:val="19"/>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40" w:lineRule="atLeast"/>
              <w:jc w:val="both"/>
              <w:rPr>
                <w:rFonts w:eastAsia="標楷體" w:cs="Times New Roman"/>
                <w:b/>
                <w:color w:val="000000" w:themeColor="text1"/>
                <w:sz w:val="19"/>
                <w:szCs w:val="19"/>
              </w:rPr>
            </w:pPr>
            <w:r w:rsidRPr="00030CE6">
              <w:rPr>
                <w:rFonts w:eastAsia="標楷體" w:cs="Times New Roman" w:hint="eastAsia"/>
                <w:b/>
                <w:color w:val="000000" w:themeColor="text1"/>
                <w:sz w:val="19"/>
                <w:szCs w:val="19"/>
              </w:rPr>
              <w:t>最高平均薪資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31,853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32,135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32,580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27,358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29,054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26,667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32,021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30,507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27,253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30,019 </w:t>
            </w:r>
          </w:p>
        </w:tc>
      </w:tr>
      <w:tr w:rsidR="00A21368" w:rsidRPr="00030CE6" w:rsidTr="00A21368">
        <w:trPr>
          <w:trHeight w:val="50"/>
          <w:jc w:val="center"/>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0" w:lineRule="atLeast"/>
              <w:jc w:val="center"/>
              <w:rPr>
                <w:rFonts w:eastAsia="標楷體" w:cs="Times New Roman"/>
                <w:b/>
                <w:color w:val="000000" w:themeColor="text1"/>
                <w:sz w:val="19"/>
                <w:szCs w:val="19"/>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40" w:lineRule="atLeast"/>
              <w:jc w:val="both"/>
              <w:rPr>
                <w:rFonts w:eastAsia="標楷體" w:cs="Times New Roman"/>
                <w:b/>
                <w:color w:val="000000" w:themeColor="text1"/>
                <w:sz w:val="19"/>
                <w:szCs w:val="19"/>
              </w:rPr>
            </w:pPr>
            <w:r w:rsidRPr="00030CE6">
              <w:rPr>
                <w:rFonts w:eastAsia="標楷體" w:cs="Times New Roman" w:hint="eastAsia"/>
                <w:b/>
                <w:color w:val="000000" w:themeColor="text1"/>
                <w:sz w:val="19"/>
                <w:szCs w:val="19"/>
              </w:rPr>
              <w:t>最低平均薪資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29,620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27,848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26,783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25,284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26,426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23,000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26,351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E5670E">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26,804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24,570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26,301 </w:t>
            </w:r>
          </w:p>
        </w:tc>
      </w:tr>
      <w:tr w:rsidR="00A21368" w:rsidRPr="00030CE6" w:rsidTr="00A21368">
        <w:trPr>
          <w:trHeight w:val="50"/>
          <w:jc w:val="center"/>
        </w:trPr>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0" w:lineRule="atLeast"/>
              <w:jc w:val="center"/>
              <w:rPr>
                <w:rFonts w:eastAsia="標楷體" w:cs="Times New Roman"/>
                <w:b/>
                <w:color w:val="000000" w:themeColor="text1"/>
                <w:sz w:val="19"/>
                <w:szCs w:val="19"/>
              </w:rPr>
            </w:pPr>
            <w:r w:rsidRPr="00030CE6">
              <w:rPr>
                <w:rFonts w:eastAsia="標楷體" w:cs="Times New Roman" w:hint="eastAsia"/>
                <w:b/>
                <w:color w:val="000000" w:themeColor="text1"/>
                <w:sz w:val="19"/>
                <w:szCs w:val="19"/>
              </w:rPr>
              <w:t>專科</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40" w:lineRule="atLeast"/>
              <w:jc w:val="both"/>
              <w:rPr>
                <w:rFonts w:eastAsia="標楷體" w:cs="Times New Roman"/>
                <w:b/>
                <w:color w:val="000000" w:themeColor="text1"/>
                <w:sz w:val="19"/>
                <w:szCs w:val="19"/>
              </w:rPr>
            </w:pPr>
            <w:r w:rsidRPr="00030CE6">
              <w:rPr>
                <w:rFonts w:eastAsia="標楷體" w:cs="Times New Roman" w:hint="eastAsia"/>
                <w:b/>
                <w:color w:val="000000" w:themeColor="text1"/>
                <w:sz w:val="19"/>
                <w:szCs w:val="19"/>
              </w:rPr>
              <w:t>求職者平均希望待遇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42,646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39,261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36,476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29,870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29,615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19,500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34,634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30,157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24,317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33,076 </w:t>
            </w:r>
          </w:p>
        </w:tc>
      </w:tr>
      <w:tr w:rsidR="00A21368" w:rsidRPr="00030CE6" w:rsidTr="00A21368">
        <w:trPr>
          <w:trHeight w:val="50"/>
          <w:jc w:val="center"/>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0" w:lineRule="atLeast"/>
              <w:jc w:val="center"/>
              <w:rPr>
                <w:rFonts w:eastAsia="標楷體" w:cs="Times New Roman"/>
                <w:b/>
                <w:color w:val="000000" w:themeColor="text1"/>
                <w:sz w:val="19"/>
                <w:szCs w:val="19"/>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40" w:lineRule="atLeast"/>
              <w:jc w:val="both"/>
              <w:rPr>
                <w:rFonts w:eastAsia="標楷體" w:cs="Times New Roman"/>
                <w:b/>
                <w:color w:val="000000" w:themeColor="text1"/>
                <w:sz w:val="19"/>
                <w:szCs w:val="19"/>
              </w:rPr>
            </w:pPr>
            <w:r w:rsidRPr="00030CE6">
              <w:rPr>
                <w:rFonts w:eastAsia="標楷體" w:cs="Times New Roman" w:hint="eastAsia"/>
                <w:b/>
                <w:color w:val="000000" w:themeColor="text1"/>
                <w:sz w:val="19"/>
                <w:szCs w:val="19"/>
              </w:rPr>
              <w:t>最高平均薪資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28,570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E5670E">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37,165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34,432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29,566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31,347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25,000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33,668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23,677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27,109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32,823 </w:t>
            </w:r>
          </w:p>
        </w:tc>
      </w:tr>
      <w:tr w:rsidR="00A21368" w:rsidRPr="00030CE6" w:rsidTr="00A21368">
        <w:trPr>
          <w:trHeight w:val="50"/>
          <w:jc w:val="center"/>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0" w:lineRule="atLeast"/>
              <w:jc w:val="center"/>
              <w:rPr>
                <w:rFonts w:eastAsia="標楷體" w:cs="Times New Roman"/>
                <w:b/>
                <w:color w:val="000000" w:themeColor="text1"/>
                <w:sz w:val="19"/>
                <w:szCs w:val="19"/>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40" w:lineRule="atLeast"/>
              <w:jc w:val="both"/>
              <w:rPr>
                <w:rFonts w:eastAsia="標楷體" w:cs="Times New Roman"/>
                <w:b/>
                <w:color w:val="000000" w:themeColor="text1"/>
                <w:sz w:val="19"/>
                <w:szCs w:val="19"/>
              </w:rPr>
            </w:pPr>
            <w:r w:rsidRPr="00030CE6">
              <w:rPr>
                <w:rFonts w:eastAsia="標楷體" w:cs="Times New Roman" w:hint="eastAsia"/>
                <w:b/>
                <w:color w:val="000000" w:themeColor="text1"/>
                <w:sz w:val="19"/>
                <w:szCs w:val="19"/>
              </w:rPr>
              <w:t>最低平均薪資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28,227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33,277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29,978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25,768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28,197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25,000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28,020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22,431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24,181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29,106 </w:t>
            </w:r>
          </w:p>
        </w:tc>
      </w:tr>
      <w:tr w:rsidR="00A21368" w:rsidRPr="00030CE6" w:rsidTr="00A21368">
        <w:trPr>
          <w:trHeight w:val="50"/>
          <w:jc w:val="center"/>
        </w:trPr>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0" w:lineRule="atLeast"/>
              <w:jc w:val="center"/>
              <w:rPr>
                <w:rFonts w:eastAsia="標楷體" w:cs="Times New Roman"/>
                <w:b/>
                <w:color w:val="000000" w:themeColor="text1"/>
                <w:sz w:val="19"/>
                <w:szCs w:val="19"/>
              </w:rPr>
            </w:pPr>
            <w:r w:rsidRPr="00030CE6">
              <w:rPr>
                <w:rFonts w:eastAsia="標楷體" w:cs="Times New Roman" w:hint="eastAsia"/>
                <w:b/>
                <w:color w:val="000000" w:themeColor="text1"/>
                <w:sz w:val="19"/>
                <w:szCs w:val="19"/>
              </w:rPr>
              <w:t>大學</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40" w:lineRule="atLeast"/>
              <w:jc w:val="both"/>
              <w:rPr>
                <w:rFonts w:eastAsia="標楷體" w:cs="Times New Roman"/>
                <w:b/>
                <w:color w:val="000000" w:themeColor="text1"/>
                <w:sz w:val="19"/>
                <w:szCs w:val="19"/>
              </w:rPr>
            </w:pPr>
            <w:r w:rsidRPr="00030CE6">
              <w:rPr>
                <w:rFonts w:eastAsia="標楷體" w:cs="Times New Roman" w:hint="eastAsia"/>
                <w:b/>
                <w:color w:val="000000" w:themeColor="text1"/>
                <w:sz w:val="19"/>
                <w:szCs w:val="19"/>
              </w:rPr>
              <w:t>求職者平均希望待遇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42,742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37,068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36,181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31,055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29,413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29,500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32,079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29,142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26,750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b/>
                <w:bCs/>
                <w:color w:val="000000"/>
                <w:sz w:val="19"/>
                <w:szCs w:val="19"/>
              </w:rPr>
            </w:pPr>
            <w:r w:rsidRPr="00030CE6">
              <w:rPr>
                <w:rFonts w:cs="Times New Roman"/>
                <w:b/>
                <w:bCs/>
                <w:color w:val="000000"/>
                <w:sz w:val="19"/>
                <w:szCs w:val="19"/>
              </w:rPr>
              <w:t xml:space="preserve"> 34,062 </w:t>
            </w:r>
          </w:p>
        </w:tc>
      </w:tr>
      <w:tr w:rsidR="00A21368" w:rsidRPr="00030CE6" w:rsidTr="00A21368">
        <w:trPr>
          <w:trHeight w:val="50"/>
          <w:jc w:val="center"/>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0" w:lineRule="atLeast"/>
              <w:jc w:val="center"/>
              <w:rPr>
                <w:rFonts w:eastAsia="標楷體" w:cs="Times New Roman"/>
                <w:b/>
                <w:color w:val="000000" w:themeColor="text1"/>
                <w:sz w:val="19"/>
                <w:szCs w:val="19"/>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40" w:lineRule="atLeast"/>
              <w:jc w:val="both"/>
              <w:rPr>
                <w:rFonts w:eastAsia="標楷體" w:cs="Times New Roman"/>
                <w:b/>
                <w:color w:val="000000" w:themeColor="text1"/>
                <w:sz w:val="19"/>
                <w:szCs w:val="19"/>
              </w:rPr>
            </w:pPr>
            <w:r w:rsidRPr="00030CE6">
              <w:rPr>
                <w:rFonts w:eastAsia="標楷體" w:cs="Times New Roman" w:hint="eastAsia"/>
                <w:b/>
                <w:color w:val="000000" w:themeColor="text1"/>
                <w:sz w:val="19"/>
                <w:szCs w:val="19"/>
              </w:rPr>
              <w:t>最高平均薪資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33,386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36,240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34,474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32,485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29,000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34,782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b/>
                <w:bCs/>
                <w:color w:val="000000"/>
                <w:sz w:val="19"/>
                <w:szCs w:val="19"/>
              </w:rPr>
            </w:pPr>
            <w:r w:rsidRPr="00030CE6">
              <w:rPr>
                <w:rFonts w:cs="Times New Roman"/>
                <w:b/>
                <w:bCs/>
                <w:color w:val="000000"/>
                <w:sz w:val="19"/>
                <w:szCs w:val="19"/>
              </w:rPr>
              <w:t xml:space="preserve">  45,000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32,667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b/>
                <w:bCs/>
                <w:color w:val="000000"/>
                <w:sz w:val="19"/>
                <w:szCs w:val="19"/>
              </w:rPr>
            </w:pPr>
            <w:r w:rsidRPr="00030CE6">
              <w:rPr>
                <w:rFonts w:cs="Times New Roman"/>
                <w:b/>
                <w:bCs/>
                <w:color w:val="000000"/>
                <w:sz w:val="19"/>
                <w:szCs w:val="19"/>
              </w:rPr>
              <w:t xml:space="preserve"> 34,412 </w:t>
            </w:r>
          </w:p>
        </w:tc>
      </w:tr>
      <w:tr w:rsidR="00A21368" w:rsidRPr="00030CE6" w:rsidTr="00A21368">
        <w:trPr>
          <w:trHeight w:val="50"/>
          <w:jc w:val="center"/>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0" w:lineRule="atLeast"/>
              <w:jc w:val="center"/>
              <w:rPr>
                <w:rFonts w:eastAsia="標楷體" w:cs="Times New Roman"/>
                <w:b/>
                <w:color w:val="000000" w:themeColor="text1"/>
                <w:sz w:val="19"/>
                <w:szCs w:val="19"/>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40" w:lineRule="atLeast"/>
              <w:jc w:val="both"/>
              <w:rPr>
                <w:rFonts w:eastAsia="標楷體" w:cs="Times New Roman"/>
                <w:b/>
                <w:color w:val="000000" w:themeColor="text1"/>
                <w:sz w:val="19"/>
                <w:szCs w:val="19"/>
              </w:rPr>
            </w:pPr>
            <w:r w:rsidRPr="00030CE6">
              <w:rPr>
                <w:rFonts w:eastAsia="標楷體" w:cs="Times New Roman" w:hint="eastAsia"/>
                <w:b/>
                <w:color w:val="000000" w:themeColor="text1"/>
                <w:sz w:val="19"/>
                <w:szCs w:val="19"/>
              </w:rPr>
              <w:t>最低平均薪資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28,057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31,018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30,248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u w:val="single"/>
              </w:rPr>
            </w:pPr>
            <w:r w:rsidRPr="00030CE6">
              <w:rPr>
                <w:rFonts w:cs="Times New Roman"/>
                <w:color w:val="000000"/>
                <w:sz w:val="19"/>
                <w:szCs w:val="19"/>
                <w:u w:val="single"/>
              </w:rPr>
              <w:t xml:space="preserve"> 27,064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29,000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28,782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30,000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30,000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b/>
                <w:bCs/>
                <w:color w:val="000000"/>
                <w:sz w:val="19"/>
                <w:szCs w:val="19"/>
              </w:rPr>
            </w:pPr>
            <w:r w:rsidRPr="00030CE6">
              <w:rPr>
                <w:rFonts w:cs="Times New Roman"/>
                <w:b/>
                <w:bCs/>
                <w:color w:val="000000"/>
                <w:sz w:val="19"/>
                <w:szCs w:val="19"/>
              </w:rPr>
              <w:t xml:space="preserve"> 29,686 </w:t>
            </w:r>
          </w:p>
        </w:tc>
      </w:tr>
      <w:tr w:rsidR="00A21368" w:rsidRPr="00030CE6" w:rsidTr="00A21368">
        <w:trPr>
          <w:trHeight w:val="53"/>
          <w:jc w:val="center"/>
        </w:trPr>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0" w:lineRule="atLeast"/>
              <w:jc w:val="center"/>
              <w:rPr>
                <w:rFonts w:eastAsia="標楷體" w:cs="Times New Roman"/>
                <w:b/>
                <w:color w:val="000000" w:themeColor="text1"/>
                <w:sz w:val="19"/>
                <w:szCs w:val="19"/>
              </w:rPr>
            </w:pPr>
            <w:r w:rsidRPr="00030CE6">
              <w:rPr>
                <w:rFonts w:eastAsia="標楷體" w:cs="Times New Roman" w:hint="eastAsia"/>
                <w:b/>
                <w:color w:val="000000" w:themeColor="text1"/>
                <w:sz w:val="19"/>
                <w:szCs w:val="19"/>
              </w:rPr>
              <w:t>碩士</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40" w:lineRule="atLeast"/>
              <w:jc w:val="both"/>
              <w:rPr>
                <w:rFonts w:eastAsia="標楷體" w:cs="Times New Roman"/>
                <w:b/>
                <w:color w:val="000000" w:themeColor="text1"/>
                <w:sz w:val="19"/>
                <w:szCs w:val="19"/>
              </w:rPr>
            </w:pPr>
            <w:r w:rsidRPr="00030CE6">
              <w:rPr>
                <w:rFonts w:eastAsia="標楷體" w:cs="Times New Roman" w:hint="eastAsia"/>
                <w:b/>
                <w:color w:val="000000" w:themeColor="text1"/>
                <w:sz w:val="19"/>
                <w:szCs w:val="19"/>
              </w:rPr>
              <w:t>求職者平均希望待遇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52,077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43,940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40,181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37,760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42,000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60,000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50,000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43,894 </w:t>
            </w:r>
          </w:p>
        </w:tc>
      </w:tr>
      <w:tr w:rsidR="00A21368" w:rsidRPr="00030CE6" w:rsidTr="00A21368">
        <w:trPr>
          <w:trHeight w:val="50"/>
          <w:jc w:val="center"/>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0" w:lineRule="atLeast"/>
              <w:jc w:val="center"/>
              <w:rPr>
                <w:rFonts w:eastAsia="標楷體" w:cs="Times New Roman"/>
                <w:b/>
                <w:color w:val="000000" w:themeColor="text1"/>
                <w:sz w:val="19"/>
                <w:szCs w:val="19"/>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40" w:lineRule="atLeast"/>
              <w:jc w:val="both"/>
              <w:rPr>
                <w:rFonts w:eastAsia="標楷體" w:cs="Times New Roman"/>
                <w:b/>
                <w:color w:val="000000" w:themeColor="text1"/>
                <w:sz w:val="19"/>
                <w:szCs w:val="19"/>
              </w:rPr>
            </w:pPr>
            <w:r w:rsidRPr="00030CE6">
              <w:rPr>
                <w:rFonts w:eastAsia="標楷體" w:cs="Times New Roman" w:hint="eastAsia"/>
                <w:b/>
                <w:color w:val="000000" w:themeColor="text1"/>
                <w:sz w:val="19"/>
                <w:szCs w:val="19"/>
              </w:rPr>
              <w:t>最高平均薪資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39,750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39,750 </w:t>
            </w:r>
          </w:p>
        </w:tc>
      </w:tr>
      <w:tr w:rsidR="00A21368" w:rsidRPr="00030CE6" w:rsidTr="00A21368">
        <w:trPr>
          <w:trHeight w:val="51"/>
          <w:jc w:val="center"/>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0" w:lineRule="atLeast"/>
              <w:jc w:val="center"/>
              <w:rPr>
                <w:rFonts w:eastAsia="標楷體" w:cs="Times New Roman"/>
                <w:b/>
                <w:color w:val="000000" w:themeColor="text1"/>
                <w:sz w:val="19"/>
                <w:szCs w:val="19"/>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40" w:lineRule="atLeast"/>
              <w:jc w:val="both"/>
              <w:rPr>
                <w:rFonts w:eastAsia="標楷體" w:cs="Times New Roman"/>
                <w:b/>
                <w:color w:val="000000" w:themeColor="text1"/>
                <w:sz w:val="19"/>
                <w:szCs w:val="19"/>
              </w:rPr>
            </w:pPr>
            <w:r w:rsidRPr="00030CE6">
              <w:rPr>
                <w:rFonts w:eastAsia="標楷體" w:cs="Times New Roman" w:hint="eastAsia"/>
                <w:b/>
                <w:color w:val="000000" w:themeColor="text1"/>
                <w:sz w:val="19"/>
                <w:szCs w:val="19"/>
              </w:rPr>
              <w:t>最低平均薪資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37,250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37,250 </w:t>
            </w:r>
          </w:p>
        </w:tc>
      </w:tr>
      <w:tr w:rsidR="00A21368" w:rsidRPr="00030CE6" w:rsidTr="00A21368">
        <w:trPr>
          <w:trHeight w:val="50"/>
          <w:jc w:val="center"/>
        </w:trPr>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0" w:lineRule="atLeast"/>
              <w:jc w:val="center"/>
              <w:rPr>
                <w:rFonts w:eastAsia="標楷體" w:cs="Times New Roman"/>
                <w:b/>
                <w:color w:val="000000" w:themeColor="text1"/>
                <w:sz w:val="19"/>
                <w:szCs w:val="19"/>
              </w:rPr>
            </w:pPr>
            <w:r w:rsidRPr="00030CE6">
              <w:rPr>
                <w:rFonts w:eastAsia="標楷體" w:cs="Times New Roman" w:hint="eastAsia"/>
                <w:b/>
                <w:color w:val="000000" w:themeColor="text1"/>
                <w:sz w:val="19"/>
                <w:szCs w:val="19"/>
              </w:rPr>
              <w:t>博士</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40" w:lineRule="atLeast"/>
              <w:jc w:val="both"/>
              <w:rPr>
                <w:rFonts w:eastAsia="標楷體" w:cs="Times New Roman"/>
                <w:b/>
                <w:color w:val="000000" w:themeColor="text1"/>
                <w:sz w:val="19"/>
                <w:szCs w:val="19"/>
              </w:rPr>
            </w:pPr>
            <w:r w:rsidRPr="00030CE6">
              <w:rPr>
                <w:rFonts w:eastAsia="標楷體" w:cs="Times New Roman" w:hint="eastAsia"/>
                <w:b/>
                <w:color w:val="000000" w:themeColor="text1"/>
                <w:sz w:val="19"/>
                <w:szCs w:val="19"/>
              </w:rPr>
              <w:t>求職者平均希望待遇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60,000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46,250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20,000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40,714 </w:t>
            </w:r>
          </w:p>
        </w:tc>
      </w:tr>
      <w:tr w:rsidR="00A21368" w:rsidRPr="00030CE6" w:rsidTr="00A21368">
        <w:trPr>
          <w:trHeight w:val="50"/>
          <w:jc w:val="center"/>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0" w:lineRule="atLeast"/>
              <w:jc w:val="center"/>
              <w:rPr>
                <w:rFonts w:eastAsia="標楷體" w:cs="Times New Roman"/>
                <w:b/>
                <w:color w:val="000000" w:themeColor="text1"/>
                <w:sz w:val="19"/>
                <w:szCs w:val="19"/>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40" w:lineRule="atLeast"/>
              <w:jc w:val="both"/>
              <w:rPr>
                <w:rFonts w:eastAsia="標楷體" w:cs="Times New Roman"/>
                <w:b/>
                <w:color w:val="000000" w:themeColor="text1"/>
                <w:sz w:val="19"/>
                <w:szCs w:val="19"/>
              </w:rPr>
            </w:pPr>
            <w:r w:rsidRPr="00030CE6">
              <w:rPr>
                <w:rFonts w:eastAsia="標楷體" w:cs="Times New Roman" w:hint="eastAsia"/>
                <w:b/>
                <w:color w:val="000000" w:themeColor="text1"/>
                <w:sz w:val="19"/>
                <w:szCs w:val="19"/>
              </w:rPr>
              <w:t>最高平均薪資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r>
      <w:tr w:rsidR="00A21368" w:rsidRPr="00030CE6" w:rsidTr="00A21368">
        <w:trPr>
          <w:trHeight w:val="50"/>
          <w:jc w:val="center"/>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0" w:lineRule="atLeast"/>
              <w:jc w:val="center"/>
              <w:rPr>
                <w:rFonts w:eastAsia="標楷體" w:cs="Times New Roman"/>
                <w:b/>
                <w:color w:val="000000" w:themeColor="text1"/>
                <w:sz w:val="19"/>
                <w:szCs w:val="19"/>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40" w:lineRule="atLeast"/>
              <w:jc w:val="both"/>
              <w:rPr>
                <w:rFonts w:eastAsia="標楷體" w:cs="Times New Roman"/>
                <w:b/>
                <w:color w:val="000000" w:themeColor="text1"/>
                <w:sz w:val="19"/>
                <w:szCs w:val="19"/>
              </w:rPr>
            </w:pPr>
            <w:r w:rsidRPr="00030CE6">
              <w:rPr>
                <w:rFonts w:eastAsia="標楷體" w:cs="Times New Roman" w:hint="eastAsia"/>
                <w:b/>
                <w:color w:val="000000" w:themeColor="text1"/>
                <w:sz w:val="19"/>
                <w:szCs w:val="19"/>
              </w:rPr>
              <w:t>最低平均薪資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r>
      <w:tr w:rsidR="00A21368" w:rsidRPr="00030CE6" w:rsidTr="00A21368">
        <w:trPr>
          <w:trHeight w:val="50"/>
          <w:jc w:val="center"/>
        </w:trPr>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0" w:lineRule="atLeast"/>
              <w:jc w:val="center"/>
              <w:rPr>
                <w:rFonts w:eastAsia="標楷體" w:cs="Times New Roman"/>
                <w:b/>
                <w:color w:val="000000" w:themeColor="text1"/>
                <w:sz w:val="19"/>
                <w:szCs w:val="19"/>
              </w:rPr>
            </w:pPr>
            <w:r w:rsidRPr="00030CE6">
              <w:rPr>
                <w:rFonts w:eastAsia="標楷體" w:cs="Times New Roman" w:hint="eastAsia"/>
                <w:b/>
                <w:color w:val="000000" w:themeColor="text1"/>
                <w:sz w:val="19"/>
                <w:szCs w:val="19"/>
              </w:rPr>
              <w:t>不限</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40" w:lineRule="atLeast"/>
              <w:jc w:val="both"/>
              <w:rPr>
                <w:rFonts w:eastAsia="標楷體" w:cs="Times New Roman"/>
                <w:b/>
                <w:color w:val="000000" w:themeColor="text1"/>
                <w:sz w:val="19"/>
                <w:szCs w:val="19"/>
              </w:rPr>
            </w:pPr>
            <w:r w:rsidRPr="00030CE6">
              <w:rPr>
                <w:rFonts w:eastAsia="標楷體" w:cs="Times New Roman" w:hint="eastAsia"/>
                <w:b/>
                <w:color w:val="000000" w:themeColor="text1"/>
                <w:sz w:val="19"/>
                <w:szCs w:val="19"/>
              </w:rPr>
              <w:t>求職者平均希望待遇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r>
      <w:tr w:rsidR="00A21368" w:rsidRPr="00030CE6" w:rsidTr="00A21368">
        <w:trPr>
          <w:trHeight w:val="50"/>
          <w:jc w:val="center"/>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0" w:lineRule="atLeast"/>
              <w:jc w:val="center"/>
              <w:rPr>
                <w:rFonts w:eastAsia="標楷體" w:cs="Times New Roman"/>
                <w:b/>
                <w:color w:val="000000" w:themeColor="text1"/>
                <w:sz w:val="19"/>
                <w:szCs w:val="19"/>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40" w:lineRule="atLeast"/>
              <w:jc w:val="both"/>
              <w:rPr>
                <w:rFonts w:eastAsia="標楷體" w:cs="Times New Roman"/>
                <w:b/>
                <w:color w:val="000000" w:themeColor="text1"/>
                <w:sz w:val="19"/>
                <w:szCs w:val="19"/>
              </w:rPr>
            </w:pPr>
            <w:r w:rsidRPr="00030CE6">
              <w:rPr>
                <w:rFonts w:eastAsia="標楷體" w:cs="Times New Roman" w:hint="eastAsia"/>
                <w:b/>
                <w:color w:val="000000" w:themeColor="text1"/>
                <w:sz w:val="19"/>
                <w:szCs w:val="19"/>
              </w:rPr>
              <w:t>最高平均薪資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41,600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30,048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35,655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31,173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30,247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22,928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30,465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33,842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26,144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30,256 </w:t>
            </w:r>
          </w:p>
        </w:tc>
      </w:tr>
      <w:tr w:rsidR="00A21368" w:rsidRPr="00030CE6" w:rsidTr="00A21368">
        <w:trPr>
          <w:trHeight w:val="50"/>
          <w:jc w:val="center"/>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0" w:lineRule="atLeast"/>
              <w:jc w:val="center"/>
              <w:rPr>
                <w:rFonts w:eastAsia="標楷體" w:cs="Times New Roman"/>
                <w:b/>
                <w:color w:val="000000" w:themeColor="text1"/>
                <w:sz w:val="19"/>
                <w:szCs w:val="19"/>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40" w:lineRule="atLeast"/>
              <w:jc w:val="both"/>
              <w:rPr>
                <w:rFonts w:eastAsia="標楷體" w:cs="Times New Roman"/>
                <w:b/>
                <w:color w:val="000000" w:themeColor="text1"/>
                <w:sz w:val="19"/>
                <w:szCs w:val="19"/>
              </w:rPr>
            </w:pPr>
            <w:r w:rsidRPr="00030CE6">
              <w:rPr>
                <w:rFonts w:eastAsia="標楷體" w:cs="Times New Roman" w:hint="eastAsia"/>
                <w:b/>
                <w:color w:val="000000" w:themeColor="text1"/>
                <w:sz w:val="19"/>
                <w:szCs w:val="19"/>
              </w:rPr>
              <w:t>最低平均薪資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25,870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27,145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27,115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25,163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27,702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22,620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25,683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28,836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24,029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26,480 </w:t>
            </w:r>
          </w:p>
        </w:tc>
      </w:tr>
      <w:tr w:rsidR="00A21368" w:rsidRPr="00030CE6" w:rsidTr="00A21368">
        <w:trPr>
          <w:trHeight w:val="113"/>
          <w:jc w:val="center"/>
        </w:trPr>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0" w:lineRule="atLeast"/>
              <w:jc w:val="center"/>
              <w:rPr>
                <w:rFonts w:eastAsia="標楷體" w:cs="Times New Roman"/>
                <w:b/>
                <w:color w:val="000000" w:themeColor="text1"/>
                <w:sz w:val="19"/>
                <w:szCs w:val="19"/>
              </w:rPr>
            </w:pPr>
            <w:r w:rsidRPr="00030CE6">
              <w:rPr>
                <w:rFonts w:eastAsia="標楷體" w:cs="Times New Roman" w:hint="eastAsia"/>
                <w:b/>
                <w:color w:val="000000" w:themeColor="text1"/>
                <w:sz w:val="19"/>
                <w:szCs w:val="19"/>
              </w:rPr>
              <w:t>其他</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40" w:lineRule="atLeast"/>
              <w:jc w:val="both"/>
              <w:rPr>
                <w:rFonts w:eastAsia="標楷體" w:cs="Times New Roman"/>
                <w:b/>
                <w:color w:val="000000" w:themeColor="text1"/>
                <w:sz w:val="19"/>
                <w:szCs w:val="19"/>
              </w:rPr>
            </w:pPr>
            <w:r w:rsidRPr="00030CE6">
              <w:rPr>
                <w:rFonts w:eastAsia="標楷體" w:cs="Times New Roman" w:hint="eastAsia"/>
                <w:b/>
                <w:color w:val="000000" w:themeColor="text1"/>
                <w:sz w:val="19"/>
                <w:szCs w:val="19"/>
              </w:rPr>
              <w:t>求職者平均希望待遇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21,009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18,000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30,000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20,668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21,446 </w:t>
            </w:r>
          </w:p>
        </w:tc>
      </w:tr>
      <w:tr w:rsidR="00A21368" w:rsidRPr="00030CE6" w:rsidTr="00A21368">
        <w:trPr>
          <w:trHeight w:val="50"/>
          <w:jc w:val="center"/>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0" w:lineRule="atLeast"/>
              <w:jc w:val="center"/>
              <w:rPr>
                <w:rFonts w:eastAsia="標楷體" w:cs="Times New Roman"/>
                <w:b/>
                <w:color w:val="000000" w:themeColor="text1"/>
                <w:sz w:val="19"/>
                <w:szCs w:val="19"/>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40" w:lineRule="atLeast"/>
              <w:jc w:val="both"/>
              <w:rPr>
                <w:rFonts w:eastAsia="標楷體" w:cs="Times New Roman"/>
                <w:b/>
                <w:color w:val="000000" w:themeColor="text1"/>
                <w:sz w:val="19"/>
                <w:szCs w:val="19"/>
              </w:rPr>
            </w:pPr>
            <w:r w:rsidRPr="00030CE6">
              <w:rPr>
                <w:rFonts w:eastAsia="標楷體" w:cs="Times New Roman" w:hint="eastAsia"/>
                <w:b/>
                <w:color w:val="000000" w:themeColor="text1"/>
                <w:sz w:val="19"/>
                <w:szCs w:val="19"/>
              </w:rPr>
              <w:t>最高平均薪資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r>
      <w:tr w:rsidR="00A21368" w:rsidRPr="00030CE6" w:rsidTr="00A21368">
        <w:trPr>
          <w:trHeight w:val="56"/>
          <w:jc w:val="center"/>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0" w:lineRule="atLeast"/>
              <w:jc w:val="center"/>
              <w:rPr>
                <w:rFonts w:eastAsia="標楷體" w:cs="Times New Roman"/>
                <w:b/>
                <w:color w:val="000000" w:themeColor="text1"/>
                <w:sz w:val="19"/>
                <w:szCs w:val="19"/>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40" w:lineRule="atLeast"/>
              <w:jc w:val="both"/>
              <w:rPr>
                <w:rFonts w:eastAsia="標楷體" w:cs="Times New Roman"/>
                <w:b/>
                <w:color w:val="000000" w:themeColor="text1"/>
                <w:sz w:val="19"/>
                <w:szCs w:val="19"/>
              </w:rPr>
            </w:pPr>
            <w:r w:rsidRPr="00030CE6">
              <w:rPr>
                <w:rFonts w:eastAsia="標楷體" w:cs="Times New Roman" w:hint="eastAsia"/>
                <w:b/>
                <w:color w:val="000000" w:themeColor="text1"/>
                <w:sz w:val="19"/>
                <w:szCs w:val="19"/>
              </w:rPr>
              <w:t>最低平均薪資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0 </w:t>
            </w:r>
          </w:p>
        </w:tc>
      </w:tr>
      <w:tr w:rsidR="00A21368" w:rsidRPr="00030CE6" w:rsidTr="00A21368">
        <w:trPr>
          <w:trHeight w:val="245"/>
          <w:jc w:val="center"/>
        </w:trPr>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0" w:lineRule="atLeast"/>
              <w:jc w:val="center"/>
              <w:rPr>
                <w:rFonts w:eastAsia="標楷體" w:cs="Times New Roman"/>
                <w:b/>
                <w:color w:val="000000" w:themeColor="text1"/>
                <w:sz w:val="19"/>
                <w:szCs w:val="19"/>
              </w:rPr>
            </w:pPr>
            <w:r w:rsidRPr="00030CE6">
              <w:rPr>
                <w:rFonts w:eastAsia="標楷體" w:cs="Times New Roman" w:hint="eastAsia"/>
                <w:b/>
                <w:color w:val="000000" w:themeColor="text1"/>
                <w:sz w:val="19"/>
                <w:szCs w:val="19"/>
              </w:rPr>
              <w:t>總計</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40" w:lineRule="atLeast"/>
              <w:jc w:val="both"/>
              <w:rPr>
                <w:rFonts w:eastAsia="標楷體" w:cs="Times New Roman"/>
                <w:b/>
                <w:color w:val="000000" w:themeColor="text1"/>
                <w:sz w:val="19"/>
                <w:szCs w:val="19"/>
              </w:rPr>
            </w:pPr>
            <w:r w:rsidRPr="00030CE6">
              <w:rPr>
                <w:rFonts w:eastAsia="標楷體" w:cs="Times New Roman" w:hint="eastAsia"/>
                <w:b/>
                <w:color w:val="000000" w:themeColor="text1"/>
                <w:sz w:val="19"/>
                <w:szCs w:val="19"/>
              </w:rPr>
              <w:t>求職者平均希望待遇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43,443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37,773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35,108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29,318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27,014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21,723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32,446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27,549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23,275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30,360 </w:t>
            </w:r>
          </w:p>
        </w:tc>
      </w:tr>
      <w:tr w:rsidR="00A21368" w:rsidRPr="00030CE6" w:rsidTr="00A21368">
        <w:trPr>
          <w:trHeight w:val="49"/>
          <w:jc w:val="center"/>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0" w:lineRule="atLeast"/>
              <w:jc w:val="center"/>
              <w:rPr>
                <w:rFonts w:eastAsia="標楷體" w:cs="Times New Roman"/>
                <w:b/>
                <w:color w:val="000000" w:themeColor="text1"/>
                <w:sz w:val="19"/>
                <w:szCs w:val="19"/>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40" w:lineRule="atLeast"/>
              <w:jc w:val="both"/>
              <w:rPr>
                <w:rFonts w:eastAsia="標楷體" w:cs="Times New Roman"/>
                <w:b/>
                <w:color w:val="000000" w:themeColor="text1"/>
                <w:sz w:val="19"/>
                <w:szCs w:val="19"/>
              </w:rPr>
            </w:pPr>
            <w:r w:rsidRPr="00030CE6">
              <w:rPr>
                <w:rFonts w:eastAsia="標楷體" w:cs="Times New Roman" w:hint="eastAsia"/>
                <w:b/>
                <w:color w:val="000000" w:themeColor="text1"/>
                <w:sz w:val="19"/>
                <w:szCs w:val="19"/>
              </w:rPr>
              <w:t>最高平均薪資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b/>
                <w:bCs/>
                <w:color w:val="000000"/>
                <w:sz w:val="19"/>
                <w:szCs w:val="19"/>
              </w:rPr>
            </w:pPr>
            <w:r w:rsidRPr="00030CE6">
              <w:rPr>
                <w:rFonts w:cs="Times New Roman"/>
                <w:b/>
                <w:bCs/>
                <w:color w:val="000000"/>
                <w:sz w:val="19"/>
                <w:szCs w:val="19"/>
              </w:rPr>
              <w:t>36,688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34,434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33,943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28,997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30,633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u w:val="single"/>
              </w:rPr>
            </w:pPr>
            <w:r w:rsidRPr="00030CE6">
              <w:rPr>
                <w:rFonts w:cs="Times New Roman"/>
                <w:color w:val="000000"/>
                <w:sz w:val="19"/>
                <w:szCs w:val="19"/>
                <w:u w:val="single"/>
              </w:rPr>
              <w:t xml:space="preserve"> 23,503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32,586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32,941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26,392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30,738 </w:t>
            </w:r>
          </w:p>
        </w:tc>
      </w:tr>
      <w:tr w:rsidR="00A21368" w:rsidRPr="00030CE6" w:rsidTr="00A21368">
        <w:trPr>
          <w:trHeight w:val="236"/>
          <w:jc w:val="center"/>
        </w:trPr>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0" w:lineRule="atLeast"/>
              <w:jc w:val="center"/>
              <w:rPr>
                <w:rFonts w:eastAsia="標楷體" w:cs="Times New Roman"/>
                <w:b/>
                <w:color w:val="000000" w:themeColor="text1"/>
                <w:sz w:val="19"/>
                <w:szCs w:val="19"/>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kinsoku w:val="0"/>
              <w:overflowPunct w:val="0"/>
              <w:autoSpaceDE w:val="0"/>
              <w:autoSpaceDN w:val="0"/>
              <w:spacing w:beforeLines="15" w:before="54" w:afterLines="15" w:after="54" w:line="240" w:lineRule="atLeast"/>
              <w:jc w:val="both"/>
              <w:rPr>
                <w:rFonts w:eastAsia="標楷體" w:cs="Times New Roman"/>
                <w:b/>
                <w:color w:val="000000" w:themeColor="text1"/>
                <w:sz w:val="19"/>
                <w:szCs w:val="19"/>
              </w:rPr>
            </w:pPr>
            <w:r w:rsidRPr="00030CE6">
              <w:rPr>
                <w:rFonts w:eastAsia="標楷體" w:cs="Times New Roman" w:hint="eastAsia"/>
                <w:b/>
                <w:color w:val="000000" w:themeColor="text1"/>
                <w:sz w:val="19"/>
                <w:szCs w:val="19"/>
              </w:rPr>
              <w:t>最低平均薪資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28,222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b/>
                <w:bCs/>
                <w:color w:val="000000"/>
                <w:sz w:val="19"/>
                <w:szCs w:val="19"/>
              </w:rPr>
            </w:pPr>
            <w:r w:rsidRPr="00030CE6">
              <w:rPr>
                <w:rFonts w:cs="Times New Roman"/>
                <w:b/>
                <w:bCs/>
                <w:color w:val="000000"/>
                <w:sz w:val="19"/>
                <w:szCs w:val="19"/>
              </w:rPr>
              <w:t xml:space="preserve">31,017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27,462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25,445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27,601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u w:val="single"/>
              </w:rPr>
            </w:pPr>
            <w:r w:rsidRPr="00030CE6">
              <w:rPr>
                <w:rFonts w:cs="Times New Roman"/>
                <w:color w:val="000000"/>
                <w:sz w:val="19"/>
                <w:szCs w:val="19"/>
                <w:u w:val="single"/>
              </w:rPr>
              <w:t xml:space="preserve"> 22,572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26,454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29,056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24,189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368" w:rsidRPr="00030CE6" w:rsidRDefault="00A21368" w:rsidP="00A21368">
            <w:pPr>
              <w:widowControl w:val="0"/>
              <w:autoSpaceDE w:val="0"/>
              <w:autoSpaceDN w:val="0"/>
              <w:snapToGrid/>
              <w:spacing w:beforeLines="0" w:afterLines="0"/>
              <w:jc w:val="right"/>
              <w:rPr>
                <w:rFonts w:cs="Times New Roman"/>
                <w:color w:val="000000"/>
                <w:sz w:val="19"/>
                <w:szCs w:val="19"/>
              </w:rPr>
            </w:pPr>
            <w:r w:rsidRPr="00030CE6">
              <w:rPr>
                <w:rFonts w:cs="Times New Roman"/>
                <w:color w:val="000000"/>
                <w:sz w:val="19"/>
                <w:szCs w:val="19"/>
              </w:rPr>
              <w:t xml:space="preserve">  27,030 </w:t>
            </w:r>
          </w:p>
        </w:tc>
      </w:tr>
    </w:tbl>
    <w:p w:rsidR="0010600F" w:rsidRDefault="0006373C" w:rsidP="005E7CD4">
      <w:pPr>
        <w:pStyle w:val="affb"/>
        <w:ind w:leftChars="-24" w:left="-36" w:hangingChars="10" w:hanging="22"/>
        <w:rPr>
          <w:color w:val="000000" w:themeColor="text1"/>
          <w:sz w:val="22"/>
          <w:szCs w:val="22"/>
        </w:rPr>
      </w:pPr>
      <w:r w:rsidRPr="00654DAF">
        <w:rPr>
          <w:color w:val="000000" w:themeColor="text1"/>
          <w:sz w:val="22"/>
          <w:szCs w:val="22"/>
        </w:rPr>
        <w:t>資料來源</w:t>
      </w:r>
      <w:r w:rsidR="001D560F" w:rsidRPr="00654DAF">
        <w:rPr>
          <w:rFonts w:hint="eastAsia"/>
          <w:color w:val="000000" w:themeColor="text1"/>
          <w:sz w:val="22"/>
          <w:szCs w:val="22"/>
        </w:rPr>
        <w:t>：</w:t>
      </w:r>
      <w:r w:rsidRPr="00654DAF">
        <w:rPr>
          <w:rFonts w:hint="eastAsia"/>
          <w:color w:val="000000" w:themeColor="text1"/>
          <w:sz w:val="22"/>
          <w:szCs w:val="22"/>
        </w:rPr>
        <w:t>勞動部勞動力發展署</w:t>
      </w:r>
      <w:r w:rsidRPr="00654DAF">
        <w:rPr>
          <w:color w:val="000000" w:themeColor="text1"/>
          <w:sz w:val="22"/>
          <w:szCs w:val="22"/>
        </w:rPr>
        <w:t>網際網路就業服務系統。</w:t>
      </w:r>
    </w:p>
    <w:p w:rsidR="008D4D09" w:rsidRPr="00654DAF" w:rsidRDefault="008D4D09" w:rsidP="002075DA">
      <w:pPr>
        <w:pStyle w:val="affb"/>
        <w:adjustRightInd/>
        <w:snapToGrid/>
        <w:spacing w:line="240" w:lineRule="exact"/>
        <w:ind w:leftChars="-12" w:left="-28" w:hanging="1"/>
        <w:contextualSpacing/>
        <w:rPr>
          <w:color w:val="000000" w:themeColor="text1"/>
          <w:sz w:val="22"/>
          <w:szCs w:val="22"/>
        </w:rPr>
      </w:pPr>
    </w:p>
    <w:p w:rsidR="0006373C" w:rsidRPr="005D2E73" w:rsidRDefault="0006373C" w:rsidP="00002A08">
      <w:pPr>
        <w:pStyle w:val="aff3"/>
        <w:spacing w:line="320" w:lineRule="exact"/>
        <w:rPr>
          <w:color w:val="000000" w:themeColor="text1"/>
          <w:sz w:val="19"/>
          <w:szCs w:val="19"/>
        </w:rPr>
      </w:pPr>
      <w:bookmarkStart w:id="77" w:name="_Toc496883901"/>
      <w:r w:rsidRPr="004B06CE">
        <w:rPr>
          <w:color w:val="000000" w:themeColor="text1"/>
        </w:rPr>
        <w:lastRenderedPageBreak/>
        <w:t>表</w:t>
      </w:r>
      <w:r w:rsidRPr="004B06CE">
        <w:rPr>
          <w:rFonts w:hint="eastAsia"/>
          <w:color w:val="000000" w:themeColor="text1"/>
        </w:rPr>
        <w:t>2</w:t>
      </w:r>
      <w:r w:rsidR="00FA0FAB" w:rsidRPr="004B06CE">
        <w:rPr>
          <w:color w:val="000000" w:themeColor="text1"/>
        </w:rPr>
        <w:t>0</w:t>
      </w:r>
      <w:r w:rsidRPr="004B06CE">
        <w:rPr>
          <w:color w:val="000000" w:themeColor="text1"/>
        </w:rPr>
        <w:t xml:space="preserve">  </w:t>
      </w:r>
      <w:r w:rsidR="00B60781">
        <w:rPr>
          <w:color w:val="000000" w:themeColor="text1"/>
        </w:rPr>
        <w:t>106</w:t>
      </w:r>
      <w:r w:rsidR="00B60781">
        <w:rPr>
          <w:color w:val="000000" w:themeColor="text1"/>
        </w:rPr>
        <w:t>年</w:t>
      </w:r>
      <w:r w:rsidR="004677E1">
        <w:rPr>
          <w:color w:val="000000" w:themeColor="text1"/>
        </w:rPr>
        <w:t>第</w:t>
      </w:r>
      <w:r w:rsidR="004677E1">
        <w:rPr>
          <w:color w:val="000000" w:themeColor="text1"/>
        </w:rPr>
        <w:t>4</w:t>
      </w:r>
      <w:r w:rsidR="004677E1">
        <w:rPr>
          <w:color w:val="000000" w:themeColor="text1"/>
        </w:rPr>
        <w:t>季</w:t>
      </w:r>
      <w:r w:rsidRPr="004B06CE">
        <w:rPr>
          <w:rFonts w:hint="eastAsia"/>
          <w:color w:val="000000" w:themeColor="text1"/>
        </w:rPr>
        <w:t>新登記薪資條件聯合分析</w:t>
      </w:r>
      <w:r w:rsidRPr="004B06CE">
        <w:rPr>
          <w:color w:val="000000" w:themeColor="text1"/>
        </w:rPr>
        <w:t>-</w:t>
      </w:r>
      <w:r w:rsidRPr="004B06CE">
        <w:rPr>
          <w:color w:val="000000" w:themeColor="text1"/>
        </w:rPr>
        <w:t>按辦理</w:t>
      </w:r>
      <w:r w:rsidRPr="004B06CE">
        <w:rPr>
          <w:rFonts w:hint="eastAsia"/>
          <w:color w:val="000000" w:themeColor="text1"/>
        </w:rPr>
        <w:t>行業</w:t>
      </w:r>
      <w:r w:rsidRPr="004B06CE">
        <w:rPr>
          <w:color w:val="000000" w:themeColor="text1"/>
        </w:rPr>
        <w:t>別</w:t>
      </w:r>
      <w:r w:rsidRPr="004B06CE">
        <w:rPr>
          <w:rFonts w:hint="eastAsia"/>
          <w:color w:val="000000" w:themeColor="text1"/>
        </w:rPr>
        <w:t>及教育程度</w:t>
      </w:r>
      <w:r w:rsidRPr="004B06CE">
        <w:rPr>
          <w:color w:val="000000" w:themeColor="text1"/>
        </w:rPr>
        <w:t>分</w:t>
      </w:r>
      <w:bookmarkEnd w:id="77"/>
      <w:r w:rsidR="004B06CE">
        <w:rPr>
          <w:color w:val="000000" w:themeColor="text1"/>
          <w:sz w:val="19"/>
          <w:szCs w:val="19"/>
        </w:rPr>
        <w:t xml:space="preserve">                                                                                               </w:t>
      </w:r>
    </w:p>
    <w:tbl>
      <w:tblPr>
        <w:tblW w:w="11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6"/>
        <w:gridCol w:w="2483"/>
        <w:gridCol w:w="843"/>
        <w:gridCol w:w="842"/>
        <w:gridCol w:w="859"/>
        <w:gridCol w:w="720"/>
        <w:gridCol w:w="720"/>
        <w:gridCol w:w="719"/>
        <w:gridCol w:w="720"/>
        <w:gridCol w:w="720"/>
        <w:gridCol w:w="720"/>
        <w:gridCol w:w="719"/>
      </w:tblGrid>
      <w:tr w:rsidR="004B06CE" w:rsidRPr="00030CE6" w:rsidTr="007327EB">
        <w:trPr>
          <w:trHeight w:val="57"/>
          <w:jc w:val="center"/>
        </w:trPr>
        <w:tc>
          <w:tcPr>
            <w:tcW w:w="11101" w:type="dxa"/>
            <w:gridSpan w:val="12"/>
            <w:tcBorders>
              <w:top w:val="nil"/>
              <w:left w:val="nil"/>
              <w:bottom w:val="single" w:sz="4" w:space="0" w:color="auto"/>
              <w:right w:val="nil"/>
            </w:tcBorders>
            <w:shd w:val="clear" w:color="auto" w:fill="auto"/>
            <w:vAlign w:val="center"/>
          </w:tcPr>
          <w:p w:rsidR="004B06CE" w:rsidRPr="00030CE6" w:rsidRDefault="004B06CE" w:rsidP="003633D3">
            <w:pPr>
              <w:widowControl w:val="0"/>
              <w:kinsoku w:val="0"/>
              <w:overflowPunct w:val="0"/>
              <w:autoSpaceDE w:val="0"/>
              <w:autoSpaceDN w:val="0"/>
              <w:spacing w:beforeLines="13" w:before="46" w:afterLines="13" w:after="46" w:line="250" w:lineRule="exact"/>
              <w:mirrorIndents/>
              <w:jc w:val="right"/>
              <w:rPr>
                <w:rFonts w:eastAsia="標楷體" w:cs="Times New Roman"/>
                <w:color w:val="000000" w:themeColor="text1"/>
                <w:sz w:val="19"/>
                <w:szCs w:val="19"/>
              </w:rPr>
            </w:pPr>
            <w:r w:rsidRPr="00030CE6">
              <w:rPr>
                <w:rFonts w:eastAsia="標楷體" w:cs="Times New Roman"/>
                <w:noProof/>
                <w:color w:val="000000" w:themeColor="text1"/>
                <w:kern w:val="2"/>
                <w:sz w:val="19"/>
                <w:szCs w:val="19"/>
              </w:rPr>
              <w:t>單位</w:t>
            </w:r>
            <w:r w:rsidRPr="00030CE6">
              <w:rPr>
                <w:rFonts w:eastAsia="標楷體" w:cs="Times New Roman"/>
                <w:noProof/>
                <w:color w:val="000000" w:themeColor="text1"/>
                <w:kern w:val="2"/>
                <w:sz w:val="19"/>
                <w:szCs w:val="19"/>
              </w:rPr>
              <w:t>:</w:t>
            </w:r>
            <w:r w:rsidRPr="00030CE6">
              <w:rPr>
                <w:rFonts w:eastAsia="標楷體" w:cs="Times New Roman"/>
                <w:noProof/>
                <w:color w:val="000000" w:themeColor="text1"/>
                <w:kern w:val="2"/>
                <w:sz w:val="19"/>
                <w:szCs w:val="19"/>
              </w:rPr>
              <w:t>新臺幣元</w:t>
            </w:r>
          </w:p>
        </w:tc>
      </w:tr>
      <w:tr w:rsidR="00E42E6E" w:rsidRPr="00030CE6" w:rsidTr="007327EB">
        <w:trPr>
          <w:trHeight w:val="57"/>
          <w:jc w:val="center"/>
        </w:trPr>
        <w:tc>
          <w:tcPr>
            <w:tcW w:w="3519" w:type="dxa"/>
            <w:gridSpan w:val="2"/>
            <w:tcBorders>
              <w:top w:val="single" w:sz="4" w:space="0" w:color="auto"/>
            </w:tcBorders>
            <w:shd w:val="clear" w:color="auto" w:fill="auto"/>
            <w:vAlign w:val="center"/>
          </w:tcPr>
          <w:p w:rsidR="0006373C" w:rsidRPr="00030CE6" w:rsidRDefault="0006373C"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r w:rsidRPr="00030CE6">
              <w:rPr>
                <w:rFonts w:eastAsia="標楷體" w:cs="Times New Roman"/>
                <w:b/>
                <w:color w:val="000000" w:themeColor="text1"/>
                <w:sz w:val="19"/>
                <w:szCs w:val="19"/>
              </w:rPr>
              <w:t>行業別</w:t>
            </w:r>
          </w:p>
        </w:tc>
        <w:tc>
          <w:tcPr>
            <w:tcW w:w="843" w:type="dxa"/>
            <w:tcBorders>
              <w:top w:val="single" w:sz="4" w:space="0" w:color="auto"/>
            </w:tcBorders>
            <w:shd w:val="clear" w:color="auto" w:fill="auto"/>
            <w:vAlign w:val="center"/>
          </w:tcPr>
          <w:p w:rsidR="0006373C" w:rsidRPr="00030CE6" w:rsidRDefault="0006373C"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r w:rsidRPr="00030CE6">
              <w:rPr>
                <w:rFonts w:eastAsia="標楷體" w:cs="Times New Roman"/>
                <w:b/>
                <w:color w:val="000000" w:themeColor="text1"/>
                <w:sz w:val="19"/>
                <w:szCs w:val="19"/>
              </w:rPr>
              <w:t>農林</w:t>
            </w:r>
            <w:r w:rsidR="00B93517" w:rsidRPr="00030CE6">
              <w:rPr>
                <w:rFonts w:eastAsia="標楷體" w:cs="Times New Roman"/>
                <w:b/>
                <w:color w:val="000000" w:themeColor="text1"/>
                <w:sz w:val="19"/>
                <w:szCs w:val="19"/>
              </w:rPr>
              <w:t>漁牧</w:t>
            </w:r>
          </w:p>
        </w:tc>
        <w:tc>
          <w:tcPr>
            <w:tcW w:w="842" w:type="dxa"/>
            <w:tcBorders>
              <w:top w:val="single" w:sz="4" w:space="0" w:color="auto"/>
            </w:tcBorders>
            <w:shd w:val="clear" w:color="auto" w:fill="auto"/>
            <w:vAlign w:val="center"/>
          </w:tcPr>
          <w:p w:rsidR="0006373C" w:rsidRPr="00030CE6" w:rsidRDefault="0006373C"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r w:rsidRPr="00030CE6">
              <w:rPr>
                <w:rFonts w:eastAsia="標楷體" w:cs="Times New Roman"/>
                <w:b/>
                <w:color w:val="000000" w:themeColor="text1"/>
                <w:sz w:val="19"/>
                <w:szCs w:val="19"/>
              </w:rPr>
              <w:t>礦業</w:t>
            </w:r>
          </w:p>
        </w:tc>
        <w:tc>
          <w:tcPr>
            <w:tcW w:w="859" w:type="dxa"/>
            <w:tcBorders>
              <w:top w:val="single" w:sz="4" w:space="0" w:color="auto"/>
            </w:tcBorders>
            <w:shd w:val="clear" w:color="auto" w:fill="auto"/>
            <w:vAlign w:val="center"/>
          </w:tcPr>
          <w:p w:rsidR="0006373C" w:rsidRPr="00030CE6" w:rsidRDefault="0006373C"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r w:rsidRPr="00030CE6">
              <w:rPr>
                <w:rFonts w:eastAsia="標楷體" w:cs="Times New Roman"/>
                <w:b/>
                <w:color w:val="000000" w:themeColor="text1"/>
                <w:sz w:val="19"/>
                <w:szCs w:val="19"/>
              </w:rPr>
              <w:t>製造</w:t>
            </w:r>
          </w:p>
        </w:tc>
        <w:tc>
          <w:tcPr>
            <w:tcW w:w="720" w:type="dxa"/>
            <w:tcBorders>
              <w:top w:val="single" w:sz="4" w:space="0" w:color="auto"/>
            </w:tcBorders>
            <w:shd w:val="clear" w:color="auto" w:fill="auto"/>
            <w:vAlign w:val="center"/>
          </w:tcPr>
          <w:p w:rsidR="0006373C" w:rsidRPr="00030CE6" w:rsidRDefault="0006373C"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r w:rsidRPr="00030CE6">
              <w:rPr>
                <w:rFonts w:eastAsia="標楷體" w:cs="Times New Roman"/>
                <w:b/>
                <w:color w:val="000000" w:themeColor="text1"/>
                <w:sz w:val="19"/>
                <w:szCs w:val="19"/>
              </w:rPr>
              <w:t>電力</w:t>
            </w:r>
          </w:p>
        </w:tc>
        <w:tc>
          <w:tcPr>
            <w:tcW w:w="720" w:type="dxa"/>
            <w:tcBorders>
              <w:top w:val="single" w:sz="4" w:space="0" w:color="auto"/>
            </w:tcBorders>
            <w:shd w:val="clear" w:color="auto" w:fill="auto"/>
            <w:vAlign w:val="center"/>
          </w:tcPr>
          <w:p w:rsidR="0006373C" w:rsidRPr="00030CE6" w:rsidRDefault="0006373C"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r w:rsidRPr="00030CE6">
              <w:rPr>
                <w:rFonts w:eastAsia="標楷體" w:cs="Times New Roman"/>
                <w:b/>
                <w:color w:val="000000" w:themeColor="text1"/>
                <w:sz w:val="19"/>
                <w:szCs w:val="19"/>
              </w:rPr>
              <w:t>用水</w:t>
            </w:r>
            <w:r w:rsidR="00B93517" w:rsidRPr="00030CE6">
              <w:rPr>
                <w:rFonts w:eastAsia="標楷體" w:cs="Times New Roman"/>
                <w:b/>
                <w:color w:val="000000" w:themeColor="text1"/>
                <w:sz w:val="19"/>
                <w:szCs w:val="19"/>
              </w:rPr>
              <w:t>供</w:t>
            </w:r>
          </w:p>
        </w:tc>
        <w:tc>
          <w:tcPr>
            <w:tcW w:w="719" w:type="dxa"/>
            <w:tcBorders>
              <w:top w:val="single" w:sz="4" w:space="0" w:color="auto"/>
            </w:tcBorders>
            <w:shd w:val="clear" w:color="auto" w:fill="auto"/>
            <w:vAlign w:val="center"/>
          </w:tcPr>
          <w:p w:rsidR="0006373C" w:rsidRPr="00030CE6" w:rsidRDefault="0006373C"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r w:rsidRPr="00030CE6">
              <w:rPr>
                <w:rFonts w:eastAsia="標楷體" w:cs="Times New Roman"/>
                <w:b/>
                <w:color w:val="000000" w:themeColor="text1"/>
                <w:sz w:val="19"/>
                <w:szCs w:val="19"/>
              </w:rPr>
              <w:t>營</w:t>
            </w:r>
            <w:r w:rsidR="0097229B" w:rsidRPr="00030CE6">
              <w:rPr>
                <w:rFonts w:eastAsia="標楷體" w:cs="Times New Roman"/>
                <w:b/>
                <w:color w:val="000000" w:themeColor="text1"/>
                <w:sz w:val="19"/>
                <w:szCs w:val="19"/>
              </w:rPr>
              <w:t>建</w:t>
            </w:r>
          </w:p>
        </w:tc>
        <w:tc>
          <w:tcPr>
            <w:tcW w:w="720" w:type="dxa"/>
            <w:tcBorders>
              <w:top w:val="single" w:sz="4" w:space="0" w:color="auto"/>
            </w:tcBorders>
            <w:shd w:val="clear" w:color="auto" w:fill="auto"/>
            <w:vAlign w:val="center"/>
          </w:tcPr>
          <w:p w:rsidR="0006373C" w:rsidRPr="00030CE6" w:rsidRDefault="0006373C"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r w:rsidRPr="00030CE6">
              <w:rPr>
                <w:rFonts w:eastAsia="標楷體" w:cs="Times New Roman"/>
                <w:b/>
                <w:color w:val="000000" w:themeColor="text1"/>
                <w:sz w:val="19"/>
                <w:szCs w:val="19"/>
              </w:rPr>
              <w:t>批發</w:t>
            </w:r>
          </w:p>
        </w:tc>
        <w:tc>
          <w:tcPr>
            <w:tcW w:w="720" w:type="dxa"/>
            <w:tcBorders>
              <w:top w:val="single" w:sz="4" w:space="0" w:color="auto"/>
            </w:tcBorders>
            <w:shd w:val="clear" w:color="auto" w:fill="auto"/>
            <w:vAlign w:val="center"/>
          </w:tcPr>
          <w:p w:rsidR="0006373C" w:rsidRPr="00030CE6" w:rsidRDefault="0006373C"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r w:rsidRPr="00030CE6">
              <w:rPr>
                <w:rFonts w:eastAsia="標楷體" w:cs="Times New Roman"/>
                <w:b/>
                <w:color w:val="000000" w:themeColor="text1"/>
                <w:sz w:val="19"/>
                <w:szCs w:val="19"/>
              </w:rPr>
              <w:t>運輸</w:t>
            </w:r>
          </w:p>
        </w:tc>
        <w:tc>
          <w:tcPr>
            <w:tcW w:w="720" w:type="dxa"/>
            <w:tcBorders>
              <w:top w:val="single" w:sz="4" w:space="0" w:color="auto"/>
            </w:tcBorders>
            <w:shd w:val="clear" w:color="auto" w:fill="auto"/>
            <w:vAlign w:val="center"/>
          </w:tcPr>
          <w:p w:rsidR="0006373C" w:rsidRPr="00030CE6" w:rsidRDefault="0006373C"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r w:rsidRPr="00030CE6">
              <w:rPr>
                <w:rFonts w:eastAsia="標楷體" w:cs="Times New Roman"/>
                <w:b/>
                <w:color w:val="000000" w:themeColor="text1"/>
                <w:sz w:val="19"/>
                <w:szCs w:val="19"/>
              </w:rPr>
              <w:t>住宿</w:t>
            </w:r>
          </w:p>
        </w:tc>
        <w:tc>
          <w:tcPr>
            <w:tcW w:w="719" w:type="dxa"/>
            <w:tcBorders>
              <w:top w:val="single" w:sz="4" w:space="0" w:color="auto"/>
            </w:tcBorders>
            <w:shd w:val="clear" w:color="auto" w:fill="auto"/>
            <w:vAlign w:val="center"/>
          </w:tcPr>
          <w:p w:rsidR="0006373C" w:rsidRPr="00030CE6" w:rsidRDefault="0006373C"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r w:rsidRPr="00030CE6">
              <w:rPr>
                <w:rFonts w:eastAsia="標楷體" w:cs="Times New Roman"/>
                <w:b/>
                <w:color w:val="000000" w:themeColor="text1"/>
                <w:sz w:val="19"/>
                <w:szCs w:val="19"/>
              </w:rPr>
              <w:t>資</w:t>
            </w:r>
            <w:r w:rsidR="00A361A2" w:rsidRPr="00030CE6">
              <w:rPr>
                <w:rFonts w:eastAsia="標楷體" w:cs="Times New Roman"/>
                <w:b/>
                <w:color w:val="000000" w:themeColor="text1"/>
                <w:sz w:val="19"/>
                <w:szCs w:val="19"/>
              </w:rPr>
              <w:t>通</w:t>
            </w:r>
            <w:r w:rsidRPr="00030CE6">
              <w:rPr>
                <w:rFonts w:eastAsia="標楷體" w:cs="Times New Roman"/>
                <w:b/>
                <w:color w:val="000000" w:themeColor="text1"/>
                <w:sz w:val="19"/>
                <w:szCs w:val="19"/>
              </w:rPr>
              <w:t>訊</w:t>
            </w:r>
          </w:p>
        </w:tc>
      </w:tr>
      <w:tr w:rsidR="00030CE6" w:rsidRPr="00030CE6" w:rsidTr="00030CE6">
        <w:trPr>
          <w:trHeight w:val="58"/>
          <w:jc w:val="center"/>
        </w:trPr>
        <w:tc>
          <w:tcPr>
            <w:tcW w:w="1036" w:type="dxa"/>
            <w:vMerge w:val="restart"/>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r w:rsidRPr="00030CE6">
              <w:rPr>
                <w:rFonts w:eastAsia="標楷體" w:cs="Times New Roman"/>
                <w:b/>
                <w:color w:val="000000" w:themeColor="text1"/>
                <w:sz w:val="19"/>
                <w:szCs w:val="19"/>
              </w:rPr>
              <w:t>國小以下</w:t>
            </w:r>
          </w:p>
        </w:tc>
        <w:tc>
          <w:tcPr>
            <w:tcW w:w="2483" w:type="dxa"/>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jc w:val="both"/>
              <w:rPr>
                <w:rFonts w:eastAsia="標楷體" w:cs="Times New Roman"/>
                <w:b/>
                <w:color w:val="000000" w:themeColor="text1"/>
                <w:sz w:val="19"/>
                <w:szCs w:val="19"/>
              </w:rPr>
            </w:pPr>
            <w:r w:rsidRPr="00030CE6">
              <w:rPr>
                <w:rFonts w:eastAsia="標楷體" w:cs="Times New Roman"/>
                <w:b/>
                <w:color w:val="000000" w:themeColor="text1"/>
                <w:sz w:val="19"/>
                <w:szCs w:val="19"/>
              </w:rPr>
              <w:t>求才廠商願付最高平均薪資</w:t>
            </w:r>
          </w:p>
        </w:tc>
        <w:tc>
          <w:tcPr>
            <w:tcW w:w="843"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842"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85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25,125</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21,279</w:t>
            </w:r>
          </w:p>
        </w:tc>
        <w:tc>
          <w:tcPr>
            <w:tcW w:w="71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50,000</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24,250</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27,000</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21,009</w:t>
            </w:r>
          </w:p>
        </w:tc>
        <w:tc>
          <w:tcPr>
            <w:tcW w:w="71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r>
      <w:tr w:rsidR="00030CE6" w:rsidRPr="00030CE6" w:rsidTr="00030CE6">
        <w:trPr>
          <w:trHeight w:val="57"/>
          <w:jc w:val="center"/>
        </w:trPr>
        <w:tc>
          <w:tcPr>
            <w:tcW w:w="1036" w:type="dxa"/>
            <w:vMerge/>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p>
        </w:tc>
        <w:tc>
          <w:tcPr>
            <w:tcW w:w="2483" w:type="dxa"/>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rPr>
                <w:rFonts w:eastAsia="標楷體" w:cs="Times New Roman"/>
                <w:b/>
                <w:color w:val="000000" w:themeColor="text1"/>
                <w:sz w:val="19"/>
                <w:szCs w:val="19"/>
              </w:rPr>
            </w:pPr>
            <w:r w:rsidRPr="00030CE6">
              <w:rPr>
                <w:rFonts w:eastAsia="標楷體" w:cs="Times New Roman"/>
                <w:b/>
                <w:color w:val="000000" w:themeColor="text1"/>
                <w:sz w:val="19"/>
                <w:szCs w:val="19"/>
              </w:rPr>
              <w:t>求才廠商願付最低平均薪資</w:t>
            </w:r>
          </w:p>
        </w:tc>
        <w:tc>
          <w:tcPr>
            <w:tcW w:w="843"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842"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85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24,250</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21,279</w:t>
            </w:r>
          </w:p>
        </w:tc>
        <w:tc>
          <w:tcPr>
            <w:tcW w:w="71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35,000</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24,250</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27,000</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21,009</w:t>
            </w:r>
          </w:p>
        </w:tc>
        <w:tc>
          <w:tcPr>
            <w:tcW w:w="71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r>
      <w:tr w:rsidR="00030CE6" w:rsidRPr="00030CE6" w:rsidTr="00030CE6">
        <w:trPr>
          <w:trHeight w:val="58"/>
          <w:jc w:val="center"/>
        </w:trPr>
        <w:tc>
          <w:tcPr>
            <w:tcW w:w="1036" w:type="dxa"/>
            <w:vMerge w:val="restart"/>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r w:rsidRPr="00030CE6">
              <w:rPr>
                <w:rFonts w:eastAsia="標楷體" w:cs="Times New Roman"/>
                <w:b/>
                <w:color w:val="000000" w:themeColor="text1"/>
                <w:sz w:val="19"/>
                <w:szCs w:val="19"/>
              </w:rPr>
              <w:t>國中</w:t>
            </w:r>
          </w:p>
        </w:tc>
        <w:tc>
          <w:tcPr>
            <w:tcW w:w="2483" w:type="dxa"/>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rPr>
                <w:rFonts w:eastAsia="標楷體" w:cs="Times New Roman"/>
                <w:b/>
                <w:color w:val="000000" w:themeColor="text1"/>
                <w:sz w:val="19"/>
                <w:szCs w:val="19"/>
              </w:rPr>
            </w:pPr>
            <w:r w:rsidRPr="00030CE6">
              <w:rPr>
                <w:rFonts w:eastAsia="標楷體" w:cs="Times New Roman"/>
                <w:b/>
                <w:color w:val="000000" w:themeColor="text1"/>
                <w:sz w:val="19"/>
                <w:szCs w:val="19"/>
              </w:rPr>
              <w:t>求才廠商願付最高平均薪資</w:t>
            </w:r>
          </w:p>
        </w:tc>
        <w:tc>
          <w:tcPr>
            <w:tcW w:w="843"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842"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85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29,240</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24,000</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71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34,615</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27,827</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45,604</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25,500</w:t>
            </w:r>
          </w:p>
        </w:tc>
        <w:tc>
          <w:tcPr>
            <w:tcW w:w="71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r>
      <w:tr w:rsidR="00030CE6" w:rsidRPr="00030CE6" w:rsidTr="00030CE6">
        <w:trPr>
          <w:trHeight w:val="57"/>
          <w:jc w:val="center"/>
        </w:trPr>
        <w:tc>
          <w:tcPr>
            <w:tcW w:w="1036" w:type="dxa"/>
            <w:vMerge/>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p>
        </w:tc>
        <w:tc>
          <w:tcPr>
            <w:tcW w:w="2483" w:type="dxa"/>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rPr>
                <w:rFonts w:eastAsia="標楷體" w:cs="Times New Roman"/>
                <w:b/>
                <w:color w:val="000000" w:themeColor="text1"/>
                <w:sz w:val="19"/>
                <w:szCs w:val="19"/>
              </w:rPr>
            </w:pPr>
            <w:r w:rsidRPr="00030CE6">
              <w:rPr>
                <w:rFonts w:eastAsia="標楷體" w:cs="Times New Roman"/>
                <w:b/>
                <w:color w:val="000000" w:themeColor="text1"/>
                <w:sz w:val="19"/>
                <w:szCs w:val="19"/>
              </w:rPr>
              <w:t>求才廠商願付最低平均薪資</w:t>
            </w:r>
          </w:p>
        </w:tc>
        <w:tc>
          <w:tcPr>
            <w:tcW w:w="843"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842"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85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25,448</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22,000</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71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28,154</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26,407</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36,691</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24,767</w:t>
            </w:r>
          </w:p>
        </w:tc>
        <w:tc>
          <w:tcPr>
            <w:tcW w:w="71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r>
      <w:tr w:rsidR="00030CE6" w:rsidRPr="00030CE6" w:rsidTr="00030CE6">
        <w:trPr>
          <w:trHeight w:val="57"/>
          <w:jc w:val="center"/>
        </w:trPr>
        <w:tc>
          <w:tcPr>
            <w:tcW w:w="1036" w:type="dxa"/>
            <w:vMerge w:val="restart"/>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r w:rsidRPr="00030CE6">
              <w:rPr>
                <w:rFonts w:eastAsia="標楷體" w:cs="Times New Roman"/>
                <w:b/>
                <w:color w:val="000000" w:themeColor="text1"/>
                <w:sz w:val="19"/>
                <w:szCs w:val="19"/>
              </w:rPr>
              <w:t>高中</w:t>
            </w:r>
          </w:p>
        </w:tc>
        <w:tc>
          <w:tcPr>
            <w:tcW w:w="2483" w:type="dxa"/>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rPr>
                <w:rFonts w:eastAsia="標楷體" w:cs="Times New Roman"/>
                <w:b/>
                <w:color w:val="000000" w:themeColor="text1"/>
                <w:sz w:val="19"/>
                <w:szCs w:val="19"/>
              </w:rPr>
            </w:pPr>
            <w:r w:rsidRPr="00030CE6">
              <w:rPr>
                <w:rFonts w:eastAsia="標楷體" w:cs="Times New Roman"/>
                <w:b/>
                <w:color w:val="000000" w:themeColor="text1"/>
                <w:sz w:val="19"/>
                <w:szCs w:val="19"/>
              </w:rPr>
              <w:t>求才廠商願付最高平均薪資</w:t>
            </w:r>
          </w:p>
        </w:tc>
        <w:tc>
          <w:tcPr>
            <w:tcW w:w="843"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30,000</w:t>
            </w:r>
          </w:p>
        </w:tc>
        <w:tc>
          <w:tcPr>
            <w:tcW w:w="842"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30,000</w:t>
            </w:r>
          </w:p>
        </w:tc>
        <w:tc>
          <w:tcPr>
            <w:tcW w:w="85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29,199</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25,000</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71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28,000</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34,088</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34,012</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30,507</w:t>
            </w:r>
          </w:p>
        </w:tc>
        <w:tc>
          <w:tcPr>
            <w:tcW w:w="71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21,381</w:t>
            </w:r>
          </w:p>
        </w:tc>
      </w:tr>
      <w:tr w:rsidR="00030CE6" w:rsidRPr="00030CE6" w:rsidTr="00030CE6">
        <w:trPr>
          <w:trHeight w:val="57"/>
          <w:jc w:val="center"/>
        </w:trPr>
        <w:tc>
          <w:tcPr>
            <w:tcW w:w="1036" w:type="dxa"/>
            <w:vMerge/>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p>
        </w:tc>
        <w:tc>
          <w:tcPr>
            <w:tcW w:w="2483" w:type="dxa"/>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rPr>
                <w:rFonts w:eastAsia="標楷體" w:cs="Times New Roman"/>
                <w:b/>
                <w:color w:val="000000" w:themeColor="text1"/>
                <w:sz w:val="19"/>
                <w:szCs w:val="19"/>
              </w:rPr>
            </w:pPr>
            <w:r w:rsidRPr="00030CE6">
              <w:rPr>
                <w:rFonts w:eastAsia="標楷體" w:cs="Times New Roman"/>
                <w:b/>
                <w:color w:val="000000" w:themeColor="text1"/>
                <w:sz w:val="19"/>
                <w:szCs w:val="19"/>
              </w:rPr>
              <w:t>求才廠商願付最低平均薪資</w:t>
            </w:r>
          </w:p>
        </w:tc>
        <w:tc>
          <w:tcPr>
            <w:tcW w:w="843"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28,000</w:t>
            </w:r>
          </w:p>
        </w:tc>
        <w:tc>
          <w:tcPr>
            <w:tcW w:w="842"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25,000</w:t>
            </w:r>
          </w:p>
        </w:tc>
        <w:tc>
          <w:tcPr>
            <w:tcW w:w="85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25,006</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24,000</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71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26,400</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26,750</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30,686</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27,813</w:t>
            </w:r>
          </w:p>
        </w:tc>
        <w:tc>
          <w:tcPr>
            <w:tcW w:w="71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21,381</w:t>
            </w:r>
          </w:p>
        </w:tc>
      </w:tr>
      <w:tr w:rsidR="00030CE6" w:rsidRPr="00030CE6" w:rsidTr="00030CE6">
        <w:trPr>
          <w:trHeight w:val="57"/>
          <w:jc w:val="center"/>
        </w:trPr>
        <w:tc>
          <w:tcPr>
            <w:tcW w:w="1036" w:type="dxa"/>
            <w:vMerge w:val="restart"/>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r w:rsidRPr="00030CE6">
              <w:rPr>
                <w:rFonts w:eastAsia="標楷體" w:cs="Times New Roman"/>
                <w:b/>
                <w:color w:val="000000" w:themeColor="text1"/>
                <w:sz w:val="19"/>
                <w:szCs w:val="19"/>
              </w:rPr>
              <w:t>高職</w:t>
            </w:r>
          </w:p>
        </w:tc>
        <w:tc>
          <w:tcPr>
            <w:tcW w:w="2483" w:type="dxa"/>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rPr>
                <w:rFonts w:eastAsia="標楷體" w:cs="Times New Roman"/>
                <w:b/>
                <w:color w:val="000000" w:themeColor="text1"/>
                <w:sz w:val="19"/>
                <w:szCs w:val="19"/>
              </w:rPr>
            </w:pPr>
            <w:r w:rsidRPr="00030CE6">
              <w:rPr>
                <w:rFonts w:eastAsia="標楷體" w:cs="Times New Roman"/>
                <w:b/>
                <w:color w:val="000000" w:themeColor="text1"/>
                <w:sz w:val="19"/>
                <w:szCs w:val="19"/>
              </w:rPr>
              <w:t>求才廠商願付最高平均薪資</w:t>
            </w:r>
          </w:p>
        </w:tc>
        <w:tc>
          <w:tcPr>
            <w:tcW w:w="843"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21,174</w:t>
            </w:r>
          </w:p>
        </w:tc>
        <w:tc>
          <w:tcPr>
            <w:tcW w:w="842"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85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28,810</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30,000</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29,923</w:t>
            </w:r>
          </w:p>
        </w:tc>
        <w:tc>
          <w:tcPr>
            <w:tcW w:w="71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27,923</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28,992</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36,187</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30,803</w:t>
            </w:r>
          </w:p>
        </w:tc>
        <w:tc>
          <w:tcPr>
            <w:tcW w:w="71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29,950</w:t>
            </w:r>
          </w:p>
        </w:tc>
      </w:tr>
      <w:tr w:rsidR="00030CE6" w:rsidRPr="00030CE6" w:rsidTr="00030CE6">
        <w:trPr>
          <w:trHeight w:val="57"/>
          <w:jc w:val="center"/>
        </w:trPr>
        <w:tc>
          <w:tcPr>
            <w:tcW w:w="1036" w:type="dxa"/>
            <w:vMerge/>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p>
        </w:tc>
        <w:tc>
          <w:tcPr>
            <w:tcW w:w="2483" w:type="dxa"/>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rPr>
                <w:rFonts w:eastAsia="標楷體" w:cs="Times New Roman"/>
                <w:b/>
                <w:color w:val="000000" w:themeColor="text1"/>
                <w:sz w:val="19"/>
                <w:szCs w:val="19"/>
              </w:rPr>
            </w:pPr>
            <w:r w:rsidRPr="00030CE6">
              <w:rPr>
                <w:rFonts w:eastAsia="標楷體" w:cs="Times New Roman"/>
                <w:b/>
                <w:color w:val="000000" w:themeColor="text1"/>
                <w:sz w:val="19"/>
                <w:szCs w:val="19"/>
              </w:rPr>
              <w:t>求才廠商願付最低平均薪資</w:t>
            </w:r>
          </w:p>
        </w:tc>
        <w:tc>
          <w:tcPr>
            <w:tcW w:w="843"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21,174</w:t>
            </w:r>
          </w:p>
        </w:tc>
        <w:tc>
          <w:tcPr>
            <w:tcW w:w="842"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85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25,255</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27,000</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24,193</w:t>
            </w:r>
          </w:p>
        </w:tc>
        <w:tc>
          <w:tcPr>
            <w:tcW w:w="71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24,791</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25,056</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30,343</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27,035</w:t>
            </w:r>
          </w:p>
        </w:tc>
        <w:tc>
          <w:tcPr>
            <w:tcW w:w="71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25,950</w:t>
            </w:r>
          </w:p>
        </w:tc>
      </w:tr>
      <w:tr w:rsidR="00030CE6" w:rsidRPr="00030CE6" w:rsidTr="00030CE6">
        <w:trPr>
          <w:trHeight w:val="57"/>
          <w:jc w:val="center"/>
        </w:trPr>
        <w:tc>
          <w:tcPr>
            <w:tcW w:w="1036" w:type="dxa"/>
            <w:vMerge w:val="restart"/>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r w:rsidRPr="00030CE6">
              <w:rPr>
                <w:rFonts w:eastAsia="標楷體" w:cs="Times New Roman"/>
                <w:b/>
                <w:color w:val="000000" w:themeColor="text1"/>
                <w:sz w:val="19"/>
                <w:szCs w:val="19"/>
              </w:rPr>
              <w:t>專科</w:t>
            </w:r>
          </w:p>
        </w:tc>
        <w:tc>
          <w:tcPr>
            <w:tcW w:w="2483" w:type="dxa"/>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rPr>
                <w:rFonts w:eastAsia="標楷體" w:cs="Times New Roman"/>
                <w:b/>
                <w:color w:val="000000" w:themeColor="text1"/>
                <w:sz w:val="19"/>
                <w:szCs w:val="19"/>
              </w:rPr>
            </w:pPr>
            <w:r w:rsidRPr="00030CE6">
              <w:rPr>
                <w:rFonts w:eastAsia="標楷體" w:cs="Times New Roman"/>
                <w:b/>
                <w:color w:val="000000" w:themeColor="text1"/>
                <w:sz w:val="19"/>
                <w:szCs w:val="19"/>
              </w:rPr>
              <w:t>求才廠商願付最高平均薪資</w:t>
            </w:r>
          </w:p>
        </w:tc>
        <w:tc>
          <w:tcPr>
            <w:tcW w:w="843"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30,000</w:t>
            </w:r>
          </w:p>
        </w:tc>
        <w:tc>
          <w:tcPr>
            <w:tcW w:w="842"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85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32,630</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71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30,154</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33,240</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35,108</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32,177</w:t>
            </w:r>
          </w:p>
        </w:tc>
        <w:tc>
          <w:tcPr>
            <w:tcW w:w="71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33,001</w:t>
            </w:r>
          </w:p>
        </w:tc>
      </w:tr>
      <w:tr w:rsidR="00030CE6" w:rsidRPr="00030CE6" w:rsidTr="00030CE6">
        <w:trPr>
          <w:trHeight w:val="57"/>
          <w:jc w:val="center"/>
        </w:trPr>
        <w:tc>
          <w:tcPr>
            <w:tcW w:w="1036" w:type="dxa"/>
            <w:vMerge/>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p>
        </w:tc>
        <w:tc>
          <w:tcPr>
            <w:tcW w:w="2483" w:type="dxa"/>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rPr>
                <w:rFonts w:eastAsia="標楷體" w:cs="Times New Roman"/>
                <w:b/>
                <w:color w:val="000000" w:themeColor="text1"/>
                <w:sz w:val="19"/>
                <w:szCs w:val="19"/>
              </w:rPr>
            </w:pPr>
            <w:r w:rsidRPr="00030CE6">
              <w:rPr>
                <w:rFonts w:eastAsia="標楷體" w:cs="Times New Roman"/>
                <w:b/>
                <w:color w:val="000000" w:themeColor="text1"/>
                <w:sz w:val="19"/>
                <w:szCs w:val="19"/>
              </w:rPr>
              <w:t>求才廠商願付最低平均薪資</w:t>
            </w:r>
          </w:p>
        </w:tc>
        <w:tc>
          <w:tcPr>
            <w:tcW w:w="843"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30,000</w:t>
            </w:r>
          </w:p>
        </w:tc>
        <w:tc>
          <w:tcPr>
            <w:tcW w:w="842"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85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25,965</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71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27,385</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29,279</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35,108</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29,095</w:t>
            </w:r>
          </w:p>
        </w:tc>
        <w:tc>
          <w:tcPr>
            <w:tcW w:w="71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29,350</w:t>
            </w:r>
          </w:p>
        </w:tc>
      </w:tr>
      <w:tr w:rsidR="00030CE6" w:rsidRPr="00030CE6" w:rsidTr="00030CE6">
        <w:trPr>
          <w:trHeight w:val="57"/>
          <w:jc w:val="center"/>
        </w:trPr>
        <w:tc>
          <w:tcPr>
            <w:tcW w:w="1036" w:type="dxa"/>
            <w:vMerge w:val="restart"/>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r w:rsidRPr="00030CE6">
              <w:rPr>
                <w:rFonts w:eastAsia="標楷體" w:cs="Times New Roman"/>
                <w:b/>
                <w:color w:val="000000" w:themeColor="text1"/>
                <w:sz w:val="19"/>
                <w:szCs w:val="19"/>
              </w:rPr>
              <w:t>大學</w:t>
            </w:r>
          </w:p>
        </w:tc>
        <w:tc>
          <w:tcPr>
            <w:tcW w:w="2483" w:type="dxa"/>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rPr>
                <w:rFonts w:eastAsia="標楷體" w:cs="Times New Roman"/>
                <w:b/>
                <w:color w:val="000000" w:themeColor="text1"/>
                <w:sz w:val="19"/>
                <w:szCs w:val="19"/>
              </w:rPr>
            </w:pPr>
            <w:r w:rsidRPr="00030CE6">
              <w:rPr>
                <w:rFonts w:eastAsia="標楷體" w:cs="Times New Roman"/>
                <w:b/>
                <w:color w:val="000000" w:themeColor="text1"/>
                <w:sz w:val="19"/>
                <w:szCs w:val="19"/>
              </w:rPr>
              <w:t>求才廠商願付最高平均薪資</w:t>
            </w:r>
          </w:p>
        </w:tc>
        <w:tc>
          <w:tcPr>
            <w:tcW w:w="843"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842"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85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35,237</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36,000</w:t>
            </w:r>
          </w:p>
        </w:tc>
        <w:tc>
          <w:tcPr>
            <w:tcW w:w="71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37,000</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32,341</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25,000</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38,274</w:t>
            </w:r>
          </w:p>
        </w:tc>
        <w:tc>
          <w:tcPr>
            <w:tcW w:w="71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37,571</w:t>
            </w:r>
          </w:p>
        </w:tc>
      </w:tr>
      <w:tr w:rsidR="00030CE6" w:rsidRPr="00030CE6" w:rsidTr="00030CE6">
        <w:trPr>
          <w:trHeight w:val="57"/>
          <w:jc w:val="center"/>
        </w:trPr>
        <w:tc>
          <w:tcPr>
            <w:tcW w:w="1036" w:type="dxa"/>
            <w:vMerge/>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p>
        </w:tc>
        <w:tc>
          <w:tcPr>
            <w:tcW w:w="2483" w:type="dxa"/>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rPr>
                <w:rFonts w:eastAsia="標楷體" w:cs="Times New Roman"/>
                <w:b/>
                <w:color w:val="000000" w:themeColor="text1"/>
                <w:sz w:val="19"/>
                <w:szCs w:val="19"/>
              </w:rPr>
            </w:pPr>
            <w:r w:rsidRPr="00030CE6">
              <w:rPr>
                <w:rFonts w:eastAsia="標楷體" w:cs="Times New Roman"/>
                <w:b/>
                <w:color w:val="000000" w:themeColor="text1"/>
                <w:sz w:val="19"/>
                <w:szCs w:val="19"/>
              </w:rPr>
              <w:t>求才廠商願付最低平均薪資</w:t>
            </w:r>
          </w:p>
        </w:tc>
        <w:tc>
          <w:tcPr>
            <w:tcW w:w="843"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842"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85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29,700</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36,000</w:t>
            </w:r>
          </w:p>
        </w:tc>
        <w:tc>
          <w:tcPr>
            <w:tcW w:w="71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26,429</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30,241</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u w:val="single"/>
              </w:rPr>
            </w:pPr>
            <w:r w:rsidRPr="00030CE6">
              <w:rPr>
                <w:rFonts w:cs="Times New Roman"/>
                <w:color w:val="000000"/>
                <w:sz w:val="19"/>
                <w:szCs w:val="19"/>
                <w:u w:val="single"/>
              </w:rPr>
              <w:t>22,000</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31,941</w:t>
            </w:r>
          </w:p>
        </w:tc>
        <w:tc>
          <w:tcPr>
            <w:tcW w:w="71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29,429</w:t>
            </w:r>
          </w:p>
        </w:tc>
      </w:tr>
      <w:tr w:rsidR="00030CE6" w:rsidRPr="00030CE6" w:rsidTr="00030CE6">
        <w:trPr>
          <w:trHeight w:val="57"/>
          <w:jc w:val="center"/>
        </w:trPr>
        <w:tc>
          <w:tcPr>
            <w:tcW w:w="1036" w:type="dxa"/>
            <w:vMerge w:val="restart"/>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r w:rsidRPr="00030CE6">
              <w:rPr>
                <w:rFonts w:eastAsia="標楷體" w:cs="Times New Roman"/>
                <w:b/>
                <w:color w:val="000000" w:themeColor="text1"/>
                <w:sz w:val="19"/>
                <w:szCs w:val="19"/>
              </w:rPr>
              <w:t>碩士</w:t>
            </w:r>
          </w:p>
        </w:tc>
        <w:tc>
          <w:tcPr>
            <w:tcW w:w="2483" w:type="dxa"/>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rPr>
                <w:rFonts w:eastAsia="標楷體" w:cs="Times New Roman"/>
                <w:b/>
                <w:color w:val="000000" w:themeColor="text1"/>
                <w:sz w:val="19"/>
                <w:szCs w:val="19"/>
              </w:rPr>
            </w:pPr>
            <w:r w:rsidRPr="00030CE6">
              <w:rPr>
                <w:rFonts w:eastAsia="標楷體" w:cs="Times New Roman"/>
                <w:b/>
                <w:color w:val="000000" w:themeColor="text1"/>
                <w:sz w:val="19"/>
                <w:szCs w:val="19"/>
              </w:rPr>
              <w:t>求才廠商願付最高平均薪資</w:t>
            </w:r>
          </w:p>
        </w:tc>
        <w:tc>
          <w:tcPr>
            <w:tcW w:w="843"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842"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85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71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71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r>
      <w:tr w:rsidR="00030CE6" w:rsidRPr="00030CE6" w:rsidTr="00030CE6">
        <w:trPr>
          <w:trHeight w:val="57"/>
          <w:jc w:val="center"/>
        </w:trPr>
        <w:tc>
          <w:tcPr>
            <w:tcW w:w="1036" w:type="dxa"/>
            <w:vMerge/>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p>
        </w:tc>
        <w:tc>
          <w:tcPr>
            <w:tcW w:w="2483" w:type="dxa"/>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rPr>
                <w:rFonts w:eastAsia="標楷體" w:cs="Times New Roman"/>
                <w:b/>
                <w:color w:val="000000" w:themeColor="text1"/>
                <w:sz w:val="19"/>
                <w:szCs w:val="19"/>
              </w:rPr>
            </w:pPr>
            <w:r w:rsidRPr="00030CE6">
              <w:rPr>
                <w:rFonts w:eastAsia="標楷體" w:cs="Times New Roman"/>
                <w:b/>
                <w:color w:val="000000" w:themeColor="text1"/>
                <w:sz w:val="19"/>
                <w:szCs w:val="19"/>
              </w:rPr>
              <w:t>求才廠商願付最低平均薪資</w:t>
            </w:r>
          </w:p>
        </w:tc>
        <w:tc>
          <w:tcPr>
            <w:tcW w:w="843"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842"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85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71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71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r>
      <w:tr w:rsidR="00030CE6" w:rsidRPr="00030CE6" w:rsidTr="00030CE6">
        <w:trPr>
          <w:trHeight w:val="57"/>
          <w:jc w:val="center"/>
        </w:trPr>
        <w:tc>
          <w:tcPr>
            <w:tcW w:w="1036" w:type="dxa"/>
            <w:vMerge w:val="restart"/>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r w:rsidRPr="00030CE6">
              <w:rPr>
                <w:rFonts w:eastAsia="標楷體" w:cs="Times New Roman"/>
                <w:b/>
                <w:color w:val="000000" w:themeColor="text1"/>
                <w:sz w:val="19"/>
                <w:szCs w:val="19"/>
              </w:rPr>
              <w:t>不限</w:t>
            </w:r>
          </w:p>
        </w:tc>
        <w:tc>
          <w:tcPr>
            <w:tcW w:w="2483" w:type="dxa"/>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rPr>
                <w:rFonts w:eastAsia="標楷體" w:cs="Times New Roman"/>
                <w:b/>
                <w:color w:val="000000" w:themeColor="text1"/>
                <w:sz w:val="19"/>
                <w:szCs w:val="19"/>
              </w:rPr>
            </w:pPr>
            <w:r w:rsidRPr="00030CE6">
              <w:rPr>
                <w:rFonts w:eastAsia="標楷體" w:cs="Times New Roman"/>
                <w:b/>
                <w:color w:val="000000" w:themeColor="text1"/>
                <w:sz w:val="19"/>
                <w:szCs w:val="19"/>
              </w:rPr>
              <w:t>求才廠商願付最高平均薪資</w:t>
            </w:r>
          </w:p>
        </w:tc>
        <w:tc>
          <w:tcPr>
            <w:tcW w:w="843"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22,295</w:t>
            </w:r>
          </w:p>
        </w:tc>
        <w:tc>
          <w:tcPr>
            <w:tcW w:w="842"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33,690</w:t>
            </w:r>
          </w:p>
        </w:tc>
        <w:tc>
          <w:tcPr>
            <w:tcW w:w="85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27,381</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28,643</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27,696</w:t>
            </w:r>
          </w:p>
        </w:tc>
        <w:tc>
          <w:tcPr>
            <w:tcW w:w="71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31,022</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29,730</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54,017</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32,356</w:t>
            </w:r>
          </w:p>
        </w:tc>
        <w:tc>
          <w:tcPr>
            <w:tcW w:w="71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28,587</w:t>
            </w:r>
          </w:p>
        </w:tc>
      </w:tr>
      <w:tr w:rsidR="00030CE6" w:rsidRPr="00030CE6" w:rsidTr="00030CE6">
        <w:trPr>
          <w:trHeight w:val="57"/>
          <w:jc w:val="center"/>
        </w:trPr>
        <w:tc>
          <w:tcPr>
            <w:tcW w:w="1036" w:type="dxa"/>
            <w:vMerge/>
            <w:tcBorders>
              <w:bottom w:val="single" w:sz="4" w:space="0" w:color="auto"/>
            </w:tcBorders>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p>
        </w:tc>
        <w:tc>
          <w:tcPr>
            <w:tcW w:w="2483" w:type="dxa"/>
            <w:tcBorders>
              <w:bottom w:val="single" w:sz="4" w:space="0" w:color="auto"/>
            </w:tcBorders>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rPr>
                <w:rFonts w:eastAsia="標楷體" w:cs="Times New Roman"/>
                <w:b/>
                <w:color w:val="000000" w:themeColor="text1"/>
                <w:sz w:val="19"/>
                <w:szCs w:val="19"/>
              </w:rPr>
            </w:pPr>
            <w:r w:rsidRPr="00030CE6">
              <w:rPr>
                <w:rFonts w:eastAsia="標楷體" w:cs="Times New Roman"/>
                <w:b/>
                <w:color w:val="000000" w:themeColor="text1"/>
                <w:sz w:val="19"/>
                <w:szCs w:val="19"/>
              </w:rPr>
              <w:t>求才廠商願付最低平均薪資</w:t>
            </w:r>
          </w:p>
        </w:tc>
        <w:tc>
          <w:tcPr>
            <w:tcW w:w="843" w:type="dxa"/>
            <w:tcBorders>
              <w:bottom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22,295</w:t>
            </w:r>
          </w:p>
        </w:tc>
        <w:tc>
          <w:tcPr>
            <w:tcW w:w="842" w:type="dxa"/>
            <w:tcBorders>
              <w:bottom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24,494</w:t>
            </w:r>
          </w:p>
        </w:tc>
        <w:tc>
          <w:tcPr>
            <w:tcW w:w="859" w:type="dxa"/>
            <w:tcBorders>
              <w:bottom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24,211</w:t>
            </w:r>
          </w:p>
        </w:tc>
        <w:tc>
          <w:tcPr>
            <w:tcW w:w="720" w:type="dxa"/>
            <w:tcBorders>
              <w:bottom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24,074</w:t>
            </w:r>
          </w:p>
        </w:tc>
        <w:tc>
          <w:tcPr>
            <w:tcW w:w="720" w:type="dxa"/>
            <w:tcBorders>
              <w:bottom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25,240</w:t>
            </w:r>
          </w:p>
        </w:tc>
        <w:tc>
          <w:tcPr>
            <w:tcW w:w="719" w:type="dxa"/>
            <w:tcBorders>
              <w:bottom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27,073</w:t>
            </w:r>
          </w:p>
        </w:tc>
        <w:tc>
          <w:tcPr>
            <w:tcW w:w="720" w:type="dxa"/>
            <w:tcBorders>
              <w:bottom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25,770</w:t>
            </w:r>
          </w:p>
        </w:tc>
        <w:tc>
          <w:tcPr>
            <w:tcW w:w="720" w:type="dxa"/>
            <w:tcBorders>
              <w:bottom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41,053</w:t>
            </w:r>
          </w:p>
        </w:tc>
        <w:tc>
          <w:tcPr>
            <w:tcW w:w="720" w:type="dxa"/>
            <w:tcBorders>
              <w:bottom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25,231</w:t>
            </w:r>
          </w:p>
        </w:tc>
        <w:tc>
          <w:tcPr>
            <w:tcW w:w="719" w:type="dxa"/>
            <w:tcBorders>
              <w:bottom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26,254</w:t>
            </w:r>
          </w:p>
        </w:tc>
      </w:tr>
      <w:tr w:rsidR="00030CE6" w:rsidRPr="00030CE6" w:rsidTr="00030CE6">
        <w:trPr>
          <w:trHeight w:val="57"/>
          <w:jc w:val="center"/>
        </w:trPr>
        <w:tc>
          <w:tcPr>
            <w:tcW w:w="1036" w:type="dxa"/>
            <w:vMerge w:val="restart"/>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r w:rsidRPr="00030CE6">
              <w:rPr>
                <w:rFonts w:eastAsia="標楷體" w:cs="Times New Roman"/>
                <w:b/>
                <w:color w:val="000000" w:themeColor="text1"/>
                <w:sz w:val="19"/>
                <w:szCs w:val="19"/>
              </w:rPr>
              <w:t>總計</w:t>
            </w:r>
          </w:p>
        </w:tc>
        <w:tc>
          <w:tcPr>
            <w:tcW w:w="2483" w:type="dxa"/>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rPr>
                <w:rFonts w:eastAsia="標楷體" w:cs="Times New Roman"/>
                <w:b/>
                <w:color w:val="000000" w:themeColor="text1"/>
                <w:sz w:val="19"/>
                <w:szCs w:val="19"/>
              </w:rPr>
            </w:pPr>
            <w:r w:rsidRPr="00030CE6">
              <w:rPr>
                <w:rFonts w:eastAsia="標楷體" w:cs="Times New Roman"/>
                <w:b/>
                <w:color w:val="000000" w:themeColor="text1"/>
                <w:sz w:val="19"/>
                <w:szCs w:val="19"/>
              </w:rPr>
              <w:t>求才廠商願付最高平均薪資</w:t>
            </w:r>
          </w:p>
        </w:tc>
        <w:tc>
          <w:tcPr>
            <w:tcW w:w="843"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u w:val="single"/>
              </w:rPr>
            </w:pPr>
            <w:r w:rsidRPr="00030CE6">
              <w:rPr>
                <w:rFonts w:cs="Times New Roman"/>
                <w:color w:val="000000"/>
                <w:sz w:val="19"/>
                <w:szCs w:val="19"/>
                <w:u w:val="single"/>
              </w:rPr>
              <w:t>22,517</w:t>
            </w:r>
          </w:p>
        </w:tc>
        <w:tc>
          <w:tcPr>
            <w:tcW w:w="842"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b/>
                <w:bCs/>
                <w:color w:val="000000"/>
                <w:sz w:val="19"/>
                <w:szCs w:val="19"/>
              </w:rPr>
            </w:pPr>
            <w:r w:rsidRPr="00030CE6">
              <w:rPr>
                <w:rFonts w:cs="Times New Roman"/>
                <w:b/>
                <w:bCs/>
                <w:color w:val="000000"/>
                <w:sz w:val="19"/>
                <w:szCs w:val="19"/>
              </w:rPr>
              <w:t>32,109</w:t>
            </w:r>
          </w:p>
        </w:tc>
        <w:tc>
          <w:tcPr>
            <w:tcW w:w="85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28,600</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28,846</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27,644</w:t>
            </w:r>
          </w:p>
        </w:tc>
        <w:tc>
          <w:tcPr>
            <w:tcW w:w="71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30,491</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30,888</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b/>
                <w:bCs/>
                <w:color w:val="000000"/>
                <w:sz w:val="19"/>
                <w:szCs w:val="19"/>
              </w:rPr>
            </w:pPr>
            <w:r w:rsidRPr="00030CE6">
              <w:rPr>
                <w:rFonts w:cs="Times New Roman"/>
                <w:b/>
                <w:bCs/>
                <w:color w:val="000000"/>
                <w:sz w:val="19"/>
                <w:szCs w:val="19"/>
              </w:rPr>
              <w:t>43,242</w:t>
            </w:r>
          </w:p>
        </w:tc>
        <w:tc>
          <w:tcPr>
            <w:tcW w:w="720"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b/>
                <w:bCs/>
                <w:color w:val="000000"/>
                <w:sz w:val="19"/>
                <w:szCs w:val="19"/>
              </w:rPr>
            </w:pPr>
            <w:r w:rsidRPr="00030CE6">
              <w:rPr>
                <w:rFonts w:cs="Times New Roman"/>
                <w:b/>
                <w:bCs/>
                <w:color w:val="000000"/>
                <w:sz w:val="19"/>
                <w:szCs w:val="19"/>
              </w:rPr>
              <w:t>31,755</w:t>
            </w:r>
          </w:p>
        </w:tc>
        <w:tc>
          <w:tcPr>
            <w:tcW w:w="719" w:type="dxa"/>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30,678</w:t>
            </w:r>
          </w:p>
        </w:tc>
      </w:tr>
      <w:tr w:rsidR="00030CE6" w:rsidRPr="00030CE6" w:rsidTr="003633D3">
        <w:trPr>
          <w:trHeight w:val="58"/>
          <w:jc w:val="center"/>
        </w:trPr>
        <w:tc>
          <w:tcPr>
            <w:tcW w:w="1036" w:type="dxa"/>
            <w:vMerge/>
            <w:tcBorders>
              <w:bottom w:val="single" w:sz="12" w:space="0" w:color="auto"/>
            </w:tcBorders>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p>
        </w:tc>
        <w:tc>
          <w:tcPr>
            <w:tcW w:w="2483" w:type="dxa"/>
            <w:tcBorders>
              <w:bottom w:val="single" w:sz="12" w:space="0" w:color="auto"/>
            </w:tcBorders>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rPr>
                <w:rFonts w:eastAsia="標楷體" w:cs="Times New Roman"/>
                <w:b/>
                <w:color w:val="000000" w:themeColor="text1"/>
                <w:sz w:val="19"/>
                <w:szCs w:val="19"/>
              </w:rPr>
            </w:pPr>
            <w:r w:rsidRPr="00030CE6">
              <w:rPr>
                <w:rFonts w:eastAsia="標楷體" w:cs="Times New Roman"/>
                <w:b/>
                <w:color w:val="000000" w:themeColor="text1"/>
                <w:sz w:val="19"/>
                <w:szCs w:val="19"/>
              </w:rPr>
              <w:t>求才廠商願付最低平均薪資</w:t>
            </w:r>
          </w:p>
        </w:tc>
        <w:tc>
          <w:tcPr>
            <w:tcW w:w="843" w:type="dxa"/>
            <w:tcBorders>
              <w:bottom w:val="single" w:sz="12"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u w:val="single"/>
              </w:rPr>
            </w:pPr>
            <w:r w:rsidRPr="00030CE6">
              <w:rPr>
                <w:rFonts w:cs="Times New Roman"/>
                <w:color w:val="000000"/>
                <w:sz w:val="19"/>
                <w:szCs w:val="19"/>
                <w:u w:val="single"/>
              </w:rPr>
              <w:t>22,466</w:t>
            </w:r>
          </w:p>
        </w:tc>
        <w:tc>
          <w:tcPr>
            <w:tcW w:w="842" w:type="dxa"/>
            <w:tcBorders>
              <w:bottom w:val="single" w:sz="12"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u w:val="single"/>
              </w:rPr>
            </w:pPr>
            <w:r w:rsidRPr="00030CE6">
              <w:rPr>
                <w:rFonts w:cs="Times New Roman"/>
                <w:color w:val="000000"/>
                <w:sz w:val="19"/>
                <w:szCs w:val="19"/>
                <w:u w:val="single"/>
              </w:rPr>
              <w:t>24,711</w:t>
            </w:r>
          </w:p>
        </w:tc>
        <w:tc>
          <w:tcPr>
            <w:tcW w:w="859" w:type="dxa"/>
            <w:tcBorders>
              <w:bottom w:val="single" w:sz="12"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24,899</w:t>
            </w:r>
          </w:p>
        </w:tc>
        <w:tc>
          <w:tcPr>
            <w:tcW w:w="720" w:type="dxa"/>
            <w:tcBorders>
              <w:bottom w:val="single" w:sz="12"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25,117</w:t>
            </w:r>
          </w:p>
        </w:tc>
        <w:tc>
          <w:tcPr>
            <w:tcW w:w="720" w:type="dxa"/>
            <w:tcBorders>
              <w:bottom w:val="single" w:sz="12"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u w:val="single"/>
              </w:rPr>
            </w:pPr>
            <w:r w:rsidRPr="00030CE6">
              <w:rPr>
                <w:rFonts w:cs="Times New Roman"/>
                <w:color w:val="000000"/>
                <w:sz w:val="19"/>
                <w:szCs w:val="19"/>
                <w:u w:val="single"/>
              </w:rPr>
              <w:t>24,525</w:t>
            </w:r>
          </w:p>
        </w:tc>
        <w:tc>
          <w:tcPr>
            <w:tcW w:w="719" w:type="dxa"/>
            <w:tcBorders>
              <w:bottom w:val="single" w:sz="12"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26,577</w:t>
            </w:r>
          </w:p>
        </w:tc>
        <w:tc>
          <w:tcPr>
            <w:tcW w:w="720" w:type="dxa"/>
            <w:tcBorders>
              <w:bottom w:val="single" w:sz="12"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26,302</w:t>
            </w:r>
          </w:p>
        </w:tc>
        <w:tc>
          <w:tcPr>
            <w:tcW w:w="720" w:type="dxa"/>
            <w:tcBorders>
              <w:bottom w:val="single" w:sz="12"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b/>
                <w:bCs/>
                <w:color w:val="000000"/>
                <w:sz w:val="19"/>
                <w:szCs w:val="19"/>
              </w:rPr>
            </w:pPr>
            <w:r w:rsidRPr="00030CE6">
              <w:rPr>
                <w:rFonts w:cs="Times New Roman"/>
                <w:b/>
                <w:bCs/>
                <w:color w:val="000000"/>
                <w:sz w:val="19"/>
                <w:szCs w:val="19"/>
              </w:rPr>
              <w:t>35,710</w:t>
            </w:r>
          </w:p>
        </w:tc>
        <w:tc>
          <w:tcPr>
            <w:tcW w:w="720" w:type="dxa"/>
            <w:tcBorders>
              <w:bottom w:val="single" w:sz="12"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26,416</w:t>
            </w:r>
          </w:p>
        </w:tc>
        <w:tc>
          <w:tcPr>
            <w:tcW w:w="719" w:type="dxa"/>
            <w:tcBorders>
              <w:bottom w:val="single" w:sz="12"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27,210</w:t>
            </w:r>
          </w:p>
        </w:tc>
      </w:tr>
      <w:tr w:rsidR="00E42E6E" w:rsidRPr="00030CE6" w:rsidTr="007327EB">
        <w:trPr>
          <w:trHeight w:val="57"/>
          <w:jc w:val="center"/>
        </w:trPr>
        <w:tc>
          <w:tcPr>
            <w:tcW w:w="3519" w:type="dxa"/>
            <w:gridSpan w:val="2"/>
            <w:tcBorders>
              <w:top w:val="single" w:sz="12" w:space="0" w:color="auto"/>
              <w:bottom w:val="single" w:sz="4" w:space="0" w:color="auto"/>
            </w:tcBorders>
            <w:shd w:val="clear" w:color="auto" w:fill="auto"/>
            <w:vAlign w:val="center"/>
          </w:tcPr>
          <w:p w:rsidR="0006373C" w:rsidRPr="00030CE6" w:rsidRDefault="0006373C"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r w:rsidRPr="00030CE6">
              <w:rPr>
                <w:rFonts w:eastAsia="標楷體" w:cs="Times New Roman"/>
                <w:b/>
                <w:color w:val="000000" w:themeColor="text1"/>
                <w:sz w:val="19"/>
                <w:szCs w:val="19"/>
              </w:rPr>
              <w:t>行業別</w:t>
            </w:r>
          </w:p>
        </w:tc>
        <w:tc>
          <w:tcPr>
            <w:tcW w:w="843" w:type="dxa"/>
            <w:tcBorders>
              <w:top w:val="single" w:sz="12" w:space="0" w:color="auto"/>
              <w:bottom w:val="single" w:sz="4" w:space="0" w:color="auto"/>
            </w:tcBorders>
            <w:shd w:val="clear" w:color="auto" w:fill="auto"/>
          </w:tcPr>
          <w:p w:rsidR="0006373C" w:rsidRPr="00030CE6" w:rsidRDefault="0006373C"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r w:rsidRPr="00030CE6">
              <w:rPr>
                <w:rFonts w:eastAsia="標楷體" w:cs="Times New Roman"/>
                <w:b/>
                <w:color w:val="000000" w:themeColor="text1"/>
                <w:sz w:val="19"/>
                <w:szCs w:val="19"/>
              </w:rPr>
              <w:t>金融</w:t>
            </w:r>
          </w:p>
        </w:tc>
        <w:tc>
          <w:tcPr>
            <w:tcW w:w="842" w:type="dxa"/>
            <w:tcBorders>
              <w:top w:val="single" w:sz="12" w:space="0" w:color="auto"/>
              <w:bottom w:val="single" w:sz="4" w:space="0" w:color="auto"/>
            </w:tcBorders>
            <w:shd w:val="clear" w:color="auto" w:fill="auto"/>
          </w:tcPr>
          <w:p w:rsidR="0006373C" w:rsidRPr="00030CE6" w:rsidRDefault="0006373C"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r w:rsidRPr="00030CE6">
              <w:rPr>
                <w:rFonts w:eastAsia="標楷體" w:cs="Times New Roman"/>
                <w:b/>
                <w:color w:val="000000" w:themeColor="text1"/>
                <w:sz w:val="19"/>
                <w:szCs w:val="19"/>
              </w:rPr>
              <w:t>不動產</w:t>
            </w:r>
          </w:p>
        </w:tc>
        <w:tc>
          <w:tcPr>
            <w:tcW w:w="859" w:type="dxa"/>
            <w:tcBorders>
              <w:top w:val="single" w:sz="12" w:space="0" w:color="auto"/>
              <w:bottom w:val="single" w:sz="4" w:space="0" w:color="auto"/>
            </w:tcBorders>
            <w:shd w:val="clear" w:color="auto" w:fill="auto"/>
          </w:tcPr>
          <w:p w:rsidR="0006373C" w:rsidRPr="00030CE6" w:rsidRDefault="0006373C"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r w:rsidRPr="00030CE6">
              <w:rPr>
                <w:rFonts w:eastAsia="標楷體" w:cs="Times New Roman"/>
                <w:b/>
                <w:color w:val="000000" w:themeColor="text1"/>
                <w:sz w:val="19"/>
                <w:szCs w:val="19"/>
              </w:rPr>
              <w:t>專業</w:t>
            </w:r>
          </w:p>
        </w:tc>
        <w:tc>
          <w:tcPr>
            <w:tcW w:w="720" w:type="dxa"/>
            <w:tcBorders>
              <w:top w:val="single" w:sz="12" w:space="0" w:color="auto"/>
              <w:bottom w:val="single" w:sz="4" w:space="0" w:color="auto"/>
            </w:tcBorders>
            <w:shd w:val="clear" w:color="auto" w:fill="auto"/>
          </w:tcPr>
          <w:p w:rsidR="0006373C" w:rsidRPr="00030CE6" w:rsidRDefault="0006373C"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r w:rsidRPr="00030CE6">
              <w:rPr>
                <w:rFonts w:eastAsia="標楷體" w:cs="Times New Roman"/>
                <w:b/>
                <w:color w:val="000000" w:themeColor="text1"/>
                <w:sz w:val="19"/>
                <w:szCs w:val="19"/>
              </w:rPr>
              <w:t>支援</w:t>
            </w:r>
          </w:p>
        </w:tc>
        <w:tc>
          <w:tcPr>
            <w:tcW w:w="720" w:type="dxa"/>
            <w:tcBorders>
              <w:top w:val="single" w:sz="12" w:space="0" w:color="auto"/>
              <w:bottom w:val="single" w:sz="4" w:space="0" w:color="auto"/>
            </w:tcBorders>
            <w:shd w:val="clear" w:color="auto" w:fill="auto"/>
          </w:tcPr>
          <w:p w:rsidR="0006373C" w:rsidRPr="00030CE6" w:rsidRDefault="0006373C"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r w:rsidRPr="00030CE6">
              <w:rPr>
                <w:rFonts w:eastAsia="標楷體" w:cs="Times New Roman"/>
                <w:b/>
                <w:color w:val="000000" w:themeColor="text1"/>
                <w:sz w:val="19"/>
                <w:szCs w:val="19"/>
              </w:rPr>
              <w:t>公共</w:t>
            </w:r>
          </w:p>
        </w:tc>
        <w:tc>
          <w:tcPr>
            <w:tcW w:w="719" w:type="dxa"/>
            <w:tcBorders>
              <w:top w:val="single" w:sz="12" w:space="0" w:color="auto"/>
              <w:bottom w:val="single" w:sz="4" w:space="0" w:color="auto"/>
            </w:tcBorders>
            <w:shd w:val="clear" w:color="auto" w:fill="auto"/>
          </w:tcPr>
          <w:p w:rsidR="0006373C" w:rsidRPr="00030CE6" w:rsidRDefault="0006373C"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r w:rsidRPr="00030CE6">
              <w:rPr>
                <w:rFonts w:eastAsia="標楷體" w:cs="Times New Roman"/>
                <w:b/>
                <w:color w:val="000000" w:themeColor="text1"/>
                <w:sz w:val="19"/>
                <w:szCs w:val="19"/>
              </w:rPr>
              <w:t>教育</w:t>
            </w:r>
          </w:p>
        </w:tc>
        <w:tc>
          <w:tcPr>
            <w:tcW w:w="720" w:type="dxa"/>
            <w:tcBorders>
              <w:top w:val="single" w:sz="12" w:space="0" w:color="auto"/>
              <w:bottom w:val="single" w:sz="4" w:space="0" w:color="auto"/>
            </w:tcBorders>
            <w:shd w:val="clear" w:color="auto" w:fill="auto"/>
          </w:tcPr>
          <w:p w:rsidR="0006373C" w:rsidRPr="00030CE6" w:rsidRDefault="0006373C"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r w:rsidRPr="00030CE6">
              <w:rPr>
                <w:rFonts w:eastAsia="標楷體" w:cs="Times New Roman"/>
                <w:b/>
                <w:color w:val="000000" w:themeColor="text1"/>
                <w:sz w:val="19"/>
                <w:szCs w:val="19"/>
              </w:rPr>
              <w:t>藝術</w:t>
            </w:r>
          </w:p>
        </w:tc>
        <w:tc>
          <w:tcPr>
            <w:tcW w:w="720" w:type="dxa"/>
            <w:tcBorders>
              <w:top w:val="single" w:sz="12" w:space="0" w:color="auto"/>
              <w:bottom w:val="single" w:sz="4" w:space="0" w:color="auto"/>
            </w:tcBorders>
            <w:shd w:val="clear" w:color="auto" w:fill="auto"/>
          </w:tcPr>
          <w:p w:rsidR="0006373C" w:rsidRPr="00030CE6" w:rsidRDefault="0006373C"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r w:rsidRPr="00030CE6">
              <w:rPr>
                <w:rFonts w:eastAsia="標楷體" w:cs="Times New Roman"/>
                <w:b/>
                <w:color w:val="000000" w:themeColor="text1"/>
                <w:sz w:val="19"/>
                <w:szCs w:val="19"/>
              </w:rPr>
              <w:t>醫療</w:t>
            </w:r>
          </w:p>
        </w:tc>
        <w:tc>
          <w:tcPr>
            <w:tcW w:w="720" w:type="dxa"/>
            <w:tcBorders>
              <w:top w:val="single" w:sz="12" w:space="0" w:color="auto"/>
              <w:bottom w:val="single" w:sz="4" w:space="0" w:color="auto"/>
            </w:tcBorders>
            <w:shd w:val="clear" w:color="auto" w:fill="auto"/>
          </w:tcPr>
          <w:p w:rsidR="0006373C" w:rsidRPr="00030CE6" w:rsidRDefault="0006373C"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r w:rsidRPr="00030CE6">
              <w:rPr>
                <w:rFonts w:eastAsia="標楷體" w:cs="Times New Roman"/>
                <w:b/>
                <w:color w:val="000000" w:themeColor="text1"/>
                <w:sz w:val="19"/>
                <w:szCs w:val="19"/>
              </w:rPr>
              <w:t>其他</w:t>
            </w:r>
          </w:p>
        </w:tc>
        <w:tc>
          <w:tcPr>
            <w:tcW w:w="719" w:type="dxa"/>
            <w:tcBorders>
              <w:top w:val="single" w:sz="12" w:space="0" w:color="auto"/>
              <w:bottom w:val="single" w:sz="4" w:space="0" w:color="auto"/>
            </w:tcBorders>
            <w:shd w:val="clear" w:color="auto" w:fill="auto"/>
          </w:tcPr>
          <w:p w:rsidR="0006373C" w:rsidRPr="00030CE6" w:rsidRDefault="0006373C"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r w:rsidRPr="00030CE6">
              <w:rPr>
                <w:rFonts w:eastAsia="標楷體" w:cs="Times New Roman"/>
                <w:b/>
                <w:color w:val="000000" w:themeColor="text1"/>
                <w:sz w:val="19"/>
                <w:szCs w:val="19"/>
              </w:rPr>
              <w:t>未歸類</w:t>
            </w:r>
          </w:p>
        </w:tc>
      </w:tr>
      <w:tr w:rsidR="00030CE6" w:rsidRPr="00030CE6" w:rsidTr="00030CE6">
        <w:trPr>
          <w:trHeight w:val="57"/>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r w:rsidRPr="00030CE6">
              <w:rPr>
                <w:rFonts w:eastAsia="標楷體" w:cs="Times New Roman"/>
                <w:b/>
                <w:color w:val="000000" w:themeColor="text1"/>
                <w:sz w:val="19"/>
                <w:szCs w:val="19"/>
              </w:rPr>
              <w:t>國小以下</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rPr>
                <w:rFonts w:eastAsia="標楷體" w:cs="Times New Roman"/>
                <w:b/>
                <w:color w:val="000000" w:themeColor="text1"/>
                <w:sz w:val="19"/>
                <w:szCs w:val="19"/>
              </w:rPr>
            </w:pPr>
            <w:r w:rsidRPr="00030CE6">
              <w:rPr>
                <w:rFonts w:eastAsia="標楷體" w:cs="Times New Roman"/>
                <w:b/>
                <w:color w:val="000000" w:themeColor="text1"/>
                <w:sz w:val="19"/>
                <w:szCs w:val="19"/>
              </w:rPr>
              <w:t>求才廠商願付最高平均薪資</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33,386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22,000</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23,505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27,963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r>
      <w:tr w:rsidR="00030CE6" w:rsidRPr="00030CE6" w:rsidTr="00030CE6">
        <w:trPr>
          <w:trHeight w:val="57"/>
          <w:jc w:val="center"/>
        </w:trPr>
        <w:tc>
          <w:tcPr>
            <w:tcW w:w="10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rPr>
                <w:rFonts w:eastAsia="標楷體" w:cs="Times New Roman"/>
                <w:b/>
                <w:color w:val="000000" w:themeColor="text1"/>
                <w:sz w:val="19"/>
                <w:szCs w:val="19"/>
              </w:rPr>
            </w:pPr>
            <w:r w:rsidRPr="00030CE6">
              <w:rPr>
                <w:rFonts w:eastAsia="標楷體" w:cs="Times New Roman"/>
                <w:b/>
                <w:color w:val="000000" w:themeColor="text1"/>
                <w:sz w:val="19"/>
                <w:szCs w:val="19"/>
              </w:rPr>
              <w:t>求才廠商願付最低平均薪資</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28,025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22,000</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23,283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26,683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r>
      <w:tr w:rsidR="00030CE6" w:rsidRPr="00030CE6" w:rsidTr="00030CE6">
        <w:trPr>
          <w:trHeight w:val="57"/>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r w:rsidRPr="00030CE6">
              <w:rPr>
                <w:rFonts w:eastAsia="標楷體" w:cs="Times New Roman"/>
                <w:b/>
                <w:color w:val="000000" w:themeColor="text1"/>
                <w:sz w:val="19"/>
                <w:szCs w:val="19"/>
              </w:rPr>
              <w:t>國中</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rPr>
                <w:rFonts w:eastAsia="標楷體" w:cs="Times New Roman"/>
                <w:b/>
                <w:color w:val="000000" w:themeColor="text1"/>
                <w:sz w:val="19"/>
                <w:szCs w:val="19"/>
              </w:rPr>
            </w:pPr>
            <w:r w:rsidRPr="00030CE6">
              <w:rPr>
                <w:rFonts w:eastAsia="標楷體" w:cs="Times New Roman"/>
                <w:b/>
                <w:color w:val="000000" w:themeColor="text1"/>
                <w:sz w:val="19"/>
                <w:szCs w:val="19"/>
              </w:rPr>
              <w:t>求才廠商願付最高平均薪資</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24,000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29,469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21,505</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23,082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29,400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28,072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23,903</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24,000</w:t>
            </w:r>
          </w:p>
        </w:tc>
      </w:tr>
      <w:tr w:rsidR="00030CE6" w:rsidRPr="00030CE6" w:rsidTr="00030CE6">
        <w:trPr>
          <w:trHeight w:val="57"/>
          <w:jc w:val="center"/>
        </w:trPr>
        <w:tc>
          <w:tcPr>
            <w:tcW w:w="10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rPr>
                <w:rFonts w:eastAsia="標楷體" w:cs="Times New Roman"/>
                <w:b/>
                <w:color w:val="000000" w:themeColor="text1"/>
                <w:sz w:val="19"/>
                <w:szCs w:val="19"/>
              </w:rPr>
            </w:pPr>
            <w:r w:rsidRPr="00030CE6">
              <w:rPr>
                <w:rFonts w:eastAsia="標楷體" w:cs="Times New Roman"/>
                <w:b/>
                <w:color w:val="000000" w:themeColor="text1"/>
                <w:sz w:val="19"/>
                <w:szCs w:val="19"/>
              </w:rPr>
              <w:t>求才廠商願付最低平均薪資</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24,000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27,341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21,505</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22,941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25,000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27,252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23,403</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22,000</w:t>
            </w:r>
          </w:p>
        </w:tc>
      </w:tr>
      <w:tr w:rsidR="00030CE6" w:rsidRPr="00030CE6" w:rsidTr="00030CE6">
        <w:trPr>
          <w:trHeight w:val="57"/>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r w:rsidRPr="00030CE6">
              <w:rPr>
                <w:rFonts w:eastAsia="標楷體" w:cs="Times New Roman"/>
                <w:b/>
                <w:color w:val="000000" w:themeColor="text1"/>
                <w:sz w:val="19"/>
                <w:szCs w:val="19"/>
              </w:rPr>
              <w:t>高中</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rPr>
                <w:rFonts w:eastAsia="標楷體" w:cs="Times New Roman"/>
                <w:b/>
                <w:color w:val="000000" w:themeColor="text1"/>
                <w:sz w:val="19"/>
                <w:szCs w:val="19"/>
              </w:rPr>
            </w:pPr>
            <w:r w:rsidRPr="00030CE6">
              <w:rPr>
                <w:rFonts w:eastAsia="標楷體" w:cs="Times New Roman"/>
                <w:b/>
                <w:color w:val="000000" w:themeColor="text1"/>
                <w:sz w:val="19"/>
                <w:szCs w:val="19"/>
              </w:rPr>
              <w:t>求才廠商願付最高平均薪資</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25,000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26,714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35,784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24,871</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25,556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30,762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29,053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30,519</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23,000</w:t>
            </w:r>
          </w:p>
        </w:tc>
      </w:tr>
      <w:tr w:rsidR="00030CE6" w:rsidRPr="00030CE6" w:rsidTr="00030CE6">
        <w:trPr>
          <w:trHeight w:val="57"/>
          <w:jc w:val="center"/>
        </w:trPr>
        <w:tc>
          <w:tcPr>
            <w:tcW w:w="10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rPr>
                <w:rFonts w:eastAsia="標楷體" w:cs="Times New Roman"/>
                <w:b/>
                <w:color w:val="000000" w:themeColor="text1"/>
                <w:sz w:val="19"/>
                <w:szCs w:val="19"/>
              </w:rPr>
            </w:pPr>
            <w:r w:rsidRPr="00030CE6">
              <w:rPr>
                <w:rFonts w:eastAsia="標楷體" w:cs="Times New Roman"/>
                <w:b/>
                <w:color w:val="000000" w:themeColor="text1"/>
                <w:sz w:val="19"/>
                <w:szCs w:val="19"/>
              </w:rPr>
              <w:t>求才廠商願付最低平均薪資</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25,000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25,286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33,102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23,507</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23,389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28,762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28,720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27,781</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23,000</w:t>
            </w:r>
          </w:p>
        </w:tc>
      </w:tr>
      <w:tr w:rsidR="00030CE6" w:rsidRPr="00030CE6" w:rsidTr="00030CE6">
        <w:trPr>
          <w:trHeight w:val="57"/>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r w:rsidRPr="00030CE6">
              <w:rPr>
                <w:rFonts w:eastAsia="標楷體" w:cs="Times New Roman"/>
                <w:b/>
                <w:color w:val="000000" w:themeColor="text1"/>
                <w:sz w:val="19"/>
                <w:szCs w:val="19"/>
              </w:rPr>
              <w:t>高職</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rPr>
                <w:rFonts w:eastAsia="標楷體" w:cs="Times New Roman"/>
                <w:b/>
                <w:color w:val="000000" w:themeColor="text1"/>
                <w:sz w:val="19"/>
                <w:szCs w:val="19"/>
              </w:rPr>
            </w:pPr>
            <w:r w:rsidRPr="00030CE6">
              <w:rPr>
                <w:rFonts w:eastAsia="標楷體" w:cs="Times New Roman"/>
                <w:b/>
                <w:color w:val="000000" w:themeColor="text1"/>
                <w:sz w:val="19"/>
                <w:szCs w:val="19"/>
              </w:rPr>
              <w:t>求才廠商願付最高平均薪資</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33,000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28,142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31,874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25,111</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26,865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32,430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29,947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26,764</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r>
      <w:tr w:rsidR="00030CE6" w:rsidRPr="00030CE6" w:rsidTr="00030CE6">
        <w:trPr>
          <w:trHeight w:val="57"/>
          <w:jc w:val="center"/>
        </w:trPr>
        <w:tc>
          <w:tcPr>
            <w:tcW w:w="10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rPr>
                <w:rFonts w:eastAsia="標楷體" w:cs="Times New Roman"/>
                <w:b/>
                <w:color w:val="000000" w:themeColor="text1"/>
                <w:sz w:val="19"/>
                <w:szCs w:val="19"/>
              </w:rPr>
            </w:pPr>
            <w:r w:rsidRPr="00030CE6">
              <w:rPr>
                <w:rFonts w:eastAsia="標楷體" w:cs="Times New Roman"/>
                <w:b/>
                <w:color w:val="000000" w:themeColor="text1"/>
                <w:sz w:val="19"/>
                <w:szCs w:val="19"/>
              </w:rPr>
              <w:t>求才廠商願付最低平均薪資</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28,000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28,097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27,865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25,111</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24,392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32,145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26,988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25,494</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r>
      <w:tr w:rsidR="00030CE6" w:rsidRPr="00030CE6" w:rsidTr="003633D3">
        <w:trPr>
          <w:trHeight w:val="58"/>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r w:rsidRPr="00030CE6">
              <w:rPr>
                <w:rFonts w:eastAsia="標楷體" w:cs="Times New Roman"/>
                <w:b/>
                <w:color w:val="000000" w:themeColor="text1"/>
                <w:sz w:val="19"/>
                <w:szCs w:val="19"/>
              </w:rPr>
              <w:t>專科</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rPr>
                <w:rFonts w:eastAsia="標楷體" w:cs="Times New Roman"/>
                <w:b/>
                <w:color w:val="000000" w:themeColor="text1"/>
                <w:sz w:val="19"/>
                <w:szCs w:val="19"/>
              </w:rPr>
            </w:pPr>
            <w:r w:rsidRPr="00030CE6">
              <w:rPr>
                <w:rFonts w:eastAsia="標楷體" w:cs="Times New Roman"/>
                <w:b/>
                <w:color w:val="000000" w:themeColor="text1"/>
                <w:sz w:val="19"/>
                <w:szCs w:val="19"/>
              </w:rPr>
              <w:t>求才廠商願付最高平均薪資</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28,500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34,727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31,647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32,322</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30,218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29,680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39,032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r>
      <w:tr w:rsidR="00030CE6" w:rsidRPr="00030CE6" w:rsidTr="00030CE6">
        <w:trPr>
          <w:trHeight w:val="57"/>
          <w:jc w:val="center"/>
        </w:trPr>
        <w:tc>
          <w:tcPr>
            <w:tcW w:w="10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rPr>
                <w:rFonts w:eastAsia="標楷體" w:cs="Times New Roman"/>
                <w:b/>
                <w:color w:val="000000" w:themeColor="text1"/>
                <w:sz w:val="19"/>
                <w:szCs w:val="19"/>
              </w:rPr>
            </w:pPr>
            <w:r w:rsidRPr="00030CE6">
              <w:rPr>
                <w:rFonts w:eastAsia="標楷體" w:cs="Times New Roman"/>
                <w:b/>
                <w:color w:val="000000" w:themeColor="text1"/>
                <w:sz w:val="19"/>
                <w:szCs w:val="19"/>
              </w:rPr>
              <w:t>求才廠商願付最低平均薪資</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25,000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34,727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31,012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30,701</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26,152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26,526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36,270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r>
      <w:tr w:rsidR="00030CE6" w:rsidRPr="00030CE6" w:rsidTr="00030CE6">
        <w:trPr>
          <w:trHeight w:val="57"/>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r w:rsidRPr="00030CE6">
              <w:rPr>
                <w:rFonts w:eastAsia="標楷體" w:cs="Times New Roman"/>
                <w:b/>
                <w:color w:val="000000" w:themeColor="text1"/>
                <w:sz w:val="19"/>
                <w:szCs w:val="19"/>
              </w:rPr>
              <w:t>大學</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rPr>
                <w:rFonts w:eastAsia="標楷體" w:cs="Times New Roman"/>
                <w:b/>
                <w:color w:val="000000" w:themeColor="text1"/>
                <w:sz w:val="19"/>
                <w:szCs w:val="19"/>
              </w:rPr>
            </w:pPr>
            <w:r w:rsidRPr="00030CE6">
              <w:rPr>
                <w:rFonts w:eastAsia="標楷體" w:cs="Times New Roman"/>
                <w:b/>
                <w:color w:val="000000" w:themeColor="text1"/>
                <w:sz w:val="19"/>
                <w:szCs w:val="19"/>
              </w:rPr>
              <w:t>求才廠商願付最高平均薪資</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31,667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28,338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33,726</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32,417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b/>
                <w:bCs/>
                <w:color w:val="000000"/>
                <w:sz w:val="19"/>
                <w:szCs w:val="19"/>
              </w:rPr>
            </w:pPr>
            <w:r w:rsidRPr="00030CE6">
              <w:rPr>
                <w:rFonts w:cs="Times New Roman"/>
                <w:b/>
                <w:bCs/>
                <w:color w:val="000000"/>
                <w:sz w:val="19"/>
                <w:szCs w:val="19"/>
              </w:rPr>
              <w:t>43,889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31,982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31,750</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r>
      <w:tr w:rsidR="00030CE6" w:rsidRPr="00030CE6" w:rsidTr="00030CE6">
        <w:trPr>
          <w:trHeight w:val="57"/>
          <w:jc w:val="center"/>
        </w:trPr>
        <w:tc>
          <w:tcPr>
            <w:tcW w:w="10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rPr>
                <w:rFonts w:eastAsia="標楷體" w:cs="Times New Roman"/>
                <w:b/>
                <w:color w:val="000000" w:themeColor="text1"/>
                <w:sz w:val="19"/>
                <w:szCs w:val="19"/>
              </w:rPr>
            </w:pPr>
            <w:r w:rsidRPr="00030CE6">
              <w:rPr>
                <w:rFonts w:eastAsia="標楷體" w:cs="Times New Roman"/>
                <w:b/>
                <w:color w:val="000000" w:themeColor="text1"/>
                <w:sz w:val="19"/>
                <w:szCs w:val="19"/>
              </w:rPr>
              <w:t>求才廠商願付最低平均薪資</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27,111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27,880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33,726</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29,266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28,333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30,651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26,250</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r>
      <w:tr w:rsidR="00030CE6" w:rsidRPr="00030CE6" w:rsidTr="00030CE6">
        <w:trPr>
          <w:trHeight w:val="57"/>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r w:rsidRPr="00030CE6">
              <w:rPr>
                <w:rFonts w:eastAsia="標楷體" w:cs="Times New Roman"/>
                <w:b/>
                <w:color w:val="000000" w:themeColor="text1"/>
                <w:sz w:val="19"/>
                <w:szCs w:val="19"/>
              </w:rPr>
              <w:t>碩士</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rPr>
                <w:rFonts w:eastAsia="標楷體" w:cs="Times New Roman"/>
                <w:b/>
                <w:color w:val="000000" w:themeColor="text1"/>
                <w:sz w:val="19"/>
                <w:szCs w:val="19"/>
              </w:rPr>
            </w:pPr>
            <w:r w:rsidRPr="00030CE6">
              <w:rPr>
                <w:rFonts w:eastAsia="標楷體" w:cs="Times New Roman"/>
                <w:b/>
                <w:color w:val="000000" w:themeColor="text1"/>
                <w:sz w:val="19"/>
                <w:szCs w:val="19"/>
              </w:rPr>
              <w:t>求才廠商願付最高平均薪資</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55,000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35,000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34,000</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r>
      <w:tr w:rsidR="00030CE6" w:rsidRPr="00030CE6" w:rsidTr="00030CE6">
        <w:trPr>
          <w:trHeight w:val="57"/>
          <w:jc w:val="center"/>
        </w:trPr>
        <w:tc>
          <w:tcPr>
            <w:tcW w:w="10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rPr>
                <w:rFonts w:eastAsia="標楷體" w:cs="Times New Roman"/>
                <w:b/>
                <w:color w:val="000000" w:themeColor="text1"/>
                <w:sz w:val="19"/>
                <w:szCs w:val="19"/>
              </w:rPr>
            </w:pPr>
            <w:r w:rsidRPr="00030CE6">
              <w:rPr>
                <w:rFonts w:eastAsia="標楷體" w:cs="Times New Roman"/>
                <w:b/>
                <w:color w:val="000000" w:themeColor="text1"/>
                <w:sz w:val="19"/>
                <w:szCs w:val="19"/>
              </w:rPr>
              <w:t>求才廠商願付最低平均薪資</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45,000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35,000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34,000</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r>
      <w:tr w:rsidR="00030CE6" w:rsidRPr="00030CE6" w:rsidTr="00030CE6">
        <w:trPr>
          <w:trHeight w:val="57"/>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r w:rsidRPr="00030CE6">
              <w:rPr>
                <w:rFonts w:eastAsia="標楷體" w:cs="Times New Roman"/>
                <w:b/>
                <w:color w:val="000000" w:themeColor="text1"/>
                <w:sz w:val="19"/>
                <w:szCs w:val="19"/>
              </w:rPr>
              <w:t>不限</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rPr>
                <w:rFonts w:eastAsia="標楷體" w:cs="Times New Roman"/>
                <w:b/>
                <w:color w:val="000000" w:themeColor="text1"/>
                <w:sz w:val="19"/>
                <w:szCs w:val="19"/>
              </w:rPr>
            </w:pPr>
            <w:r w:rsidRPr="00030CE6">
              <w:rPr>
                <w:rFonts w:eastAsia="標楷體" w:cs="Times New Roman"/>
                <w:b/>
                <w:color w:val="000000" w:themeColor="text1"/>
                <w:sz w:val="19"/>
                <w:szCs w:val="19"/>
              </w:rPr>
              <w:t>求才廠商願付最高平均薪資</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26,452</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26,376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28,703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23,427</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25,433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27,371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30,249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29,608</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23,501</w:t>
            </w:r>
          </w:p>
        </w:tc>
      </w:tr>
      <w:tr w:rsidR="00030CE6" w:rsidRPr="00030CE6" w:rsidTr="00030CE6">
        <w:trPr>
          <w:trHeight w:val="57"/>
          <w:jc w:val="center"/>
        </w:trPr>
        <w:tc>
          <w:tcPr>
            <w:tcW w:w="10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rPr>
                <w:rFonts w:eastAsia="標楷體" w:cs="Times New Roman"/>
                <w:b/>
                <w:color w:val="000000" w:themeColor="text1"/>
                <w:sz w:val="19"/>
                <w:szCs w:val="19"/>
              </w:rPr>
            </w:pPr>
            <w:r w:rsidRPr="00030CE6">
              <w:rPr>
                <w:rFonts w:eastAsia="標楷體" w:cs="Times New Roman"/>
                <w:b/>
                <w:color w:val="000000" w:themeColor="text1"/>
                <w:sz w:val="19"/>
                <w:szCs w:val="19"/>
              </w:rPr>
              <w:t>求才廠商願付最低平均薪資</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28,605</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24,489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26,681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23,427</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24,403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25,778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27,953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30,213</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23,501</w:t>
            </w:r>
          </w:p>
        </w:tc>
      </w:tr>
      <w:tr w:rsidR="00030CE6" w:rsidRPr="00030CE6" w:rsidTr="003633D3">
        <w:trPr>
          <w:trHeight w:val="58"/>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r w:rsidRPr="00030CE6">
              <w:rPr>
                <w:rFonts w:eastAsia="標楷體" w:cs="Times New Roman"/>
                <w:b/>
                <w:color w:val="000000" w:themeColor="text1"/>
                <w:sz w:val="19"/>
                <w:szCs w:val="19"/>
              </w:rPr>
              <w:t>總計</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rPr>
                <w:rFonts w:eastAsia="標楷體" w:cs="Times New Roman"/>
                <w:b/>
                <w:color w:val="000000" w:themeColor="text1"/>
                <w:sz w:val="19"/>
                <w:szCs w:val="19"/>
              </w:rPr>
            </w:pPr>
            <w:r w:rsidRPr="00030CE6">
              <w:rPr>
                <w:rFonts w:eastAsia="標楷體" w:cs="Times New Roman"/>
                <w:b/>
                <w:color w:val="000000" w:themeColor="text1"/>
                <w:sz w:val="19"/>
                <w:szCs w:val="19"/>
              </w:rPr>
              <w:t>求才廠商願付最高平均薪資</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u w:val="single"/>
              </w:rPr>
            </w:pPr>
            <w:r w:rsidRPr="00030CE6">
              <w:rPr>
                <w:rFonts w:cs="Times New Roman"/>
                <w:color w:val="000000"/>
                <w:sz w:val="19"/>
                <w:szCs w:val="19"/>
                <w:u w:val="single"/>
              </w:rPr>
              <w:t>25,000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u w:val="single"/>
              </w:rPr>
            </w:pPr>
            <w:r w:rsidRPr="00030CE6">
              <w:rPr>
                <w:rFonts w:cs="Times New Roman"/>
                <w:color w:val="000000"/>
                <w:sz w:val="19"/>
                <w:szCs w:val="19"/>
                <w:u w:val="single"/>
              </w:rPr>
              <w:t>26,666</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27,765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30,042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29,256</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28,132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30,137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31,207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29,371</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23,501</w:t>
            </w:r>
          </w:p>
        </w:tc>
      </w:tr>
      <w:tr w:rsidR="00030CE6" w:rsidRPr="00030CE6" w:rsidTr="00030CE6">
        <w:trPr>
          <w:trHeight w:val="58"/>
          <w:jc w:val="center"/>
        </w:trPr>
        <w:tc>
          <w:tcPr>
            <w:tcW w:w="10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jc w:val="center"/>
              <w:rPr>
                <w:rFonts w:eastAsia="標楷體" w:cs="Times New Roman"/>
                <w:b/>
                <w:color w:val="000000" w:themeColor="text1"/>
                <w:sz w:val="19"/>
                <w:szCs w:val="19"/>
              </w:rPr>
            </w:pP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kinsoku w:val="0"/>
              <w:overflowPunct w:val="0"/>
              <w:autoSpaceDE w:val="0"/>
              <w:autoSpaceDN w:val="0"/>
              <w:spacing w:beforeLines="13" w:before="46" w:afterLines="13" w:after="46" w:line="250" w:lineRule="exact"/>
              <w:mirrorIndents/>
              <w:rPr>
                <w:rFonts w:eastAsia="標楷體" w:cs="Times New Roman"/>
                <w:b/>
                <w:color w:val="000000" w:themeColor="text1"/>
                <w:sz w:val="19"/>
                <w:szCs w:val="19"/>
              </w:rPr>
            </w:pPr>
            <w:r w:rsidRPr="00030CE6">
              <w:rPr>
                <w:rFonts w:eastAsia="標楷體" w:cs="Times New Roman"/>
                <w:b/>
                <w:color w:val="000000" w:themeColor="text1"/>
                <w:sz w:val="19"/>
                <w:szCs w:val="19"/>
              </w:rPr>
              <w:t>求才廠商願付最低平均薪資</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25,000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28,208</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26,379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27,704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28,282</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25,280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27,288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b/>
                <w:bCs/>
                <w:color w:val="000000"/>
                <w:sz w:val="19"/>
                <w:szCs w:val="19"/>
              </w:rPr>
            </w:pPr>
            <w:r w:rsidRPr="00030CE6">
              <w:rPr>
                <w:rFonts w:cs="Times New Roman"/>
                <w:b/>
                <w:bCs/>
                <w:color w:val="000000"/>
                <w:sz w:val="19"/>
                <w:szCs w:val="19"/>
              </w:rPr>
              <w:t>28,959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b/>
                <w:bCs/>
                <w:color w:val="000000"/>
                <w:sz w:val="19"/>
                <w:szCs w:val="19"/>
              </w:rPr>
            </w:pPr>
            <w:r w:rsidRPr="00030CE6">
              <w:rPr>
                <w:rFonts w:cs="Times New Roman"/>
                <w:b/>
                <w:bCs/>
                <w:color w:val="000000"/>
                <w:sz w:val="19"/>
                <w:szCs w:val="19"/>
              </w:rPr>
              <w:t>29,296</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30CE6" w:rsidRPr="00030CE6" w:rsidRDefault="00030CE6" w:rsidP="003633D3">
            <w:pPr>
              <w:widowControl w:val="0"/>
              <w:autoSpaceDE w:val="0"/>
              <w:autoSpaceDN w:val="0"/>
              <w:snapToGrid/>
              <w:spacing w:beforeLines="0" w:afterLines="0" w:line="250" w:lineRule="exact"/>
              <w:jc w:val="right"/>
              <w:rPr>
                <w:rFonts w:cs="Times New Roman"/>
                <w:color w:val="000000"/>
                <w:sz w:val="19"/>
                <w:szCs w:val="19"/>
              </w:rPr>
            </w:pPr>
            <w:r w:rsidRPr="00030CE6">
              <w:rPr>
                <w:rFonts w:cs="Times New Roman"/>
                <w:color w:val="000000"/>
                <w:sz w:val="19"/>
                <w:szCs w:val="19"/>
              </w:rPr>
              <w:t>23,319</w:t>
            </w:r>
          </w:p>
        </w:tc>
      </w:tr>
    </w:tbl>
    <w:p w:rsidR="0006373C" w:rsidRPr="00DD4D28" w:rsidRDefault="0006373C" w:rsidP="002075DA">
      <w:pPr>
        <w:pStyle w:val="affb"/>
        <w:ind w:leftChars="-24" w:left="-36" w:hangingChars="10" w:hanging="22"/>
        <w:rPr>
          <w:color w:val="000000" w:themeColor="text1"/>
          <w:sz w:val="22"/>
          <w:szCs w:val="22"/>
        </w:rPr>
      </w:pPr>
      <w:r w:rsidRPr="00985EE4">
        <w:rPr>
          <w:color w:val="000000" w:themeColor="text1"/>
          <w:sz w:val="22"/>
          <w:szCs w:val="22"/>
        </w:rPr>
        <w:t>資料來源</w:t>
      </w:r>
      <w:r w:rsidR="00743D0B" w:rsidRPr="00985EE4">
        <w:rPr>
          <w:rFonts w:hint="eastAsia"/>
          <w:color w:val="000000" w:themeColor="text1"/>
          <w:sz w:val="22"/>
          <w:szCs w:val="22"/>
        </w:rPr>
        <w:t>：</w:t>
      </w:r>
      <w:r w:rsidRPr="00985EE4">
        <w:rPr>
          <w:rFonts w:hint="eastAsia"/>
          <w:color w:val="000000" w:themeColor="text1"/>
          <w:sz w:val="22"/>
          <w:szCs w:val="22"/>
        </w:rPr>
        <w:t>勞動部勞動力發展署</w:t>
      </w:r>
      <w:r w:rsidRPr="00985EE4">
        <w:rPr>
          <w:color w:val="000000" w:themeColor="text1"/>
          <w:sz w:val="22"/>
          <w:szCs w:val="22"/>
        </w:rPr>
        <w:t>網際網路就業服務系統。</w:t>
      </w:r>
    </w:p>
    <w:p w:rsidR="005564EF" w:rsidRPr="00F33585" w:rsidRDefault="005564EF" w:rsidP="00147D42">
      <w:pPr>
        <w:pStyle w:val="afd"/>
        <w:spacing w:line="500" w:lineRule="exact"/>
        <w:rPr>
          <w:rFonts w:ascii="Times New Roman" w:hAnsi="Times New Roman"/>
          <w:color w:val="000000" w:themeColor="text1"/>
        </w:rPr>
      </w:pPr>
      <w:bookmarkStart w:id="78" w:name="_Toc504132567"/>
      <w:r w:rsidRPr="00F33585">
        <w:rPr>
          <w:rFonts w:ascii="Times New Roman" w:hAnsi="Times New Roman"/>
          <w:color w:val="000000" w:themeColor="text1"/>
        </w:rPr>
        <w:lastRenderedPageBreak/>
        <w:t>十</w:t>
      </w:r>
      <w:r w:rsidR="00560F01" w:rsidRPr="00F33585">
        <w:rPr>
          <w:rFonts w:ascii="Times New Roman" w:hAnsi="Times New Roman" w:hint="eastAsia"/>
          <w:color w:val="000000" w:themeColor="text1"/>
        </w:rPr>
        <w:t>二</w:t>
      </w:r>
      <w:r w:rsidRPr="00F33585">
        <w:rPr>
          <w:rFonts w:ascii="Times New Roman" w:hAnsi="Times New Roman"/>
          <w:color w:val="000000" w:themeColor="text1"/>
        </w:rPr>
        <w:t>、</w:t>
      </w:r>
      <w:r w:rsidR="004677E1">
        <w:rPr>
          <w:rFonts w:ascii="Times New Roman" w:hAnsi="Times New Roman"/>
          <w:color w:val="000000" w:themeColor="text1"/>
        </w:rPr>
        <w:t>第</w:t>
      </w:r>
      <w:r w:rsidR="004677E1">
        <w:rPr>
          <w:rFonts w:ascii="Times New Roman" w:hAnsi="Times New Roman"/>
          <w:color w:val="000000" w:themeColor="text1"/>
        </w:rPr>
        <w:t>4</w:t>
      </w:r>
      <w:r w:rsidR="004677E1">
        <w:rPr>
          <w:rFonts w:ascii="Times New Roman" w:hAnsi="Times New Roman"/>
          <w:color w:val="000000" w:themeColor="text1"/>
        </w:rPr>
        <w:t>季</w:t>
      </w:r>
      <w:r w:rsidR="0006373C" w:rsidRPr="00331796">
        <w:rPr>
          <w:rFonts w:ascii="Times New Roman" w:hAnsi="Times New Roman"/>
          <w:color w:val="000000" w:themeColor="text1"/>
        </w:rPr>
        <w:t>求職者未能推</w:t>
      </w:r>
      <w:proofErr w:type="gramStart"/>
      <w:r w:rsidR="0006373C" w:rsidRPr="00331796">
        <w:rPr>
          <w:rFonts w:ascii="Times New Roman" w:hAnsi="Times New Roman"/>
          <w:color w:val="000000" w:themeColor="text1"/>
        </w:rPr>
        <w:t>介</w:t>
      </w:r>
      <w:proofErr w:type="gramEnd"/>
      <w:r w:rsidR="0006373C" w:rsidRPr="00331796">
        <w:rPr>
          <w:rFonts w:ascii="Times New Roman" w:hAnsi="Times New Roman"/>
          <w:color w:val="000000" w:themeColor="text1"/>
        </w:rPr>
        <w:t>就業之原因</w:t>
      </w:r>
      <w:bookmarkEnd w:id="78"/>
    </w:p>
    <w:p w:rsidR="0006373C" w:rsidRDefault="004677E1" w:rsidP="00575D98">
      <w:pPr>
        <w:pStyle w:val="aff1"/>
        <w:kinsoku w:val="0"/>
        <w:ind w:left="283" w:firstLine="563"/>
        <w:rPr>
          <w:noProof/>
          <w:color w:val="000000" w:themeColor="text1"/>
        </w:rPr>
      </w:pPr>
      <w:r>
        <w:rPr>
          <w:rFonts w:hint="eastAsia"/>
          <w:color w:val="000000" w:themeColor="text1"/>
        </w:rPr>
        <w:t>第</w:t>
      </w:r>
      <w:r>
        <w:rPr>
          <w:rFonts w:hint="eastAsia"/>
          <w:color w:val="000000" w:themeColor="text1"/>
        </w:rPr>
        <w:t>4</w:t>
      </w:r>
      <w:r>
        <w:rPr>
          <w:rFonts w:hint="eastAsia"/>
          <w:color w:val="000000" w:themeColor="text1"/>
        </w:rPr>
        <w:t>季</w:t>
      </w:r>
      <w:r w:rsidR="0006373C" w:rsidRPr="00FB1319">
        <w:rPr>
          <w:noProof/>
          <w:color w:val="000000" w:themeColor="text1"/>
        </w:rPr>
        <w:t>求職者未能推介就</w:t>
      </w:r>
      <w:r w:rsidR="0006373C" w:rsidRPr="00F33585">
        <w:rPr>
          <w:noProof/>
          <w:color w:val="000000" w:themeColor="text1"/>
        </w:rPr>
        <w:t>業之原因，以「</w:t>
      </w:r>
      <w:r w:rsidR="0006373C" w:rsidRPr="00F33585">
        <w:rPr>
          <w:rFonts w:hint="eastAsia"/>
          <w:noProof/>
          <w:color w:val="000000" w:themeColor="text1"/>
        </w:rPr>
        <w:t>求職者本身條件不合</w:t>
      </w:r>
      <w:r w:rsidR="0006373C" w:rsidRPr="00F33585">
        <w:rPr>
          <w:noProof/>
          <w:color w:val="000000" w:themeColor="text1"/>
        </w:rPr>
        <w:t>」之原因</w:t>
      </w:r>
      <w:r w:rsidR="0006373C" w:rsidRPr="00F33585">
        <w:rPr>
          <w:rFonts w:hint="eastAsia"/>
          <w:noProof/>
          <w:color w:val="000000" w:themeColor="text1"/>
        </w:rPr>
        <w:t>占</w:t>
      </w:r>
      <w:r w:rsidR="007E61F9">
        <w:rPr>
          <w:rFonts w:hint="eastAsia"/>
          <w:noProof/>
          <w:color w:val="000000" w:themeColor="text1"/>
        </w:rPr>
        <w:t>5</w:t>
      </w:r>
      <w:r w:rsidR="000C6FD4">
        <w:rPr>
          <w:noProof/>
          <w:color w:val="000000" w:themeColor="text1"/>
        </w:rPr>
        <w:t>6.71</w:t>
      </w:r>
      <w:r w:rsidR="0006373C" w:rsidRPr="00F33585">
        <w:rPr>
          <w:noProof/>
          <w:color w:val="000000" w:themeColor="text1"/>
        </w:rPr>
        <w:t>%</w:t>
      </w:r>
      <w:r w:rsidR="0006373C" w:rsidRPr="00F33585">
        <w:rPr>
          <w:noProof/>
          <w:color w:val="000000" w:themeColor="text1"/>
        </w:rPr>
        <w:t>居高，其中細項原因以「</w:t>
      </w:r>
      <w:r w:rsidR="0006373C" w:rsidRPr="00F33585">
        <w:rPr>
          <w:rFonts w:hint="eastAsia"/>
          <w:noProof/>
          <w:color w:val="000000" w:themeColor="text1"/>
        </w:rPr>
        <w:t>技術不合</w:t>
      </w:r>
      <w:r w:rsidR="0006373C" w:rsidRPr="00F33585">
        <w:rPr>
          <w:rFonts w:hint="eastAsia"/>
          <w:noProof/>
          <w:color w:val="000000" w:themeColor="text1"/>
        </w:rPr>
        <w:t xml:space="preserve"> (</w:t>
      </w:r>
      <w:r w:rsidR="0006373C" w:rsidRPr="00F33585">
        <w:rPr>
          <w:rFonts w:hint="eastAsia"/>
          <w:noProof/>
          <w:color w:val="000000" w:themeColor="text1"/>
        </w:rPr>
        <w:t>無相關工作經驗、專長、證照或未備駕照或交通工具</w:t>
      </w:r>
      <w:r w:rsidR="0006373C" w:rsidRPr="00F33585">
        <w:rPr>
          <w:rFonts w:hint="eastAsia"/>
          <w:noProof/>
          <w:color w:val="000000" w:themeColor="text1"/>
        </w:rPr>
        <w:t>)</w:t>
      </w:r>
      <w:r w:rsidR="0006373C" w:rsidRPr="00F33585">
        <w:rPr>
          <w:noProof/>
          <w:color w:val="000000" w:themeColor="text1"/>
        </w:rPr>
        <w:t>」占</w:t>
      </w:r>
      <w:r w:rsidR="007E61F9">
        <w:rPr>
          <w:rFonts w:hint="eastAsia"/>
          <w:noProof/>
          <w:color w:val="000000" w:themeColor="text1"/>
        </w:rPr>
        <w:t>3</w:t>
      </w:r>
      <w:r w:rsidR="000C6FD4">
        <w:rPr>
          <w:noProof/>
          <w:color w:val="000000" w:themeColor="text1"/>
        </w:rPr>
        <w:t>2.16</w:t>
      </w:r>
      <w:r w:rsidR="0006373C" w:rsidRPr="00F33585">
        <w:rPr>
          <w:noProof/>
          <w:color w:val="000000" w:themeColor="text1"/>
        </w:rPr>
        <w:t>%</w:t>
      </w:r>
      <w:r w:rsidR="0006373C" w:rsidRPr="00F33585">
        <w:rPr>
          <w:noProof/>
          <w:color w:val="000000" w:themeColor="text1"/>
        </w:rPr>
        <w:t>最高；「</w:t>
      </w:r>
      <w:r w:rsidR="00E817DB" w:rsidRPr="00F33585">
        <w:rPr>
          <w:rFonts w:hint="eastAsia"/>
          <w:noProof/>
          <w:color w:val="000000" w:themeColor="text1"/>
        </w:rPr>
        <w:t>求才廠商已另行補實</w:t>
      </w:r>
      <w:r w:rsidR="0006373C" w:rsidRPr="00F33585">
        <w:rPr>
          <w:noProof/>
          <w:color w:val="000000" w:themeColor="text1"/>
        </w:rPr>
        <w:t>」之原因</w:t>
      </w:r>
      <w:r w:rsidR="00980AEC">
        <w:rPr>
          <w:rFonts w:hint="eastAsia"/>
          <w:noProof/>
          <w:color w:val="000000" w:themeColor="text1"/>
        </w:rPr>
        <w:t>1</w:t>
      </w:r>
      <w:r w:rsidR="000C6FD4">
        <w:rPr>
          <w:noProof/>
          <w:color w:val="000000" w:themeColor="text1"/>
        </w:rPr>
        <w:t>9</w:t>
      </w:r>
      <w:r w:rsidR="007E61F9">
        <w:rPr>
          <w:noProof/>
          <w:color w:val="000000" w:themeColor="text1"/>
        </w:rPr>
        <w:t>.</w:t>
      </w:r>
      <w:r w:rsidR="00FB1319">
        <w:rPr>
          <w:noProof/>
          <w:color w:val="000000" w:themeColor="text1"/>
        </w:rPr>
        <w:t>3</w:t>
      </w:r>
      <w:r w:rsidR="000C6FD4">
        <w:rPr>
          <w:noProof/>
          <w:color w:val="000000" w:themeColor="text1"/>
        </w:rPr>
        <w:t>3</w:t>
      </w:r>
      <w:r w:rsidR="0006373C" w:rsidRPr="00F33585">
        <w:rPr>
          <w:noProof/>
          <w:color w:val="000000" w:themeColor="text1"/>
        </w:rPr>
        <w:t>%</w:t>
      </w:r>
      <w:r w:rsidR="00701A0E">
        <w:rPr>
          <w:noProof/>
          <w:color w:val="000000" w:themeColor="text1"/>
        </w:rPr>
        <w:t>居次</w:t>
      </w:r>
      <w:r w:rsidR="00701A0E">
        <w:rPr>
          <w:rFonts w:hint="eastAsia"/>
          <w:noProof/>
          <w:color w:val="000000" w:themeColor="text1"/>
        </w:rPr>
        <w:t>，</w:t>
      </w:r>
      <w:r w:rsidR="0006373C" w:rsidRPr="00F33585">
        <w:rPr>
          <w:noProof/>
          <w:color w:val="000000" w:themeColor="text1"/>
        </w:rPr>
        <w:t>再依序為「</w:t>
      </w:r>
      <w:r w:rsidR="00E817DB" w:rsidRPr="00F33585">
        <w:rPr>
          <w:rFonts w:hint="eastAsia"/>
          <w:noProof/>
          <w:color w:val="000000" w:themeColor="text1"/>
        </w:rPr>
        <w:t>與求職者就業意願不合</w:t>
      </w:r>
      <w:r w:rsidR="0006373C" w:rsidRPr="00F33585">
        <w:rPr>
          <w:noProof/>
          <w:color w:val="000000" w:themeColor="text1"/>
        </w:rPr>
        <w:t>」</w:t>
      </w:r>
      <w:r w:rsidR="00672837">
        <w:rPr>
          <w:noProof/>
          <w:color w:val="000000" w:themeColor="text1"/>
        </w:rPr>
        <w:t>1</w:t>
      </w:r>
      <w:r w:rsidR="000C6FD4">
        <w:rPr>
          <w:noProof/>
          <w:color w:val="000000" w:themeColor="text1"/>
        </w:rPr>
        <w:t>9.1</w:t>
      </w:r>
      <w:r w:rsidR="0006373C" w:rsidRPr="00F33585">
        <w:rPr>
          <w:noProof/>
          <w:color w:val="000000" w:themeColor="text1"/>
        </w:rPr>
        <w:t>%</w:t>
      </w:r>
      <w:r w:rsidR="0055252C">
        <w:rPr>
          <w:rFonts w:hint="eastAsia"/>
          <w:noProof/>
          <w:color w:val="000000" w:themeColor="text1"/>
        </w:rPr>
        <w:t>、</w:t>
      </w:r>
      <w:r w:rsidR="0006373C" w:rsidRPr="00F33585">
        <w:rPr>
          <w:noProof/>
          <w:color w:val="000000" w:themeColor="text1"/>
        </w:rPr>
        <w:t>「</w:t>
      </w:r>
      <w:r w:rsidR="0006373C" w:rsidRPr="00F33585">
        <w:rPr>
          <w:rFonts w:hint="eastAsia"/>
          <w:noProof/>
          <w:color w:val="000000" w:themeColor="text1"/>
        </w:rPr>
        <w:t>已另自行覓妥職業</w:t>
      </w:r>
      <w:r w:rsidR="0006373C" w:rsidRPr="00F33585">
        <w:rPr>
          <w:noProof/>
          <w:color w:val="000000" w:themeColor="text1"/>
        </w:rPr>
        <w:t>」</w:t>
      </w:r>
      <w:r w:rsidR="000C6FD4">
        <w:rPr>
          <w:rFonts w:hint="eastAsia"/>
          <w:noProof/>
          <w:color w:val="000000" w:themeColor="text1"/>
        </w:rPr>
        <w:t>3</w:t>
      </w:r>
      <w:r w:rsidR="000C6FD4">
        <w:rPr>
          <w:noProof/>
          <w:color w:val="000000" w:themeColor="text1"/>
        </w:rPr>
        <w:t>.96</w:t>
      </w:r>
      <w:r w:rsidR="0006373C" w:rsidRPr="00F33585">
        <w:rPr>
          <w:noProof/>
          <w:color w:val="000000" w:themeColor="text1"/>
        </w:rPr>
        <w:t>%</w:t>
      </w:r>
      <w:r w:rsidR="0055252C">
        <w:rPr>
          <w:rFonts w:hint="eastAsia"/>
          <w:noProof/>
          <w:color w:val="000000" w:themeColor="text1"/>
        </w:rPr>
        <w:t>、</w:t>
      </w:r>
      <w:r w:rsidR="0006373C" w:rsidRPr="00F33585">
        <w:rPr>
          <w:noProof/>
          <w:color w:val="000000" w:themeColor="text1"/>
        </w:rPr>
        <w:t>「其他」</w:t>
      </w:r>
      <w:r w:rsidR="00147FB0">
        <w:rPr>
          <w:rFonts w:hint="eastAsia"/>
          <w:noProof/>
          <w:color w:val="000000" w:themeColor="text1"/>
        </w:rPr>
        <w:t>0.</w:t>
      </w:r>
      <w:r w:rsidR="00FB1319">
        <w:rPr>
          <w:noProof/>
          <w:color w:val="000000" w:themeColor="text1"/>
        </w:rPr>
        <w:t>9</w:t>
      </w:r>
      <w:r w:rsidR="0006373C" w:rsidRPr="00F33585">
        <w:rPr>
          <w:noProof/>
          <w:color w:val="000000" w:themeColor="text1"/>
        </w:rPr>
        <w:t>%</w:t>
      </w:r>
      <w:r w:rsidR="0006373C" w:rsidRPr="00F33585">
        <w:rPr>
          <w:noProof/>
          <w:color w:val="000000" w:themeColor="text1"/>
        </w:rPr>
        <w:t>。</w:t>
      </w:r>
    </w:p>
    <w:p w:rsidR="00331796" w:rsidRPr="00F33585" w:rsidRDefault="00331796" w:rsidP="00575D98">
      <w:pPr>
        <w:pStyle w:val="aff1"/>
        <w:kinsoku w:val="0"/>
        <w:ind w:left="283" w:firstLine="563"/>
        <w:rPr>
          <w:noProof/>
          <w:color w:val="000000" w:themeColor="text1"/>
        </w:rPr>
      </w:pPr>
    </w:p>
    <w:p w:rsidR="0006373C" w:rsidRPr="00F33585" w:rsidRDefault="0006373C" w:rsidP="00926504">
      <w:pPr>
        <w:pStyle w:val="aff1"/>
        <w:kinsoku w:val="0"/>
        <w:ind w:left="283" w:firstLine="563"/>
        <w:rPr>
          <w:noProof/>
          <w:color w:val="000000" w:themeColor="text1"/>
        </w:rPr>
      </w:pPr>
      <w:r w:rsidRPr="00F33585">
        <w:rPr>
          <w:rFonts w:hint="eastAsia"/>
          <w:noProof/>
          <w:color w:val="000000" w:themeColor="text1"/>
        </w:rPr>
        <w:t>在</w:t>
      </w:r>
      <w:r w:rsidRPr="00F33585">
        <w:rPr>
          <w:noProof/>
          <w:color w:val="000000" w:themeColor="text1"/>
        </w:rPr>
        <w:t>「與求職者就業意願不合」</w:t>
      </w:r>
      <w:r w:rsidRPr="00F33585">
        <w:rPr>
          <w:rFonts w:hint="eastAsia"/>
          <w:noProof/>
          <w:color w:val="000000" w:themeColor="text1"/>
        </w:rPr>
        <w:t>方面，</w:t>
      </w:r>
      <w:r w:rsidRPr="00F33585">
        <w:rPr>
          <w:noProof/>
          <w:color w:val="000000" w:themeColor="text1"/>
        </w:rPr>
        <w:t>較於上</w:t>
      </w:r>
      <w:r w:rsidRPr="00F33585">
        <w:rPr>
          <w:rFonts w:hint="eastAsia"/>
          <w:noProof/>
          <w:color w:val="000000" w:themeColor="text1"/>
        </w:rPr>
        <w:t>季</w:t>
      </w:r>
      <w:r w:rsidR="009E47AD">
        <w:rPr>
          <w:rFonts w:hint="eastAsia"/>
          <w:noProof/>
          <w:color w:val="000000" w:themeColor="text1"/>
        </w:rPr>
        <w:t>增加</w:t>
      </w:r>
      <w:r w:rsidR="009E47AD">
        <w:rPr>
          <w:rFonts w:hint="eastAsia"/>
          <w:noProof/>
          <w:color w:val="000000" w:themeColor="text1"/>
        </w:rPr>
        <w:t>2</w:t>
      </w:r>
      <w:r w:rsidR="009E47AD">
        <w:rPr>
          <w:noProof/>
          <w:color w:val="000000" w:themeColor="text1"/>
        </w:rPr>
        <w:t>.59</w:t>
      </w:r>
      <w:r w:rsidR="0063112D">
        <w:rPr>
          <w:rFonts w:hint="eastAsia"/>
          <w:noProof/>
          <w:color w:val="000000" w:themeColor="text1"/>
        </w:rPr>
        <w:t>個</w:t>
      </w:r>
      <w:r w:rsidR="0063112D">
        <w:rPr>
          <w:noProof/>
          <w:color w:val="000000" w:themeColor="text1"/>
        </w:rPr>
        <w:t>百分點</w:t>
      </w:r>
      <w:r w:rsidRPr="00F33585">
        <w:rPr>
          <w:noProof/>
          <w:color w:val="000000" w:themeColor="text1"/>
        </w:rPr>
        <w:t>，</w:t>
      </w:r>
      <w:r w:rsidRPr="00F33585">
        <w:rPr>
          <w:rFonts w:hint="eastAsia"/>
          <w:noProof/>
          <w:color w:val="000000" w:themeColor="text1"/>
        </w:rPr>
        <w:t>較</w:t>
      </w:r>
      <w:r w:rsidRPr="00F33585">
        <w:rPr>
          <w:noProof/>
          <w:color w:val="000000" w:themeColor="text1"/>
        </w:rPr>
        <w:t>去年同</w:t>
      </w:r>
      <w:r w:rsidR="00421F0F">
        <w:rPr>
          <w:rFonts w:hint="eastAsia"/>
          <w:noProof/>
          <w:color w:val="000000" w:themeColor="text1"/>
        </w:rPr>
        <w:t>期</w:t>
      </w:r>
      <w:r w:rsidR="009E47AD">
        <w:rPr>
          <w:rFonts w:hint="eastAsia"/>
          <w:noProof/>
          <w:color w:val="000000" w:themeColor="text1"/>
        </w:rPr>
        <w:t>增加</w:t>
      </w:r>
      <w:r w:rsidR="009E47AD">
        <w:rPr>
          <w:rFonts w:hint="eastAsia"/>
          <w:noProof/>
          <w:color w:val="000000" w:themeColor="text1"/>
        </w:rPr>
        <w:t>0</w:t>
      </w:r>
      <w:r w:rsidR="009E47AD">
        <w:rPr>
          <w:noProof/>
          <w:color w:val="000000" w:themeColor="text1"/>
        </w:rPr>
        <w:t>.25</w:t>
      </w:r>
      <w:r w:rsidR="0063112D">
        <w:rPr>
          <w:rFonts w:hint="eastAsia"/>
          <w:noProof/>
          <w:color w:val="000000" w:themeColor="text1"/>
        </w:rPr>
        <w:t>個</w:t>
      </w:r>
      <w:r w:rsidR="0063112D">
        <w:rPr>
          <w:noProof/>
          <w:color w:val="000000" w:themeColor="text1"/>
        </w:rPr>
        <w:t>百分點</w:t>
      </w:r>
      <w:r w:rsidRPr="00F33585">
        <w:rPr>
          <w:rFonts w:hint="eastAsia"/>
          <w:noProof/>
          <w:color w:val="000000" w:themeColor="text1"/>
        </w:rPr>
        <w:t>。在</w:t>
      </w:r>
      <w:r w:rsidRPr="00F33585">
        <w:rPr>
          <w:noProof/>
          <w:color w:val="000000" w:themeColor="text1"/>
        </w:rPr>
        <w:t>「求職者本身條件不合」</w:t>
      </w:r>
      <w:r w:rsidRPr="00F33585">
        <w:rPr>
          <w:rFonts w:hint="eastAsia"/>
          <w:noProof/>
          <w:color w:val="000000" w:themeColor="text1"/>
        </w:rPr>
        <w:t>方面，</w:t>
      </w:r>
      <w:r w:rsidRPr="00F33585">
        <w:rPr>
          <w:noProof/>
          <w:color w:val="000000" w:themeColor="text1"/>
        </w:rPr>
        <w:t>較於上</w:t>
      </w:r>
      <w:r w:rsidRPr="00F33585">
        <w:rPr>
          <w:rFonts w:hint="eastAsia"/>
          <w:noProof/>
          <w:color w:val="000000" w:themeColor="text1"/>
        </w:rPr>
        <w:t>季</w:t>
      </w:r>
      <w:r w:rsidR="009E47AD">
        <w:rPr>
          <w:rFonts w:hint="eastAsia"/>
          <w:noProof/>
          <w:color w:val="000000" w:themeColor="text1"/>
        </w:rPr>
        <w:t>減少</w:t>
      </w:r>
      <w:r w:rsidR="005A4FBC">
        <w:rPr>
          <w:rFonts w:hint="eastAsia"/>
          <w:noProof/>
          <w:color w:val="000000" w:themeColor="text1"/>
        </w:rPr>
        <w:t>2</w:t>
      </w:r>
      <w:r w:rsidR="005A4FBC">
        <w:rPr>
          <w:noProof/>
          <w:color w:val="000000" w:themeColor="text1"/>
        </w:rPr>
        <w:t>.</w:t>
      </w:r>
      <w:r w:rsidR="009E47AD">
        <w:rPr>
          <w:noProof/>
          <w:color w:val="000000" w:themeColor="text1"/>
        </w:rPr>
        <w:t>88</w:t>
      </w:r>
      <w:r w:rsidR="0063112D">
        <w:rPr>
          <w:rFonts w:hint="eastAsia"/>
          <w:noProof/>
          <w:color w:val="000000" w:themeColor="text1"/>
        </w:rPr>
        <w:t>個</w:t>
      </w:r>
      <w:r w:rsidR="0063112D">
        <w:rPr>
          <w:noProof/>
          <w:color w:val="000000" w:themeColor="text1"/>
        </w:rPr>
        <w:t>百分點</w:t>
      </w:r>
      <w:r w:rsidRPr="00F33585">
        <w:rPr>
          <w:rFonts w:hint="eastAsia"/>
          <w:noProof/>
          <w:color w:val="000000" w:themeColor="text1"/>
        </w:rPr>
        <w:t>，較</w:t>
      </w:r>
      <w:r w:rsidRPr="00F33585">
        <w:rPr>
          <w:noProof/>
          <w:color w:val="000000" w:themeColor="text1"/>
        </w:rPr>
        <w:t>去年同期</w:t>
      </w:r>
      <w:r w:rsidR="0063112D">
        <w:rPr>
          <w:rFonts w:hint="eastAsia"/>
          <w:noProof/>
          <w:color w:val="000000" w:themeColor="text1"/>
        </w:rPr>
        <w:t>增</w:t>
      </w:r>
      <w:r w:rsidR="00421F0F">
        <w:rPr>
          <w:rFonts w:hint="eastAsia"/>
          <w:noProof/>
          <w:color w:val="000000" w:themeColor="text1"/>
        </w:rPr>
        <w:t>加</w:t>
      </w:r>
      <w:r w:rsidR="009E47AD">
        <w:rPr>
          <w:rFonts w:hint="eastAsia"/>
          <w:noProof/>
          <w:color w:val="000000" w:themeColor="text1"/>
        </w:rPr>
        <w:t>2</w:t>
      </w:r>
      <w:r w:rsidR="009E47AD">
        <w:rPr>
          <w:noProof/>
          <w:color w:val="000000" w:themeColor="text1"/>
        </w:rPr>
        <w:t>.99</w:t>
      </w:r>
      <w:r w:rsidR="0063112D">
        <w:rPr>
          <w:rFonts w:hint="eastAsia"/>
          <w:noProof/>
          <w:color w:val="000000" w:themeColor="text1"/>
        </w:rPr>
        <w:t>個</w:t>
      </w:r>
      <w:r w:rsidR="0063112D">
        <w:rPr>
          <w:noProof/>
          <w:color w:val="000000" w:themeColor="text1"/>
        </w:rPr>
        <w:t>百分點</w:t>
      </w:r>
      <w:r w:rsidRPr="00F33585">
        <w:rPr>
          <w:rFonts w:hint="eastAsia"/>
          <w:noProof/>
          <w:color w:val="000000" w:themeColor="text1"/>
        </w:rPr>
        <w:t>。在</w:t>
      </w:r>
      <w:r w:rsidRPr="00F33585">
        <w:rPr>
          <w:noProof/>
          <w:color w:val="000000" w:themeColor="text1"/>
        </w:rPr>
        <w:t>「</w:t>
      </w:r>
      <w:r w:rsidRPr="00F33585">
        <w:rPr>
          <w:rFonts w:hint="eastAsia"/>
          <w:noProof/>
          <w:color w:val="000000" w:themeColor="text1"/>
        </w:rPr>
        <w:t>求才廠商已另行補實</w:t>
      </w:r>
      <w:r w:rsidRPr="00F33585">
        <w:rPr>
          <w:noProof/>
          <w:color w:val="000000" w:themeColor="text1"/>
        </w:rPr>
        <w:t>」</w:t>
      </w:r>
      <w:r w:rsidRPr="00F33585">
        <w:rPr>
          <w:rFonts w:hint="eastAsia"/>
          <w:noProof/>
          <w:color w:val="000000" w:themeColor="text1"/>
        </w:rPr>
        <w:t>方面，</w:t>
      </w:r>
      <w:r w:rsidRPr="00F33585">
        <w:rPr>
          <w:noProof/>
          <w:color w:val="000000" w:themeColor="text1"/>
        </w:rPr>
        <w:t>較於上</w:t>
      </w:r>
      <w:r w:rsidRPr="00F33585">
        <w:rPr>
          <w:rFonts w:hint="eastAsia"/>
          <w:noProof/>
          <w:color w:val="000000" w:themeColor="text1"/>
        </w:rPr>
        <w:t>季</w:t>
      </w:r>
      <w:r w:rsidR="009E47AD">
        <w:rPr>
          <w:rFonts w:hint="eastAsia"/>
          <w:noProof/>
          <w:color w:val="000000" w:themeColor="text1"/>
        </w:rPr>
        <w:t>增加</w:t>
      </w:r>
      <w:r w:rsidR="00416B79">
        <w:rPr>
          <w:rFonts w:hint="eastAsia"/>
          <w:noProof/>
          <w:color w:val="000000" w:themeColor="text1"/>
        </w:rPr>
        <w:t>0</w:t>
      </w:r>
      <w:r w:rsidR="00416B79">
        <w:rPr>
          <w:noProof/>
          <w:color w:val="000000" w:themeColor="text1"/>
        </w:rPr>
        <w:t>.</w:t>
      </w:r>
      <w:r w:rsidR="009E47AD">
        <w:rPr>
          <w:noProof/>
          <w:color w:val="000000" w:themeColor="text1"/>
        </w:rPr>
        <w:t>94</w:t>
      </w:r>
      <w:r w:rsidR="0063112D">
        <w:rPr>
          <w:rFonts w:hint="eastAsia"/>
          <w:noProof/>
          <w:color w:val="000000" w:themeColor="text1"/>
        </w:rPr>
        <w:t>個</w:t>
      </w:r>
      <w:r w:rsidR="0063112D">
        <w:rPr>
          <w:noProof/>
          <w:color w:val="000000" w:themeColor="text1"/>
        </w:rPr>
        <w:t>百分點</w:t>
      </w:r>
      <w:r w:rsidRPr="00F33585">
        <w:rPr>
          <w:noProof/>
          <w:color w:val="000000" w:themeColor="text1"/>
        </w:rPr>
        <w:t>，</w:t>
      </w:r>
      <w:r w:rsidRPr="00F33585">
        <w:rPr>
          <w:rFonts w:hint="eastAsia"/>
          <w:noProof/>
          <w:color w:val="000000" w:themeColor="text1"/>
        </w:rPr>
        <w:t>較</w:t>
      </w:r>
      <w:r w:rsidRPr="00F33585">
        <w:rPr>
          <w:noProof/>
          <w:color w:val="000000" w:themeColor="text1"/>
        </w:rPr>
        <w:t>去年同期</w:t>
      </w:r>
      <w:r w:rsidR="005A4FBC">
        <w:rPr>
          <w:rFonts w:hint="eastAsia"/>
          <w:noProof/>
          <w:color w:val="000000" w:themeColor="text1"/>
        </w:rPr>
        <w:t>減少</w:t>
      </w:r>
      <w:r w:rsidR="009E47AD">
        <w:rPr>
          <w:rFonts w:hint="eastAsia"/>
          <w:noProof/>
          <w:color w:val="000000" w:themeColor="text1"/>
        </w:rPr>
        <w:t>0</w:t>
      </w:r>
      <w:r w:rsidR="005A4FBC">
        <w:rPr>
          <w:noProof/>
          <w:color w:val="000000" w:themeColor="text1"/>
        </w:rPr>
        <w:t>.</w:t>
      </w:r>
      <w:r w:rsidR="009E47AD">
        <w:rPr>
          <w:noProof/>
          <w:color w:val="000000" w:themeColor="text1"/>
        </w:rPr>
        <w:t>3</w:t>
      </w:r>
      <w:r w:rsidR="005A4FBC">
        <w:rPr>
          <w:noProof/>
          <w:color w:val="000000" w:themeColor="text1"/>
        </w:rPr>
        <w:t>7</w:t>
      </w:r>
      <w:r w:rsidR="0063112D">
        <w:rPr>
          <w:rFonts w:hint="eastAsia"/>
          <w:noProof/>
          <w:color w:val="000000" w:themeColor="text1"/>
        </w:rPr>
        <w:t>個</w:t>
      </w:r>
      <w:r w:rsidR="0063112D">
        <w:rPr>
          <w:noProof/>
          <w:color w:val="000000" w:themeColor="text1"/>
        </w:rPr>
        <w:t>百分點</w:t>
      </w:r>
      <w:r w:rsidRPr="00F33585">
        <w:rPr>
          <w:rFonts w:hint="eastAsia"/>
          <w:noProof/>
          <w:color w:val="000000" w:themeColor="text1"/>
        </w:rPr>
        <w:t>。在</w:t>
      </w:r>
      <w:r w:rsidRPr="00F33585">
        <w:rPr>
          <w:noProof/>
          <w:color w:val="000000" w:themeColor="text1"/>
        </w:rPr>
        <w:t>「已另自行覓</w:t>
      </w:r>
      <w:r w:rsidRPr="00F33585">
        <w:rPr>
          <w:rFonts w:hint="eastAsia"/>
          <w:noProof/>
          <w:color w:val="000000" w:themeColor="text1"/>
        </w:rPr>
        <w:t>妥</w:t>
      </w:r>
      <w:r w:rsidRPr="00F33585">
        <w:rPr>
          <w:noProof/>
          <w:color w:val="000000" w:themeColor="text1"/>
        </w:rPr>
        <w:t>職業」</w:t>
      </w:r>
      <w:r w:rsidRPr="00F33585">
        <w:rPr>
          <w:rFonts w:hint="eastAsia"/>
          <w:noProof/>
          <w:color w:val="000000" w:themeColor="text1"/>
        </w:rPr>
        <w:t>方面，</w:t>
      </w:r>
      <w:r w:rsidRPr="00F33585">
        <w:rPr>
          <w:noProof/>
          <w:color w:val="000000" w:themeColor="text1"/>
        </w:rPr>
        <w:t>較於上</w:t>
      </w:r>
      <w:r w:rsidRPr="00F33585">
        <w:rPr>
          <w:rFonts w:hint="eastAsia"/>
          <w:noProof/>
          <w:color w:val="000000" w:themeColor="text1"/>
        </w:rPr>
        <w:t>季</w:t>
      </w:r>
      <w:r w:rsidR="002C34A0">
        <w:rPr>
          <w:rFonts w:hint="eastAsia"/>
          <w:noProof/>
          <w:color w:val="000000" w:themeColor="text1"/>
        </w:rPr>
        <w:t>減</w:t>
      </w:r>
      <w:r w:rsidR="002C34A0">
        <w:rPr>
          <w:noProof/>
          <w:color w:val="000000" w:themeColor="text1"/>
        </w:rPr>
        <w:t>少</w:t>
      </w:r>
      <w:r w:rsidR="00416B79">
        <w:rPr>
          <w:rFonts w:hint="eastAsia"/>
          <w:noProof/>
          <w:color w:val="000000" w:themeColor="text1"/>
        </w:rPr>
        <w:t>0</w:t>
      </w:r>
      <w:r w:rsidR="00416B79">
        <w:rPr>
          <w:noProof/>
          <w:color w:val="000000" w:themeColor="text1"/>
        </w:rPr>
        <w:t>.</w:t>
      </w:r>
      <w:r w:rsidR="009E47AD">
        <w:rPr>
          <w:noProof/>
          <w:color w:val="000000" w:themeColor="text1"/>
        </w:rPr>
        <w:t>5</w:t>
      </w:r>
      <w:r w:rsidR="00416B79">
        <w:rPr>
          <w:noProof/>
          <w:color w:val="000000" w:themeColor="text1"/>
        </w:rPr>
        <w:t>7</w:t>
      </w:r>
      <w:r w:rsidR="0063112D">
        <w:rPr>
          <w:rFonts w:hint="eastAsia"/>
          <w:noProof/>
          <w:color w:val="000000" w:themeColor="text1"/>
        </w:rPr>
        <w:t>個</w:t>
      </w:r>
      <w:r w:rsidR="0063112D">
        <w:rPr>
          <w:noProof/>
          <w:color w:val="000000" w:themeColor="text1"/>
        </w:rPr>
        <w:t>百分點</w:t>
      </w:r>
      <w:r w:rsidRPr="00F33585">
        <w:rPr>
          <w:noProof/>
          <w:color w:val="000000" w:themeColor="text1"/>
        </w:rPr>
        <w:t>，</w:t>
      </w:r>
      <w:r w:rsidRPr="00F33585">
        <w:rPr>
          <w:rFonts w:hint="eastAsia"/>
          <w:noProof/>
          <w:color w:val="000000" w:themeColor="text1"/>
        </w:rPr>
        <w:t>較</w:t>
      </w:r>
      <w:r w:rsidRPr="00F33585">
        <w:rPr>
          <w:noProof/>
          <w:color w:val="000000" w:themeColor="text1"/>
        </w:rPr>
        <w:t>去年同期</w:t>
      </w:r>
      <w:r w:rsidR="0063112D">
        <w:rPr>
          <w:rFonts w:hint="eastAsia"/>
          <w:noProof/>
          <w:color w:val="000000" w:themeColor="text1"/>
        </w:rPr>
        <w:t>減</w:t>
      </w:r>
      <w:r w:rsidR="0063112D">
        <w:rPr>
          <w:noProof/>
          <w:color w:val="000000" w:themeColor="text1"/>
        </w:rPr>
        <w:t>少</w:t>
      </w:r>
      <w:r w:rsidR="009E47AD">
        <w:rPr>
          <w:rFonts w:hint="eastAsia"/>
          <w:noProof/>
          <w:color w:val="000000" w:themeColor="text1"/>
        </w:rPr>
        <w:t>3</w:t>
      </w:r>
      <w:r w:rsidR="009E47AD">
        <w:rPr>
          <w:noProof/>
          <w:color w:val="000000" w:themeColor="text1"/>
        </w:rPr>
        <w:t>.03</w:t>
      </w:r>
      <w:r w:rsidR="0063112D">
        <w:rPr>
          <w:rFonts w:hint="eastAsia"/>
          <w:noProof/>
          <w:color w:val="000000" w:themeColor="text1"/>
        </w:rPr>
        <w:t>個</w:t>
      </w:r>
      <w:r w:rsidR="0063112D">
        <w:rPr>
          <w:noProof/>
          <w:color w:val="000000" w:themeColor="text1"/>
        </w:rPr>
        <w:t>百分點</w:t>
      </w:r>
      <w:r w:rsidRPr="00F33585">
        <w:rPr>
          <w:rFonts w:hint="eastAsia"/>
          <w:noProof/>
          <w:color w:val="000000" w:themeColor="text1"/>
        </w:rPr>
        <w:t>。在</w:t>
      </w:r>
      <w:r w:rsidRPr="00F33585">
        <w:rPr>
          <w:noProof/>
          <w:color w:val="000000" w:themeColor="text1"/>
        </w:rPr>
        <w:t>「其他」</w:t>
      </w:r>
      <w:r w:rsidRPr="00F33585">
        <w:rPr>
          <w:rFonts w:hint="eastAsia"/>
          <w:noProof/>
          <w:color w:val="000000" w:themeColor="text1"/>
        </w:rPr>
        <w:t>方面</w:t>
      </w:r>
      <w:r w:rsidRPr="00F33585">
        <w:rPr>
          <w:noProof/>
          <w:color w:val="000000" w:themeColor="text1"/>
        </w:rPr>
        <w:t>，</w:t>
      </w:r>
      <w:r w:rsidR="00926504" w:rsidRPr="00F33585">
        <w:rPr>
          <w:noProof/>
          <w:color w:val="000000" w:themeColor="text1"/>
        </w:rPr>
        <w:t>較於上</w:t>
      </w:r>
      <w:r w:rsidR="00926504" w:rsidRPr="00F33585">
        <w:rPr>
          <w:rFonts w:hint="eastAsia"/>
          <w:noProof/>
          <w:color w:val="000000" w:themeColor="text1"/>
        </w:rPr>
        <w:t>季</w:t>
      </w:r>
      <w:r w:rsidR="009E47AD">
        <w:rPr>
          <w:rFonts w:hint="eastAsia"/>
          <w:noProof/>
          <w:color w:val="000000" w:themeColor="text1"/>
        </w:rPr>
        <w:t>減</w:t>
      </w:r>
      <w:r w:rsidR="009E47AD">
        <w:rPr>
          <w:noProof/>
          <w:color w:val="000000" w:themeColor="text1"/>
        </w:rPr>
        <w:t>少</w:t>
      </w:r>
      <w:r w:rsidR="00416B79">
        <w:rPr>
          <w:rFonts w:hint="eastAsia"/>
          <w:noProof/>
          <w:color w:val="000000" w:themeColor="text1"/>
        </w:rPr>
        <w:t>0</w:t>
      </w:r>
      <w:r w:rsidR="00926504">
        <w:rPr>
          <w:rFonts w:hint="eastAsia"/>
          <w:noProof/>
          <w:color w:val="000000" w:themeColor="text1"/>
        </w:rPr>
        <w:t>.</w:t>
      </w:r>
      <w:r w:rsidR="009E47AD">
        <w:rPr>
          <w:noProof/>
          <w:color w:val="000000" w:themeColor="text1"/>
        </w:rPr>
        <w:t>08</w:t>
      </w:r>
      <w:r w:rsidR="00926504">
        <w:rPr>
          <w:rFonts w:hint="eastAsia"/>
          <w:noProof/>
          <w:color w:val="000000" w:themeColor="text1"/>
        </w:rPr>
        <w:t>個</w:t>
      </w:r>
      <w:r w:rsidR="00926504">
        <w:rPr>
          <w:noProof/>
          <w:color w:val="000000" w:themeColor="text1"/>
        </w:rPr>
        <w:t>百分點</w:t>
      </w:r>
      <w:r w:rsidRPr="00F33585">
        <w:rPr>
          <w:rFonts w:hint="eastAsia"/>
          <w:noProof/>
          <w:color w:val="000000" w:themeColor="text1"/>
        </w:rPr>
        <w:t>，較</w:t>
      </w:r>
      <w:r w:rsidRPr="00F33585">
        <w:rPr>
          <w:noProof/>
          <w:color w:val="000000" w:themeColor="text1"/>
        </w:rPr>
        <w:t>去年同期</w:t>
      </w:r>
      <w:r w:rsidR="005A4FBC">
        <w:rPr>
          <w:rFonts w:hint="eastAsia"/>
          <w:noProof/>
          <w:color w:val="000000" w:themeColor="text1"/>
        </w:rPr>
        <w:t>增加</w:t>
      </w:r>
      <w:r w:rsidR="00672837">
        <w:rPr>
          <w:rFonts w:hint="eastAsia"/>
          <w:noProof/>
          <w:color w:val="000000" w:themeColor="text1"/>
        </w:rPr>
        <w:t>0.</w:t>
      </w:r>
      <w:r w:rsidR="00416B79">
        <w:rPr>
          <w:noProof/>
          <w:color w:val="000000" w:themeColor="text1"/>
        </w:rPr>
        <w:t>1</w:t>
      </w:r>
      <w:r w:rsidR="009E47AD">
        <w:rPr>
          <w:noProof/>
          <w:color w:val="000000" w:themeColor="text1"/>
        </w:rPr>
        <w:t>6</w:t>
      </w:r>
      <w:r w:rsidR="0063112D">
        <w:rPr>
          <w:rFonts w:hint="eastAsia"/>
          <w:noProof/>
          <w:color w:val="000000" w:themeColor="text1"/>
        </w:rPr>
        <w:t>個百</w:t>
      </w:r>
      <w:r w:rsidR="0063112D">
        <w:rPr>
          <w:noProof/>
          <w:color w:val="000000" w:themeColor="text1"/>
        </w:rPr>
        <w:t>分點</w:t>
      </w:r>
      <w:r w:rsidRPr="00F33585">
        <w:rPr>
          <w:noProof/>
          <w:color w:val="000000" w:themeColor="text1"/>
        </w:rPr>
        <w:t>。</w:t>
      </w:r>
      <w:r w:rsidRPr="00F33585">
        <w:rPr>
          <w:noProof/>
          <w:color w:val="000000" w:themeColor="text1"/>
        </w:rPr>
        <w:t>(</w:t>
      </w:r>
      <w:r w:rsidRPr="00F33585">
        <w:rPr>
          <w:color w:val="000000" w:themeColor="text1"/>
        </w:rPr>
        <w:t>見表</w:t>
      </w:r>
      <w:r w:rsidR="00C25A86" w:rsidRPr="00F33585">
        <w:rPr>
          <w:rFonts w:hint="eastAsia"/>
          <w:color w:val="000000" w:themeColor="text1"/>
        </w:rPr>
        <w:t>21</w:t>
      </w:r>
      <w:r w:rsidRPr="00F33585">
        <w:rPr>
          <w:noProof/>
          <w:color w:val="000000" w:themeColor="text1"/>
        </w:rPr>
        <w:t>)</w:t>
      </w:r>
    </w:p>
    <w:p w:rsidR="00F20D86" w:rsidRPr="00F33585" w:rsidRDefault="00F20D86" w:rsidP="00341A7C">
      <w:pPr>
        <w:pStyle w:val="aff3"/>
        <w:rPr>
          <w:color w:val="000000" w:themeColor="text1"/>
        </w:rPr>
      </w:pPr>
    </w:p>
    <w:p w:rsidR="0006373C" w:rsidRPr="008E7E8E" w:rsidRDefault="0006373C" w:rsidP="0006373C">
      <w:pPr>
        <w:pStyle w:val="aff3"/>
        <w:spacing w:line="440" w:lineRule="exact"/>
      </w:pPr>
      <w:bookmarkStart w:id="79" w:name="_Toc397353100"/>
      <w:bookmarkStart w:id="80" w:name="_Toc496883902"/>
      <w:r w:rsidRPr="008E7E8E">
        <w:t>表</w:t>
      </w:r>
      <w:r w:rsidR="00C34496" w:rsidRPr="008E7E8E">
        <w:rPr>
          <w:rFonts w:hint="eastAsia"/>
        </w:rPr>
        <w:t>2</w:t>
      </w:r>
      <w:r w:rsidR="00C25A86" w:rsidRPr="008E7E8E">
        <w:rPr>
          <w:rFonts w:hint="eastAsia"/>
        </w:rPr>
        <w:t>1</w:t>
      </w:r>
      <w:r w:rsidR="00300F4E" w:rsidRPr="008E7E8E">
        <w:t xml:space="preserve">  </w:t>
      </w:r>
      <w:bookmarkEnd w:id="79"/>
      <w:r w:rsidR="00B60781">
        <w:t>106</w:t>
      </w:r>
      <w:r w:rsidR="00B60781">
        <w:t>年</w:t>
      </w:r>
      <w:r w:rsidR="004677E1">
        <w:t>第</w:t>
      </w:r>
      <w:r w:rsidR="004677E1">
        <w:t>4</w:t>
      </w:r>
      <w:r w:rsidR="004677E1">
        <w:t>季</w:t>
      </w:r>
      <w:r w:rsidRPr="008E7E8E">
        <w:t>求職者未能推介就業之原因</w:t>
      </w:r>
      <w:r w:rsidRPr="008E7E8E">
        <w:t>-</w:t>
      </w:r>
      <w:r w:rsidRPr="008E7E8E">
        <w:t>按時間別分</w:t>
      </w:r>
      <w:bookmarkEnd w:id="80"/>
    </w:p>
    <w:p w:rsidR="0006373C" w:rsidRPr="00F33585" w:rsidRDefault="0006373C" w:rsidP="00BA6F27">
      <w:pPr>
        <w:pStyle w:val="aff5"/>
        <w:ind w:rightChars="-248" w:right="-595"/>
        <w:rPr>
          <w:color w:val="000000" w:themeColor="text1"/>
        </w:rPr>
      </w:pPr>
      <w:r w:rsidRPr="00F33585">
        <w:rPr>
          <w:color w:val="000000" w:themeColor="text1"/>
        </w:rPr>
        <w:t>單位：人；</w:t>
      </w:r>
      <w:r w:rsidRPr="00F33585">
        <w:rPr>
          <w:color w:val="000000" w:themeColor="text1"/>
        </w:rPr>
        <w:t>%</w:t>
      </w:r>
    </w:p>
    <w:tbl>
      <w:tblPr>
        <w:tblW w:w="11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48"/>
        <w:gridCol w:w="740"/>
        <w:gridCol w:w="858"/>
        <w:gridCol w:w="741"/>
        <w:gridCol w:w="857"/>
        <w:gridCol w:w="741"/>
        <w:gridCol w:w="857"/>
        <w:gridCol w:w="741"/>
        <w:gridCol w:w="858"/>
        <w:gridCol w:w="851"/>
        <w:gridCol w:w="1027"/>
      </w:tblGrid>
      <w:tr w:rsidR="00F33585" w:rsidRPr="00A63260" w:rsidTr="00120B8B">
        <w:trPr>
          <w:trHeight w:val="489"/>
          <w:jc w:val="center"/>
        </w:trPr>
        <w:tc>
          <w:tcPr>
            <w:tcW w:w="2748" w:type="dxa"/>
            <w:shd w:val="clear" w:color="auto" w:fill="auto"/>
            <w:noWrap/>
            <w:vAlign w:val="center"/>
          </w:tcPr>
          <w:p w:rsidR="00E42E6E" w:rsidRPr="00A63260" w:rsidRDefault="00E42E6E" w:rsidP="00ED07DC">
            <w:pPr>
              <w:spacing w:beforeLines="0" w:afterLines="0" w:line="240" w:lineRule="atLeast"/>
              <w:jc w:val="center"/>
              <w:rPr>
                <w:rFonts w:eastAsia="標楷體" w:cs="Times New Roman"/>
                <w:b/>
                <w:color w:val="000000" w:themeColor="text1"/>
              </w:rPr>
            </w:pPr>
            <w:r w:rsidRPr="00A63260">
              <w:rPr>
                <w:rFonts w:eastAsia="標楷體" w:cs="Times New Roman"/>
                <w:b/>
                <w:color w:val="000000" w:themeColor="text1"/>
              </w:rPr>
              <w:t>時間</w:t>
            </w:r>
          </w:p>
        </w:tc>
        <w:tc>
          <w:tcPr>
            <w:tcW w:w="1598" w:type="dxa"/>
            <w:gridSpan w:val="2"/>
            <w:shd w:val="clear" w:color="auto" w:fill="auto"/>
            <w:noWrap/>
            <w:vAlign w:val="center"/>
          </w:tcPr>
          <w:p w:rsidR="00E42E6E" w:rsidRPr="00A63260" w:rsidRDefault="00E42E6E" w:rsidP="00ED07DC">
            <w:pPr>
              <w:spacing w:beforeLines="0" w:afterLines="0" w:line="240" w:lineRule="atLeast"/>
              <w:jc w:val="center"/>
              <w:rPr>
                <w:rFonts w:eastAsia="標楷體" w:cs="Times New Roman"/>
                <w:b/>
                <w:color w:val="000000" w:themeColor="text1"/>
              </w:rPr>
            </w:pPr>
            <w:r w:rsidRPr="00A63260">
              <w:rPr>
                <w:rFonts w:eastAsia="標楷體" w:cs="Times New Roman"/>
                <w:b/>
                <w:color w:val="000000" w:themeColor="text1"/>
              </w:rPr>
              <w:t>本季</w:t>
            </w:r>
          </w:p>
        </w:tc>
        <w:tc>
          <w:tcPr>
            <w:tcW w:w="1598" w:type="dxa"/>
            <w:gridSpan w:val="2"/>
            <w:shd w:val="clear" w:color="auto" w:fill="auto"/>
            <w:noWrap/>
            <w:vAlign w:val="center"/>
          </w:tcPr>
          <w:p w:rsidR="00E42E6E" w:rsidRPr="00A63260" w:rsidRDefault="00E42E6E" w:rsidP="00ED07DC">
            <w:pPr>
              <w:spacing w:beforeLines="0" w:afterLines="0" w:line="240" w:lineRule="atLeast"/>
              <w:jc w:val="center"/>
              <w:rPr>
                <w:rFonts w:eastAsia="標楷體" w:cs="Times New Roman"/>
                <w:b/>
                <w:color w:val="000000" w:themeColor="text1"/>
              </w:rPr>
            </w:pPr>
            <w:r w:rsidRPr="00A63260">
              <w:rPr>
                <w:rFonts w:eastAsia="標楷體" w:cs="Times New Roman"/>
                <w:b/>
                <w:color w:val="000000" w:themeColor="text1"/>
              </w:rPr>
              <w:t>上季</w:t>
            </w:r>
          </w:p>
        </w:tc>
        <w:tc>
          <w:tcPr>
            <w:tcW w:w="1598" w:type="dxa"/>
            <w:gridSpan w:val="2"/>
            <w:shd w:val="clear" w:color="auto" w:fill="auto"/>
            <w:noWrap/>
            <w:vAlign w:val="center"/>
          </w:tcPr>
          <w:p w:rsidR="00E42E6E" w:rsidRPr="00A63260" w:rsidRDefault="00E42E6E" w:rsidP="00ED07DC">
            <w:pPr>
              <w:spacing w:beforeLines="0" w:afterLines="0" w:line="240" w:lineRule="atLeast"/>
              <w:jc w:val="center"/>
              <w:rPr>
                <w:rFonts w:eastAsia="標楷體" w:cs="Times New Roman"/>
                <w:b/>
                <w:color w:val="000000" w:themeColor="text1"/>
              </w:rPr>
            </w:pPr>
            <w:r w:rsidRPr="00A63260">
              <w:rPr>
                <w:rFonts w:eastAsia="標楷體" w:cs="Times New Roman"/>
                <w:b/>
                <w:color w:val="000000" w:themeColor="text1"/>
              </w:rPr>
              <w:t>去年同期</w:t>
            </w:r>
          </w:p>
        </w:tc>
        <w:tc>
          <w:tcPr>
            <w:tcW w:w="1599" w:type="dxa"/>
            <w:gridSpan w:val="2"/>
            <w:shd w:val="clear" w:color="auto" w:fill="auto"/>
            <w:noWrap/>
            <w:vAlign w:val="center"/>
          </w:tcPr>
          <w:p w:rsidR="00E42E6E" w:rsidRPr="00A63260" w:rsidRDefault="00E42E6E" w:rsidP="00ED07DC">
            <w:pPr>
              <w:spacing w:beforeLines="0" w:afterLines="0" w:line="240" w:lineRule="atLeast"/>
              <w:jc w:val="center"/>
              <w:rPr>
                <w:rFonts w:eastAsia="標楷體" w:cs="Times New Roman"/>
                <w:b/>
                <w:color w:val="000000" w:themeColor="text1"/>
              </w:rPr>
            </w:pPr>
            <w:r w:rsidRPr="00A63260">
              <w:rPr>
                <w:rFonts w:eastAsia="標楷體" w:cs="Times New Roman"/>
                <w:b/>
                <w:color w:val="000000" w:themeColor="text1"/>
              </w:rPr>
              <w:t>本季較上季</w:t>
            </w:r>
          </w:p>
        </w:tc>
        <w:tc>
          <w:tcPr>
            <w:tcW w:w="1878" w:type="dxa"/>
            <w:gridSpan w:val="2"/>
            <w:shd w:val="clear" w:color="auto" w:fill="auto"/>
            <w:noWrap/>
            <w:vAlign w:val="center"/>
          </w:tcPr>
          <w:p w:rsidR="00E42E6E" w:rsidRPr="00A63260" w:rsidRDefault="00E42E6E" w:rsidP="00ED07DC">
            <w:pPr>
              <w:spacing w:beforeLines="0" w:afterLines="0" w:line="240" w:lineRule="atLeast"/>
              <w:jc w:val="center"/>
              <w:rPr>
                <w:rFonts w:eastAsia="標楷體" w:cs="Times New Roman"/>
                <w:b/>
                <w:color w:val="000000" w:themeColor="text1"/>
                <w:sz w:val="23"/>
                <w:szCs w:val="23"/>
              </w:rPr>
            </w:pPr>
            <w:r w:rsidRPr="00A63260">
              <w:rPr>
                <w:rFonts w:eastAsia="標楷體" w:cs="Times New Roman"/>
                <w:b/>
                <w:color w:val="000000" w:themeColor="text1"/>
                <w:sz w:val="23"/>
                <w:szCs w:val="23"/>
              </w:rPr>
              <w:t>本季較去年同期</w:t>
            </w:r>
          </w:p>
        </w:tc>
      </w:tr>
      <w:tr w:rsidR="00F33585" w:rsidRPr="00A63260" w:rsidTr="00120B8B">
        <w:trPr>
          <w:trHeight w:val="419"/>
          <w:jc w:val="center"/>
        </w:trPr>
        <w:tc>
          <w:tcPr>
            <w:tcW w:w="2748" w:type="dxa"/>
            <w:shd w:val="clear" w:color="auto" w:fill="auto"/>
            <w:noWrap/>
            <w:vAlign w:val="center"/>
          </w:tcPr>
          <w:p w:rsidR="00E42E6E" w:rsidRPr="00A63260" w:rsidRDefault="00E42E6E" w:rsidP="00ED07DC">
            <w:pPr>
              <w:spacing w:beforeLines="0" w:afterLines="0" w:line="240" w:lineRule="atLeast"/>
              <w:jc w:val="center"/>
              <w:rPr>
                <w:rFonts w:eastAsia="標楷體" w:cs="Times New Roman"/>
                <w:b/>
                <w:color w:val="000000" w:themeColor="text1"/>
              </w:rPr>
            </w:pPr>
            <w:r w:rsidRPr="00A63260">
              <w:rPr>
                <w:rFonts w:eastAsia="標楷體" w:cs="Times New Roman"/>
                <w:b/>
                <w:color w:val="000000" w:themeColor="text1"/>
              </w:rPr>
              <w:t>原因</w:t>
            </w:r>
          </w:p>
        </w:tc>
        <w:tc>
          <w:tcPr>
            <w:tcW w:w="740" w:type="dxa"/>
            <w:shd w:val="clear" w:color="auto" w:fill="auto"/>
            <w:noWrap/>
            <w:vAlign w:val="center"/>
          </w:tcPr>
          <w:p w:rsidR="00E42E6E" w:rsidRPr="00A63260" w:rsidRDefault="00E42E6E" w:rsidP="00ED07DC">
            <w:pPr>
              <w:spacing w:beforeLines="0" w:afterLines="0" w:line="240" w:lineRule="atLeast"/>
              <w:jc w:val="center"/>
              <w:rPr>
                <w:rFonts w:eastAsia="標楷體" w:cs="Times New Roman"/>
                <w:b/>
                <w:color w:val="000000" w:themeColor="text1"/>
              </w:rPr>
            </w:pPr>
            <w:r w:rsidRPr="00A63260">
              <w:rPr>
                <w:rFonts w:eastAsia="標楷體" w:cs="Times New Roman"/>
                <w:b/>
                <w:color w:val="000000" w:themeColor="text1"/>
              </w:rPr>
              <w:t>人數</w:t>
            </w:r>
          </w:p>
        </w:tc>
        <w:tc>
          <w:tcPr>
            <w:tcW w:w="858" w:type="dxa"/>
            <w:shd w:val="clear" w:color="auto" w:fill="auto"/>
            <w:noWrap/>
            <w:vAlign w:val="center"/>
          </w:tcPr>
          <w:p w:rsidR="00E42E6E" w:rsidRPr="00A63260" w:rsidRDefault="00E42E6E" w:rsidP="00ED07DC">
            <w:pPr>
              <w:spacing w:beforeLines="0" w:afterLines="0" w:line="240" w:lineRule="atLeast"/>
              <w:jc w:val="center"/>
              <w:rPr>
                <w:rFonts w:eastAsia="標楷體" w:cs="Times New Roman"/>
                <w:b/>
                <w:color w:val="000000" w:themeColor="text1"/>
              </w:rPr>
            </w:pPr>
            <w:r w:rsidRPr="00A63260">
              <w:rPr>
                <w:rFonts w:eastAsia="標楷體" w:cs="Times New Roman"/>
                <w:b/>
                <w:color w:val="000000" w:themeColor="text1"/>
              </w:rPr>
              <w:t>百分比</w:t>
            </w:r>
          </w:p>
        </w:tc>
        <w:tc>
          <w:tcPr>
            <w:tcW w:w="741" w:type="dxa"/>
            <w:shd w:val="clear" w:color="auto" w:fill="auto"/>
            <w:noWrap/>
            <w:vAlign w:val="center"/>
          </w:tcPr>
          <w:p w:rsidR="00E42E6E" w:rsidRPr="00A63260" w:rsidRDefault="00E42E6E" w:rsidP="00ED07DC">
            <w:pPr>
              <w:spacing w:beforeLines="0" w:afterLines="0" w:line="240" w:lineRule="atLeast"/>
              <w:jc w:val="center"/>
              <w:rPr>
                <w:rFonts w:eastAsia="標楷體" w:cs="Times New Roman"/>
                <w:b/>
                <w:color w:val="000000" w:themeColor="text1"/>
              </w:rPr>
            </w:pPr>
            <w:r w:rsidRPr="00A63260">
              <w:rPr>
                <w:rFonts w:eastAsia="標楷體" w:cs="Times New Roman"/>
                <w:b/>
                <w:color w:val="000000" w:themeColor="text1"/>
              </w:rPr>
              <w:t>人數</w:t>
            </w:r>
          </w:p>
        </w:tc>
        <w:tc>
          <w:tcPr>
            <w:tcW w:w="857" w:type="dxa"/>
            <w:shd w:val="clear" w:color="auto" w:fill="auto"/>
            <w:noWrap/>
            <w:vAlign w:val="center"/>
          </w:tcPr>
          <w:p w:rsidR="00E42E6E" w:rsidRPr="00A63260" w:rsidRDefault="00E42E6E" w:rsidP="00ED07DC">
            <w:pPr>
              <w:spacing w:beforeLines="0" w:afterLines="0" w:line="240" w:lineRule="atLeast"/>
              <w:jc w:val="center"/>
              <w:rPr>
                <w:rFonts w:eastAsia="標楷體" w:cs="Times New Roman"/>
                <w:b/>
                <w:color w:val="000000" w:themeColor="text1"/>
              </w:rPr>
            </w:pPr>
            <w:r w:rsidRPr="00A63260">
              <w:rPr>
                <w:rFonts w:eastAsia="標楷體" w:cs="Times New Roman"/>
                <w:b/>
                <w:color w:val="000000" w:themeColor="text1"/>
              </w:rPr>
              <w:t>百分比</w:t>
            </w:r>
          </w:p>
        </w:tc>
        <w:tc>
          <w:tcPr>
            <w:tcW w:w="741" w:type="dxa"/>
            <w:shd w:val="clear" w:color="auto" w:fill="auto"/>
            <w:noWrap/>
            <w:vAlign w:val="center"/>
          </w:tcPr>
          <w:p w:rsidR="00E42E6E" w:rsidRPr="00A63260" w:rsidRDefault="00E42E6E" w:rsidP="00ED07DC">
            <w:pPr>
              <w:spacing w:beforeLines="0" w:afterLines="0" w:line="240" w:lineRule="atLeast"/>
              <w:jc w:val="center"/>
              <w:rPr>
                <w:rFonts w:eastAsia="標楷體" w:cs="Times New Roman"/>
                <w:b/>
                <w:color w:val="000000" w:themeColor="text1"/>
              </w:rPr>
            </w:pPr>
            <w:r w:rsidRPr="00A63260">
              <w:rPr>
                <w:rFonts w:eastAsia="標楷體" w:cs="Times New Roman"/>
                <w:b/>
                <w:color w:val="000000" w:themeColor="text1"/>
              </w:rPr>
              <w:t>人數</w:t>
            </w:r>
          </w:p>
        </w:tc>
        <w:tc>
          <w:tcPr>
            <w:tcW w:w="857" w:type="dxa"/>
            <w:shd w:val="clear" w:color="auto" w:fill="auto"/>
            <w:noWrap/>
            <w:vAlign w:val="center"/>
          </w:tcPr>
          <w:p w:rsidR="00E42E6E" w:rsidRPr="00A63260" w:rsidRDefault="00E42E6E" w:rsidP="00ED07DC">
            <w:pPr>
              <w:spacing w:beforeLines="0" w:afterLines="0" w:line="240" w:lineRule="atLeast"/>
              <w:jc w:val="center"/>
              <w:rPr>
                <w:rFonts w:eastAsia="標楷體" w:cs="Times New Roman"/>
                <w:b/>
                <w:color w:val="000000" w:themeColor="text1"/>
              </w:rPr>
            </w:pPr>
            <w:r w:rsidRPr="00A63260">
              <w:rPr>
                <w:rFonts w:eastAsia="標楷體" w:cs="Times New Roman"/>
                <w:b/>
                <w:color w:val="000000" w:themeColor="text1"/>
              </w:rPr>
              <w:t>百分比</w:t>
            </w:r>
          </w:p>
        </w:tc>
        <w:tc>
          <w:tcPr>
            <w:tcW w:w="741" w:type="dxa"/>
            <w:shd w:val="clear" w:color="auto" w:fill="auto"/>
            <w:noWrap/>
            <w:vAlign w:val="center"/>
          </w:tcPr>
          <w:p w:rsidR="00E42E6E" w:rsidRPr="00A63260" w:rsidRDefault="00E42E6E" w:rsidP="00ED07DC">
            <w:pPr>
              <w:spacing w:beforeLines="0" w:afterLines="0" w:line="240" w:lineRule="atLeast"/>
              <w:jc w:val="center"/>
              <w:rPr>
                <w:rFonts w:eastAsia="標楷體" w:cs="Times New Roman"/>
                <w:b/>
                <w:color w:val="000000" w:themeColor="text1"/>
              </w:rPr>
            </w:pPr>
            <w:r w:rsidRPr="00A63260">
              <w:rPr>
                <w:rFonts w:eastAsia="標楷體" w:cs="Times New Roman"/>
                <w:b/>
                <w:color w:val="000000" w:themeColor="text1"/>
              </w:rPr>
              <w:t>人數</w:t>
            </w:r>
          </w:p>
        </w:tc>
        <w:tc>
          <w:tcPr>
            <w:tcW w:w="858" w:type="dxa"/>
            <w:shd w:val="clear" w:color="auto" w:fill="auto"/>
            <w:noWrap/>
            <w:vAlign w:val="center"/>
          </w:tcPr>
          <w:p w:rsidR="00E42E6E" w:rsidRPr="00A63260" w:rsidRDefault="00E42E6E" w:rsidP="00071920">
            <w:pPr>
              <w:spacing w:beforeLines="0" w:afterLines="0" w:line="240" w:lineRule="atLeast"/>
              <w:jc w:val="center"/>
              <w:rPr>
                <w:rFonts w:eastAsia="標楷體" w:cs="Times New Roman"/>
                <w:b/>
                <w:color w:val="000000" w:themeColor="text1"/>
              </w:rPr>
            </w:pPr>
            <w:r w:rsidRPr="00A63260">
              <w:rPr>
                <w:rFonts w:eastAsia="標楷體" w:cs="Times New Roman"/>
                <w:b/>
                <w:color w:val="000000" w:themeColor="text1"/>
              </w:rPr>
              <w:t>百分</w:t>
            </w:r>
            <w:r w:rsidR="00071920" w:rsidRPr="00A63260">
              <w:rPr>
                <w:rFonts w:eastAsia="標楷體" w:cs="Times New Roman"/>
                <w:b/>
                <w:color w:val="000000" w:themeColor="text1"/>
              </w:rPr>
              <w:t>點</w:t>
            </w:r>
          </w:p>
        </w:tc>
        <w:tc>
          <w:tcPr>
            <w:tcW w:w="851" w:type="dxa"/>
            <w:shd w:val="clear" w:color="auto" w:fill="auto"/>
            <w:noWrap/>
            <w:vAlign w:val="center"/>
          </w:tcPr>
          <w:p w:rsidR="00E42E6E" w:rsidRPr="00A63260" w:rsidRDefault="00E42E6E" w:rsidP="00ED07DC">
            <w:pPr>
              <w:spacing w:beforeLines="0" w:afterLines="0" w:line="240" w:lineRule="atLeast"/>
              <w:jc w:val="center"/>
              <w:rPr>
                <w:rFonts w:eastAsia="標楷體" w:cs="Times New Roman"/>
                <w:b/>
                <w:color w:val="000000" w:themeColor="text1"/>
              </w:rPr>
            </w:pPr>
            <w:r w:rsidRPr="00A63260">
              <w:rPr>
                <w:rFonts w:eastAsia="標楷體" w:cs="Times New Roman"/>
                <w:b/>
                <w:color w:val="000000" w:themeColor="text1"/>
              </w:rPr>
              <w:t>人數</w:t>
            </w:r>
          </w:p>
        </w:tc>
        <w:tc>
          <w:tcPr>
            <w:tcW w:w="1027" w:type="dxa"/>
            <w:shd w:val="clear" w:color="auto" w:fill="auto"/>
            <w:noWrap/>
            <w:vAlign w:val="center"/>
          </w:tcPr>
          <w:p w:rsidR="00E42E6E" w:rsidRPr="00A63260" w:rsidRDefault="00E42E6E" w:rsidP="00071920">
            <w:pPr>
              <w:spacing w:beforeLines="0" w:afterLines="0" w:line="240" w:lineRule="atLeast"/>
              <w:jc w:val="center"/>
              <w:rPr>
                <w:rFonts w:eastAsia="標楷體" w:cs="Times New Roman"/>
                <w:b/>
                <w:color w:val="000000" w:themeColor="text1"/>
              </w:rPr>
            </w:pPr>
            <w:r w:rsidRPr="00A63260">
              <w:rPr>
                <w:rFonts w:eastAsia="標楷體" w:cs="Times New Roman"/>
                <w:b/>
                <w:color w:val="000000" w:themeColor="text1"/>
              </w:rPr>
              <w:t>百分</w:t>
            </w:r>
            <w:r w:rsidR="00071920" w:rsidRPr="00A63260">
              <w:rPr>
                <w:rFonts w:eastAsia="標楷體" w:cs="Times New Roman"/>
                <w:b/>
                <w:color w:val="000000" w:themeColor="text1"/>
              </w:rPr>
              <w:t>點</w:t>
            </w:r>
          </w:p>
        </w:tc>
      </w:tr>
      <w:tr w:rsidR="00064255" w:rsidRPr="00A63260" w:rsidTr="00064255">
        <w:trPr>
          <w:trHeight w:val="113"/>
          <w:jc w:val="center"/>
        </w:trPr>
        <w:tc>
          <w:tcPr>
            <w:tcW w:w="2748" w:type="dxa"/>
            <w:shd w:val="clear" w:color="auto" w:fill="auto"/>
            <w:noWrap/>
            <w:vAlign w:val="center"/>
          </w:tcPr>
          <w:p w:rsidR="00064255" w:rsidRPr="00A63260" w:rsidRDefault="00064255" w:rsidP="00064255">
            <w:pPr>
              <w:spacing w:beforeLines="10" w:before="36" w:afterLines="10" w:after="36" w:line="280" w:lineRule="exact"/>
              <w:jc w:val="center"/>
              <w:rPr>
                <w:rFonts w:eastAsia="標楷體" w:cs="Times New Roman"/>
                <w:b/>
                <w:color w:val="000000" w:themeColor="text1"/>
              </w:rPr>
            </w:pPr>
            <w:r w:rsidRPr="00A63260">
              <w:rPr>
                <w:rFonts w:eastAsia="標楷體" w:cs="Times New Roman"/>
                <w:b/>
                <w:color w:val="000000" w:themeColor="text1"/>
              </w:rPr>
              <w:t>與求職者就業意願不合</w:t>
            </w:r>
          </w:p>
        </w:tc>
        <w:tc>
          <w:tcPr>
            <w:tcW w:w="740"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1,764 </w:t>
            </w:r>
          </w:p>
        </w:tc>
        <w:tc>
          <w:tcPr>
            <w:tcW w:w="858"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19.10%</w:t>
            </w:r>
          </w:p>
        </w:tc>
        <w:tc>
          <w:tcPr>
            <w:tcW w:w="74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1,860 </w:t>
            </w:r>
          </w:p>
        </w:tc>
        <w:tc>
          <w:tcPr>
            <w:tcW w:w="857"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16.51%</w:t>
            </w:r>
          </w:p>
        </w:tc>
        <w:tc>
          <w:tcPr>
            <w:tcW w:w="74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2,132 </w:t>
            </w:r>
          </w:p>
        </w:tc>
        <w:tc>
          <w:tcPr>
            <w:tcW w:w="857"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18.85%</w:t>
            </w:r>
          </w:p>
        </w:tc>
        <w:tc>
          <w:tcPr>
            <w:tcW w:w="74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-96 </w:t>
            </w:r>
          </w:p>
        </w:tc>
        <w:tc>
          <w:tcPr>
            <w:tcW w:w="858"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(2.59)</w:t>
            </w:r>
          </w:p>
        </w:tc>
        <w:tc>
          <w:tcPr>
            <w:tcW w:w="85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-368 </w:t>
            </w:r>
          </w:p>
        </w:tc>
        <w:tc>
          <w:tcPr>
            <w:tcW w:w="1027"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(0.25)</w:t>
            </w:r>
          </w:p>
        </w:tc>
      </w:tr>
      <w:tr w:rsidR="00064255" w:rsidRPr="00A63260" w:rsidTr="00064255">
        <w:trPr>
          <w:trHeight w:val="113"/>
          <w:jc w:val="center"/>
        </w:trPr>
        <w:tc>
          <w:tcPr>
            <w:tcW w:w="2748" w:type="dxa"/>
            <w:shd w:val="clear" w:color="auto" w:fill="auto"/>
            <w:noWrap/>
            <w:vAlign w:val="center"/>
          </w:tcPr>
          <w:p w:rsidR="00064255" w:rsidRPr="00A63260" w:rsidRDefault="00064255" w:rsidP="00064255">
            <w:pPr>
              <w:spacing w:beforeLines="10" w:before="36" w:afterLines="10" w:after="36" w:line="280" w:lineRule="exact"/>
              <w:jc w:val="center"/>
              <w:rPr>
                <w:rFonts w:eastAsia="標楷體" w:cs="Times New Roman"/>
                <w:color w:val="000000" w:themeColor="text1"/>
              </w:rPr>
            </w:pPr>
            <w:r w:rsidRPr="00A63260">
              <w:rPr>
                <w:rFonts w:eastAsia="標楷體" w:cs="Times New Roman"/>
                <w:color w:val="000000" w:themeColor="text1"/>
              </w:rPr>
              <w:t>待遇及福利不合</w:t>
            </w:r>
          </w:p>
        </w:tc>
        <w:tc>
          <w:tcPr>
            <w:tcW w:w="740"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294 </w:t>
            </w:r>
          </w:p>
        </w:tc>
        <w:tc>
          <w:tcPr>
            <w:tcW w:w="858"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3.18%</w:t>
            </w:r>
          </w:p>
        </w:tc>
        <w:tc>
          <w:tcPr>
            <w:tcW w:w="74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347 </w:t>
            </w:r>
          </w:p>
        </w:tc>
        <w:tc>
          <w:tcPr>
            <w:tcW w:w="857"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3.08%</w:t>
            </w:r>
          </w:p>
        </w:tc>
        <w:tc>
          <w:tcPr>
            <w:tcW w:w="74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390 </w:t>
            </w:r>
          </w:p>
        </w:tc>
        <w:tc>
          <w:tcPr>
            <w:tcW w:w="857"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3.45%</w:t>
            </w:r>
          </w:p>
        </w:tc>
        <w:tc>
          <w:tcPr>
            <w:tcW w:w="74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-53 </w:t>
            </w:r>
          </w:p>
        </w:tc>
        <w:tc>
          <w:tcPr>
            <w:tcW w:w="858"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(0.1)</w:t>
            </w:r>
          </w:p>
        </w:tc>
        <w:tc>
          <w:tcPr>
            <w:tcW w:w="85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-96 </w:t>
            </w:r>
          </w:p>
        </w:tc>
        <w:tc>
          <w:tcPr>
            <w:tcW w:w="1027"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(-0.26)</w:t>
            </w:r>
          </w:p>
        </w:tc>
      </w:tr>
      <w:tr w:rsidR="00064255" w:rsidRPr="00A63260" w:rsidTr="00064255">
        <w:trPr>
          <w:trHeight w:val="113"/>
          <w:jc w:val="center"/>
        </w:trPr>
        <w:tc>
          <w:tcPr>
            <w:tcW w:w="2748" w:type="dxa"/>
            <w:shd w:val="clear" w:color="auto" w:fill="auto"/>
            <w:noWrap/>
            <w:vAlign w:val="center"/>
          </w:tcPr>
          <w:p w:rsidR="00064255" w:rsidRPr="00A63260" w:rsidRDefault="00064255" w:rsidP="00064255">
            <w:pPr>
              <w:spacing w:beforeLines="10" w:before="36" w:afterLines="10" w:after="36" w:line="280" w:lineRule="exact"/>
              <w:jc w:val="center"/>
              <w:rPr>
                <w:rFonts w:eastAsia="標楷體" w:cs="Times New Roman"/>
                <w:color w:val="000000" w:themeColor="text1"/>
              </w:rPr>
            </w:pPr>
            <w:r w:rsidRPr="00A63260">
              <w:rPr>
                <w:rFonts w:eastAsia="標楷體" w:cs="Times New Roman"/>
                <w:color w:val="000000" w:themeColor="text1"/>
              </w:rPr>
              <w:t>工作地點不合</w:t>
            </w:r>
          </w:p>
        </w:tc>
        <w:tc>
          <w:tcPr>
            <w:tcW w:w="740"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73 </w:t>
            </w:r>
          </w:p>
        </w:tc>
        <w:tc>
          <w:tcPr>
            <w:tcW w:w="858"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0.79%</w:t>
            </w:r>
          </w:p>
        </w:tc>
        <w:tc>
          <w:tcPr>
            <w:tcW w:w="74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75 </w:t>
            </w:r>
          </w:p>
        </w:tc>
        <w:tc>
          <w:tcPr>
            <w:tcW w:w="857"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0.67%</w:t>
            </w:r>
          </w:p>
        </w:tc>
        <w:tc>
          <w:tcPr>
            <w:tcW w:w="74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70 </w:t>
            </w:r>
          </w:p>
        </w:tc>
        <w:tc>
          <w:tcPr>
            <w:tcW w:w="857"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0.62%</w:t>
            </w:r>
          </w:p>
        </w:tc>
        <w:tc>
          <w:tcPr>
            <w:tcW w:w="74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-2 </w:t>
            </w:r>
          </w:p>
        </w:tc>
        <w:tc>
          <w:tcPr>
            <w:tcW w:w="858"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(0.12)</w:t>
            </w:r>
          </w:p>
        </w:tc>
        <w:tc>
          <w:tcPr>
            <w:tcW w:w="85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3 </w:t>
            </w:r>
          </w:p>
        </w:tc>
        <w:tc>
          <w:tcPr>
            <w:tcW w:w="1027"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(0.17)</w:t>
            </w:r>
          </w:p>
        </w:tc>
      </w:tr>
      <w:tr w:rsidR="00064255" w:rsidRPr="00A63260" w:rsidTr="00064255">
        <w:trPr>
          <w:trHeight w:val="113"/>
          <w:jc w:val="center"/>
        </w:trPr>
        <w:tc>
          <w:tcPr>
            <w:tcW w:w="2748" w:type="dxa"/>
            <w:shd w:val="clear" w:color="auto" w:fill="auto"/>
            <w:noWrap/>
            <w:vAlign w:val="center"/>
          </w:tcPr>
          <w:p w:rsidR="00064255" w:rsidRPr="00A63260" w:rsidRDefault="00064255" w:rsidP="00064255">
            <w:pPr>
              <w:spacing w:beforeLines="10" w:before="36" w:afterLines="10" w:after="36" w:line="280" w:lineRule="exact"/>
              <w:jc w:val="center"/>
              <w:rPr>
                <w:rFonts w:eastAsia="標楷體" w:cs="Times New Roman"/>
                <w:color w:val="000000" w:themeColor="text1"/>
              </w:rPr>
            </w:pPr>
            <w:r w:rsidRPr="00A63260">
              <w:rPr>
                <w:rFonts w:eastAsia="標楷體" w:cs="Times New Roman"/>
                <w:color w:val="000000" w:themeColor="text1"/>
              </w:rPr>
              <w:t>工作時間不合</w:t>
            </w:r>
          </w:p>
        </w:tc>
        <w:tc>
          <w:tcPr>
            <w:tcW w:w="740"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555 </w:t>
            </w:r>
          </w:p>
        </w:tc>
        <w:tc>
          <w:tcPr>
            <w:tcW w:w="858"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6.01%</w:t>
            </w:r>
          </w:p>
        </w:tc>
        <w:tc>
          <w:tcPr>
            <w:tcW w:w="74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631 </w:t>
            </w:r>
          </w:p>
        </w:tc>
        <w:tc>
          <w:tcPr>
            <w:tcW w:w="857"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5.60%</w:t>
            </w:r>
          </w:p>
        </w:tc>
        <w:tc>
          <w:tcPr>
            <w:tcW w:w="74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653 </w:t>
            </w:r>
          </w:p>
        </w:tc>
        <w:tc>
          <w:tcPr>
            <w:tcW w:w="857"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5.77%</w:t>
            </w:r>
          </w:p>
        </w:tc>
        <w:tc>
          <w:tcPr>
            <w:tcW w:w="74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-76 </w:t>
            </w:r>
          </w:p>
        </w:tc>
        <w:tc>
          <w:tcPr>
            <w:tcW w:w="858"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(0.41)</w:t>
            </w:r>
          </w:p>
        </w:tc>
        <w:tc>
          <w:tcPr>
            <w:tcW w:w="85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-98 </w:t>
            </w:r>
          </w:p>
        </w:tc>
        <w:tc>
          <w:tcPr>
            <w:tcW w:w="1027"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(0.24)</w:t>
            </w:r>
          </w:p>
        </w:tc>
      </w:tr>
      <w:tr w:rsidR="00064255" w:rsidRPr="00A63260" w:rsidTr="00064255">
        <w:trPr>
          <w:trHeight w:val="113"/>
          <w:jc w:val="center"/>
        </w:trPr>
        <w:tc>
          <w:tcPr>
            <w:tcW w:w="2748" w:type="dxa"/>
            <w:shd w:val="clear" w:color="auto" w:fill="auto"/>
            <w:noWrap/>
            <w:vAlign w:val="center"/>
          </w:tcPr>
          <w:p w:rsidR="00064255" w:rsidRPr="00A63260" w:rsidRDefault="00064255" w:rsidP="00064255">
            <w:pPr>
              <w:spacing w:beforeLines="10" w:before="36" w:afterLines="10" w:after="36" w:line="280" w:lineRule="exact"/>
              <w:jc w:val="center"/>
              <w:rPr>
                <w:rFonts w:eastAsia="標楷體" w:cs="Times New Roman"/>
                <w:color w:val="000000" w:themeColor="text1"/>
              </w:rPr>
            </w:pPr>
            <w:r w:rsidRPr="00A63260">
              <w:rPr>
                <w:rFonts w:eastAsia="標楷體" w:cs="Times New Roman"/>
                <w:color w:val="000000" w:themeColor="text1"/>
              </w:rPr>
              <w:t>工作環境不合</w:t>
            </w:r>
          </w:p>
        </w:tc>
        <w:tc>
          <w:tcPr>
            <w:tcW w:w="740"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842 </w:t>
            </w:r>
          </w:p>
        </w:tc>
        <w:tc>
          <w:tcPr>
            <w:tcW w:w="858"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9.12%</w:t>
            </w:r>
          </w:p>
        </w:tc>
        <w:tc>
          <w:tcPr>
            <w:tcW w:w="74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807 </w:t>
            </w:r>
          </w:p>
        </w:tc>
        <w:tc>
          <w:tcPr>
            <w:tcW w:w="857"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7.17%</w:t>
            </w:r>
          </w:p>
        </w:tc>
        <w:tc>
          <w:tcPr>
            <w:tcW w:w="74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1,019 </w:t>
            </w:r>
          </w:p>
        </w:tc>
        <w:tc>
          <w:tcPr>
            <w:tcW w:w="857"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9.01%</w:t>
            </w:r>
          </w:p>
        </w:tc>
        <w:tc>
          <w:tcPr>
            <w:tcW w:w="74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35 </w:t>
            </w:r>
          </w:p>
        </w:tc>
        <w:tc>
          <w:tcPr>
            <w:tcW w:w="858"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(1.95)</w:t>
            </w:r>
          </w:p>
        </w:tc>
        <w:tc>
          <w:tcPr>
            <w:tcW w:w="85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-177 </w:t>
            </w:r>
          </w:p>
        </w:tc>
        <w:tc>
          <w:tcPr>
            <w:tcW w:w="1027"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(0.11)</w:t>
            </w:r>
          </w:p>
        </w:tc>
      </w:tr>
      <w:tr w:rsidR="00064255" w:rsidRPr="00A63260" w:rsidTr="00064255">
        <w:trPr>
          <w:trHeight w:val="113"/>
          <w:jc w:val="center"/>
        </w:trPr>
        <w:tc>
          <w:tcPr>
            <w:tcW w:w="2748" w:type="dxa"/>
            <w:shd w:val="clear" w:color="auto" w:fill="auto"/>
            <w:noWrap/>
            <w:vAlign w:val="center"/>
          </w:tcPr>
          <w:p w:rsidR="00064255" w:rsidRPr="00A63260" w:rsidRDefault="00064255" w:rsidP="00064255">
            <w:pPr>
              <w:spacing w:beforeLines="10" w:before="36" w:afterLines="10" w:after="36" w:line="280" w:lineRule="exact"/>
              <w:jc w:val="center"/>
              <w:rPr>
                <w:rFonts w:eastAsia="標楷體" w:cs="Times New Roman"/>
                <w:b/>
                <w:color w:val="000000" w:themeColor="text1"/>
              </w:rPr>
            </w:pPr>
            <w:r w:rsidRPr="00A63260">
              <w:rPr>
                <w:rFonts w:eastAsia="標楷體" w:cs="Times New Roman"/>
                <w:b/>
                <w:color w:val="000000" w:themeColor="text1"/>
              </w:rPr>
              <w:t>求職者本身條件不合</w:t>
            </w:r>
          </w:p>
        </w:tc>
        <w:tc>
          <w:tcPr>
            <w:tcW w:w="740"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5,237 </w:t>
            </w:r>
          </w:p>
        </w:tc>
        <w:tc>
          <w:tcPr>
            <w:tcW w:w="858"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56.71%</w:t>
            </w:r>
          </w:p>
        </w:tc>
        <w:tc>
          <w:tcPr>
            <w:tcW w:w="74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6,711 </w:t>
            </w:r>
          </w:p>
        </w:tc>
        <w:tc>
          <w:tcPr>
            <w:tcW w:w="857"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59.58%</w:t>
            </w:r>
          </w:p>
        </w:tc>
        <w:tc>
          <w:tcPr>
            <w:tcW w:w="74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6,075 </w:t>
            </w:r>
          </w:p>
        </w:tc>
        <w:tc>
          <w:tcPr>
            <w:tcW w:w="857"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53.71%</w:t>
            </w:r>
          </w:p>
        </w:tc>
        <w:tc>
          <w:tcPr>
            <w:tcW w:w="74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-1,474 </w:t>
            </w:r>
          </w:p>
        </w:tc>
        <w:tc>
          <w:tcPr>
            <w:tcW w:w="858"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(-2.88)</w:t>
            </w:r>
          </w:p>
        </w:tc>
        <w:tc>
          <w:tcPr>
            <w:tcW w:w="85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-838 </w:t>
            </w:r>
          </w:p>
        </w:tc>
        <w:tc>
          <w:tcPr>
            <w:tcW w:w="1027"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(2.99)</w:t>
            </w:r>
          </w:p>
        </w:tc>
      </w:tr>
      <w:tr w:rsidR="00064255" w:rsidRPr="00A63260" w:rsidTr="00064255">
        <w:trPr>
          <w:trHeight w:val="113"/>
          <w:jc w:val="center"/>
        </w:trPr>
        <w:tc>
          <w:tcPr>
            <w:tcW w:w="2748" w:type="dxa"/>
            <w:shd w:val="clear" w:color="auto" w:fill="auto"/>
            <w:noWrap/>
            <w:vAlign w:val="center"/>
          </w:tcPr>
          <w:p w:rsidR="00064255" w:rsidRPr="00A63260" w:rsidRDefault="00064255" w:rsidP="00064255">
            <w:pPr>
              <w:spacing w:beforeLines="10" w:before="36" w:afterLines="10" w:after="36" w:line="280" w:lineRule="exact"/>
              <w:ind w:leftChars="100" w:left="240"/>
              <w:rPr>
                <w:rFonts w:eastAsia="標楷體" w:cs="Times New Roman"/>
                <w:color w:val="000000" w:themeColor="text1"/>
                <w:sz w:val="22"/>
                <w:szCs w:val="22"/>
              </w:rPr>
            </w:pPr>
            <w:r w:rsidRPr="00A63260">
              <w:rPr>
                <w:rFonts w:eastAsia="標楷體" w:cs="Times New Roman"/>
                <w:color w:val="000000" w:themeColor="text1"/>
                <w:sz w:val="22"/>
                <w:szCs w:val="22"/>
              </w:rPr>
              <w:t>技術不合</w:t>
            </w:r>
            <w:r w:rsidRPr="00A63260">
              <w:rPr>
                <w:rFonts w:eastAsia="標楷體" w:cs="Times New Roman"/>
                <w:color w:val="000000" w:themeColor="text1"/>
                <w:sz w:val="22"/>
                <w:szCs w:val="22"/>
              </w:rPr>
              <w:t xml:space="preserve"> (</w:t>
            </w:r>
            <w:r w:rsidRPr="00A63260">
              <w:rPr>
                <w:rFonts w:eastAsia="標楷體" w:cs="Times New Roman"/>
                <w:color w:val="000000" w:themeColor="text1"/>
                <w:sz w:val="22"/>
                <w:szCs w:val="22"/>
              </w:rPr>
              <w:t>無相關工作經驗、專長、證照或未備駕照或交通工具</w:t>
            </w:r>
            <w:r w:rsidRPr="00A63260">
              <w:rPr>
                <w:rFonts w:eastAsia="標楷體" w:cs="Times New Roman"/>
                <w:color w:val="000000" w:themeColor="text1"/>
                <w:sz w:val="22"/>
                <w:szCs w:val="22"/>
              </w:rPr>
              <w:t>)</w:t>
            </w:r>
          </w:p>
        </w:tc>
        <w:tc>
          <w:tcPr>
            <w:tcW w:w="740"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2,970 </w:t>
            </w:r>
          </w:p>
        </w:tc>
        <w:tc>
          <w:tcPr>
            <w:tcW w:w="858"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32.16%</w:t>
            </w:r>
          </w:p>
        </w:tc>
        <w:tc>
          <w:tcPr>
            <w:tcW w:w="74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4,030 </w:t>
            </w:r>
          </w:p>
        </w:tc>
        <w:tc>
          <w:tcPr>
            <w:tcW w:w="857"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35.78%</w:t>
            </w:r>
          </w:p>
        </w:tc>
        <w:tc>
          <w:tcPr>
            <w:tcW w:w="74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3,546 </w:t>
            </w:r>
          </w:p>
        </w:tc>
        <w:tc>
          <w:tcPr>
            <w:tcW w:w="857"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31.35%</w:t>
            </w:r>
          </w:p>
        </w:tc>
        <w:tc>
          <w:tcPr>
            <w:tcW w:w="74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-1,060 </w:t>
            </w:r>
          </w:p>
        </w:tc>
        <w:tc>
          <w:tcPr>
            <w:tcW w:w="858"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(-3.62)</w:t>
            </w:r>
          </w:p>
        </w:tc>
        <w:tc>
          <w:tcPr>
            <w:tcW w:w="85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-576 </w:t>
            </w:r>
          </w:p>
        </w:tc>
        <w:tc>
          <w:tcPr>
            <w:tcW w:w="1027"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(0.81)</w:t>
            </w:r>
          </w:p>
        </w:tc>
      </w:tr>
      <w:tr w:rsidR="00064255" w:rsidRPr="00A63260" w:rsidTr="00064255">
        <w:trPr>
          <w:trHeight w:val="113"/>
          <w:jc w:val="center"/>
        </w:trPr>
        <w:tc>
          <w:tcPr>
            <w:tcW w:w="2748" w:type="dxa"/>
            <w:shd w:val="clear" w:color="auto" w:fill="auto"/>
            <w:noWrap/>
            <w:vAlign w:val="center"/>
          </w:tcPr>
          <w:p w:rsidR="00064255" w:rsidRPr="00A63260" w:rsidRDefault="00064255" w:rsidP="00064255">
            <w:pPr>
              <w:spacing w:beforeLines="10" w:before="36" w:afterLines="10" w:after="36" w:line="280" w:lineRule="exact"/>
              <w:ind w:firstLineChars="100" w:firstLine="240"/>
              <w:rPr>
                <w:rFonts w:eastAsia="標楷體" w:cs="Times New Roman"/>
                <w:color w:val="000000" w:themeColor="text1"/>
              </w:rPr>
            </w:pPr>
            <w:r w:rsidRPr="00A63260">
              <w:rPr>
                <w:rFonts w:eastAsia="標楷體" w:cs="Times New Roman"/>
                <w:color w:val="000000" w:themeColor="text1"/>
              </w:rPr>
              <w:t>教育程度不合</w:t>
            </w:r>
          </w:p>
        </w:tc>
        <w:tc>
          <w:tcPr>
            <w:tcW w:w="740"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11 </w:t>
            </w:r>
          </w:p>
        </w:tc>
        <w:tc>
          <w:tcPr>
            <w:tcW w:w="858"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0.12%</w:t>
            </w:r>
          </w:p>
        </w:tc>
        <w:tc>
          <w:tcPr>
            <w:tcW w:w="74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33 </w:t>
            </w:r>
          </w:p>
        </w:tc>
        <w:tc>
          <w:tcPr>
            <w:tcW w:w="857"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0.29%</w:t>
            </w:r>
          </w:p>
        </w:tc>
        <w:tc>
          <w:tcPr>
            <w:tcW w:w="74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25 </w:t>
            </w:r>
          </w:p>
        </w:tc>
        <w:tc>
          <w:tcPr>
            <w:tcW w:w="857"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0.22%</w:t>
            </w:r>
          </w:p>
        </w:tc>
        <w:tc>
          <w:tcPr>
            <w:tcW w:w="74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-22 </w:t>
            </w:r>
          </w:p>
        </w:tc>
        <w:tc>
          <w:tcPr>
            <w:tcW w:w="858"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(-0.17)</w:t>
            </w:r>
          </w:p>
        </w:tc>
        <w:tc>
          <w:tcPr>
            <w:tcW w:w="85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-14 </w:t>
            </w:r>
          </w:p>
        </w:tc>
        <w:tc>
          <w:tcPr>
            <w:tcW w:w="1027"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(-0.1)</w:t>
            </w:r>
          </w:p>
        </w:tc>
      </w:tr>
      <w:tr w:rsidR="00064255" w:rsidRPr="00A63260" w:rsidTr="00064255">
        <w:trPr>
          <w:trHeight w:val="113"/>
          <w:jc w:val="center"/>
        </w:trPr>
        <w:tc>
          <w:tcPr>
            <w:tcW w:w="2748" w:type="dxa"/>
            <w:shd w:val="clear" w:color="auto" w:fill="auto"/>
            <w:noWrap/>
            <w:vAlign w:val="center"/>
          </w:tcPr>
          <w:p w:rsidR="00064255" w:rsidRPr="00A63260" w:rsidRDefault="00064255" w:rsidP="00064255">
            <w:pPr>
              <w:spacing w:beforeLines="10" w:before="36" w:afterLines="10" w:after="36" w:line="280" w:lineRule="exact"/>
              <w:ind w:firstLineChars="100" w:firstLine="230"/>
              <w:rPr>
                <w:rFonts w:eastAsia="標楷體" w:cs="Times New Roman"/>
                <w:color w:val="000000" w:themeColor="text1"/>
                <w:sz w:val="23"/>
                <w:szCs w:val="23"/>
              </w:rPr>
            </w:pPr>
            <w:r w:rsidRPr="00A63260">
              <w:rPr>
                <w:rFonts w:eastAsia="標楷體" w:cs="Times New Roman"/>
                <w:color w:val="000000" w:themeColor="text1"/>
                <w:sz w:val="23"/>
                <w:szCs w:val="23"/>
              </w:rPr>
              <w:t>體能、健康條件不合</w:t>
            </w:r>
          </w:p>
        </w:tc>
        <w:tc>
          <w:tcPr>
            <w:tcW w:w="740"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1,940 </w:t>
            </w:r>
          </w:p>
        </w:tc>
        <w:tc>
          <w:tcPr>
            <w:tcW w:w="858"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21.01%</w:t>
            </w:r>
          </w:p>
        </w:tc>
        <w:tc>
          <w:tcPr>
            <w:tcW w:w="74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2,241 </w:t>
            </w:r>
          </w:p>
        </w:tc>
        <w:tc>
          <w:tcPr>
            <w:tcW w:w="857"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19.90%</w:t>
            </w:r>
          </w:p>
        </w:tc>
        <w:tc>
          <w:tcPr>
            <w:tcW w:w="74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2,085 </w:t>
            </w:r>
          </w:p>
        </w:tc>
        <w:tc>
          <w:tcPr>
            <w:tcW w:w="857"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18.44%</w:t>
            </w:r>
          </w:p>
        </w:tc>
        <w:tc>
          <w:tcPr>
            <w:tcW w:w="74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-301 </w:t>
            </w:r>
          </w:p>
        </w:tc>
        <w:tc>
          <w:tcPr>
            <w:tcW w:w="858"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(1.11)</w:t>
            </w:r>
          </w:p>
        </w:tc>
        <w:tc>
          <w:tcPr>
            <w:tcW w:w="85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-145 </w:t>
            </w:r>
          </w:p>
        </w:tc>
        <w:tc>
          <w:tcPr>
            <w:tcW w:w="1027"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(2.57)</w:t>
            </w:r>
          </w:p>
        </w:tc>
      </w:tr>
      <w:tr w:rsidR="00064255" w:rsidRPr="00A63260" w:rsidTr="00064255">
        <w:trPr>
          <w:trHeight w:val="113"/>
          <w:jc w:val="center"/>
        </w:trPr>
        <w:tc>
          <w:tcPr>
            <w:tcW w:w="2748" w:type="dxa"/>
            <w:shd w:val="clear" w:color="auto" w:fill="auto"/>
            <w:noWrap/>
            <w:vAlign w:val="center"/>
          </w:tcPr>
          <w:p w:rsidR="00064255" w:rsidRPr="00A63260" w:rsidRDefault="00064255" w:rsidP="00064255">
            <w:pPr>
              <w:spacing w:beforeLines="10" w:before="36" w:afterLines="10" w:after="36" w:line="280" w:lineRule="exact"/>
              <w:ind w:firstLineChars="100" w:firstLine="240"/>
              <w:rPr>
                <w:rFonts w:eastAsia="標楷體" w:cs="Times New Roman"/>
                <w:color w:val="000000" w:themeColor="text1"/>
              </w:rPr>
            </w:pPr>
            <w:r w:rsidRPr="00A63260">
              <w:rPr>
                <w:rFonts w:eastAsia="標楷體" w:cs="Times New Roman"/>
                <w:color w:val="000000" w:themeColor="text1"/>
              </w:rPr>
              <w:t>其他條件不合</w:t>
            </w:r>
          </w:p>
        </w:tc>
        <w:tc>
          <w:tcPr>
            <w:tcW w:w="740"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316 </w:t>
            </w:r>
          </w:p>
        </w:tc>
        <w:tc>
          <w:tcPr>
            <w:tcW w:w="858"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3.42%</w:t>
            </w:r>
          </w:p>
        </w:tc>
        <w:tc>
          <w:tcPr>
            <w:tcW w:w="74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407 </w:t>
            </w:r>
          </w:p>
        </w:tc>
        <w:tc>
          <w:tcPr>
            <w:tcW w:w="857"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3.61%</w:t>
            </w:r>
          </w:p>
        </w:tc>
        <w:tc>
          <w:tcPr>
            <w:tcW w:w="74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419 </w:t>
            </w:r>
          </w:p>
        </w:tc>
        <w:tc>
          <w:tcPr>
            <w:tcW w:w="857"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3.70%</w:t>
            </w:r>
          </w:p>
        </w:tc>
        <w:tc>
          <w:tcPr>
            <w:tcW w:w="74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-91 </w:t>
            </w:r>
          </w:p>
        </w:tc>
        <w:tc>
          <w:tcPr>
            <w:tcW w:w="858"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(-0.19)</w:t>
            </w:r>
          </w:p>
        </w:tc>
        <w:tc>
          <w:tcPr>
            <w:tcW w:w="85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-103 </w:t>
            </w:r>
          </w:p>
        </w:tc>
        <w:tc>
          <w:tcPr>
            <w:tcW w:w="1027"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(-0.28)</w:t>
            </w:r>
          </w:p>
        </w:tc>
      </w:tr>
      <w:tr w:rsidR="00064255" w:rsidRPr="00A63260" w:rsidTr="00064255">
        <w:trPr>
          <w:trHeight w:val="113"/>
          <w:jc w:val="center"/>
        </w:trPr>
        <w:tc>
          <w:tcPr>
            <w:tcW w:w="2748" w:type="dxa"/>
            <w:shd w:val="clear" w:color="auto" w:fill="auto"/>
            <w:noWrap/>
            <w:vAlign w:val="center"/>
          </w:tcPr>
          <w:p w:rsidR="00064255" w:rsidRPr="00A63260" w:rsidRDefault="00064255" w:rsidP="00064255">
            <w:pPr>
              <w:spacing w:beforeLines="10" w:before="36" w:afterLines="10" w:after="36" w:line="280" w:lineRule="exact"/>
              <w:rPr>
                <w:rFonts w:eastAsia="標楷體" w:cs="Times New Roman"/>
                <w:b/>
                <w:color w:val="000000" w:themeColor="text1"/>
              </w:rPr>
            </w:pPr>
            <w:r w:rsidRPr="00A63260">
              <w:rPr>
                <w:rFonts w:eastAsia="標楷體" w:cs="Times New Roman"/>
                <w:b/>
                <w:color w:val="000000" w:themeColor="text1"/>
              </w:rPr>
              <w:t>求才廠商已另行補實</w:t>
            </w:r>
          </w:p>
        </w:tc>
        <w:tc>
          <w:tcPr>
            <w:tcW w:w="740"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1,785 </w:t>
            </w:r>
          </w:p>
        </w:tc>
        <w:tc>
          <w:tcPr>
            <w:tcW w:w="858"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19.33%</w:t>
            </w:r>
          </w:p>
        </w:tc>
        <w:tc>
          <w:tcPr>
            <w:tcW w:w="74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2,071 </w:t>
            </w:r>
          </w:p>
        </w:tc>
        <w:tc>
          <w:tcPr>
            <w:tcW w:w="857"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18.39%</w:t>
            </w:r>
          </w:p>
        </w:tc>
        <w:tc>
          <w:tcPr>
            <w:tcW w:w="74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2,228 </w:t>
            </w:r>
          </w:p>
        </w:tc>
        <w:tc>
          <w:tcPr>
            <w:tcW w:w="857"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19.70%</w:t>
            </w:r>
          </w:p>
        </w:tc>
        <w:tc>
          <w:tcPr>
            <w:tcW w:w="74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-286 </w:t>
            </w:r>
          </w:p>
        </w:tc>
        <w:tc>
          <w:tcPr>
            <w:tcW w:w="858"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(0.94)</w:t>
            </w:r>
          </w:p>
        </w:tc>
        <w:tc>
          <w:tcPr>
            <w:tcW w:w="85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-443 </w:t>
            </w:r>
          </w:p>
        </w:tc>
        <w:tc>
          <w:tcPr>
            <w:tcW w:w="1027"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(-0.37)</w:t>
            </w:r>
          </w:p>
        </w:tc>
      </w:tr>
      <w:tr w:rsidR="00064255" w:rsidRPr="00A63260" w:rsidTr="00064255">
        <w:trPr>
          <w:trHeight w:val="113"/>
          <w:jc w:val="center"/>
        </w:trPr>
        <w:tc>
          <w:tcPr>
            <w:tcW w:w="2748" w:type="dxa"/>
            <w:shd w:val="clear" w:color="auto" w:fill="auto"/>
            <w:noWrap/>
            <w:vAlign w:val="center"/>
          </w:tcPr>
          <w:p w:rsidR="00064255" w:rsidRPr="00A63260" w:rsidRDefault="00064255" w:rsidP="00064255">
            <w:pPr>
              <w:spacing w:beforeLines="10" w:before="36" w:afterLines="10" w:after="36" w:line="280" w:lineRule="exact"/>
              <w:rPr>
                <w:rFonts w:eastAsia="標楷體" w:cs="Times New Roman"/>
                <w:b/>
                <w:color w:val="000000" w:themeColor="text1"/>
              </w:rPr>
            </w:pPr>
            <w:r w:rsidRPr="00A63260">
              <w:rPr>
                <w:rFonts w:eastAsia="標楷體" w:cs="Times New Roman"/>
                <w:b/>
                <w:color w:val="000000" w:themeColor="text1"/>
              </w:rPr>
              <w:t>已另自行覓妥職業</w:t>
            </w:r>
          </w:p>
        </w:tc>
        <w:tc>
          <w:tcPr>
            <w:tcW w:w="740"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366 </w:t>
            </w:r>
          </w:p>
        </w:tc>
        <w:tc>
          <w:tcPr>
            <w:tcW w:w="858"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3.96%</w:t>
            </w:r>
          </w:p>
        </w:tc>
        <w:tc>
          <w:tcPr>
            <w:tcW w:w="74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511 </w:t>
            </w:r>
          </w:p>
        </w:tc>
        <w:tc>
          <w:tcPr>
            <w:tcW w:w="857"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4.54%</w:t>
            </w:r>
          </w:p>
        </w:tc>
        <w:tc>
          <w:tcPr>
            <w:tcW w:w="74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791 </w:t>
            </w:r>
          </w:p>
        </w:tc>
        <w:tc>
          <w:tcPr>
            <w:tcW w:w="857"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6.99%</w:t>
            </w:r>
          </w:p>
        </w:tc>
        <w:tc>
          <w:tcPr>
            <w:tcW w:w="74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-145 </w:t>
            </w:r>
          </w:p>
        </w:tc>
        <w:tc>
          <w:tcPr>
            <w:tcW w:w="858"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(-0.57)</w:t>
            </w:r>
          </w:p>
        </w:tc>
        <w:tc>
          <w:tcPr>
            <w:tcW w:w="85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-425 </w:t>
            </w:r>
          </w:p>
        </w:tc>
        <w:tc>
          <w:tcPr>
            <w:tcW w:w="1027"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(-3.03)</w:t>
            </w:r>
          </w:p>
        </w:tc>
      </w:tr>
      <w:tr w:rsidR="00064255" w:rsidRPr="00A63260" w:rsidTr="00064255">
        <w:trPr>
          <w:trHeight w:val="113"/>
          <w:jc w:val="center"/>
        </w:trPr>
        <w:tc>
          <w:tcPr>
            <w:tcW w:w="2748" w:type="dxa"/>
            <w:shd w:val="clear" w:color="auto" w:fill="auto"/>
            <w:noWrap/>
            <w:vAlign w:val="center"/>
          </w:tcPr>
          <w:p w:rsidR="00064255" w:rsidRPr="00A63260" w:rsidRDefault="00064255" w:rsidP="00064255">
            <w:pPr>
              <w:spacing w:beforeLines="10" w:before="36" w:afterLines="10" w:after="36" w:line="280" w:lineRule="exact"/>
              <w:rPr>
                <w:rFonts w:eastAsia="標楷體" w:cs="Times New Roman"/>
                <w:b/>
                <w:color w:val="000000" w:themeColor="text1"/>
              </w:rPr>
            </w:pPr>
            <w:r w:rsidRPr="00A63260">
              <w:rPr>
                <w:rFonts w:eastAsia="標楷體" w:cs="Times New Roman"/>
                <w:b/>
                <w:color w:val="000000" w:themeColor="text1"/>
              </w:rPr>
              <w:t>其他</w:t>
            </w:r>
          </w:p>
        </w:tc>
        <w:tc>
          <w:tcPr>
            <w:tcW w:w="740"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83 </w:t>
            </w:r>
          </w:p>
        </w:tc>
        <w:tc>
          <w:tcPr>
            <w:tcW w:w="858"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0.90%</w:t>
            </w:r>
          </w:p>
        </w:tc>
        <w:tc>
          <w:tcPr>
            <w:tcW w:w="74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110 </w:t>
            </w:r>
          </w:p>
        </w:tc>
        <w:tc>
          <w:tcPr>
            <w:tcW w:w="857"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0.98%</w:t>
            </w:r>
          </w:p>
        </w:tc>
        <w:tc>
          <w:tcPr>
            <w:tcW w:w="74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84 </w:t>
            </w:r>
          </w:p>
        </w:tc>
        <w:tc>
          <w:tcPr>
            <w:tcW w:w="857"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0.74%</w:t>
            </w:r>
          </w:p>
        </w:tc>
        <w:tc>
          <w:tcPr>
            <w:tcW w:w="74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-27 </w:t>
            </w:r>
          </w:p>
        </w:tc>
        <w:tc>
          <w:tcPr>
            <w:tcW w:w="858"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(-0.08)</w:t>
            </w:r>
          </w:p>
        </w:tc>
        <w:tc>
          <w:tcPr>
            <w:tcW w:w="85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-1 </w:t>
            </w:r>
          </w:p>
        </w:tc>
        <w:tc>
          <w:tcPr>
            <w:tcW w:w="1027"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(0.16)</w:t>
            </w:r>
          </w:p>
        </w:tc>
      </w:tr>
      <w:tr w:rsidR="00064255" w:rsidRPr="00A63260" w:rsidTr="00064255">
        <w:trPr>
          <w:trHeight w:val="113"/>
          <w:jc w:val="center"/>
        </w:trPr>
        <w:tc>
          <w:tcPr>
            <w:tcW w:w="2748" w:type="dxa"/>
            <w:shd w:val="clear" w:color="auto" w:fill="auto"/>
            <w:noWrap/>
            <w:vAlign w:val="center"/>
          </w:tcPr>
          <w:p w:rsidR="00064255" w:rsidRPr="00A63260" w:rsidRDefault="00064255" w:rsidP="00064255">
            <w:pPr>
              <w:spacing w:beforeLines="10" w:before="36" w:afterLines="10" w:after="36" w:line="280" w:lineRule="exact"/>
              <w:jc w:val="center"/>
              <w:rPr>
                <w:rFonts w:eastAsia="標楷體" w:cs="Times New Roman"/>
                <w:color w:val="000000" w:themeColor="text1"/>
              </w:rPr>
            </w:pPr>
            <w:r w:rsidRPr="00A63260">
              <w:rPr>
                <w:rFonts w:eastAsia="標楷體" w:cs="Times New Roman"/>
                <w:color w:val="000000" w:themeColor="text1"/>
              </w:rPr>
              <w:t>總計</w:t>
            </w:r>
          </w:p>
        </w:tc>
        <w:tc>
          <w:tcPr>
            <w:tcW w:w="740"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9,235 </w:t>
            </w:r>
          </w:p>
        </w:tc>
        <w:tc>
          <w:tcPr>
            <w:tcW w:w="858"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100%</w:t>
            </w:r>
          </w:p>
        </w:tc>
        <w:tc>
          <w:tcPr>
            <w:tcW w:w="74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11,263 </w:t>
            </w:r>
          </w:p>
        </w:tc>
        <w:tc>
          <w:tcPr>
            <w:tcW w:w="857"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100%</w:t>
            </w:r>
          </w:p>
        </w:tc>
        <w:tc>
          <w:tcPr>
            <w:tcW w:w="74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11,310 </w:t>
            </w:r>
          </w:p>
        </w:tc>
        <w:tc>
          <w:tcPr>
            <w:tcW w:w="857"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100%</w:t>
            </w:r>
          </w:p>
        </w:tc>
        <w:tc>
          <w:tcPr>
            <w:tcW w:w="74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-2,028 </w:t>
            </w:r>
          </w:p>
        </w:tc>
        <w:tc>
          <w:tcPr>
            <w:tcW w:w="858"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w:t>
            </w:r>
          </w:p>
        </w:tc>
        <w:tc>
          <w:tcPr>
            <w:tcW w:w="851"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-2,075 </w:t>
            </w:r>
          </w:p>
        </w:tc>
        <w:tc>
          <w:tcPr>
            <w:tcW w:w="1027" w:type="dxa"/>
            <w:shd w:val="clear" w:color="auto" w:fill="auto"/>
            <w:noWrap/>
            <w:vAlign w:val="center"/>
          </w:tcPr>
          <w:p w:rsidR="00064255" w:rsidRDefault="00064255" w:rsidP="00064255">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w:t>
            </w:r>
          </w:p>
        </w:tc>
      </w:tr>
    </w:tbl>
    <w:p w:rsidR="00341A7C" w:rsidRDefault="0006373C" w:rsidP="002075DA">
      <w:pPr>
        <w:pStyle w:val="affb"/>
        <w:ind w:leftChars="-20" w:left="-48" w:firstLineChars="15" w:firstLine="33"/>
      </w:pPr>
      <w:r w:rsidRPr="00056F01">
        <w:rPr>
          <w:color w:val="000000" w:themeColor="text1"/>
          <w:sz w:val="22"/>
          <w:szCs w:val="22"/>
        </w:rPr>
        <w:t>資料來源</w:t>
      </w:r>
      <w:r w:rsidR="001D560F" w:rsidRPr="00056F01">
        <w:rPr>
          <w:rFonts w:hAnsi="標楷體"/>
          <w:color w:val="000000" w:themeColor="text1"/>
          <w:sz w:val="22"/>
          <w:szCs w:val="22"/>
        </w:rPr>
        <w:t>：</w:t>
      </w:r>
      <w:r w:rsidRPr="00056F01">
        <w:rPr>
          <w:rFonts w:hint="eastAsia"/>
          <w:color w:val="000000" w:themeColor="text1"/>
          <w:sz w:val="22"/>
          <w:szCs w:val="22"/>
        </w:rPr>
        <w:t>勞動部勞動力發展署</w:t>
      </w:r>
      <w:r w:rsidRPr="00056F01">
        <w:rPr>
          <w:color w:val="000000" w:themeColor="text1"/>
          <w:sz w:val="22"/>
          <w:szCs w:val="22"/>
        </w:rPr>
        <w:t>網際網路就業服務系統。</w:t>
      </w:r>
    </w:p>
    <w:p w:rsidR="000C7C6A" w:rsidRDefault="000C7C6A" w:rsidP="00DC7634">
      <w:pPr>
        <w:adjustRightInd/>
        <w:snapToGrid/>
        <w:spacing w:beforeLines="0" w:afterLines="0"/>
        <w:ind w:leftChars="5" w:left="12"/>
        <w:rPr>
          <w:rFonts w:eastAsia="標楷體" w:cs="Times New Roman"/>
          <w:sz w:val="22"/>
          <w:szCs w:val="22"/>
        </w:rPr>
      </w:pPr>
      <w:proofErr w:type="gramStart"/>
      <w:r>
        <w:rPr>
          <w:rFonts w:eastAsia="標楷體" w:cs="Times New Roman" w:hint="eastAsia"/>
          <w:sz w:val="22"/>
          <w:szCs w:val="22"/>
        </w:rPr>
        <w:t>註</w:t>
      </w:r>
      <w:proofErr w:type="gramEnd"/>
      <w:r>
        <w:rPr>
          <w:rFonts w:eastAsia="標楷體" w:cs="Times New Roman" w:hint="eastAsia"/>
          <w:sz w:val="22"/>
          <w:szCs w:val="22"/>
        </w:rPr>
        <w:t>：括</w:t>
      </w:r>
      <w:r>
        <w:rPr>
          <w:rFonts w:eastAsia="標楷體" w:cs="Times New Roman"/>
          <w:sz w:val="22"/>
          <w:szCs w:val="22"/>
        </w:rPr>
        <w:t>弧</w:t>
      </w:r>
      <w:r>
        <w:rPr>
          <w:rFonts w:eastAsia="標楷體" w:cs="Times New Roman" w:hint="eastAsia"/>
          <w:sz w:val="22"/>
          <w:szCs w:val="22"/>
        </w:rPr>
        <w:t>(</w:t>
      </w:r>
      <w:r>
        <w:rPr>
          <w:rFonts w:eastAsia="標楷體" w:cs="Times New Roman"/>
          <w:sz w:val="22"/>
          <w:szCs w:val="22"/>
        </w:rPr>
        <w:t xml:space="preserve">  </w:t>
      </w:r>
      <w:r>
        <w:rPr>
          <w:rFonts w:eastAsia="標楷體" w:cs="Times New Roman" w:hint="eastAsia"/>
          <w:sz w:val="22"/>
          <w:szCs w:val="22"/>
        </w:rPr>
        <w:t>)</w:t>
      </w:r>
      <w:r>
        <w:rPr>
          <w:rFonts w:eastAsia="標楷體" w:cs="Times New Roman" w:hint="eastAsia"/>
          <w:sz w:val="22"/>
          <w:szCs w:val="22"/>
        </w:rPr>
        <w:t>內</w:t>
      </w:r>
      <w:r>
        <w:rPr>
          <w:rFonts w:eastAsia="標楷體" w:cs="Times New Roman"/>
          <w:sz w:val="22"/>
          <w:szCs w:val="22"/>
        </w:rPr>
        <w:t>數字</w:t>
      </w:r>
      <w:r>
        <w:rPr>
          <w:rFonts w:eastAsia="標楷體" w:cs="Times New Roman" w:hint="eastAsia"/>
          <w:sz w:val="22"/>
          <w:szCs w:val="22"/>
        </w:rPr>
        <w:t>係</w:t>
      </w:r>
      <w:r>
        <w:rPr>
          <w:rFonts w:eastAsia="標楷體" w:cs="Times New Roman"/>
          <w:sz w:val="22"/>
          <w:szCs w:val="22"/>
        </w:rPr>
        <w:t>增減</w:t>
      </w:r>
      <w:r>
        <w:rPr>
          <w:rFonts w:eastAsia="標楷體" w:cs="Times New Roman" w:hint="eastAsia"/>
          <w:sz w:val="22"/>
          <w:szCs w:val="22"/>
        </w:rPr>
        <w:t>百</w:t>
      </w:r>
      <w:r>
        <w:rPr>
          <w:rFonts w:eastAsia="標楷體" w:cs="Times New Roman"/>
          <w:sz w:val="22"/>
          <w:szCs w:val="22"/>
        </w:rPr>
        <w:t>分點。</w:t>
      </w:r>
    </w:p>
    <w:p w:rsidR="00D40179" w:rsidRPr="00464377" w:rsidRDefault="001965A5" w:rsidP="00464377">
      <w:pPr>
        <w:pStyle w:val="afd"/>
        <w:spacing w:line="500" w:lineRule="exact"/>
        <w:rPr>
          <w:rStyle w:val="aa"/>
          <w:rFonts w:ascii="Times New Roman" w:hAnsi="Times New Roman"/>
          <w:color w:val="000000" w:themeColor="text1"/>
          <w:u w:val="none"/>
        </w:rPr>
      </w:pPr>
      <w:r w:rsidRPr="00464377">
        <w:rPr>
          <w:rFonts w:ascii="Times New Roman" w:hAnsi="Times New Roman"/>
          <w:color w:val="000000" w:themeColor="text1"/>
        </w:rPr>
        <w:lastRenderedPageBreak/>
        <w:fldChar w:fldCharType="begin"/>
      </w:r>
      <w:r w:rsidRPr="00464377">
        <w:rPr>
          <w:rFonts w:ascii="Times New Roman" w:hAnsi="Times New Roman"/>
          <w:color w:val="000000" w:themeColor="text1"/>
        </w:rPr>
        <w:instrText xml:space="preserve"> HYPERLINK  \l "_Toc391392190" </w:instrText>
      </w:r>
      <w:r w:rsidRPr="00464377">
        <w:rPr>
          <w:rFonts w:ascii="Times New Roman" w:hAnsi="Times New Roman"/>
          <w:color w:val="000000" w:themeColor="text1"/>
        </w:rPr>
        <w:fldChar w:fldCharType="separate"/>
      </w:r>
      <w:bookmarkStart w:id="81" w:name="_Toc504132568"/>
      <w:r w:rsidR="00891848" w:rsidRPr="00464377">
        <w:rPr>
          <w:rStyle w:val="aa"/>
          <w:rFonts w:ascii="Times New Roman" w:hAnsi="Times New Roman"/>
          <w:color w:val="000000" w:themeColor="text1"/>
          <w:u w:val="none"/>
        </w:rPr>
        <w:t>十</w:t>
      </w:r>
      <w:r w:rsidR="00891848" w:rsidRPr="00464377">
        <w:rPr>
          <w:rStyle w:val="aa"/>
          <w:rFonts w:ascii="Times New Roman" w:hAnsi="Times New Roman" w:hint="eastAsia"/>
          <w:color w:val="000000" w:themeColor="text1"/>
          <w:u w:val="none"/>
        </w:rPr>
        <w:t>三</w:t>
      </w:r>
      <w:r w:rsidR="00891848" w:rsidRPr="00464377">
        <w:rPr>
          <w:rStyle w:val="aa"/>
          <w:rFonts w:ascii="Times New Roman" w:hAnsi="Times New Roman"/>
          <w:color w:val="000000" w:themeColor="text1"/>
          <w:u w:val="none"/>
        </w:rPr>
        <w:t>、</w:t>
      </w:r>
      <w:r w:rsidR="004677E1">
        <w:rPr>
          <w:rFonts w:ascii="Times New Roman" w:hAnsi="Times New Roman"/>
          <w:color w:val="000000" w:themeColor="text1"/>
        </w:rPr>
        <w:t>第</w:t>
      </w:r>
      <w:r w:rsidR="004677E1">
        <w:rPr>
          <w:rFonts w:ascii="Times New Roman" w:hAnsi="Times New Roman"/>
          <w:color w:val="000000" w:themeColor="text1"/>
        </w:rPr>
        <w:t>4</w:t>
      </w:r>
      <w:r w:rsidR="004677E1">
        <w:rPr>
          <w:rFonts w:ascii="Times New Roman" w:hAnsi="Times New Roman"/>
          <w:color w:val="000000" w:themeColor="text1"/>
        </w:rPr>
        <w:t>季</w:t>
      </w:r>
      <w:r w:rsidR="0006373C" w:rsidRPr="00464377">
        <w:rPr>
          <w:rFonts w:ascii="Times New Roman" w:hAnsi="Times New Roman"/>
          <w:color w:val="000000" w:themeColor="text1"/>
        </w:rPr>
        <w:t>雇主提供就業機會未能補實之原因</w:t>
      </w:r>
      <w:bookmarkEnd w:id="81"/>
    </w:p>
    <w:p w:rsidR="0006373C" w:rsidRDefault="001965A5" w:rsidP="00575D98">
      <w:pPr>
        <w:pStyle w:val="aff1"/>
        <w:kinsoku w:val="0"/>
        <w:ind w:left="283" w:firstLine="644"/>
        <w:rPr>
          <w:noProof/>
          <w:color w:val="000000" w:themeColor="text1"/>
        </w:rPr>
      </w:pPr>
      <w:r w:rsidRPr="00464377">
        <w:rPr>
          <w:b/>
          <w:color w:val="000000" w:themeColor="text1"/>
          <w:kern w:val="0"/>
          <w:sz w:val="32"/>
          <w:szCs w:val="32"/>
        </w:rPr>
        <w:fldChar w:fldCharType="end"/>
      </w:r>
      <w:bookmarkStart w:id="82" w:name="_Toc397353102"/>
      <w:r w:rsidR="004677E1">
        <w:rPr>
          <w:rFonts w:hint="eastAsia"/>
          <w:noProof/>
          <w:color w:val="000000" w:themeColor="text1"/>
        </w:rPr>
        <w:t>第</w:t>
      </w:r>
      <w:r w:rsidR="004677E1">
        <w:rPr>
          <w:rFonts w:hint="eastAsia"/>
          <w:noProof/>
          <w:color w:val="000000" w:themeColor="text1"/>
        </w:rPr>
        <w:t>4</w:t>
      </w:r>
      <w:r w:rsidR="004677E1">
        <w:rPr>
          <w:rFonts w:hint="eastAsia"/>
          <w:noProof/>
          <w:color w:val="000000" w:themeColor="text1"/>
        </w:rPr>
        <w:t>季</w:t>
      </w:r>
      <w:r w:rsidR="0006373C" w:rsidRPr="00DF06C3">
        <w:rPr>
          <w:noProof/>
          <w:color w:val="000000" w:themeColor="text1"/>
        </w:rPr>
        <w:t>雇主提供</w:t>
      </w:r>
      <w:r w:rsidR="0006373C" w:rsidRPr="006B4CAE">
        <w:rPr>
          <w:noProof/>
          <w:color w:val="000000" w:themeColor="text1"/>
        </w:rPr>
        <w:t>就業機會未</w:t>
      </w:r>
      <w:r w:rsidR="0006373C" w:rsidRPr="00560CDA">
        <w:rPr>
          <w:noProof/>
          <w:color w:val="000000" w:themeColor="text1"/>
        </w:rPr>
        <w:t>能補實之原因，以「</w:t>
      </w:r>
      <w:r w:rsidR="0006373C" w:rsidRPr="00560CDA">
        <w:rPr>
          <w:rFonts w:hint="eastAsia"/>
          <w:noProof/>
          <w:color w:val="000000" w:themeColor="text1"/>
        </w:rPr>
        <w:t>求職者本身條件不合</w:t>
      </w:r>
      <w:r w:rsidR="0006373C" w:rsidRPr="00560CDA">
        <w:rPr>
          <w:noProof/>
          <w:color w:val="000000" w:themeColor="text1"/>
        </w:rPr>
        <w:t>」之原因</w:t>
      </w:r>
      <w:r w:rsidR="0057108D">
        <w:rPr>
          <w:rFonts w:hint="eastAsia"/>
          <w:noProof/>
          <w:color w:val="000000" w:themeColor="text1"/>
        </w:rPr>
        <w:t>8</w:t>
      </w:r>
      <w:r w:rsidR="0057108D">
        <w:rPr>
          <w:noProof/>
          <w:color w:val="000000" w:themeColor="text1"/>
        </w:rPr>
        <w:t>1.</w:t>
      </w:r>
      <w:r w:rsidR="00B84E58">
        <w:rPr>
          <w:noProof/>
          <w:color w:val="000000" w:themeColor="text1"/>
        </w:rPr>
        <w:t>84</w:t>
      </w:r>
      <w:r w:rsidR="0006373C" w:rsidRPr="00560CDA">
        <w:rPr>
          <w:noProof/>
          <w:color w:val="000000" w:themeColor="text1"/>
        </w:rPr>
        <w:t>%</w:t>
      </w:r>
      <w:r w:rsidR="0006373C" w:rsidRPr="00560CDA">
        <w:rPr>
          <w:noProof/>
          <w:color w:val="000000" w:themeColor="text1"/>
        </w:rPr>
        <w:t>居高，「</w:t>
      </w:r>
      <w:r w:rsidR="0006373C" w:rsidRPr="00560CDA">
        <w:rPr>
          <w:rFonts w:hint="eastAsia"/>
          <w:noProof/>
          <w:color w:val="000000" w:themeColor="text1"/>
        </w:rPr>
        <w:t>求才廠商已另行補實</w:t>
      </w:r>
      <w:r w:rsidR="0006373C" w:rsidRPr="00560CDA">
        <w:rPr>
          <w:noProof/>
          <w:color w:val="000000" w:themeColor="text1"/>
        </w:rPr>
        <w:t>」之原因</w:t>
      </w:r>
      <w:r w:rsidR="0006373C" w:rsidRPr="00560CDA">
        <w:rPr>
          <w:rFonts w:hint="eastAsia"/>
          <w:noProof/>
          <w:color w:val="000000" w:themeColor="text1"/>
        </w:rPr>
        <w:t>1</w:t>
      </w:r>
      <w:r w:rsidR="00B84E58">
        <w:rPr>
          <w:noProof/>
          <w:color w:val="000000" w:themeColor="text1"/>
        </w:rPr>
        <w:t>0.91</w:t>
      </w:r>
      <w:r w:rsidR="0006373C" w:rsidRPr="00560CDA">
        <w:rPr>
          <w:noProof/>
          <w:color w:val="000000" w:themeColor="text1"/>
        </w:rPr>
        <w:t>%</w:t>
      </w:r>
      <w:r w:rsidR="0006373C" w:rsidRPr="00560CDA">
        <w:rPr>
          <w:noProof/>
          <w:color w:val="000000" w:themeColor="text1"/>
        </w:rPr>
        <w:t>次之。</w:t>
      </w:r>
    </w:p>
    <w:p w:rsidR="001A32AF" w:rsidRPr="00560CDA" w:rsidRDefault="001A32AF" w:rsidP="00575D98">
      <w:pPr>
        <w:pStyle w:val="aff1"/>
        <w:kinsoku w:val="0"/>
        <w:ind w:left="283" w:firstLine="563"/>
        <w:rPr>
          <w:noProof/>
          <w:color w:val="000000" w:themeColor="text1"/>
        </w:rPr>
      </w:pPr>
    </w:p>
    <w:p w:rsidR="001A32AF" w:rsidRDefault="0006373C" w:rsidP="001A32AF">
      <w:pPr>
        <w:pStyle w:val="aff1"/>
        <w:kinsoku w:val="0"/>
        <w:ind w:left="283" w:firstLine="563"/>
        <w:rPr>
          <w:noProof/>
          <w:color w:val="000000" w:themeColor="text1"/>
        </w:rPr>
      </w:pPr>
      <w:r w:rsidRPr="003E6FE5">
        <w:rPr>
          <w:noProof/>
          <w:color w:val="000000" w:themeColor="text1"/>
        </w:rPr>
        <w:t>在「</w:t>
      </w:r>
      <w:r w:rsidRPr="003E6FE5">
        <w:rPr>
          <w:rFonts w:hint="eastAsia"/>
          <w:noProof/>
          <w:color w:val="000000" w:themeColor="text1"/>
        </w:rPr>
        <w:t>求職者無</w:t>
      </w:r>
      <w:r w:rsidRPr="00560CDA">
        <w:rPr>
          <w:rFonts w:hint="eastAsia"/>
          <w:noProof/>
          <w:color w:val="000000" w:themeColor="text1"/>
        </w:rPr>
        <w:t>法聯繫</w:t>
      </w:r>
      <w:r w:rsidRPr="00560CDA">
        <w:rPr>
          <w:noProof/>
          <w:color w:val="000000" w:themeColor="text1"/>
        </w:rPr>
        <w:t>」方面，較上季</w:t>
      </w:r>
      <w:r w:rsidR="003E6FE5">
        <w:rPr>
          <w:rFonts w:hint="eastAsia"/>
          <w:noProof/>
          <w:color w:val="000000" w:themeColor="text1"/>
        </w:rPr>
        <w:t>增加</w:t>
      </w:r>
      <w:r w:rsidR="000E71E6">
        <w:rPr>
          <w:rFonts w:hint="eastAsia"/>
          <w:noProof/>
          <w:color w:val="000000" w:themeColor="text1"/>
        </w:rPr>
        <w:t>0.</w:t>
      </w:r>
      <w:r w:rsidR="006B2C7C">
        <w:rPr>
          <w:noProof/>
          <w:color w:val="000000" w:themeColor="text1"/>
        </w:rPr>
        <w:t>05</w:t>
      </w:r>
      <w:r w:rsidR="00045B16">
        <w:rPr>
          <w:rFonts w:hint="eastAsia"/>
          <w:noProof/>
          <w:color w:val="000000" w:themeColor="text1"/>
        </w:rPr>
        <w:t>個</w:t>
      </w:r>
      <w:r w:rsidR="00045B16">
        <w:rPr>
          <w:noProof/>
          <w:color w:val="000000" w:themeColor="text1"/>
        </w:rPr>
        <w:t>百分點，</w:t>
      </w:r>
      <w:r w:rsidR="0070275F" w:rsidRPr="00560CDA">
        <w:rPr>
          <w:noProof/>
          <w:color w:val="000000" w:themeColor="text1"/>
        </w:rPr>
        <w:t>較去年同期</w:t>
      </w:r>
      <w:r w:rsidR="006B2C7C">
        <w:rPr>
          <w:rFonts w:hint="eastAsia"/>
          <w:noProof/>
          <w:color w:val="000000" w:themeColor="text1"/>
        </w:rPr>
        <w:t>減少</w:t>
      </w:r>
      <w:r w:rsidR="0070275F">
        <w:rPr>
          <w:rFonts w:hint="eastAsia"/>
          <w:noProof/>
          <w:color w:val="000000" w:themeColor="text1"/>
        </w:rPr>
        <w:t>0.</w:t>
      </w:r>
      <w:r w:rsidR="006B2C7C">
        <w:rPr>
          <w:noProof/>
          <w:color w:val="000000" w:themeColor="text1"/>
        </w:rPr>
        <w:t>05</w:t>
      </w:r>
      <w:r w:rsidR="0070275F">
        <w:rPr>
          <w:rFonts w:hint="eastAsia"/>
          <w:noProof/>
          <w:color w:val="000000" w:themeColor="text1"/>
        </w:rPr>
        <w:t>個百</w:t>
      </w:r>
      <w:r w:rsidR="0070275F">
        <w:rPr>
          <w:noProof/>
          <w:color w:val="000000" w:themeColor="text1"/>
        </w:rPr>
        <w:t>分點。在「雇主提供條件不合」方面，</w:t>
      </w:r>
      <w:r w:rsidRPr="00560CDA">
        <w:rPr>
          <w:noProof/>
          <w:color w:val="000000" w:themeColor="text1"/>
        </w:rPr>
        <w:t>較上季</w:t>
      </w:r>
      <w:r w:rsidR="006B2C7C">
        <w:rPr>
          <w:rFonts w:hint="eastAsia"/>
          <w:noProof/>
          <w:color w:val="000000" w:themeColor="text1"/>
        </w:rPr>
        <w:t>增加</w:t>
      </w:r>
      <w:r w:rsidR="006B2C7C">
        <w:rPr>
          <w:rFonts w:hint="eastAsia"/>
          <w:noProof/>
          <w:color w:val="000000" w:themeColor="text1"/>
        </w:rPr>
        <w:t>0</w:t>
      </w:r>
      <w:r w:rsidR="003E6FE5">
        <w:rPr>
          <w:noProof/>
          <w:color w:val="000000" w:themeColor="text1"/>
        </w:rPr>
        <w:t>.</w:t>
      </w:r>
      <w:r w:rsidR="006B2C7C">
        <w:rPr>
          <w:noProof/>
          <w:color w:val="000000" w:themeColor="text1"/>
        </w:rPr>
        <w:t>26</w:t>
      </w:r>
      <w:r w:rsidR="00045B16">
        <w:rPr>
          <w:rFonts w:hint="eastAsia"/>
          <w:noProof/>
          <w:color w:val="000000" w:themeColor="text1"/>
        </w:rPr>
        <w:t>個百</w:t>
      </w:r>
      <w:r w:rsidR="00045B16">
        <w:rPr>
          <w:noProof/>
          <w:color w:val="000000" w:themeColor="text1"/>
        </w:rPr>
        <w:t>分點</w:t>
      </w:r>
      <w:r w:rsidRPr="00560CDA">
        <w:rPr>
          <w:noProof/>
          <w:color w:val="000000" w:themeColor="text1"/>
        </w:rPr>
        <w:t>，較去年同期</w:t>
      </w:r>
      <w:r w:rsidR="00B42ACC">
        <w:rPr>
          <w:rFonts w:hint="eastAsia"/>
          <w:noProof/>
          <w:color w:val="000000" w:themeColor="text1"/>
        </w:rPr>
        <w:t>減少</w:t>
      </w:r>
      <w:r w:rsidR="006B2C7C">
        <w:rPr>
          <w:rFonts w:hint="eastAsia"/>
          <w:noProof/>
          <w:color w:val="000000" w:themeColor="text1"/>
        </w:rPr>
        <w:t>1</w:t>
      </w:r>
      <w:r w:rsidR="006B2C7C">
        <w:rPr>
          <w:noProof/>
          <w:color w:val="000000" w:themeColor="text1"/>
        </w:rPr>
        <w:t>.95</w:t>
      </w:r>
      <w:r w:rsidR="00045B16">
        <w:rPr>
          <w:rFonts w:hint="eastAsia"/>
          <w:noProof/>
          <w:color w:val="000000" w:themeColor="text1"/>
        </w:rPr>
        <w:t>個百</w:t>
      </w:r>
      <w:r w:rsidR="00045B16">
        <w:rPr>
          <w:noProof/>
          <w:color w:val="000000" w:themeColor="text1"/>
        </w:rPr>
        <w:t>分點</w:t>
      </w:r>
      <w:r w:rsidR="0070275F">
        <w:rPr>
          <w:noProof/>
          <w:color w:val="000000" w:themeColor="text1"/>
        </w:rPr>
        <w:t>。在「求職者本身條件不合」方面，</w:t>
      </w:r>
      <w:r w:rsidRPr="00560CDA">
        <w:rPr>
          <w:noProof/>
          <w:color w:val="000000" w:themeColor="text1"/>
        </w:rPr>
        <w:t>較上季</w:t>
      </w:r>
      <w:r w:rsidR="0070275F">
        <w:rPr>
          <w:rFonts w:hint="eastAsia"/>
          <w:noProof/>
          <w:color w:val="000000" w:themeColor="text1"/>
        </w:rPr>
        <w:t>增</w:t>
      </w:r>
      <w:r w:rsidR="0070275F">
        <w:rPr>
          <w:noProof/>
          <w:color w:val="000000" w:themeColor="text1"/>
        </w:rPr>
        <w:t>加</w:t>
      </w:r>
      <w:r w:rsidR="006B2C7C">
        <w:rPr>
          <w:rFonts w:hint="eastAsia"/>
          <w:noProof/>
          <w:color w:val="000000" w:themeColor="text1"/>
        </w:rPr>
        <w:t>0</w:t>
      </w:r>
      <w:r w:rsidR="006B2C7C">
        <w:rPr>
          <w:noProof/>
          <w:color w:val="000000" w:themeColor="text1"/>
        </w:rPr>
        <w:t>.51</w:t>
      </w:r>
      <w:r w:rsidR="00045B16">
        <w:rPr>
          <w:rFonts w:hint="eastAsia"/>
          <w:noProof/>
          <w:color w:val="000000" w:themeColor="text1"/>
        </w:rPr>
        <w:t>個百</w:t>
      </w:r>
      <w:r w:rsidR="00045B16">
        <w:rPr>
          <w:noProof/>
          <w:color w:val="000000" w:themeColor="text1"/>
        </w:rPr>
        <w:t>分點</w:t>
      </w:r>
      <w:r w:rsidRPr="00560CDA">
        <w:rPr>
          <w:noProof/>
          <w:color w:val="000000" w:themeColor="text1"/>
        </w:rPr>
        <w:t>，較去年同期</w:t>
      </w:r>
      <w:r w:rsidRPr="0001304D">
        <w:rPr>
          <w:rFonts w:hint="eastAsia"/>
          <w:noProof/>
          <w:color w:val="000000" w:themeColor="text1"/>
        </w:rPr>
        <w:t>增加</w:t>
      </w:r>
      <w:r w:rsidR="006B2C7C">
        <w:rPr>
          <w:rFonts w:hint="eastAsia"/>
          <w:noProof/>
          <w:color w:val="000000" w:themeColor="text1"/>
        </w:rPr>
        <w:t>6</w:t>
      </w:r>
      <w:r w:rsidR="006B2C7C">
        <w:rPr>
          <w:noProof/>
          <w:color w:val="000000" w:themeColor="text1"/>
        </w:rPr>
        <w:t>.19</w:t>
      </w:r>
      <w:r w:rsidR="00045B16" w:rsidRPr="0001304D">
        <w:rPr>
          <w:rFonts w:hint="eastAsia"/>
          <w:noProof/>
          <w:color w:val="000000" w:themeColor="text1"/>
        </w:rPr>
        <w:t>個百</w:t>
      </w:r>
      <w:r w:rsidR="00045B16" w:rsidRPr="0001304D">
        <w:rPr>
          <w:noProof/>
          <w:color w:val="000000" w:themeColor="text1"/>
        </w:rPr>
        <w:t>分</w:t>
      </w:r>
      <w:r w:rsidR="00045B16">
        <w:rPr>
          <w:noProof/>
          <w:color w:val="000000" w:themeColor="text1"/>
        </w:rPr>
        <w:t>點</w:t>
      </w:r>
      <w:r w:rsidRPr="00560CDA">
        <w:rPr>
          <w:noProof/>
          <w:color w:val="000000" w:themeColor="text1"/>
        </w:rPr>
        <w:t>。在「</w:t>
      </w:r>
      <w:r w:rsidRPr="00560CDA">
        <w:rPr>
          <w:rFonts w:hint="eastAsia"/>
          <w:noProof/>
          <w:color w:val="000000" w:themeColor="text1"/>
        </w:rPr>
        <w:t>求才廠商已另行補實</w:t>
      </w:r>
      <w:r w:rsidR="0001304D">
        <w:rPr>
          <w:noProof/>
          <w:color w:val="000000" w:themeColor="text1"/>
        </w:rPr>
        <w:t>」方面，</w:t>
      </w:r>
      <w:r w:rsidRPr="00560CDA">
        <w:rPr>
          <w:noProof/>
          <w:color w:val="000000" w:themeColor="text1"/>
        </w:rPr>
        <w:t>較上季</w:t>
      </w:r>
      <w:r w:rsidR="00BD6D3B">
        <w:rPr>
          <w:rFonts w:hint="eastAsia"/>
          <w:noProof/>
          <w:color w:val="000000" w:themeColor="text1"/>
        </w:rPr>
        <w:t>減少</w:t>
      </w:r>
      <w:r w:rsidR="006B2C7C">
        <w:rPr>
          <w:rFonts w:hint="eastAsia"/>
          <w:noProof/>
          <w:color w:val="000000" w:themeColor="text1"/>
        </w:rPr>
        <w:t>0</w:t>
      </w:r>
      <w:r w:rsidR="006B2C7C">
        <w:rPr>
          <w:noProof/>
          <w:color w:val="000000" w:themeColor="text1"/>
        </w:rPr>
        <w:t>.41</w:t>
      </w:r>
      <w:r w:rsidR="00045B16">
        <w:rPr>
          <w:rFonts w:hint="eastAsia"/>
          <w:noProof/>
          <w:color w:val="000000" w:themeColor="text1"/>
        </w:rPr>
        <w:t>個百</w:t>
      </w:r>
      <w:r w:rsidR="00045B16">
        <w:rPr>
          <w:noProof/>
          <w:color w:val="000000" w:themeColor="text1"/>
        </w:rPr>
        <w:t>分點</w:t>
      </w:r>
      <w:r w:rsidRPr="00560CDA">
        <w:rPr>
          <w:noProof/>
          <w:color w:val="000000" w:themeColor="text1"/>
        </w:rPr>
        <w:t>，較去年同期</w:t>
      </w:r>
      <w:r w:rsidR="003E6FE5">
        <w:rPr>
          <w:rFonts w:hint="eastAsia"/>
          <w:noProof/>
          <w:color w:val="000000" w:themeColor="text1"/>
        </w:rPr>
        <w:t>減少</w:t>
      </w:r>
      <w:r w:rsidR="006B2C7C">
        <w:rPr>
          <w:noProof/>
          <w:color w:val="000000" w:themeColor="text1"/>
        </w:rPr>
        <w:t>3.69</w:t>
      </w:r>
      <w:r w:rsidR="00045B16">
        <w:rPr>
          <w:rFonts w:hint="eastAsia"/>
          <w:noProof/>
          <w:color w:val="000000" w:themeColor="text1"/>
        </w:rPr>
        <w:t>個百</w:t>
      </w:r>
      <w:r w:rsidR="00045B16">
        <w:rPr>
          <w:noProof/>
          <w:color w:val="000000" w:themeColor="text1"/>
        </w:rPr>
        <w:t>分點</w:t>
      </w:r>
      <w:r w:rsidRPr="00560CDA">
        <w:rPr>
          <w:noProof/>
          <w:color w:val="000000" w:themeColor="text1"/>
        </w:rPr>
        <w:t>。在「其他」方面</w:t>
      </w:r>
      <w:r w:rsidRPr="00560CDA">
        <w:rPr>
          <w:rFonts w:hint="eastAsia"/>
          <w:noProof/>
          <w:color w:val="000000" w:themeColor="text1"/>
        </w:rPr>
        <w:t>，</w:t>
      </w:r>
      <w:r w:rsidRPr="00560CDA">
        <w:rPr>
          <w:noProof/>
          <w:color w:val="000000" w:themeColor="text1"/>
        </w:rPr>
        <w:t>較上季</w:t>
      </w:r>
      <w:r w:rsidR="006B2C7C">
        <w:rPr>
          <w:rFonts w:hint="eastAsia"/>
          <w:noProof/>
          <w:color w:val="000000" w:themeColor="text1"/>
        </w:rPr>
        <w:t>減少</w:t>
      </w:r>
      <w:r w:rsidR="00B42ACC">
        <w:rPr>
          <w:rFonts w:hint="eastAsia"/>
          <w:noProof/>
          <w:color w:val="000000" w:themeColor="text1"/>
        </w:rPr>
        <w:t>0.</w:t>
      </w:r>
      <w:r w:rsidR="006B2C7C">
        <w:rPr>
          <w:noProof/>
          <w:color w:val="000000" w:themeColor="text1"/>
        </w:rPr>
        <w:t>4</w:t>
      </w:r>
      <w:r w:rsidR="003E6FE5">
        <w:rPr>
          <w:noProof/>
          <w:color w:val="000000" w:themeColor="text1"/>
        </w:rPr>
        <w:t>2</w:t>
      </w:r>
      <w:r w:rsidR="00045B16">
        <w:rPr>
          <w:rFonts w:hint="eastAsia"/>
          <w:noProof/>
          <w:color w:val="000000" w:themeColor="text1"/>
        </w:rPr>
        <w:t>個百</w:t>
      </w:r>
      <w:r w:rsidR="00045B16">
        <w:rPr>
          <w:noProof/>
          <w:color w:val="000000" w:themeColor="text1"/>
        </w:rPr>
        <w:t>分點</w:t>
      </w:r>
      <w:r w:rsidRPr="00560CDA">
        <w:rPr>
          <w:noProof/>
          <w:color w:val="000000" w:themeColor="text1"/>
        </w:rPr>
        <w:t>，較去年同期</w:t>
      </w:r>
      <w:r w:rsidRPr="00560CDA">
        <w:rPr>
          <w:rFonts w:hint="eastAsia"/>
          <w:noProof/>
          <w:color w:val="000000" w:themeColor="text1"/>
        </w:rPr>
        <w:t>減少</w:t>
      </w:r>
      <w:r w:rsidR="006B2C7C">
        <w:rPr>
          <w:rFonts w:hint="eastAsia"/>
          <w:noProof/>
          <w:color w:val="000000" w:themeColor="text1"/>
        </w:rPr>
        <w:t>0</w:t>
      </w:r>
      <w:r w:rsidR="006B2C7C">
        <w:rPr>
          <w:noProof/>
          <w:color w:val="000000" w:themeColor="text1"/>
        </w:rPr>
        <w:t>.51</w:t>
      </w:r>
      <w:r w:rsidR="00045B16">
        <w:rPr>
          <w:rFonts w:hint="eastAsia"/>
          <w:noProof/>
          <w:color w:val="000000" w:themeColor="text1"/>
        </w:rPr>
        <w:t>個百</w:t>
      </w:r>
      <w:r w:rsidR="00045B16">
        <w:rPr>
          <w:noProof/>
          <w:color w:val="000000" w:themeColor="text1"/>
        </w:rPr>
        <w:t>分點</w:t>
      </w:r>
      <w:r w:rsidRPr="00560CDA">
        <w:rPr>
          <w:noProof/>
          <w:color w:val="000000" w:themeColor="text1"/>
        </w:rPr>
        <w:t>。</w:t>
      </w:r>
    </w:p>
    <w:p w:rsidR="00377DD1" w:rsidRDefault="0006373C" w:rsidP="001A32AF">
      <w:pPr>
        <w:pStyle w:val="aff1"/>
        <w:kinsoku w:val="0"/>
        <w:ind w:leftChars="49" w:firstLineChars="71" w:firstLine="199"/>
        <w:rPr>
          <w:noProof/>
          <w:color w:val="000000" w:themeColor="text1"/>
        </w:rPr>
      </w:pPr>
      <w:r w:rsidRPr="001A32AF">
        <w:rPr>
          <w:noProof/>
          <w:color w:val="000000" w:themeColor="text1"/>
        </w:rPr>
        <w:t>(</w:t>
      </w:r>
      <w:r w:rsidRPr="001A32AF">
        <w:rPr>
          <w:noProof/>
          <w:color w:val="000000" w:themeColor="text1"/>
        </w:rPr>
        <w:t>見表</w:t>
      </w:r>
      <w:r w:rsidR="007671A5" w:rsidRPr="001A32AF">
        <w:rPr>
          <w:rFonts w:hint="eastAsia"/>
          <w:noProof/>
          <w:color w:val="000000" w:themeColor="text1"/>
        </w:rPr>
        <w:t>22</w:t>
      </w:r>
      <w:r w:rsidRPr="001A32AF">
        <w:rPr>
          <w:noProof/>
          <w:color w:val="000000" w:themeColor="text1"/>
        </w:rPr>
        <w:t>)</w:t>
      </w:r>
    </w:p>
    <w:p w:rsidR="00C14AD7" w:rsidRPr="00560CDA" w:rsidRDefault="00C14AD7" w:rsidP="001A32AF">
      <w:pPr>
        <w:pStyle w:val="aff1"/>
        <w:kinsoku w:val="0"/>
        <w:ind w:leftChars="49" w:firstLineChars="71" w:firstLine="199"/>
        <w:rPr>
          <w:noProof/>
          <w:color w:val="000000" w:themeColor="text1"/>
        </w:rPr>
      </w:pPr>
    </w:p>
    <w:p w:rsidR="0006373C" w:rsidRPr="00560CDA" w:rsidRDefault="0075224D" w:rsidP="00575D98">
      <w:pPr>
        <w:pStyle w:val="aff3"/>
        <w:spacing w:line="440" w:lineRule="exact"/>
        <w:rPr>
          <w:color w:val="000000" w:themeColor="text1"/>
        </w:rPr>
      </w:pPr>
      <w:bookmarkStart w:id="83" w:name="_Toc496883903"/>
      <w:r w:rsidRPr="00560CDA">
        <w:rPr>
          <w:color w:val="000000" w:themeColor="text1"/>
        </w:rPr>
        <w:t>表</w:t>
      </w:r>
      <w:r w:rsidR="007671A5" w:rsidRPr="00560CDA">
        <w:rPr>
          <w:rFonts w:hint="eastAsia"/>
          <w:color w:val="000000" w:themeColor="text1"/>
        </w:rPr>
        <w:t>22</w:t>
      </w:r>
      <w:r w:rsidRPr="00560CDA">
        <w:rPr>
          <w:color w:val="000000" w:themeColor="text1"/>
        </w:rPr>
        <w:t xml:space="preserve">  </w:t>
      </w:r>
      <w:bookmarkEnd w:id="82"/>
      <w:r w:rsidR="00B60781">
        <w:rPr>
          <w:color w:val="000000" w:themeColor="text1"/>
        </w:rPr>
        <w:t>106</w:t>
      </w:r>
      <w:r w:rsidR="00B60781">
        <w:rPr>
          <w:color w:val="000000" w:themeColor="text1"/>
        </w:rPr>
        <w:t>年</w:t>
      </w:r>
      <w:r w:rsidR="004677E1">
        <w:rPr>
          <w:color w:val="000000" w:themeColor="text1"/>
        </w:rPr>
        <w:t>第</w:t>
      </w:r>
      <w:r w:rsidR="004677E1">
        <w:rPr>
          <w:color w:val="000000" w:themeColor="text1"/>
        </w:rPr>
        <w:t>4</w:t>
      </w:r>
      <w:r w:rsidR="004677E1">
        <w:rPr>
          <w:color w:val="000000" w:themeColor="text1"/>
        </w:rPr>
        <w:t>季</w:t>
      </w:r>
      <w:r w:rsidR="0006373C" w:rsidRPr="00232CF0">
        <w:rPr>
          <w:color w:val="000000" w:themeColor="text1"/>
        </w:rPr>
        <w:t>雇主</w:t>
      </w:r>
      <w:r w:rsidR="0006373C" w:rsidRPr="00560CDA">
        <w:rPr>
          <w:color w:val="000000" w:themeColor="text1"/>
        </w:rPr>
        <w:t>提供就業機會未能補實之原因</w:t>
      </w:r>
      <w:r w:rsidR="0006373C" w:rsidRPr="00560CDA">
        <w:rPr>
          <w:color w:val="000000" w:themeColor="text1"/>
        </w:rPr>
        <w:t>-</w:t>
      </w:r>
      <w:r w:rsidR="0006373C" w:rsidRPr="00560CDA">
        <w:rPr>
          <w:color w:val="000000" w:themeColor="text1"/>
        </w:rPr>
        <w:t>按時間別分</w:t>
      </w:r>
      <w:bookmarkEnd w:id="83"/>
    </w:p>
    <w:p w:rsidR="0006373C" w:rsidRPr="00560CDA" w:rsidRDefault="0006373C" w:rsidP="00BA6F27">
      <w:pPr>
        <w:pStyle w:val="aff5"/>
        <w:ind w:rightChars="-248" w:right="-595"/>
        <w:rPr>
          <w:color w:val="000000" w:themeColor="text1"/>
        </w:rPr>
      </w:pPr>
      <w:r w:rsidRPr="00560CDA">
        <w:rPr>
          <w:color w:val="000000" w:themeColor="text1"/>
        </w:rPr>
        <w:t>單位：人；</w:t>
      </w:r>
      <w:r w:rsidRPr="00560CDA">
        <w:rPr>
          <w:color w:val="000000" w:themeColor="text1"/>
        </w:rPr>
        <w:t>%</w:t>
      </w:r>
    </w:p>
    <w:tbl>
      <w:tblPr>
        <w:tblW w:w="10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69"/>
        <w:gridCol w:w="746"/>
        <w:gridCol w:w="862"/>
        <w:gridCol w:w="746"/>
        <w:gridCol w:w="862"/>
        <w:gridCol w:w="746"/>
        <w:gridCol w:w="862"/>
        <w:gridCol w:w="746"/>
        <w:gridCol w:w="862"/>
        <w:gridCol w:w="827"/>
        <w:gridCol w:w="950"/>
      </w:tblGrid>
      <w:tr w:rsidR="00560CDA" w:rsidRPr="00F93296" w:rsidTr="001B6840">
        <w:trPr>
          <w:trHeight w:hRule="exact" w:val="454"/>
          <w:jc w:val="center"/>
        </w:trPr>
        <w:tc>
          <w:tcPr>
            <w:tcW w:w="2769" w:type="dxa"/>
            <w:shd w:val="clear" w:color="auto" w:fill="auto"/>
            <w:noWrap/>
            <w:vAlign w:val="center"/>
          </w:tcPr>
          <w:p w:rsidR="00560CDA" w:rsidRPr="00F93296" w:rsidRDefault="00560CDA" w:rsidP="00560CDA">
            <w:pPr>
              <w:spacing w:beforeLines="0" w:afterLines="0"/>
              <w:jc w:val="center"/>
              <w:rPr>
                <w:rFonts w:eastAsia="標楷體" w:cs="Times New Roman"/>
                <w:b/>
              </w:rPr>
            </w:pPr>
            <w:r w:rsidRPr="00F93296">
              <w:rPr>
                <w:rFonts w:eastAsia="標楷體" w:cs="Times New Roman"/>
                <w:b/>
              </w:rPr>
              <w:t>時間</w:t>
            </w:r>
          </w:p>
        </w:tc>
        <w:tc>
          <w:tcPr>
            <w:tcW w:w="1608" w:type="dxa"/>
            <w:gridSpan w:val="2"/>
            <w:shd w:val="clear" w:color="auto" w:fill="auto"/>
            <w:noWrap/>
            <w:vAlign w:val="center"/>
          </w:tcPr>
          <w:p w:rsidR="00560CDA" w:rsidRPr="00F93296" w:rsidRDefault="00560CDA" w:rsidP="00560CDA">
            <w:pPr>
              <w:spacing w:beforeLines="0" w:afterLines="0"/>
              <w:jc w:val="center"/>
              <w:rPr>
                <w:rFonts w:eastAsia="標楷體" w:cs="Times New Roman"/>
                <w:b/>
              </w:rPr>
            </w:pPr>
            <w:r w:rsidRPr="00F93296">
              <w:rPr>
                <w:rFonts w:eastAsia="標楷體" w:cs="Times New Roman"/>
                <w:b/>
              </w:rPr>
              <w:t>本</w:t>
            </w:r>
            <w:r>
              <w:rPr>
                <w:rFonts w:eastAsia="標楷體" w:cs="Times New Roman" w:hint="eastAsia"/>
                <w:b/>
              </w:rPr>
              <w:t>季</w:t>
            </w:r>
          </w:p>
        </w:tc>
        <w:tc>
          <w:tcPr>
            <w:tcW w:w="1608" w:type="dxa"/>
            <w:gridSpan w:val="2"/>
            <w:shd w:val="clear" w:color="auto" w:fill="auto"/>
            <w:noWrap/>
            <w:vAlign w:val="center"/>
          </w:tcPr>
          <w:p w:rsidR="00560CDA" w:rsidRPr="00F93296" w:rsidRDefault="00560CDA" w:rsidP="00560CDA">
            <w:pPr>
              <w:spacing w:beforeLines="0" w:afterLines="0"/>
              <w:jc w:val="center"/>
              <w:rPr>
                <w:rFonts w:eastAsia="標楷體" w:cs="Times New Roman"/>
                <w:b/>
              </w:rPr>
            </w:pPr>
            <w:r w:rsidRPr="00F93296">
              <w:rPr>
                <w:rFonts w:eastAsia="標楷體" w:cs="Times New Roman"/>
                <w:b/>
              </w:rPr>
              <w:t>上</w:t>
            </w:r>
            <w:r>
              <w:rPr>
                <w:rFonts w:eastAsia="標楷體" w:cs="Times New Roman" w:hint="eastAsia"/>
                <w:b/>
              </w:rPr>
              <w:t>季</w:t>
            </w:r>
          </w:p>
        </w:tc>
        <w:tc>
          <w:tcPr>
            <w:tcW w:w="1608" w:type="dxa"/>
            <w:gridSpan w:val="2"/>
            <w:shd w:val="clear" w:color="auto" w:fill="auto"/>
            <w:noWrap/>
            <w:vAlign w:val="center"/>
          </w:tcPr>
          <w:p w:rsidR="00560CDA" w:rsidRPr="00F93296" w:rsidRDefault="00560CDA" w:rsidP="00560CDA">
            <w:pPr>
              <w:spacing w:beforeLines="0" w:afterLines="0"/>
              <w:jc w:val="center"/>
              <w:rPr>
                <w:rFonts w:eastAsia="標楷體" w:cs="Times New Roman"/>
                <w:b/>
              </w:rPr>
            </w:pPr>
            <w:r w:rsidRPr="00F93296">
              <w:rPr>
                <w:rFonts w:eastAsia="標楷體" w:cs="Times New Roman"/>
                <w:b/>
              </w:rPr>
              <w:t>去年同期</w:t>
            </w:r>
          </w:p>
        </w:tc>
        <w:tc>
          <w:tcPr>
            <w:tcW w:w="1608" w:type="dxa"/>
            <w:gridSpan w:val="2"/>
            <w:shd w:val="clear" w:color="auto" w:fill="auto"/>
            <w:noWrap/>
            <w:vAlign w:val="center"/>
          </w:tcPr>
          <w:p w:rsidR="00560CDA" w:rsidRPr="00F93296" w:rsidRDefault="00560CDA" w:rsidP="00560CDA">
            <w:pPr>
              <w:spacing w:beforeLines="0" w:afterLines="0"/>
              <w:jc w:val="center"/>
              <w:rPr>
                <w:rFonts w:eastAsia="標楷體" w:cs="Times New Roman"/>
                <w:b/>
              </w:rPr>
            </w:pPr>
            <w:r>
              <w:rPr>
                <w:rFonts w:eastAsia="標楷體" w:cs="Times New Roman"/>
                <w:b/>
              </w:rPr>
              <w:t>本</w:t>
            </w:r>
            <w:r>
              <w:rPr>
                <w:rFonts w:eastAsia="標楷體" w:cs="Times New Roman" w:hint="eastAsia"/>
                <w:b/>
              </w:rPr>
              <w:t>季</w:t>
            </w:r>
            <w:r w:rsidRPr="00F93296">
              <w:rPr>
                <w:rFonts w:eastAsia="標楷體" w:cs="Times New Roman"/>
                <w:b/>
              </w:rPr>
              <w:t>較上</w:t>
            </w:r>
            <w:r>
              <w:rPr>
                <w:rFonts w:eastAsia="標楷體" w:cs="Times New Roman" w:hint="eastAsia"/>
                <w:b/>
              </w:rPr>
              <w:t>季</w:t>
            </w:r>
          </w:p>
        </w:tc>
        <w:tc>
          <w:tcPr>
            <w:tcW w:w="1777" w:type="dxa"/>
            <w:gridSpan w:val="2"/>
            <w:shd w:val="clear" w:color="auto" w:fill="auto"/>
            <w:noWrap/>
            <w:vAlign w:val="center"/>
          </w:tcPr>
          <w:p w:rsidR="00560CDA" w:rsidRPr="0052069A" w:rsidRDefault="00560CDA" w:rsidP="00560CDA">
            <w:pPr>
              <w:spacing w:beforeLines="0" w:afterLines="0"/>
              <w:jc w:val="center"/>
              <w:rPr>
                <w:rFonts w:eastAsia="標楷體" w:cs="Times New Roman"/>
                <w:b/>
                <w:sz w:val="21"/>
                <w:szCs w:val="21"/>
              </w:rPr>
            </w:pPr>
            <w:r>
              <w:rPr>
                <w:rFonts w:eastAsia="標楷體" w:cs="Times New Roman"/>
                <w:b/>
                <w:sz w:val="21"/>
                <w:szCs w:val="21"/>
              </w:rPr>
              <w:t>本</w:t>
            </w:r>
            <w:r>
              <w:rPr>
                <w:rFonts w:eastAsia="標楷體" w:cs="Times New Roman" w:hint="eastAsia"/>
                <w:b/>
                <w:sz w:val="21"/>
                <w:szCs w:val="21"/>
              </w:rPr>
              <w:t>季</w:t>
            </w:r>
            <w:r w:rsidRPr="0052069A">
              <w:rPr>
                <w:rFonts w:eastAsia="標楷體" w:cs="Times New Roman"/>
                <w:b/>
                <w:sz w:val="21"/>
                <w:szCs w:val="21"/>
              </w:rPr>
              <w:t>較去年同期</w:t>
            </w:r>
          </w:p>
        </w:tc>
      </w:tr>
      <w:tr w:rsidR="00560CDA" w:rsidRPr="00F93296" w:rsidTr="001B6840">
        <w:trPr>
          <w:trHeight w:hRule="exact" w:val="454"/>
          <w:jc w:val="center"/>
        </w:trPr>
        <w:tc>
          <w:tcPr>
            <w:tcW w:w="2769" w:type="dxa"/>
            <w:shd w:val="clear" w:color="auto" w:fill="auto"/>
            <w:noWrap/>
            <w:vAlign w:val="center"/>
          </w:tcPr>
          <w:p w:rsidR="00560CDA" w:rsidRPr="001A32AF" w:rsidRDefault="00560CDA" w:rsidP="00560CDA">
            <w:pPr>
              <w:spacing w:beforeLines="0" w:afterLines="0"/>
              <w:jc w:val="center"/>
              <w:rPr>
                <w:rFonts w:eastAsia="標楷體" w:cs="Times New Roman"/>
                <w:b/>
              </w:rPr>
            </w:pPr>
            <w:r w:rsidRPr="001A32AF">
              <w:rPr>
                <w:rFonts w:eastAsia="標楷體" w:cs="Times New Roman"/>
                <w:b/>
              </w:rPr>
              <w:t>原因</w:t>
            </w:r>
          </w:p>
        </w:tc>
        <w:tc>
          <w:tcPr>
            <w:tcW w:w="746" w:type="dxa"/>
            <w:shd w:val="clear" w:color="auto" w:fill="auto"/>
            <w:noWrap/>
            <w:vAlign w:val="center"/>
          </w:tcPr>
          <w:p w:rsidR="00560CDA" w:rsidRPr="00F93296" w:rsidRDefault="00560CDA" w:rsidP="00560CDA">
            <w:pPr>
              <w:spacing w:beforeLines="0" w:afterLines="0"/>
              <w:jc w:val="center"/>
              <w:rPr>
                <w:rFonts w:eastAsia="標楷體" w:cs="Times New Roman"/>
                <w:b/>
              </w:rPr>
            </w:pPr>
            <w:r w:rsidRPr="00F93296">
              <w:rPr>
                <w:rFonts w:eastAsia="標楷體" w:cs="Times New Roman"/>
                <w:b/>
              </w:rPr>
              <w:t>人數</w:t>
            </w:r>
          </w:p>
        </w:tc>
        <w:tc>
          <w:tcPr>
            <w:tcW w:w="862" w:type="dxa"/>
            <w:shd w:val="clear" w:color="auto" w:fill="auto"/>
            <w:noWrap/>
            <w:vAlign w:val="center"/>
          </w:tcPr>
          <w:p w:rsidR="00560CDA" w:rsidRPr="00F93296" w:rsidRDefault="00560CDA" w:rsidP="00560CDA">
            <w:pPr>
              <w:spacing w:beforeLines="0" w:afterLines="0"/>
              <w:jc w:val="center"/>
              <w:rPr>
                <w:rFonts w:eastAsia="標楷體" w:cs="Times New Roman"/>
                <w:b/>
              </w:rPr>
            </w:pPr>
            <w:r w:rsidRPr="00F93296">
              <w:rPr>
                <w:rFonts w:eastAsia="標楷體" w:cs="Times New Roman"/>
                <w:b/>
              </w:rPr>
              <w:t>百分比</w:t>
            </w:r>
          </w:p>
        </w:tc>
        <w:tc>
          <w:tcPr>
            <w:tcW w:w="746" w:type="dxa"/>
            <w:shd w:val="clear" w:color="auto" w:fill="auto"/>
            <w:noWrap/>
            <w:vAlign w:val="center"/>
          </w:tcPr>
          <w:p w:rsidR="00560CDA" w:rsidRPr="00F93296" w:rsidRDefault="00560CDA" w:rsidP="00560CDA">
            <w:pPr>
              <w:spacing w:beforeLines="0" w:afterLines="0"/>
              <w:jc w:val="center"/>
              <w:rPr>
                <w:rFonts w:eastAsia="標楷體" w:cs="Times New Roman"/>
                <w:b/>
              </w:rPr>
            </w:pPr>
            <w:r w:rsidRPr="00F93296">
              <w:rPr>
                <w:rFonts w:eastAsia="標楷體" w:cs="Times New Roman"/>
                <w:b/>
              </w:rPr>
              <w:t>人數</w:t>
            </w:r>
          </w:p>
        </w:tc>
        <w:tc>
          <w:tcPr>
            <w:tcW w:w="862" w:type="dxa"/>
            <w:shd w:val="clear" w:color="auto" w:fill="auto"/>
            <w:noWrap/>
            <w:vAlign w:val="center"/>
          </w:tcPr>
          <w:p w:rsidR="00560CDA" w:rsidRPr="00F93296" w:rsidRDefault="00560CDA" w:rsidP="00560CDA">
            <w:pPr>
              <w:spacing w:beforeLines="0" w:afterLines="0"/>
              <w:jc w:val="center"/>
              <w:rPr>
                <w:rFonts w:eastAsia="標楷體" w:cs="Times New Roman"/>
                <w:b/>
              </w:rPr>
            </w:pPr>
            <w:r w:rsidRPr="00F93296">
              <w:rPr>
                <w:rFonts w:eastAsia="標楷體" w:cs="Times New Roman"/>
                <w:b/>
              </w:rPr>
              <w:t>百分比</w:t>
            </w:r>
          </w:p>
        </w:tc>
        <w:tc>
          <w:tcPr>
            <w:tcW w:w="746" w:type="dxa"/>
            <w:shd w:val="clear" w:color="auto" w:fill="auto"/>
            <w:noWrap/>
            <w:vAlign w:val="center"/>
          </w:tcPr>
          <w:p w:rsidR="00560CDA" w:rsidRPr="00F93296" w:rsidRDefault="00560CDA" w:rsidP="00560CDA">
            <w:pPr>
              <w:spacing w:beforeLines="0" w:afterLines="0"/>
              <w:jc w:val="center"/>
              <w:rPr>
                <w:rFonts w:eastAsia="標楷體" w:cs="Times New Roman"/>
                <w:b/>
              </w:rPr>
            </w:pPr>
            <w:r w:rsidRPr="00F93296">
              <w:rPr>
                <w:rFonts w:eastAsia="標楷體" w:cs="Times New Roman"/>
                <w:b/>
              </w:rPr>
              <w:t>人數</w:t>
            </w:r>
          </w:p>
        </w:tc>
        <w:tc>
          <w:tcPr>
            <w:tcW w:w="862" w:type="dxa"/>
            <w:shd w:val="clear" w:color="auto" w:fill="auto"/>
            <w:noWrap/>
            <w:vAlign w:val="center"/>
          </w:tcPr>
          <w:p w:rsidR="00560CDA" w:rsidRPr="00F93296" w:rsidRDefault="00560CDA" w:rsidP="00560CDA">
            <w:pPr>
              <w:spacing w:beforeLines="0" w:afterLines="0"/>
              <w:jc w:val="center"/>
              <w:rPr>
                <w:rFonts w:eastAsia="標楷體" w:cs="Times New Roman"/>
                <w:b/>
              </w:rPr>
            </w:pPr>
            <w:r w:rsidRPr="00F93296">
              <w:rPr>
                <w:rFonts w:eastAsia="標楷體" w:cs="Times New Roman"/>
                <w:b/>
              </w:rPr>
              <w:t>百分比</w:t>
            </w:r>
          </w:p>
        </w:tc>
        <w:tc>
          <w:tcPr>
            <w:tcW w:w="746" w:type="dxa"/>
            <w:shd w:val="clear" w:color="auto" w:fill="auto"/>
            <w:noWrap/>
            <w:vAlign w:val="center"/>
          </w:tcPr>
          <w:p w:rsidR="00560CDA" w:rsidRPr="00F93296" w:rsidRDefault="00560CDA" w:rsidP="00560CDA">
            <w:pPr>
              <w:spacing w:beforeLines="0" w:afterLines="0"/>
              <w:jc w:val="center"/>
              <w:rPr>
                <w:rFonts w:eastAsia="標楷體" w:cs="Times New Roman"/>
                <w:b/>
              </w:rPr>
            </w:pPr>
            <w:r w:rsidRPr="00F93296">
              <w:rPr>
                <w:rFonts w:eastAsia="標楷體" w:cs="Times New Roman"/>
                <w:b/>
              </w:rPr>
              <w:t>人數</w:t>
            </w:r>
          </w:p>
        </w:tc>
        <w:tc>
          <w:tcPr>
            <w:tcW w:w="862" w:type="dxa"/>
            <w:shd w:val="clear" w:color="auto" w:fill="auto"/>
            <w:noWrap/>
            <w:vAlign w:val="center"/>
          </w:tcPr>
          <w:p w:rsidR="00560CDA" w:rsidRPr="00F93296" w:rsidRDefault="00560CDA" w:rsidP="00071920">
            <w:pPr>
              <w:spacing w:beforeLines="0" w:afterLines="0"/>
              <w:jc w:val="center"/>
              <w:rPr>
                <w:rFonts w:eastAsia="標楷體" w:cs="Times New Roman"/>
                <w:b/>
              </w:rPr>
            </w:pPr>
            <w:r w:rsidRPr="00F93296">
              <w:rPr>
                <w:rFonts w:eastAsia="標楷體" w:cs="Times New Roman"/>
                <w:b/>
              </w:rPr>
              <w:t>百分</w:t>
            </w:r>
            <w:r w:rsidR="00071920">
              <w:rPr>
                <w:rFonts w:eastAsia="標楷體" w:cs="Times New Roman" w:hint="eastAsia"/>
                <w:b/>
              </w:rPr>
              <w:t>點</w:t>
            </w:r>
          </w:p>
        </w:tc>
        <w:tc>
          <w:tcPr>
            <w:tcW w:w="827" w:type="dxa"/>
            <w:shd w:val="clear" w:color="auto" w:fill="auto"/>
            <w:noWrap/>
            <w:vAlign w:val="center"/>
          </w:tcPr>
          <w:p w:rsidR="00560CDA" w:rsidRPr="00F93296" w:rsidRDefault="00560CDA" w:rsidP="00560CDA">
            <w:pPr>
              <w:spacing w:beforeLines="0" w:afterLines="0"/>
              <w:jc w:val="center"/>
              <w:rPr>
                <w:rFonts w:eastAsia="標楷體" w:cs="Times New Roman"/>
                <w:b/>
              </w:rPr>
            </w:pPr>
            <w:r w:rsidRPr="00F93296">
              <w:rPr>
                <w:rFonts w:eastAsia="標楷體" w:cs="Times New Roman"/>
                <w:b/>
              </w:rPr>
              <w:t>人數</w:t>
            </w:r>
          </w:p>
        </w:tc>
        <w:tc>
          <w:tcPr>
            <w:tcW w:w="950" w:type="dxa"/>
            <w:shd w:val="clear" w:color="auto" w:fill="auto"/>
            <w:noWrap/>
            <w:vAlign w:val="center"/>
          </w:tcPr>
          <w:p w:rsidR="00560CDA" w:rsidRPr="00F93296" w:rsidRDefault="00560CDA" w:rsidP="00071920">
            <w:pPr>
              <w:spacing w:beforeLines="0" w:afterLines="0"/>
              <w:jc w:val="center"/>
              <w:rPr>
                <w:rFonts w:eastAsia="標楷體" w:cs="Times New Roman"/>
                <w:b/>
              </w:rPr>
            </w:pPr>
            <w:r w:rsidRPr="00F93296">
              <w:rPr>
                <w:rFonts w:eastAsia="標楷體" w:cs="Times New Roman"/>
                <w:b/>
              </w:rPr>
              <w:t>百分</w:t>
            </w:r>
            <w:r w:rsidR="00071920">
              <w:rPr>
                <w:rFonts w:eastAsia="標楷體" w:cs="Times New Roman" w:hint="eastAsia"/>
                <w:b/>
              </w:rPr>
              <w:t>點</w:t>
            </w:r>
          </w:p>
        </w:tc>
      </w:tr>
      <w:tr w:rsidR="00574B83" w:rsidRPr="00F93296" w:rsidTr="00574B83">
        <w:trPr>
          <w:trHeight w:val="58"/>
          <w:jc w:val="center"/>
        </w:trPr>
        <w:tc>
          <w:tcPr>
            <w:tcW w:w="2769" w:type="dxa"/>
            <w:shd w:val="clear" w:color="auto" w:fill="auto"/>
            <w:noWrap/>
            <w:vAlign w:val="center"/>
          </w:tcPr>
          <w:p w:rsidR="00574B83" w:rsidRPr="001A32AF" w:rsidRDefault="00574B83" w:rsidP="00574B83">
            <w:pPr>
              <w:spacing w:beforeLines="10" w:before="36" w:afterLines="10" w:after="36" w:line="280" w:lineRule="exact"/>
              <w:jc w:val="both"/>
              <w:rPr>
                <w:rFonts w:ascii="標楷體" w:eastAsia="標楷體" w:hAnsi="標楷體"/>
                <w:b/>
              </w:rPr>
            </w:pPr>
            <w:r w:rsidRPr="001A32AF">
              <w:rPr>
                <w:rFonts w:ascii="標楷體" w:eastAsia="標楷體" w:hAnsi="標楷體" w:hint="eastAsia"/>
                <w:b/>
              </w:rPr>
              <w:t>求職者無法聯繫</w:t>
            </w:r>
          </w:p>
        </w:tc>
        <w:tc>
          <w:tcPr>
            <w:tcW w:w="746"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143 </w:t>
            </w:r>
          </w:p>
        </w:tc>
        <w:tc>
          <w:tcPr>
            <w:tcW w:w="862"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0.86%</w:t>
            </w:r>
          </w:p>
        </w:tc>
        <w:tc>
          <w:tcPr>
            <w:tcW w:w="746" w:type="dxa"/>
            <w:shd w:val="clear" w:color="auto" w:fill="auto"/>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155 </w:t>
            </w:r>
          </w:p>
        </w:tc>
        <w:tc>
          <w:tcPr>
            <w:tcW w:w="862" w:type="dxa"/>
            <w:shd w:val="clear" w:color="auto" w:fill="auto"/>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0.81%</w:t>
            </w:r>
          </w:p>
        </w:tc>
        <w:tc>
          <w:tcPr>
            <w:tcW w:w="746"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163 </w:t>
            </w:r>
          </w:p>
        </w:tc>
        <w:tc>
          <w:tcPr>
            <w:tcW w:w="862"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0.91%</w:t>
            </w:r>
          </w:p>
        </w:tc>
        <w:tc>
          <w:tcPr>
            <w:tcW w:w="746"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-12 </w:t>
            </w:r>
          </w:p>
        </w:tc>
        <w:tc>
          <w:tcPr>
            <w:tcW w:w="862"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(0.05)</w:t>
            </w:r>
          </w:p>
        </w:tc>
        <w:tc>
          <w:tcPr>
            <w:tcW w:w="827"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-20 </w:t>
            </w:r>
          </w:p>
        </w:tc>
        <w:tc>
          <w:tcPr>
            <w:tcW w:w="950"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(-0.05)</w:t>
            </w:r>
          </w:p>
        </w:tc>
      </w:tr>
      <w:tr w:rsidR="00574B83" w:rsidRPr="00F93296" w:rsidTr="00574B83">
        <w:trPr>
          <w:trHeight w:val="105"/>
          <w:jc w:val="center"/>
        </w:trPr>
        <w:tc>
          <w:tcPr>
            <w:tcW w:w="2769" w:type="dxa"/>
            <w:shd w:val="clear" w:color="auto" w:fill="auto"/>
            <w:noWrap/>
            <w:vAlign w:val="center"/>
          </w:tcPr>
          <w:p w:rsidR="00574B83" w:rsidRPr="001A32AF" w:rsidRDefault="00574B83" w:rsidP="00574B83">
            <w:pPr>
              <w:spacing w:beforeLines="10" w:before="36" w:afterLines="10" w:after="36" w:line="280" w:lineRule="exact"/>
              <w:jc w:val="both"/>
              <w:rPr>
                <w:rFonts w:ascii="標楷體" w:eastAsia="標楷體" w:hAnsi="標楷體"/>
                <w:b/>
              </w:rPr>
            </w:pPr>
            <w:r w:rsidRPr="001A32AF">
              <w:rPr>
                <w:rFonts w:ascii="標楷體" w:eastAsia="標楷體" w:hAnsi="標楷體" w:hint="eastAsia"/>
                <w:b/>
              </w:rPr>
              <w:t>雇主提供條件不合</w:t>
            </w:r>
          </w:p>
        </w:tc>
        <w:tc>
          <w:tcPr>
            <w:tcW w:w="746"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885 </w:t>
            </w:r>
          </w:p>
        </w:tc>
        <w:tc>
          <w:tcPr>
            <w:tcW w:w="862"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5.35%</w:t>
            </w:r>
          </w:p>
        </w:tc>
        <w:tc>
          <w:tcPr>
            <w:tcW w:w="746" w:type="dxa"/>
            <w:shd w:val="clear" w:color="auto" w:fill="auto"/>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969 </w:t>
            </w:r>
          </w:p>
        </w:tc>
        <w:tc>
          <w:tcPr>
            <w:tcW w:w="862" w:type="dxa"/>
            <w:shd w:val="clear" w:color="auto" w:fill="auto"/>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5.09%</w:t>
            </w:r>
          </w:p>
        </w:tc>
        <w:tc>
          <w:tcPr>
            <w:tcW w:w="746"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1,304 </w:t>
            </w:r>
          </w:p>
        </w:tc>
        <w:tc>
          <w:tcPr>
            <w:tcW w:w="862"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7.30%</w:t>
            </w:r>
          </w:p>
        </w:tc>
        <w:tc>
          <w:tcPr>
            <w:tcW w:w="746"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-84 </w:t>
            </w:r>
          </w:p>
        </w:tc>
        <w:tc>
          <w:tcPr>
            <w:tcW w:w="862"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(0.26)</w:t>
            </w:r>
          </w:p>
        </w:tc>
        <w:tc>
          <w:tcPr>
            <w:tcW w:w="827"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-419 </w:t>
            </w:r>
          </w:p>
        </w:tc>
        <w:tc>
          <w:tcPr>
            <w:tcW w:w="950"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(-1.95)</w:t>
            </w:r>
          </w:p>
        </w:tc>
      </w:tr>
      <w:tr w:rsidR="00574B83" w:rsidRPr="00F93296" w:rsidTr="00574B83">
        <w:trPr>
          <w:trHeight w:val="167"/>
          <w:jc w:val="center"/>
        </w:trPr>
        <w:tc>
          <w:tcPr>
            <w:tcW w:w="2769" w:type="dxa"/>
            <w:shd w:val="clear" w:color="auto" w:fill="auto"/>
            <w:noWrap/>
            <w:vAlign w:val="center"/>
          </w:tcPr>
          <w:p w:rsidR="00574B83" w:rsidRPr="001A32AF" w:rsidRDefault="00574B83" w:rsidP="00574B83">
            <w:pPr>
              <w:spacing w:beforeLines="10" w:before="36" w:afterLines="10" w:after="36" w:line="280" w:lineRule="exact"/>
              <w:ind w:firstLineChars="56" w:firstLine="134"/>
              <w:jc w:val="both"/>
              <w:rPr>
                <w:rFonts w:ascii="標楷體" w:eastAsia="標楷體" w:hAnsi="標楷體"/>
              </w:rPr>
            </w:pPr>
            <w:r w:rsidRPr="001A32AF">
              <w:rPr>
                <w:rFonts w:ascii="標楷體" w:eastAsia="標楷體" w:hAnsi="標楷體" w:hint="eastAsia"/>
              </w:rPr>
              <w:t>待遇及福利措施不合</w:t>
            </w:r>
          </w:p>
        </w:tc>
        <w:tc>
          <w:tcPr>
            <w:tcW w:w="746"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170 </w:t>
            </w:r>
          </w:p>
        </w:tc>
        <w:tc>
          <w:tcPr>
            <w:tcW w:w="862"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1.03%</w:t>
            </w:r>
          </w:p>
        </w:tc>
        <w:tc>
          <w:tcPr>
            <w:tcW w:w="746" w:type="dxa"/>
            <w:shd w:val="clear" w:color="auto" w:fill="auto"/>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207 </w:t>
            </w:r>
          </w:p>
        </w:tc>
        <w:tc>
          <w:tcPr>
            <w:tcW w:w="862" w:type="dxa"/>
            <w:shd w:val="clear" w:color="auto" w:fill="auto"/>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1.09%</w:t>
            </w:r>
          </w:p>
        </w:tc>
        <w:tc>
          <w:tcPr>
            <w:tcW w:w="746"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286 </w:t>
            </w:r>
          </w:p>
        </w:tc>
        <w:tc>
          <w:tcPr>
            <w:tcW w:w="862"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1.60%</w:t>
            </w:r>
          </w:p>
        </w:tc>
        <w:tc>
          <w:tcPr>
            <w:tcW w:w="746"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-37 </w:t>
            </w:r>
          </w:p>
        </w:tc>
        <w:tc>
          <w:tcPr>
            <w:tcW w:w="862"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(-0.06)</w:t>
            </w:r>
          </w:p>
        </w:tc>
        <w:tc>
          <w:tcPr>
            <w:tcW w:w="827"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-116 </w:t>
            </w:r>
          </w:p>
        </w:tc>
        <w:tc>
          <w:tcPr>
            <w:tcW w:w="950"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(-0.57)</w:t>
            </w:r>
          </w:p>
        </w:tc>
      </w:tr>
      <w:tr w:rsidR="00574B83" w:rsidRPr="00F93296" w:rsidTr="00574B83">
        <w:trPr>
          <w:trHeight w:val="87"/>
          <w:jc w:val="center"/>
        </w:trPr>
        <w:tc>
          <w:tcPr>
            <w:tcW w:w="2769" w:type="dxa"/>
            <w:shd w:val="clear" w:color="auto" w:fill="auto"/>
            <w:noWrap/>
            <w:vAlign w:val="center"/>
          </w:tcPr>
          <w:p w:rsidR="00574B83" w:rsidRPr="001A32AF" w:rsidRDefault="00574B83" w:rsidP="00574B83">
            <w:pPr>
              <w:spacing w:beforeLines="10" w:before="36" w:afterLines="10" w:after="36" w:line="280" w:lineRule="exact"/>
              <w:ind w:firstLineChars="56" w:firstLine="134"/>
              <w:jc w:val="both"/>
              <w:rPr>
                <w:rFonts w:ascii="標楷體" w:eastAsia="標楷體" w:hAnsi="標楷體"/>
              </w:rPr>
            </w:pPr>
            <w:r w:rsidRPr="001A32AF">
              <w:rPr>
                <w:rFonts w:ascii="標楷體" w:eastAsia="標楷體" w:hAnsi="標楷體" w:hint="eastAsia"/>
              </w:rPr>
              <w:t>工作地區不合</w:t>
            </w:r>
          </w:p>
        </w:tc>
        <w:tc>
          <w:tcPr>
            <w:tcW w:w="746"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68 </w:t>
            </w:r>
          </w:p>
        </w:tc>
        <w:tc>
          <w:tcPr>
            <w:tcW w:w="862"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0.41%</w:t>
            </w:r>
          </w:p>
        </w:tc>
        <w:tc>
          <w:tcPr>
            <w:tcW w:w="746" w:type="dxa"/>
            <w:shd w:val="clear" w:color="auto" w:fill="auto"/>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70 </w:t>
            </w:r>
          </w:p>
        </w:tc>
        <w:tc>
          <w:tcPr>
            <w:tcW w:w="862" w:type="dxa"/>
            <w:shd w:val="clear" w:color="auto" w:fill="auto"/>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0.37%</w:t>
            </w:r>
          </w:p>
        </w:tc>
        <w:tc>
          <w:tcPr>
            <w:tcW w:w="746"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54 </w:t>
            </w:r>
          </w:p>
        </w:tc>
        <w:tc>
          <w:tcPr>
            <w:tcW w:w="862"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0.30%</w:t>
            </w:r>
          </w:p>
        </w:tc>
        <w:tc>
          <w:tcPr>
            <w:tcW w:w="746"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-2 </w:t>
            </w:r>
          </w:p>
        </w:tc>
        <w:tc>
          <w:tcPr>
            <w:tcW w:w="862"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(0.04)</w:t>
            </w:r>
          </w:p>
        </w:tc>
        <w:tc>
          <w:tcPr>
            <w:tcW w:w="827"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14 </w:t>
            </w:r>
          </w:p>
        </w:tc>
        <w:tc>
          <w:tcPr>
            <w:tcW w:w="950"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(0.11)</w:t>
            </w:r>
          </w:p>
        </w:tc>
      </w:tr>
      <w:tr w:rsidR="00574B83" w:rsidRPr="00F93296" w:rsidTr="00574B83">
        <w:trPr>
          <w:trHeight w:val="58"/>
          <w:jc w:val="center"/>
        </w:trPr>
        <w:tc>
          <w:tcPr>
            <w:tcW w:w="2769" w:type="dxa"/>
            <w:shd w:val="clear" w:color="auto" w:fill="auto"/>
            <w:noWrap/>
            <w:vAlign w:val="center"/>
          </w:tcPr>
          <w:p w:rsidR="00574B83" w:rsidRPr="001A32AF" w:rsidRDefault="00574B83" w:rsidP="00574B83">
            <w:pPr>
              <w:spacing w:beforeLines="10" w:before="36" w:afterLines="10" w:after="36" w:line="280" w:lineRule="exact"/>
              <w:ind w:firstLineChars="56" w:firstLine="134"/>
              <w:jc w:val="both"/>
              <w:rPr>
                <w:rFonts w:ascii="標楷體" w:eastAsia="標楷體" w:hAnsi="標楷體"/>
              </w:rPr>
            </w:pPr>
            <w:r w:rsidRPr="001A32AF">
              <w:rPr>
                <w:rFonts w:ascii="標楷體" w:eastAsia="標楷體" w:hAnsi="標楷體" w:hint="eastAsia"/>
              </w:rPr>
              <w:t>工作時間不合</w:t>
            </w:r>
          </w:p>
        </w:tc>
        <w:tc>
          <w:tcPr>
            <w:tcW w:w="746"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291 </w:t>
            </w:r>
          </w:p>
        </w:tc>
        <w:tc>
          <w:tcPr>
            <w:tcW w:w="862"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1.76%</w:t>
            </w:r>
          </w:p>
        </w:tc>
        <w:tc>
          <w:tcPr>
            <w:tcW w:w="746" w:type="dxa"/>
            <w:shd w:val="clear" w:color="auto" w:fill="auto"/>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366 </w:t>
            </w:r>
          </w:p>
        </w:tc>
        <w:tc>
          <w:tcPr>
            <w:tcW w:w="862" w:type="dxa"/>
            <w:shd w:val="clear" w:color="auto" w:fill="auto"/>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1.92%</w:t>
            </w:r>
          </w:p>
        </w:tc>
        <w:tc>
          <w:tcPr>
            <w:tcW w:w="746"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467 </w:t>
            </w:r>
          </w:p>
        </w:tc>
        <w:tc>
          <w:tcPr>
            <w:tcW w:w="862"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2.61%</w:t>
            </w:r>
          </w:p>
        </w:tc>
        <w:tc>
          <w:tcPr>
            <w:tcW w:w="746"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-75 </w:t>
            </w:r>
          </w:p>
        </w:tc>
        <w:tc>
          <w:tcPr>
            <w:tcW w:w="862"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(-0.16)</w:t>
            </w:r>
          </w:p>
        </w:tc>
        <w:tc>
          <w:tcPr>
            <w:tcW w:w="827"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-176 </w:t>
            </w:r>
          </w:p>
        </w:tc>
        <w:tc>
          <w:tcPr>
            <w:tcW w:w="950"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(-0.85)</w:t>
            </w:r>
          </w:p>
        </w:tc>
      </w:tr>
      <w:tr w:rsidR="00574B83" w:rsidRPr="00F93296" w:rsidTr="00574B83">
        <w:trPr>
          <w:trHeight w:val="211"/>
          <w:jc w:val="center"/>
        </w:trPr>
        <w:tc>
          <w:tcPr>
            <w:tcW w:w="2769" w:type="dxa"/>
            <w:shd w:val="clear" w:color="auto" w:fill="auto"/>
            <w:noWrap/>
            <w:vAlign w:val="center"/>
          </w:tcPr>
          <w:p w:rsidR="00574B83" w:rsidRPr="001A32AF" w:rsidRDefault="00574B83" w:rsidP="00574B83">
            <w:pPr>
              <w:spacing w:beforeLines="10" w:before="36" w:afterLines="10" w:after="36" w:line="280" w:lineRule="exact"/>
              <w:ind w:firstLineChars="56" w:firstLine="134"/>
              <w:jc w:val="both"/>
              <w:rPr>
                <w:rFonts w:ascii="標楷體" w:eastAsia="標楷體" w:hAnsi="標楷體"/>
              </w:rPr>
            </w:pPr>
            <w:r w:rsidRPr="001A32AF">
              <w:rPr>
                <w:rFonts w:ascii="標楷體" w:eastAsia="標楷體" w:hAnsi="標楷體" w:hint="eastAsia"/>
              </w:rPr>
              <w:t>工作環境不合</w:t>
            </w:r>
          </w:p>
        </w:tc>
        <w:tc>
          <w:tcPr>
            <w:tcW w:w="746"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356 </w:t>
            </w:r>
          </w:p>
        </w:tc>
        <w:tc>
          <w:tcPr>
            <w:tcW w:w="862"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2.15%</w:t>
            </w:r>
          </w:p>
        </w:tc>
        <w:tc>
          <w:tcPr>
            <w:tcW w:w="746" w:type="dxa"/>
            <w:shd w:val="clear" w:color="auto" w:fill="auto"/>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326 </w:t>
            </w:r>
          </w:p>
        </w:tc>
        <w:tc>
          <w:tcPr>
            <w:tcW w:w="862" w:type="dxa"/>
            <w:shd w:val="clear" w:color="auto" w:fill="auto"/>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1.71%</w:t>
            </w:r>
          </w:p>
        </w:tc>
        <w:tc>
          <w:tcPr>
            <w:tcW w:w="746"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497 </w:t>
            </w:r>
          </w:p>
        </w:tc>
        <w:tc>
          <w:tcPr>
            <w:tcW w:w="862"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2.78%</w:t>
            </w:r>
          </w:p>
        </w:tc>
        <w:tc>
          <w:tcPr>
            <w:tcW w:w="746"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30 </w:t>
            </w:r>
          </w:p>
        </w:tc>
        <w:tc>
          <w:tcPr>
            <w:tcW w:w="862"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(0.44)</w:t>
            </w:r>
          </w:p>
        </w:tc>
        <w:tc>
          <w:tcPr>
            <w:tcW w:w="827"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-141 </w:t>
            </w:r>
          </w:p>
        </w:tc>
        <w:tc>
          <w:tcPr>
            <w:tcW w:w="950"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(-0.63)</w:t>
            </w:r>
          </w:p>
        </w:tc>
      </w:tr>
      <w:tr w:rsidR="00574B83" w:rsidRPr="000D33F6" w:rsidTr="00574B83">
        <w:trPr>
          <w:trHeight w:val="131"/>
          <w:jc w:val="center"/>
        </w:trPr>
        <w:tc>
          <w:tcPr>
            <w:tcW w:w="2769" w:type="dxa"/>
            <w:shd w:val="clear" w:color="auto" w:fill="auto"/>
            <w:noWrap/>
            <w:vAlign w:val="center"/>
          </w:tcPr>
          <w:p w:rsidR="00574B83" w:rsidRPr="001A32AF" w:rsidRDefault="00574B83" w:rsidP="00574B83">
            <w:pPr>
              <w:spacing w:beforeLines="10" w:before="36" w:afterLines="10" w:after="36" w:line="280" w:lineRule="exact"/>
              <w:jc w:val="both"/>
              <w:rPr>
                <w:rFonts w:ascii="標楷體" w:eastAsia="標楷體" w:hAnsi="標楷體"/>
                <w:b/>
              </w:rPr>
            </w:pPr>
            <w:r w:rsidRPr="001A32AF">
              <w:rPr>
                <w:rFonts w:ascii="標楷體" w:eastAsia="標楷體" w:hAnsi="標楷體" w:hint="eastAsia"/>
                <w:b/>
              </w:rPr>
              <w:t>求職者本身條件不合</w:t>
            </w:r>
          </w:p>
        </w:tc>
        <w:tc>
          <w:tcPr>
            <w:tcW w:w="746"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13,537 </w:t>
            </w:r>
          </w:p>
        </w:tc>
        <w:tc>
          <w:tcPr>
            <w:tcW w:w="862"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81.84%</w:t>
            </w:r>
          </w:p>
        </w:tc>
        <w:tc>
          <w:tcPr>
            <w:tcW w:w="746" w:type="dxa"/>
            <w:shd w:val="clear" w:color="auto" w:fill="auto"/>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15,484 </w:t>
            </w:r>
          </w:p>
        </w:tc>
        <w:tc>
          <w:tcPr>
            <w:tcW w:w="862" w:type="dxa"/>
            <w:shd w:val="clear" w:color="auto" w:fill="auto"/>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81.33%</w:t>
            </w:r>
          </w:p>
        </w:tc>
        <w:tc>
          <w:tcPr>
            <w:tcW w:w="746"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13,515 </w:t>
            </w:r>
          </w:p>
        </w:tc>
        <w:tc>
          <w:tcPr>
            <w:tcW w:w="862"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75.65%</w:t>
            </w:r>
          </w:p>
        </w:tc>
        <w:tc>
          <w:tcPr>
            <w:tcW w:w="746"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-1,947 </w:t>
            </w:r>
          </w:p>
        </w:tc>
        <w:tc>
          <w:tcPr>
            <w:tcW w:w="862"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(0.51)</w:t>
            </w:r>
          </w:p>
        </w:tc>
        <w:tc>
          <w:tcPr>
            <w:tcW w:w="827"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22 </w:t>
            </w:r>
          </w:p>
        </w:tc>
        <w:tc>
          <w:tcPr>
            <w:tcW w:w="950"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(6.19)</w:t>
            </w:r>
          </w:p>
        </w:tc>
      </w:tr>
      <w:tr w:rsidR="00574B83" w:rsidRPr="00F93296" w:rsidTr="00574B83">
        <w:trPr>
          <w:trHeight w:val="734"/>
          <w:jc w:val="center"/>
        </w:trPr>
        <w:tc>
          <w:tcPr>
            <w:tcW w:w="2769" w:type="dxa"/>
            <w:shd w:val="clear" w:color="auto" w:fill="auto"/>
            <w:noWrap/>
            <w:vAlign w:val="center"/>
          </w:tcPr>
          <w:p w:rsidR="00574B83" w:rsidRPr="001A32AF" w:rsidRDefault="00574B83" w:rsidP="00574B83">
            <w:pPr>
              <w:spacing w:beforeLines="10" w:before="36" w:afterLines="10" w:after="36" w:line="280" w:lineRule="exact"/>
              <w:ind w:leftChars="50" w:left="120"/>
              <w:jc w:val="both"/>
              <w:rPr>
                <w:rFonts w:eastAsia="標楷體" w:cs="Times New Roman"/>
                <w:sz w:val="20"/>
                <w:szCs w:val="20"/>
              </w:rPr>
            </w:pPr>
            <w:r w:rsidRPr="001A32AF">
              <w:rPr>
                <w:rFonts w:eastAsia="標楷體" w:cs="Times New Roman"/>
                <w:sz w:val="20"/>
                <w:szCs w:val="20"/>
              </w:rPr>
              <w:t>技術不合</w:t>
            </w:r>
            <w:r w:rsidRPr="001A32AF">
              <w:rPr>
                <w:rFonts w:eastAsia="標楷體" w:cs="Times New Roman"/>
                <w:sz w:val="20"/>
                <w:szCs w:val="20"/>
              </w:rPr>
              <w:t>(</w:t>
            </w:r>
            <w:r w:rsidRPr="001A32AF">
              <w:rPr>
                <w:rFonts w:eastAsia="標楷體" w:cs="Times New Roman"/>
                <w:sz w:val="20"/>
                <w:szCs w:val="20"/>
              </w:rPr>
              <w:t>無相關工作經驗、專長、證照或未備駕照或交通工具</w:t>
            </w:r>
            <w:r w:rsidRPr="001A32AF">
              <w:rPr>
                <w:rFonts w:eastAsia="標楷體" w:cs="Times New Roman"/>
                <w:sz w:val="20"/>
                <w:szCs w:val="20"/>
              </w:rPr>
              <w:t>)</w:t>
            </w:r>
          </w:p>
        </w:tc>
        <w:tc>
          <w:tcPr>
            <w:tcW w:w="746"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11,106 </w:t>
            </w:r>
          </w:p>
        </w:tc>
        <w:tc>
          <w:tcPr>
            <w:tcW w:w="862"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67.14%</w:t>
            </w:r>
          </w:p>
        </w:tc>
        <w:tc>
          <w:tcPr>
            <w:tcW w:w="746" w:type="dxa"/>
            <w:shd w:val="clear" w:color="auto" w:fill="auto"/>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12,557 </w:t>
            </w:r>
          </w:p>
        </w:tc>
        <w:tc>
          <w:tcPr>
            <w:tcW w:w="862" w:type="dxa"/>
            <w:shd w:val="clear" w:color="auto" w:fill="auto"/>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65.95%</w:t>
            </w:r>
          </w:p>
        </w:tc>
        <w:tc>
          <w:tcPr>
            <w:tcW w:w="746"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11,389 </w:t>
            </w:r>
          </w:p>
        </w:tc>
        <w:tc>
          <w:tcPr>
            <w:tcW w:w="862"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63.75%</w:t>
            </w:r>
          </w:p>
        </w:tc>
        <w:tc>
          <w:tcPr>
            <w:tcW w:w="746"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-1,451 </w:t>
            </w:r>
          </w:p>
        </w:tc>
        <w:tc>
          <w:tcPr>
            <w:tcW w:w="862"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(1.19)</w:t>
            </w:r>
          </w:p>
        </w:tc>
        <w:tc>
          <w:tcPr>
            <w:tcW w:w="827"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-283 </w:t>
            </w:r>
          </w:p>
        </w:tc>
        <w:tc>
          <w:tcPr>
            <w:tcW w:w="950"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(3.4)</w:t>
            </w:r>
          </w:p>
        </w:tc>
      </w:tr>
      <w:tr w:rsidR="00574B83" w:rsidRPr="00F93296" w:rsidTr="00574B83">
        <w:trPr>
          <w:trHeight w:val="120"/>
          <w:jc w:val="center"/>
        </w:trPr>
        <w:tc>
          <w:tcPr>
            <w:tcW w:w="2769" w:type="dxa"/>
            <w:shd w:val="clear" w:color="auto" w:fill="auto"/>
            <w:noWrap/>
            <w:vAlign w:val="center"/>
          </w:tcPr>
          <w:p w:rsidR="00574B83" w:rsidRPr="001A32AF" w:rsidRDefault="00574B83" w:rsidP="00574B83">
            <w:pPr>
              <w:spacing w:beforeLines="10" w:before="36" w:afterLines="10" w:after="36" w:line="280" w:lineRule="exact"/>
              <w:ind w:firstLineChars="56" w:firstLine="134"/>
              <w:jc w:val="both"/>
              <w:rPr>
                <w:rFonts w:eastAsia="標楷體" w:cs="Times New Roman"/>
              </w:rPr>
            </w:pPr>
            <w:r w:rsidRPr="001A32AF">
              <w:rPr>
                <w:rFonts w:eastAsia="標楷體" w:cs="Times New Roman"/>
              </w:rPr>
              <w:t>教育程度不合</w:t>
            </w:r>
          </w:p>
        </w:tc>
        <w:tc>
          <w:tcPr>
            <w:tcW w:w="746"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9 </w:t>
            </w:r>
          </w:p>
        </w:tc>
        <w:tc>
          <w:tcPr>
            <w:tcW w:w="862"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0.05%</w:t>
            </w:r>
          </w:p>
        </w:tc>
        <w:tc>
          <w:tcPr>
            <w:tcW w:w="746" w:type="dxa"/>
            <w:shd w:val="clear" w:color="auto" w:fill="auto"/>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15 </w:t>
            </w:r>
          </w:p>
        </w:tc>
        <w:tc>
          <w:tcPr>
            <w:tcW w:w="862" w:type="dxa"/>
            <w:shd w:val="clear" w:color="auto" w:fill="auto"/>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0.08%</w:t>
            </w:r>
          </w:p>
        </w:tc>
        <w:tc>
          <w:tcPr>
            <w:tcW w:w="746"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11 </w:t>
            </w:r>
          </w:p>
        </w:tc>
        <w:tc>
          <w:tcPr>
            <w:tcW w:w="862"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0.06%</w:t>
            </w:r>
          </w:p>
        </w:tc>
        <w:tc>
          <w:tcPr>
            <w:tcW w:w="746"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-6 </w:t>
            </w:r>
          </w:p>
        </w:tc>
        <w:tc>
          <w:tcPr>
            <w:tcW w:w="862"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(-0.02)</w:t>
            </w:r>
          </w:p>
        </w:tc>
        <w:tc>
          <w:tcPr>
            <w:tcW w:w="827"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-2 </w:t>
            </w:r>
          </w:p>
        </w:tc>
        <w:tc>
          <w:tcPr>
            <w:tcW w:w="950"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(-0.01)</w:t>
            </w:r>
          </w:p>
        </w:tc>
      </w:tr>
      <w:tr w:rsidR="00574B83" w:rsidRPr="00F93296" w:rsidTr="00574B83">
        <w:trPr>
          <w:trHeight w:val="183"/>
          <w:jc w:val="center"/>
        </w:trPr>
        <w:tc>
          <w:tcPr>
            <w:tcW w:w="2769" w:type="dxa"/>
            <w:shd w:val="clear" w:color="auto" w:fill="auto"/>
            <w:noWrap/>
            <w:vAlign w:val="center"/>
          </w:tcPr>
          <w:p w:rsidR="00574B83" w:rsidRPr="001A32AF" w:rsidRDefault="00574B83" w:rsidP="00574B83">
            <w:pPr>
              <w:spacing w:beforeLines="10" w:before="36" w:afterLines="10" w:after="36" w:line="280" w:lineRule="exact"/>
              <w:ind w:firstLineChars="56" w:firstLine="134"/>
              <w:jc w:val="both"/>
              <w:rPr>
                <w:rFonts w:ascii="標楷體" w:eastAsia="標楷體" w:hAnsi="標楷體"/>
              </w:rPr>
            </w:pPr>
            <w:r w:rsidRPr="001A32AF">
              <w:rPr>
                <w:rFonts w:ascii="標楷體" w:eastAsia="標楷體" w:hAnsi="標楷體" w:hint="eastAsia"/>
              </w:rPr>
              <w:t>體能、健康條件不合</w:t>
            </w:r>
          </w:p>
        </w:tc>
        <w:tc>
          <w:tcPr>
            <w:tcW w:w="746"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2,290 </w:t>
            </w:r>
          </w:p>
        </w:tc>
        <w:tc>
          <w:tcPr>
            <w:tcW w:w="862"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13.84%</w:t>
            </w:r>
          </w:p>
        </w:tc>
        <w:tc>
          <w:tcPr>
            <w:tcW w:w="746" w:type="dxa"/>
            <w:shd w:val="clear" w:color="auto" w:fill="auto"/>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2,747 </w:t>
            </w:r>
          </w:p>
        </w:tc>
        <w:tc>
          <w:tcPr>
            <w:tcW w:w="862" w:type="dxa"/>
            <w:shd w:val="clear" w:color="auto" w:fill="auto"/>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14.43%</w:t>
            </w:r>
          </w:p>
        </w:tc>
        <w:tc>
          <w:tcPr>
            <w:tcW w:w="746"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2,006 </w:t>
            </w:r>
          </w:p>
        </w:tc>
        <w:tc>
          <w:tcPr>
            <w:tcW w:w="862"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11.23%</w:t>
            </w:r>
          </w:p>
        </w:tc>
        <w:tc>
          <w:tcPr>
            <w:tcW w:w="746"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-457 </w:t>
            </w:r>
          </w:p>
        </w:tc>
        <w:tc>
          <w:tcPr>
            <w:tcW w:w="862"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(-0.58)</w:t>
            </w:r>
          </w:p>
        </w:tc>
        <w:tc>
          <w:tcPr>
            <w:tcW w:w="827"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284 </w:t>
            </w:r>
          </w:p>
        </w:tc>
        <w:tc>
          <w:tcPr>
            <w:tcW w:w="950"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(2.62)</w:t>
            </w:r>
          </w:p>
        </w:tc>
      </w:tr>
      <w:tr w:rsidR="00574B83" w:rsidRPr="00F93296" w:rsidTr="00574B83">
        <w:trPr>
          <w:trHeight w:val="117"/>
          <w:jc w:val="center"/>
        </w:trPr>
        <w:tc>
          <w:tcPr>
            <w:tcW w:w="2769" w:type="dxa"/>
            <w:shd w:val="clear" w:color="auto" w:fill="auto"/>
            <w:noWrap/>
            <w:vAlign w:val="center"/>
          </w:tcPr>
          <w:p w:rsidR="00574B83" w:rsidRPr="001A32AF" w:rsidRDefault="00574B83" w:rsidP="00574B83">
            <w:pPr>
              <w:spacing w:beforeLines="10" w:before="36" w:afterLines="10" w:after="36" w:line="280" w:lineRule="exact"/>
              <w:ind w:firstLineChars="56" w:firstLine="134"/>
              <w:jc w:val="both"/>
              <w:rPr>
                <w:rFonts w:ascii="標楷體" w:eastAsia="標楷體" w:hAnsi="標楷體"/>
              </w:rPr>
            </w:pPr>
            <w:r w:rsidRPr="001A32AF">
              <w:rPr>
                <w:rFonts w:ascii="標楷體" w:eastAsia="標楷體" w:hAnsi="標楷體" w:hint="eastAsia"/>
              </w:rPr>
              <w:t>其他條件不合</w:t>
            </w:r>
          </w:p>
        </w:tc>
        <w:tc>
          <w:tcPr>
            <w:tcW w:w="746"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132 </w:t>
            </w:r>
          </w:p>
        </w:tc>
        <w:tc>
          <w:tcPr>
            <w:tcW w:w="862"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0.80%</w:t>
            </w:r>
          </w:p>
        </w:tc>
        <w:tc>
          <w:tcPr>
            <w:tcW w:w="746" w:type="dxa"/>
            <w:shd w:val="clear" w:color="auto" w:fill="auto"/>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165 </w:t>
            </w:r>
          </w:p>
        </w:tc>
        <w:tc>
          <w:tcPr>
            <w:tcW w:w="862" w:type="dxa"/>
            <w:shd w:val="clear" w:color="auto" w:fill="auto"/>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0.87%</w:t>
            </w:r>
          </w:p>
        </w:tc>
        <w:tc>
          <w:tcPr>
            <w:tcW w:w="746"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109 </w:t>
            </w:r>
          </w:p>
        </w:tc>
        <w:tc>
          <w:tcPr>
            <w:tcW w:w="862"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0.61%</w:t>
            </w:r>
          </w:p>
        </w:tc>
        <w:tc>
          <w:tcPr>
            <w:tcW w:w="746"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-33 </w:t>
            </w:r>
          </w:p>
        </w:tc>
        <w:tc>
          <w:tcPr>
            <w:tcW w:w="862"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(-0.07)</w:t>
            </w:r>
          </w:p>
        </w:tc>
        <w:tc>
          <w:tcPr>
            <w:tcW w:w="827"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23 </w:t>
            </w:r>
          </w:p>
        </w:tc>
        <w:tc>
          <w:tcPr>
            <w:tcW w:w="950"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(0.19)</w:t>
            </w:r>
          </w:p>
        </w:tc>
      </w:tr>
      <w:tr w:rsidR="00574B83" w:rsidRPr="00F93296" w:rsidTr="00574B83">
        <w:trPr>
          <w:trHeight w:val="179"/>
          <w:jc w:val="center"/>
        </w:trPr>
        <w:tc>
          <w:tcPr>
            <w:tcW w:w="2769" w:type="dxa"/>
            <w:shd w:val="clear" w:color="auto" w:fill="auto"/>
            <w:noWrap/>
            <w:vAlign w:val="center"/>
          </w:tcPr>
          <w:p w:rsidR="00574B83" w:rsidRPr="001A32AF" w:rsidRDefault="00574B83" w:rsidP="00574B83">
            <w:pPr>
              <w:spacing w:beforeLines="10" w:before="36" w:afterLines="10" w:after="36" w:line="280" w:lineRule="exact"/>
              <w:jc w:val="both"/>
              <w:rPr>
                <w:rFonts w:ascii="標楷體" w:eastAsia="標楷體" w:hAnsi="標楷體"/>
                <w:b/>
                <w:sz w:val="23"/>
                <w:szCs w:val="23"/>
              </w:rPr>
            </w:pPr>
            <w:r w:rsidRPr="001A32AF">
              <w:rPr>
                <w:rFonts w:ascii="標楷體" w:eastAsia="標楷體" w:hAnsi="標楷體" w:hint="eastAsia"/>
                <w:b/>
                <w:sz w:val="23"/>
                <w:szCs w:val="23"/>
              </w:rPr>
              <w:t>求才廠商已另行補實</w:t>
            </w:r>
          </w:p>
        </w:tc>
        <w:tc>
          <w:tcPr>
            <w:tcW w:w="746"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1,805 </w:t>
            </w:r>
          </w:p>
        </w:tc>
        <w:tc>
          <w:tcPr>
            <w:tcW w:w="862"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10.91%</w:t>
            </w:r>
          </w:p>
        </w:tc>
        <w:tc>
          <w:tcPr>
            <w:tcW w:w="746" w:type="dxa"/>
            <w:shd w:val="clear" w:color="auto" w:fill="auto"/>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2,155 </w:t>
            </w:r>
          </w:p>
        </w:tc>
        <w:tc>
          <w:tcPr>
            <w:tcW w:w="862" w:type="dxa"/>
            <w:shd w:val="clear" w:color="auto" w:fill="auto"/>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11.32%</w:t>
            </w:r>
          </w:p>
        </w:tc>
        <w:tc>
          <w:tcPr>
            <w:tcW w:w="746"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2,608 </w:t>
            </w:r>
          </w:p>
        </w:tc>
        <w:tc>
          <w:tcPr>
            <w:tcW w:w="862"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14.60%</w:t>
            </w:r>
          </w:p>
        </w:tc>
        <w:tc>
          <w:tcPr>
            <w:tcW w:w="746"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-350 </w:t>
            </w:r>
          </w:p>
        </w:tc>
        <w:tc>
          <w:tcPr>
            <w:tcW w:w="862"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(-0.41)</w:t>
            </w:r>
          </w:p>
        </w:tc>
        <w:tc>
          <w:tcPr>
            <w:tcW w:w="827"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-803 </w:t>
            </w:r>
          </w:p>
        </w:tc>
        <w:tc>
          <w:tcPr>
            <w:tcW w:w="950"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(-3.69)</w:t>
            </w:r>
          </w:p>
        </w:tc>
      </w:tr>
      <w:tr w:rsidR="00574B83" w:rsidRPr="00F93296" w:rsidTr="00574B83">
        <w:trPr>
          <w:trHeight w:val="241"/>
          <w:jc w:val="center"/>
        </w:trPr>
        <w:tc>
          <w:tcPr>
            <w:tcW w:w="2769" w:type="dxa"/>
            <w:shd w:val="clear" w:color="auto" w:fill="auto"/>
            <w:noWrap/>
            <w:vAlign w:val="center"/>
          </w:tcPr>
          <w:p w:rsidR="00574B83" w:rsidRPr="001A32AF" w:rsidRDefault="00574B83" w:rsidP="00574B83">
            <w:pPr>
              <w:spacing w:beforeLines="10" w:before="36" w:afterLines="10" w:after="36" w:line="280" w:lineRule="exact"/>
              <w:jc w:val="both"/>
              <w:rPr>
                <w:rFonts w:ascii="標楷體" w:eastAsia="標楷體" w:hAnsi="標楷體"/>
                <w:b/>
              </w:rPr>
            </w:pPr>
            <w:r w:rsidRPr="001A32AF">
              <w:rPr>
                <w:rFonts w:ascii="標楷體" w:eastAsia="標楷體" w:hAnsi="標楷體" w:hint="eastAsia"/>
                <w:b/>
              </w:rPr>
              <w:t>其他</w:t>
            </w:r>
          </w:p>
        </w:tc>
        <w:tc>
          <w:tcPr>
            <w:tcW w:w="746"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171 </w:t>
            </w:r>
          </w:p>
        </w:tc>
        <w:tc>
          <w:tcPr>
            <w:tcW w:w="862"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1.03%</w:t>
            </w:r>
          </w:p>
        </w:tc>
        <w:tc>
          <w:tcPr>
            <w:tcW w:w="746" w:type="dxa"/>
            <w:shd w:val="clear" w:color="auto" w:fill="auto"/>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276 </w:t>
            </w:r>
          </w:p>
        </w:tc>
        <w:tc>
          <w:tcPr>
            <w:tcW w:w="862" w:type="dxa"/>
            <w:shd w:val="clear" w:color="auto" w:fill="auto"/>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1.45%</w:t>
            </w:r>
          </w:p>
        </w:tc>
        <w:tc>
          <w:tcPr>
            <w:tcW w:w="746"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276 </w:t>
            </w:r>
          </w:p>
        </w:tc>
        <w:tc>
          <w:tcPr>
            <w:tcW w:w="862"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1.54%</w:t>
            </w:r>
          </w:p>
        </w:tc>
        <w:tc>
          <w:tcPr>
            <w:tcW w:w="746"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-105 </w:t>
            </w:r>
          </w:p>
        </w:tc>
        <w:tc>
          <w:tcPr>
            <w:tcW w:w="862"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(-0.42)</w:t>
            </w:r>
          </w:p>
        </w:tc>
        <w:tc>
          <w:tcPr>
            <w:tcW w:w="827"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 xml:space="preserve">-105 </w:t>
            </w:r>
          </w:p>
        </w:tc>
        <w:tc>
          <w:tcPr>
            <w:tcW w:w="950"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(-0.51)</w:t>
            </w:r>
          </w:p>
        </w:tc>
      </w:tr>
      <w:tr w:rsidR="00574B83" w:rsidRPr="00B9033D" w:rsidTr="00574B83">
        <w:trPr>
          <w:trHeight w:val="169"/>
          <w:jc w:val="center"/>
        </w:trPr>
        <w:tc>
          <w:tcPr>
            <w:tcW w:w="2769" w:type="dxa"/>
            <w:shd w:val="clear" w:color="auto" w:fill="auto"/>
            <w:noWrap/>
            <w:vAlign w:val="center"/>
          </w:tcPr>
          <w:p w:rsidR="00574B83" w:rsidRPr="00B9033D" w:rsidRDefault="00574B83" w:rsidP="00574B83">
            <w:pPr>
              <w:spacing w:beforeLines="10" w:before="36" w:afterLines="10" w:after="36" w:line="280" w:lineRule="exact"/>
              <w:jc w:val="center"/>
              <w:rPr>
                <w:rFonts w:eastAsia="標楷體" w:cs="Times New Roman"/>
                <w:color w:val="000000" w:themeColor="text1"/>
              </w:rPr>
            </w:pPr>
            <w:r w:rsidRPr="00B9033D">
              <w:rPr>
                <w:rFonts w:eastAsia="標楷體" w:cs="Times New Roman"/>
                <w:color w:val="000000" w:themeColor="text1"/>
              </w:rPr>
              <w:t>總計</w:t>
            </w:r>
          </w:p>
        </w:tc>
        <w:tc>
          <w:tcPr>
            <w:tcW w:w="746"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16,541 </w:t>
            </w:r>
          </w:p>
        </w:tc>
        <w:tc>
          <w:tcPr>
            <w:tcW w:w="862"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100%</w:t>
            </w:r>
          </w:p>
        </w:tc>
        <w:tc>
          <w:tcPr>
            <w:tcW w:w="746" w:type="dxa"/>
            <w:shd w:val="clear" w:color="auto" w:fill="auto"/>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19,039 </w:t>
            </w:r>
          </w:p>
        </w:tc>
        <w:tc>
          <w:tcPr>
            <w:tcW w:w="862" w:type="dxa"/>
            <w:shd w:val="clear" w:color="auto" w:fill="auto"/>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100%</w:t>
            </w:r>
          </w:p>
        </w:tc>
        <w:tc>
          <w:tcPr>
            <w:tcW w:w="746"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17,866 </w:t>
            </w:r>
          </w:p>
        </w:tc>
        <w:tc>
          <w:tcPr>
            <w:tcW w:w="862"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100%</w:t>
            </w:r>
          </w:p>
        </w:tc>
        <w:tc>
          <w:tcPr>
            <w:tcW w:w="746"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-2,498 </w:t>
            </w:r>
          </w:p>
        </w:tc>
        <w:tc>
          <w:tcPr>
            <w:tcW w:w="862"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w:t>
            </w:r>
          </w:p>
        </w:tc>
        <w:tc>
          <w:tcPr>
            <w:tcW w:w="827"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 xml:space="preserve">-1,325 </w:t>
            </w:r>
          </w:p>
        </w:tc>
        <w:tc>
          <w:tcPr>
            <w:tcW w:w="950" w:type="dxa"/>
            <w:shd w:val="clear" w:color="auto" w:fill="auto"/>
            <w:noWrap/>
            <w:vAlign w:val="center"/>
          </w:tcPr>
          <w:p w:rsidR="00574B83" w:rsidRDefault="00574B83" w:rsidP="00574B83">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w:t>
            </w:r>
          </w:p>
        </w:tc>
      </w:tr>
    </w:tbl>
    <w:p w:rsidR="0006373C" w:rsidRDefault="0006373C" w:rsidP="002075DA">
      <w:pPr>
        <w:pStyle w:val="affb"/>
        <w:ind w:leftChars="-17" w:left="-40" w:hanging="1"/>
        <w:rPr>
          <w:sz w:val="22"/>
          <w:szCs w:val="22"/>
        </w:rPr>
      </w:pPr>
      <w:r w:rsidRPr="00056F01">
        <w:rPr>
          <w:color w:val="000000" w:themeColor="text1"/>
          <w:sz w:val="22"/>
          <w:szCs w:val="22"/>
        </w:rPr>
        <w:t>資料來源</w:t>
      </w:r>
      <w:r w:rsidR="001D560F" w:rsidRPr="00056F01">
        <w:rPr>
          <w:rFonts w:hAnsi="標楷體"/>
          <w:color w:val="000000" w:themeColor="text1"/>
          <w:sz w:val="22"/>
          <w:szCs w:val="22"/>
        </w:rPr>
        <w:t>：</w:t>
      </w:r>
      <w:r w:rsidRPr="00056F01">
        <w:rPr>
          <w:color w:val="000000" w:themeColor="text1"/>
          <w:sz w:val="22"/>
          <w:szCs w:val="22"/>
        </w:rPr>
        <w:t>勞動部勞動力發展署網際網路就業服務系統。</w:t>
      </w:r>
    </w:p>
    <w:p w:rsidR="000C7C6A" w:rsidRDefault="000C7C6A" w:rsidP="002075DA">
      <w:pPr>
        <w:pStyle w:val="affb"/>
        <w:ind w:leftChars="-6" w:left="-13" w:hanging="1"/>
        <w:rPr>
          <w:sz w:val="22"/>
          <w:szCs w:val="22"/>
        </w:rPr>
      </w:pPr>
      <w:proofErr w:type="gramStart"/>
      <w:r>
        <w:rPr>
          <w:rFonts w:hint="eastAsia"/>
          <w:sz w:val="22"/>
          <w:szCs w:val="22"/>
        </w:rPr>
        <w:t>註</w:t>
      </w:r>
      <w:proofErr w:type="gramEnd"/>
      <w:r>
        <w:rPr>
          <w:rFonts w:hint="eastAsia"/>
          <w:sz w:val="22"/>
          <w:szCs w:val="22"/>
        </w:rPr>
        <w:t>：括</w:t>
      </w:r>
      <w:r>
        <w:rPr>
          <w:sz w:val="22"/>
          <w:szCs w:val="22"/>
        </w:rPr>
        <w:t>弧</w:t>
      </w:r>
      <w:r>
        <w:rPr>
          <w:rFonts w:hint="eastAsia"/>
          <w:sz w:val="22"/>
          <w:szCs w:val="22"/>
        </w:rPr>
        <w:t>(</w:t>
      </w:r>
      <w:r>
        <w:rPr>
          <w:sz w:val="22"/>
          <w:szCs w:val="22"/>
        </w:rPr>
        <w:t xml:space="preserve">  </w:t>
      </w:r>
      <w:r>
        <w:rPr>
          <w:rFonts w:hint="eastAsia"/>
          <w:sz w:val="22"/>
          <w:szCs w:val="22"/>
        </w:rPr>
        <w:t>)</w:t>
      </w:r>
      <w:r>
        <w:rPr>
          <w:rFonts w:hint="eastAsia"/>
          <w:sz w:val="22"/>
          <w:szCs w:val="22"/>
        </w:rPr>
        <w:t>內</w:t>
      </w:r>
      <w:r>
        <w:rPr>
          <w:sz w:val="22"/>
          <w:szCs w:val="22"/>
        </w:rPr>
        <w:t>數字</w:t>
      </w:r>
      <w:r>
        <w:rPr>
          <w:rFonts w:hint="eastAsia"/>
          <w:sz w:val="22"/>
          <w:szCs w:val="22"/>
        </w:rPr>
        <w:t>係</w:t>
      </w:r>
      <w:r>
        <w:rPr>
          <w:sz w:val="22"/>
          <w:szCs w:val="22"/>
        </w:rPr>
        <w:t>增減</w:t>
      </w:r>
      <w:r>
        <w:rPr>
          <w:rFonts w:hint="eastAsia"/>
          <w:sz w:val="22"/>
          <w:szCs w:val="22"/>
        </w:rPr>
        <w:t>百</w:t>
      </w:r>
      <w:r>
        <w:rPr>
          <w:sz w:val="22"/>
          <w:szCs w:val="22"/>
        </w:rPr>
        <w:t>分點。</w:t>
      </w:r>
    </w:p>
    <w:p w:rsidR="00105CBA" w:rsidRDefault="00105CBA" w:rsidP="002075DA">
      <w:pPr>
        <w:pStyle w:val="affb"/>
        <w:ind w:leftChars="-6" w:left="-13" w:hanging="1"/>
        <w:rPr>
          <w:sz w:val="22"/>
          <w:szCs w:val="22"/>
        </w:rPr>
      </w:pPr>
    </w:p>
    <w:p w:rsidR="00574B83" w:rsidRDefault="00574B83" w:rsidP="002075DA">
      <w:pPr>
        <w:pStyle w:val="affb"/>
        <w:ind w:leftChars="-6" w:left="-13" w:hanging="1"/>
        <w:rPr>
          <w:sz w:val="22"/>
          <w:szCs w:val="22"/>
        </w:rPr>
      </w:pPr>
    </w:p>
    <w:p w:rsidR="00574B83" w:rsidRPr="00056F01" w:rsidRDefault="00574B83" w:rsidP="002075DA">
      <w:pPr>
        <w:pStyle w:val="affb"/>
        <w:ind w:leftChars="-6" w:left="-13" w:hanging="1"/>
        <w:rPr>
          <w:sz w:val="22"/>
          <w:szCs w:val="22"/>
        </w:rPr>
      </w:pPr>
    </w:p>
    <w:p w:rsidR="00DD1902" w:rsidRPr="00385235" w:rsidRDefault="00EA2894" w:rsidP="00147D42">
      <w:pPr>
        <w:pStyle w:val="afd"/>
        <w:spacing w:line="500" w:lineRule="exact"/>
        <w:rPr>
          <w:rFonts w:ascii="Times New Roman" w:hAnsi="Times New Roman"/>
          <w:color w:val="000000" w:themeColor="text1"/>
        </w:rPr>
      </w:pPr>
      <w:bookmarkStart w:id="84" w:name="_Toc504132569"/>
      <w:r w:rsidRPr="00385235">
        <w:rPr>
          <w:rFonts w:ascii="Times New Roman" w:hAnsi="Times New Roman"/>
          <w:color w:val="000000" w:themeColor="text1"/>
        </w:rPr>
        <w:lastRenderedPageBreak/>
        <w:t>十</w:t>
      </w:r>
      <w:r w:rsidR="00FF3716" w:rsidRPr="00385235">
        <w:rPr>
          <w:rFonts w:ascii="Times New Roman" w:hAnsi="Times New Roman" w:hint="eastAsia"/>
          <w:color w:val="000000" w:themeColor="text1"/>
        </w:rPr>
        <w:t>四、</w:t>
      </w:r>
      <w:r w:rsidR="0006373C" w:rsidRPr="00385235">
        <w:rPr>
          <w:rFonts w:ascii="Times New Roman" w:hAnsi="Times New Roman"/>
          <w:color w:val="000000" w:themeColor="text1"/>
        </w:rPr>
        <w:t>失</w:t>
      </w:r>
      <w:r w:rsidR="0006373C" w:rsidRPr="00BA0D88">
        <w:rPr>
          <w:rFonts w:ascii="Times New Roman" w:hAnsi="Times New Roman"/>
          <w:color w:val="000000" w:themeColor="text1"/>
        </w:rPr>
        <w:t>業給付及資遣通報概況統計</w:t>
      </w:r>
      <w:bookmarkEnd w:id="84"/>
    </w:p>
    <w:p w:rsidR="0006373C" w:rsidRPr="00385235" w:rsidRDefault="00B60781" w:rsidP="00575D98">
      <w:pPr>
        <w:pStyle w:val="aff1"/>
        <w:kinsoku w:val="0"/>
        <w:spacing w:beforeLines="50" w:before="180" w:afterLines="50" w:after="180"/>
        <w:ind w:left="283" w:firstLine="563"/>
        <w:rPr>
          <w:noProof/>
          <w:color w:val="000000" w:themeColor="text1"/>
        </w:rPr>
      </w:pPr>
      <w:r w:rsidRPr="00351B70">
        <w:rPr>
          <w:rFonts w:hint="eastAsia"/>
          <w:noProof/>
          <w:color w:val="000000" w:themeColor="text1"/>
        </w:rPr>
        <w:t>106</w:t>
      </w:r>
      <w:r w:rsidRPr="00351B70">
        <w:rPr>
          <w:rFonts w:hint="eastAsia"/>
          <w:noProof/>
          <w:color w:val="000000" w:themeColor="text1"/>
        </w:rPr>
        <w:t>年</w:t>
      </w:r>
      <w:r w:rsidR="0006373C" w:rsidRPr="00351B70">
        <w:rPr>
          <w:rFonts w:hint="eastAsia"/>
          <w:noProof/>
          <w:color w:val="000000" w:themeColor="text1"/>
        </w:rPr>
        <w:t>本季本分</w:t>
      </w:r>
      <w:r w:rsidR="0006373C" w:rsidRPr="00385235">
        <w:rPr>
          <w:rFonts w:hint="eastAsia"/>
          <w:noProof/>
          <w:color w:val="000000" w:themeColor="text1"/>
        </w:rPr>
        <w:t>署轄區內「資遣離職通報人數」為</w:t>
      </w:r>
      <w:r w:rsidR="004240FC">
        <w:rPr>
          <w:noProof/>
          <w:color w:val="000000" w:themeColor="text1"/>
        </w:rPr>
        <w:t>6</w:t>
      </w:r>
      <w:r w:rsidR="003D47F6">
        <w:rPr>
          <w:rFonts w:hint="eastAsia"/>
          <w:noProof/>
          <w:color w:val="000000" w:themeColor="text1"/>
        </w:rPr>
        <w:t>,</w:t>
      </w:r>
      <w:r w:rsidR="0004568C">
        <w:rPr>
          <w:noProof/>
          <w:color w:val="000000" w:themeColor="text1"/>
        </w:rPr>
        <w:t>805</w:t>
      </w:r>
      <w:r w:rsidR="0006373C" w:rsidRPr="00385235">
        <w:rPr>
          <w:rFonts w:hint="eastAsia"/>
          <w:noProof/>
          <w:color w:val="000000" w:themeColor="text1"/>
        </w:rPr>
        <w:t>人，相較上季</w:t>
      </w:r>
      <w:r w:rsidR="004240FC">
        <w:rPr>
          <w:rFonts w:hint="eastAsia"/>
          <w:noProof/>
          <w:color w:val="000000" w:themeColor="text1"/>
        </w:rPr>
        <w:t>增加</w:t>
      </w:r>
      <w:r w:rsidR="002B30B4">
        <w:rPr>
          <w:rFonts w:hint="eastAsia"/>
          <w:noProof/>
          <w:color w:val="000000" w:themeColor="text1"/>
        </w:rPr>
        <w:t>2</w:t>
      </w:r>
      <w:r w:rsidR="002B30B4">
        <w:rPr>
          <w:noProof/>
          <w:color w:val="000000" w:themeColor="text1"/>
        </w:rPr>
        <w:t>84</w:t>
      </w:r>
      <w:r w:rsidR="0006373C" w:rsidRPr="00385235">
        <w:rPr>
          <w:rFonts w:hint="eastAsia"/>
          <w:noProof/>
          <w:color w:val="000000" w:themeColor="text1"/>
        </w:rPr>
        <w:t>人</w:t>
      </w:r>
      <w:r w:rsidR="0006373C" w:rsidRPr="00385235">
        <w:rPr>
          <w:rFonts w:hint="eastAsia"/>
          <w:noProof/>
          <w:color w:val="000000" w:themeColor="text1"/>
        </w:rPr>
        <w:t>(</w:t>
      </w:r>
      <w:r w:rsidR="002B30B4">
        <w:rPr>
          <w:noProof/>
          <w:color w:val="000000" w:themeColor="text1"/>
        </w:rPr>
        <w:t>4</w:t>
      </w:r>
      <w:r w:rsidR="0006373C" w:rsidRPr="00385235">
        <w:rPr>
          <w:rFonts w:hint="eastAsia"/>
          <w:noProof/>
          <w:color w:val="000000" w:themeColor="text1"/>
        </w:rPr>
        <w:t>%)</w:t>
      </w:r>
      <w:r w:rsidR="0006373C" w:rsidRPr="00385235">
        <w:rPr>
          <w:rFonts w:hint="eastAsia"/>
          <w:noProof/>
          <w:color w:val="000000" w:themeColor="text1"/>
        </w:rPr>
        <w:t>，相較去年同期</w:t>
      </w:r>
      <w:r w:rsidR="00FF11BD">
        <w:rPr>
          <w:rFonts w:hint="eastAsia"/>
          <w:noProof/>
          <w:color w:val="000000" w:themeColor="text1"/>
        </w:rPr>
        <w:t>增</w:t>
      </w:r>
      <w:r w:rsidR="00FF11BD">
        <w:rPr>
          <w:noProof/>
          <w:color w:val="000000" w:themeColor="text1"/>
        </w:rPr>
        <w:t>加</w:t>
      </w:r>
      <w:r w:rsidR="004240FC">
        <w:rPr>
          <w:rFonts w:hint="eastAsia"/>
          <w:noProof/>
          <w:color w:val="000000" w:themeColor="text1"/>
        </w:rPr>
        <w:t>6</w:t>
      </w:r>
      <w:r w:rsidR="002B30B4">
        <w:rPr>
          <w:noProof/>
          <w:color w:val="000000" w:themeColor="text1"/>
        </w:rPr>
        <w:t>6</w:t>
      </w:r>
      <w:r w:rsidR="0006373C" w:rsidRPr="00385235">
        <w:rPr>
          <w:rFonts w:hint="eastAsia"/>
          <w:noProof/>
          <w:color w:val="000000" w:themeColor="text1"/>
        </w:rPr>
        <w:t>人</w:t>
      </w:r>
      <w:r w:rsidR="0006373C" w:rsidRPr="00385235">
        <w:rPr>
          <w:rFonts w:hint="eastAsia"/>
          <w:noProof/>
          <w:color w:val="000000" w:themeColor="text1"/>
        </w:rPr>
        <w:t>(</w:t>
      </w:r>
      <w:r w:rsidR="004240FC">
        <w:rPr>
          <w:noProof/>
          <w:color w:val="000000" w:themeColor="text1"/>
        </w:rPr>
        <w:t>1</w:t>
      </w:r>
      <w:r w:rsidR="0006373C" w:rsidRPr="00385235">
        <w:rPr>
          <w:rFonts w:hint="eastAsia"/>
          <w:noProof/>
          <w:color w:val="000000" w:themeColor="text1"/>
        </w:rPr>
        <w:t>%)</w:t>
      </w:r>
      <w:r w:rsidR="0006373C" w:rsidRPr="00385235">
        <w:rPr>
          <w:rFonts w:hint="eastAsia"/>
          <w:noProof/>
          <w:color w:val="000000" w:themeColor="text1"/>
        </w:rPr>
        <w:t>。</w:t>
      </w:r>
    </w:p>
    <w:p w:rsidR="0006373C" w:rsidRPr="00385235" w:rsidRDefault="0006373C" w:rsidP="00575D98">
      <w:pPr>
        <w:pStyle w:val="aff1"/>
        <w:kinsoku w:val="0"/>
        <w:spacing w:beforeLines="50" w:before="180" w:afterLines="50" w:after="180"/>
        <w:ind w:left="283" w:firstLine="563"/>
        <w:rPr>
          <w:noProof/>
          <w:color w:val="000000" w:themeColor="text1"/>
        </w:rPr>
      </w:pPr>
      <w:r w:rsidRPr="00385235">
        <w:rPr>
          <w:rFonts w:hint="eastAsia"/>
          <w:noProof/>
          <w:color w:val="000000" w:themeColor="text1"/>
        </w:rPr>
        <w:t>另「失業給付推介就業人數」為</w:t>
      </w:r>
      <w:r w:rsidR="00F12715">
        <w:rPr>
          <w:rFonts w:hint="eastAsia"/>
          <w:noProof/>
          <w:color w:val="000000" w:themeColor="text1"/>
        </w:rPr>
        <w:t>4</w:t>
      </w:r>
      <w:r w:rsidRPr="00385235">
        <w:rPr>
          <w:rFonts w:hint="eastAsia"/>
          <w:noProof/>
          <w:color w:val="000000" w:themeColor="text1"/>
        </w:rPr>
        <w:t>,</w:t>
      </w:r>
      <w:r w:rsidR="002B30B4">
        <w:rPr>
          <w:noProof/>
          <w:color w:val="000000" w:themeColor="text1"/>
        </w:rPr>
        <w:t>556</w:t>
      </w:r>
      <w:r w:rsidRPr="00385235">
        <w:rPr>
          <w:rFonts w:hint="eastAsia"/>
          <w:noProof/>
          <w:color w:val="000000" w:themeColor="text1"/>
        </w:rPr>
        <w:t>人，相較上季</w:t>
      </w:r>
      <w:r w:rsidR="002B30B4">
        <w:rPr>
          <w:rFonts w:hint="eastAsia"/>
          <w:noProof/>
          <w:color w:val="000000" w:themeColor="text1"/>
        </w:rPr>
        <w:t>增加</w:t>
      </w:r>
      <w:r w:rsidR="002B30B4">
        <w:rPr>
          <w:rFonts w:hint="eastAsia"/>
          <w:noProof/>
          <w:color w:val="000000" w:themeColor="text1"/>
        </w:rPr>
        <w:t>4</w:t>
      </w:r>
      <w:r w:rsidR="002B30B4">
        <w:rPr>
          <w:noProof/>
          <w:color w:val="000000" w:themeColor="text1"/>
        </w:rPr>
        <w:t>49</w:t>
      </w:r>
      <w:r w:rsidRPr="00385235">
        <w:rPr>
          <w:rFonts w:hint="eastAsia"/>
          <w:noProof/>
          <w:color w:val="000000" w:themeColor="text1"/>
        </w:rPr>
        <w:t>人</w:t>
      </w:r>
      <w:r w:rsidRPr="00385235">
        <w:rPr>
          <w:rFonts w:hint="eastAsia"/>
          <w:noProof/>
          <w:color w:val="000000" w:themeColor="text1"/>
        </w:rPr>
        <w:t>(</w:t>
      </w:r>
      <w:r w:rsidR="002B30B4">
        <w:rPr>
          <w:noProof/>
          <w:color w:val="000000" w:themeColor="text1"/>
        </w:rPr>
        <w:t>11</w:t>
      </w:r>
      <w:r w:rsidRPr="00385235">
        <w:rPr>
          <w:rFonts w:hint="eastAsia"/>
          <w:noProof/>
          <w:color w:val="000000" w:themeColor="text1"/>
        </w:rPr>
        <w:t>%)</w:t>
      </w:r>
      <w:r w:rsidRPr="00385235">
        <w:rPr>
          <w:rFonts w:hint="eastAsia"/>
          <w:noProof/>
          <w:color w:val="000000" w:themeColor="text1"/>
        </w:rPr>
        <w:t>，相較去年同期</w:t>
      </w:r>
      <w:r w:rsidR="002E3B61">
        <w:rPr>
          <w:rFonts w:hint="eastAsia"/>
          <w:noProof/>
          <w:color w:val="000000" w:themeColor="text1"/>
        </w:rPr>
        <w:t>增</w:t>
      </w:r>
      <w:r w:rsidR="002E3B61">
        <w:rPr>
          <w:noProof/>
          <w:color w:val="000000" w:themeColor="text1"/>
        </w:rPr>
        <w:t>加</w:t>
      </w:r>
      <w:r w:rsidR="002B30B4">
        <w:rPr>
          <w:rFonts w:hint="eastAsia"/>
          <w:noProof/>
          <w:color w:val="000000" w:themeColor="text1"/>
        </w:rPr>
        <w:t>8</w:t>
      </w:r>
      <w:r w:rsidR="002B30B4">
        <w:rPr>
          <w:noProof/>
          <w:color w:val="000000" w:themeColor="text1"/>
        </w:rPr>
        <w:t>2</w:t>
      </w:r>
      <w:r w:rsidR="004240FC">
        <w:rPr>
          <w:noProof/>
          <w:color w:val="000000" w:themeColor="text1"/>
        </w:rPr>
        <w:t>7</w:t>
      </w:r>
      <w:r w:rsidRPr="00385235">
        <w:rPr>
          <w:rFonts w:hint="eastAsia"/>
          <w:noProof/>
          <w:color w:val="000000" w:themeColor="text1"/>
        </w:rPr>
        <w:t>人</w:t>
      </w:r>
      <w:r w:rsidRPr="00385235">
        <w:rPr>
          <w:rFonts w:hint="eastAsia"/>
          <w:noProof/>
          <w:color w:val="000000" w:themeColor="text1"/>
        </w:rPr>
        <w:t>(</w:t>
      </w:r>
      <w:r w:rsidR="002B30B4">
        <w:rPr>
          <w:noProof/>
          <w:color w:val="000000" w:themeColor="text1"/>
        </w:rPr>
        <w:t>22</w:t>
      </w:r>
      <w:r w:rsidRPr="00385235">
        <w:rPr>
          <w:rFonts w:hint="eastAsia"/>
          <w:noProof/>
          <w:color w:val="000000" w:themeColor="text1"/>
        </w:rPr>
        <w:t>%)</w:t>
      </w:r>
      <w:r w:rsidRPr="00385235">
        <w:rPr>
          <w:rFonts w:hint="eastAsia"/>
          <w:noProof/>
          <w:color w:val="000000" w:themeColor="text1"/>
        </w:rPr>
        <w:t>。</w:t>
      </w:r>
    </w:p>
    <w:p w:rsidR="0006373C" w:rsidRPr="00385235" w:rsidRDefault="0006373C" w:rsidP="000D3A38">
      <w:pPr>
        <w:pStyle w:val="aff1"/>
        <w:kinsoku w:val="0"/>
        <w:spacing w:beforeLines="50" w:before="180" w:afterLines="50" w:after="180"/>
        <w:ind w:left="283" w:firstLine="563"/>
        <w:rPr>
          <w:noProof/>
          <w:color w:val="000000" w:themeColor="text1"/>
        </w:rPr>
      </w:pPr>
      <w:r w:rsidRPr="00385235">
        <w:rPr>
          <w:rFonts w:hint="eastAsia"/>
          <w:noProof/>
          <w:color w:val="000000" w:themeColor="text1"/>
        </w:rPr>
        <w:t>此外本季完成「失業給付初次認定人數」為</w:t>
      </w:r>
      <w:r w:rsidR="00B72381">
        <w:rPr>
          <w:rFonts w:hint="eastAsia"/>
          <w:noProof/>
          <w:color w:val="000000" w:themeColor="text1"/>
        </w:rPr>
        <w:t>4</w:t>
      </w:r>
      <w:r w:rsidR="00F12715">
        <w:rPr>
          <w:noProof/>
          <w:color w:val="000000" w:themeColor="text1"/>
        </w:rPr>
        <w:t>,</w:t>
      </w:r>
      <w:r w:rsidR="002B30B4">
        <w:rPr>
          <w:noProof/>
          <w:color w:val="000000" w:themeColor="text1"/>
        </w:rPr>
        <w:t>305</w:t>
      </w:r>
      <w:r w:rsidR="00BC4A7D">
        <w:rPr>
          <w:rFonts w:hint="eastAsia"/>
          <w:noProof/>
          <w:color w:val="000000" w:themeColor="text1"/>
        </w:rPr>
        <w:t>，相較上季</w:t>
      </w:r>
      <w:r w:rsidR="002B30B4">
        <w:rPr>
          <w:rFonts w:hint="eastAsia"/>
          <w:noProof/>
          <w:color w:val="000000" w:themeColor="text1"/>
        </w:rPr>
        <w:t>減少</w:t>
      </w:r>
      <w:r w:rsidR="002B30B4">
        <w:rPr>
          <w:rFonts w:hint="eastAsia"/>
          <w:noProof/>
          <w:color w:val="000000" w:themeColor="text1"/>
        </w:rPr>
        <w:t>6</w:t>
      </w:r>
      <w:r w:rsidR="002B30B4">
        <w:rPr>
          <w:noProof/>
          <w:color w:val="000000" w:themeColor="text1"/>
        </w:rPr>
        <w:t>64</w:t>
      </w:r>
      <w:r w:rsidRPr="00385235">
        <w:rPr>
          <w:rFonts w:hint="eastAsia"/>
          <w:noProof/>
          <w:color w:val="000000" w:themeColor="text1"/>
        </w:rPr>
        <w:t>人</w:t>
      </w:r>
      <w:r w:rsidRPr="00385235">
        <w:rPr>
          <w:rFonts w:hint="eastAsia"/>
          <w:noProof/>
          <w:color w:val="000000" w:themeColor="text1"/>
        </w:rPr>
        <w:t>(</w:t>
      </w:r>
      <w:r w:rsidR="002B30B4">
        <w:rPr>
          <w:noProof/>
          <w:color w:val="000000" w:themeColor="text1"/>
        </w:rPr>
        <w:t>-13</w:t>
      </w:r>
      <w:r w:rsidRPr="00385235">
        <w:rPr>
          <w:rFonts w:hint="eastAsia"/>
          <w:noProof/>
          <w:color w:val="000000" w:themeColor="text1"/>
        </w:rPr>
        <w:t>%)</w:t>
      </w:r>
      <w:r w:rsidR="00750DEA">
        <w:rPr>
          <w:rFonts w:hint="eastAsia"/>
          <w:noProof/>
          <w:color w:val="000000" w:themeColor="text1"/>
        </w:rPr>
        <w:t>，相較去年同期</w:t>
      </w:r>
      <w:r w:rsidR="002E3B61">
        <w:rPr>
          <w:rFonts w:hint="eastAsia"/>
          <w:noProof/>
          <w:color w:val="000000" w:themeColor="text1"/>
        </w:rPr>
        <w:t>增</w:t>
      </w:r>
      <w:r w:rsidR="002E3B61">
        <w:rPr>
          <w:noProof/>
          <w:color w:val="000000" w:themeColor="text1"/>
        </w:rPr>
        <w:t>加</w:t>
      </w:r>
      <w:r w:rsidR="002B30B4">
        <w:rPr>
          <w:rFonts w:hint="eastAsia"/>
          <w:noProof/>
          <w:color w:val="000000" w:themeColor="text1"/>
        </w:rPr>
        <w:t>8</w:t>
      </w:r>
      <w:r w:rsidR="002B30B4">
        <w:rPr>
          <w:noProof/>
          <w:color w:val="000000" w:themeColor="text1"/>
        </w:rPr>
        <w:t>2</w:t>
      </w:r>
      <w:r w:rsidRPr="00385235">
        <w:rPr>
          <w:rFonts w:hint="eastAsia"/>
          <w:noProof/>
          <w:color w:val="000000" w:themeColor="text1"/>
        </w:rPr>
        <w:t>人</w:t>
      </w:r>
      <w:r w:rsidR="002E3B61">
        <w:rPr>
          <w:rFonts w:hint="eastAsia"/>
          <w:noProof/>
          <w:color w:val="000000" w:themeColor="text1"/>
        </w:rPr>
        <w:t>(</w:t>
      </w:r>
      <w:r w:rsidR="002B30B4">
        <w:rPr>
          <w:noProof/>
          <w:color w:val="000000" w:themeColor="text1"/>
        </w:rPr>
        <w:t>2</w:t>
      </w:r>
      <w:r w:rsidRPr="00385235">
        <w:rPr>
          <w:rFonts w:hint="eastAsia"/>
          <w:noProof/>
          <w:color w:val="000000" w:themeColor="text1"/>
        </w:rPr>
        <w:t>%)</w:t>
      </w:r>
      <w:r w:rsidRPr="00385235">
        <w:rPr>
          <w:rFonts w:hint="eastAsia"/>
          <w:noProof/>
          <w:color w:val="000000" w:themeColor="text1"/>
        </w:rPr>
        <w:t>。</w:t>
      </w:r>
      <w:r w:rsidRPr="00385235">
        <w:rPr>
          <w:rFonts w:hint="eastAsia"/>
          <w:noProof/>
          <w:color w:val="000000" w:themeColor="text1"/>
        </w:rPr>
        <w:t>(</w:t>
      </w:r>
      <w:r w:rsidRPr="00385235">
        <w:rPr>
          <w:rFonts w:hint="eastAsia"/>
          <w:noProof/>
          <w:color w:val="000000" w:themeColor="text1"/>
        </w:rPr>
        <w:t>見表</w:t>
      </w:r>
      <w:r w:rsidR="00B74B37" w:rsidRPr="00385235">
        <w:rPr>
          <w:rFonts w:hint="eastAsia"/>
          <w:noProof/>
          <w:color w:val="000000" w:themeColor="text1"/>
        </w:rPr>
        <w:t>23</w:t>
      </w:r>
      <w:r w:rsidRPr="00385235">
        <w:rPr>
          <w:rFonts w:hint="eastAsia"/>
          <w:noProof/>
          <w:color w:val="000000" w:themeColor="text1"/>
        </w:rPr>
        <w:t>)</w:t>
      </w:r>
    </w:p>
    <w:p w:rsidR="006C2622" w:rsidRPr="00315E2C" w:rsidRDefault="006C2622" w:rsidP="00575D98">
      <w:pPr>
        <w:pStyle w:val="aff1"/>
        <w:ind w:left="283" w:firstLine="563"/>
        <w:rPr>
          <w:noProof/>
          <w:color w:val="FF0000"/>
        </w:rPr>
      </w:pPr>
    </w:p>
    <w:p w:rsidR="0006373C" w:rsidRPr="00385235" w:rsidRDefault="00BE059B" w:rsidP="0006373C">
      <w:pPr>
        <w:pStyle w:val="aff3"/>
        <w:rPr>
          <w:color w:val="000000" w:themeColor="text1"/>
        </w:rPr>
      </w:pPr>
      <w:bookmarkStart w:id="85" w:name="_Toc320113806"/>
      <w:bookmarkStart w:id="86" w:name="_Toc496883904"/>
      <w:r w:rsidRPr="00F54244">
        <w:rPr>
          <w:color w:val="000000" w:themeColor="text1"/>
        </w:rPr>
        <w:t>表</w:t>
      </w:r>
      <w:r w:rsidR="00B74B37" w:rsidRPr="00F54244">
        <w:rPr>
          <w:rFonts w:hint="eastAsia"/>
          <w:color w:val="000000" w:themeColor="text1"/>
        </w:rPr>
        <w:t>23</w:t>
      </w:r>
      <w:r w:rsidR="009F1013" w:rsidRPr="00F54244">
        <w:rPr>
          <w:color w:val="000000" w:themeColor="text1"/>
        </w:rPr>
        <w:t xml:space="preserve">  </w:t>
      </w:r>
      <w:bookmarkEnd w:id="85"/>
      <w:r w:rsidR="00B60781">
        <w:rPr>
          <w:color w:val="000000" w:themeColor="text1"/>
        </w:rPr>
        <w:t>106</w:t>
      </w:r>
      <w:r w:rsidR="00B60781">
        <w:rPr>
          <w:color w:val="000000" w:themeColor="text1"/>
        </w:rPr>
        <w:t>年</w:t>
      </w:r>
      <w:r w:rsidR="004677E1">
        <w:rPr>
          <w:rFonts w:hint="eastAsia"/>
          <w:color w:val="000000" w:themeColor="text1"/>
        </w:rPr>
        <w:t>第</w:t>
      </w:r>
      <w:r w:rsidR="004677E1">
        <w:rPr>
          <w:rFonts w:hint="eastAsia"/>
          <w:color w:val="000000" w:themeColor="text1"/>
        </w:rPr>
        <w:t>4</w:t>
      </w:r>
      <w:r w:rsidR="004677E1">
        <w:rPr>
          <w:rFonts w:hint="eastAsia"/>
          <w:color w:val="000000" w:themeColor="text1"/>
        </w:rPr>
        <w:t>季</w:t>
      </w:r>
      <w:r w:rsidR="0006373C" w:rsidRPr="00F54244">
        <w:rPr>
          <w:color w:val="000000" w:themeColor="text1"/>
        </w:rPr>
        <w:t>失業給付及資遣通報概況統計表</w:t>
      </w:r>
      <w:bookmarkEnd w:id="86"/>
    </w:p>
    <w:p w:rsidR="0006373C" w:rsidRPr="00385235" w:rsidRDefault="0006373C" w:rsidP="00073FD4">
      <w:pPr>
        <w:pStyle w:val="aff5"/>
        <w:ind w:rightChars="9" w:right="22"/>
        <w:rPr>
          <w:color w:val="000000" w:themeColor="text1"/>
        </w:rPr>
      </w:pPr>
      <w:r w:rsidRPr="00385235">
        <w:rPr>
          <w:color w:val="000000" w:themeColor="text1"/>
        </w:rPr>
        <w:t>單位：人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57"/>
        <w:gridCol w:w="2032"/>
        <w:gridCol w:w="2126"/>
        <w:gridCol w:w="2410"/>
        <w:gridCol w:w="2517"/>
      </w:tblGrid>
      <w:tr w:rsidR="00315E2C" w:rsidRPr="00385235" w:rsidTr="00120B8B">
        <w:trPr>
          <w:trHeight w:val="660"/>
        </w:trPr>
        <w:tc>
          <w:tcPr>
            <w:tcW w:w="1380" w:type="pct"/>
            <w:gridSpan w:val="2"/>
            <w:shd w:val="clear" w:color="auto" w:fill="auto"/>
            <w:vAlign w:val="center"/>
            <w:hideMark/>
          </w:tcPr>
          <w:p w:rsidR="0006373C" w:rsidRPr="00385235" w:rsidRDefault="0006373C" w:rsidP="00C34496">
            <w:pPr>
              <w:adjustRightInd/>
              <w:snapToGrid/>
              <w:spacing w:beforeLines="0" w:afterLines="0"/>
              <w:jc w:val="center"/>
              <w:rPr>
                <w:rFonts w:eastAsia="標楷體" w:cs="Times New Roman"/>
                <w:b/>
                <w:bCs/>
                <w:color w:val="000000" w:themeColor="text1"/>
              </w:rPr>
            </w:pPr>
            <w:bookmarkStart w:id="87" w:name="RANGE!A1:E6"/>
            <w:r w:rsidRPr="00385235">
              <w:rPr>
                <w:rFonts w:eastAsia="標楷體" w:cs="Times New Roman"/>
                <w:b/>
                <w:bCs/>
                <w:color w:val="000000" w:themeColor="text1"/>
              </w:rPr>
              <w:t>年月別</w:t>
            </w:r>
            <w:bookmarkEnd w:id="87"/>
          </w:p>
        </w:tc>
        <w:tc>
          <w:tcPr>
            <w:tcW w:w="1091" w:type="pct"/>
            <w:shd w:val="clear" w:color="auto" w:fill="auto"/>
            <w:vAlign w:val="center"/>
            <w:hideMark/>
          </w:tcPr>
          <w:p w:rsidR="0006373C" w:rsidRPr="00385235" w:rsidRDefault="0006373C" w:rsidP="00C34496">
            <w:pPr>
              <w:adjustRightInd/>
              <w:snapToGrid/>
              <w:spacing w:beforeLines="0" w:afterLines="0"/>
              <w:jc w:val="center"/>
              <w:rPr>
                <w:rFonts w:eastAsia="標楷體" w:cs="Times New Roman"/>
                <w:b/>
                <w:bCs/>
                <w:color w:val="000000" w:themeColor="text1"/>
              </w:rPr>
            </w:pPr>
            <w:r w:rsidRPr="00385235">
              <w:rPr>
                <w:rFonts w:eastAsia="標楷體" w:cs="Times New Roman"/>
                <w:b/>
                <w:bCs/>
                <w:color w:val="000000" w:themeColor="text1"/>
              </w:rPr>
              <w:t>資遣離職通報人數</w:t>
            </w:r>
          </w:p>
        </w:tc>
        <w:tc>
          <w:tcPr>
            <w:tcW w:w="1237" w:type="pct"/>
            <w:shd w:val="clear" w:color="auto" w:fill="auto"/>
            <w:vAlign w:val="center"/>
            <w:hideMark/>
          </w:tcPr>
          <w:p w:rsidR="0006373C" w:rsidRPr="00385235" w:rsidRDefault="0006373C" w:rsidP="00C34496">
            <w:pPr>
              <w:adjustRightInd/>
              <w:snapToGrid/>
              <w:spacing w:beforeLines="0" w:afterLines="0"/>
              <w:jc w:val="center"/>
              <w:rPr>
                <w:rFonts w:eastAsia="標楷體" w:cs="Times New Roman"/>
                <w:b/>
                <w:bCs/>
                <w:color w:val="000000" w:themeColor="text1"/>
              </w:rPr>
            </w:pPr>
            <w:r w:rsidRPr="00385235">
              <w:rPr>
                <w:rFonts w:eastAsia="標楷體" w:cs="Times New Roman"/>
                <w:b/>
                <w:bCs/>
                <w:color w:val="000000" w:themeColor="text1"/>
              </w:rPr>
              <w:t>失業給付推</w:t>
            </w:r>
            <w:proofErr w:type="gramStart"/>
            <w:r w:rsidRPr="00385235">
              <w:rPr>
                <w:rFonts w:eastAsia="標楷體" w:cs="Times New Roman"/>
                <w:b/>
                <w:bCs/>
                <w:color w:val="000000" w:themeColor="text1"/>
              </w:rPr>
              <w:t>介</w:t>
            </w:r>
            <w:proofErr w:type="gramEnd"/>
          </w:p>
          <w:p w:rsidR="0006373C" w:rsidRPr="00385235" w:rsidRDefault="0006373C" w:rsidP="00C34496">
            <w:pPr>
              <w:adjustRightInd/>
              <w:snapToGrid/>
              <w:spacing w:beforeLines="0" w:afterLines="0"/>
              <w:jc w:val="center"/>
              <w:rPr>
                <w:rFonts w:eastAsia="標楷體" w:cs="Times New Roman"/>
                <w:b/>
                <w:bCs/>
                <w:color w:val="000000" w:themeColor="text1"/>
              </w:rPr>
            </w:pPr>
            <w:r w:rsidRPr="00385235">
              <w:rPr>
                <w:rFonts w:eastAsia="標楷體" w:cs="Times New Roman"/>
                <w:b/>
                <w:bCs/>
                <w:color w:val="000000" w:themeColor="text1"/>
              </w:rPr>
              <w:t>就業人數</w:t>
            </w:r>
          </w:p>
        </w:tc>
        <w:tc>
          <w:tcPr>
            <w:tcW w:w="1292" w:type="pct"/>
            <w:shd w:val="clear" w:color="auto" w:fill="auto"/>
            <w:vAlign w:val="center"/>
            <w:hideMark/>
          </w:tcPr>
          <w:p w:rsidR="0006373C" w:rsidRPr="00385235" w:rsidRDefault="0006373C" w:rsidP="00C34496">
            <w:pPr>
              <w:adjustRightInd/>
              <w:snapToGrid/>
              <w:spacing w:beforeLines="0" w:afterLines="0"/>
              <w:jc w:val="center"/>
              <w:rPr>
                <w:rFonts w:eastAsia="標楷體" w:cs="Times New Roman"/>
                <w:b/>
                <w:bCs/>
                <w:color w:val="000000" w:themeColor="text1"/>
              </w:rPr>
            </w:pPr>
            <w:r w:rsidRPr="00385235">
              <w:rPr>
                <w:rFonts w:eastAsia="標楷體" w:cs="Times New Roman"/>
                <w:b/>
                <w:bCs/>
                <w:color w:val="000000" w:themeColor="text1"/>
              </w:rPr>
              <w:t>失業給付</w:t>
            </w:r>
          </w:p>
          <w:p w:rsidR="0006373C" w:rsidRPr="00385235" w:rsidRDefault="0006373C" w:rsidP="00C34496">
            <w:pPr>
              <w:adjustRightInd/>
              <w:snapToGrid/>
              <w:spacing w:beforeLines="0" w:afterLines="0"/>
              <w:jc w:val="center"/>
              <w:rPr>
                <w:rFonts w:eastAsia="標楷體" w:cs="Times New Roman"/>
                <w:b/>
                <w:bCs/>
                <w:color w:val="000000" w:themeColor="text1"/>
              </w:rPr>
            </w:pPr>
            <w:r w:rsidRPr="00385235">
              <w:rPr>
                <w:rFonts w:eastAsia="標楷體" w:cs="Times New Roman"/>
                <w:b/>
                <w:bCs/>
                <w:color w:val="000000" w:themeColor="text1"/>
              </w:rPr>
              <w:t>初次認定人數</w:t>
            </w:r>
          </w:p>
        </w:tc>
      </w:tr>
      <w:tr w:rsidR="00EA65DF" w:rsidRPr="00385235" w:rsidTr="00EA65DF">
        <w:trPr>
          <w:trHeight w:val="567"/>
        </w:trPr>
        <w:tc>
          <w:tcPr>
            <w:tcW w:w="337" w:type="pct"/>
            <w:vMerge w:val="restart"/>
            <w:shd w:val="clear" w:color="auto" w:fill="auto"/>
            <w:noWrap/>
            <w:vAlign w:val="center"/>
            <w:hideMark/>
          </w:tcPr>
          <w:p w:rsidR="00EA65DF" w:rsidRPr="00385235" w:rsidRDefault="00EA65DF" w:rsidP="00EA65DF">
            <w:pPr>
              <w:adjustRightInd/>
              <w:snapToGrid/>
              <w:spacing w:beforeLines="0" w:afterLines="0"/>
              <w:jc w:val="center"/>
              <w:rPr>
                <w:rFonts w:cs="Times New Roman"/>
                <w:b/>
                <w:color w:val="000000" w:themeColor="text1"/>
              </w:rPr>
            </w:pPr>
            <w:r w:rsidRPr="00385235">
              <w:rPr>
                <w:rFonts w:cs="Times New Roman"/>
                <w:b/>
                <w:color w:val="000000" w:themeColor="text1"/>
              </w:rPr>
              <w:t>1</w:t>
            </w:r>
            <w:r w:rsidRPr="00385235">
              <w:rPr>
                <w:rFonts w:cs="Times New Roman" w:hint="eastAsia"/>
                <w:b/>
                <w:color w:val="000000" w:themeColor="text1"/>
              </w:rPr>
              <w:t>0</w:t>
            </w:r>
            <w:r>
              <w:rPr>
                <w:rFonts w:cs="Times New Roman"/>
                <w:b/>
                <w:color w:val="000000" w:themeColor="text1"/>
              </w:rPr>
              <w:t>5</w:t>
            </w:r>
          </w:p>
        </w:tc>
        <w:tc>
          <w:tcPr>
            <w:tcW w:w="1043" w:type="pct"/>
            <w:shd w:val="clear" w:color="auto" w:fill="auto"/>
            <w:noWrap/>
            <w:vAlign w:val="center"/>
            <w:hideMark/>
          </w:tcPr>
          <w:p w:rsidR="00EA65DF" w:rsidRPr="00385235" w:rsidRDefault="00554422" w:rsidP="00EA65DF">
            <w:pPr>
              <w:adjustRightInd/>
              <w:snapToGrid/>
              <w:spacing w:beforeLines="0" w:afterLines="0"/>
              <w:jc w:val="center"/>
              <w:rPr>
                <w:rFonts w:eastAsia="標楷體" w:cs="Times New Roman"/>
                <w:b/>
                <w:color w:val="000000" w:themeColor="text1"/>
              </w:rPr>
            </w:pPr>
            <w:r>
              <w:rPr>
                <w:rFonts w:eastAsia="標楷體" w:cs="Times New Roman"/>
                <w:b/>
                <w:color w:val="000000" w:themeColor="text1"/>
              </w:rPr>
              <w:t>第</w:t>
            </w:r>
            <w:r w:rsidR="00A10AB7">
              <w:rPr>
                <w:rFonts w:eastAsia="標楷體" w:cs="Times New Roman"/>
                <w:b/>
                <w:color w:val="000000" w:themeColor="text1"/>
              </w:rPr>
              <w:t>1</w:t>
            </w:r>
            <w:r>
              <w:rPr>
                <w:rFonts w:eastAsia="標楷體" w:cs="Times New Roman"/>
                <w:b/>
                <w:color w:val="000000" w:themeColor="text1"/>
              </w:rPr>
              <w:t>季</w:t>
            </w:r>
          </w:p>
        </w:tc>
        <w:tc>
          <w:tcPr>
            <w:tcW w:w="1091" w:type="pct"/>
            <w:shd w:val="clear" w:color="auto" w:fill="auto"/>
            <w:noWrap/>
            <w:vAlign w:val="center"/>
          </w:tcPr>
          <w:p w:rsidR="00EA65DF" w:rsidRDefault="00EA65DF" w:rsidP="00EA65D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5,752</w:t>
            </w:r>
          </w:p>
        </w:tc>
        <w:tc>
          <w:tcPr>
            <w:tcW w:w="1237" w:type="pct"/>
            <w:shd w:val="clear" w:color="auto" w:fill="auto"/>
            <w:noWrap/>
            <w:vAlign w:val="center"/>
          </w:tcPr>
          <w:p w:rsidR="00EA65DF" w:rsidRDefault="00EA65DF" w:rsidP="00EA65D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2,904</w:t>
            </w:r>
          </w:p>
        </w:tc>
        <w:tc>
          <w:tcPr>
            <w:tcW w:w="1292" w:type="pct"/>
            <w:shd w:val="clear" w:color="auto" w:fill="auto"/>
            <w:noWrap/>
            <w:vAlign w:val="center"/>
          </w:tcPr>
          <w:p w:rsidR="00EA65DF" w:rsidRDefault="00EA65DF" w:rsidP="00EA65D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4,078</w:t>
            </w:r>
          </w:p>
        </w:tc>
      </w:tr>
      <w:tr w:rsidR="00EA65DF" w:rsidRPr="00385235" w:rsidTr="00EA65DF">
        <w:trPr>
          <w:trHeight w:val="567"/>
        </w:trPr>
        <w:tc>
          <w:tcPr>
            <w:tcW w:w="337" w:type="pct"/>
            <w:vMerge/>
            <w:vAlign w:val="center"/>
            <w:hideMark/>
          </w:tcPr>
          <w:p w:rsidR="00EA65DF" w:rsidRPr="00385235" w:rsidRDefault="00EA65DF" w:rsidP="00EA65DF">
            <w:pPr>
              <w:adjustRightInd/>
              <w:snapToGrid/>
              <w:spacing w:beforeLines="0" w:afterLines="0"/>
              <w:rPr>
                <w:rFonts w:cs="Times New Roman"/>
                <w:b/>
                <w:color w:val="000000" w:themeColor="text1"/>
              </w:rPr>
            </w:pPr>
          </w:p>
        </w:tc>
        <w:tc>
          <w:tcPr>
            <w:tcW w:w="1043" w:type="pct"/>
            <w:shd w:val="clear" w:color="auto" w:fill="auto"/>
            <w:noWrap/>
            <w:vAlign w:val="center"/>
            <w:hideMark/>
          </w:tcPr>
          <w:p w:rsidR="00EA65DF" w:rsidRPr="00385235" w:rsidRDefault="003B5BD5" w:rsidP="00EA65DF">
            <w:pPr>
              <w:adjustRightInd/>
              <w:snapToGrid/>
              <w:spacing w:beforeLines="0" w:afterLines="0"/>
              <w:jc w:val="center"/>
              <w:rPr>
                <w:rFonts w:eastAsia="標楷體" w:cs="Times New Roman"/>
                <w:b/>
                <w:color w:val="000000" w:themeColor="text1"/>
              </w:rPr>
            </w:pPr>
            <w:r>
              <w:rPr>
                <w:rFonts w:eastAsia="標楷體" w:cs="Times New Roman"/>
                <w:b/>
                <w:color w:val="000000" w:themeColor="text1"/>
              </w:rPr>
              <w:t>第</w:t>
            </w:r>
            <w:r w:rsidR="00AF6594">
              <w:rPr>
                <w:rFonts w:eastAsia="標楷體" w:cs="Times New Roman"/>
                <w:b/>
                <w:color w:val="000000" w:themeColor="text1"/>
              </w:rPr>
              <w:t>2</w:t>
            </w:r>
            <w:r>
              <w:rPr>
                <w:rFonts w:eastAsia="標楷體" w:cs="Times New Roman"/>
                <w:b/>
                <w:color w:val="000000" w:themeColor="text1"/>
              </w:rPr>
              <w:t>季</w:t>
            </w:r>
          </w:p>
        </w:tc>
        <w:tc>
          <w:tcPr>
            <w:tcW w:w="1091" w:type="pct"/>
            <w:shd w:val="clear" w:color="auto" w:fill="auto"/>
            <w:noWrap/>
            <w:vAlign w:val="center"/>
          </w:tcPr>
          <w:p w:rsidR="00EA65DF" w:rsidRDefault="00EA65DF" w:rsidP="00EA65D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5,643</w:t>
            </w:r>
          </w:p>
        </w:tc>
        <w:tc>
          <w:tcPr>
            <w:tcW w:w="1237" w:type="pct"/>
            <w:shd w:val="clear" w:color="auto" w:fill="auto"/>
            <w:noWrap/>
            <w:vAlign w:val="center"/>
          </w:tcPr>
          <w:p w:rsidR="00EA65DF" w:rsidRDefault="00EA65DF" w:rsidP="00EA65D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3,554</w:t>
            </w:r>
          </w:p>
        </w:tc>
        <w:tc>
          <w:tcPr>
            <w:tcW w:w="1292" w:type="pct"/>
            <w:shd w:val="clear" w:color="auto" w:fill="auto"/>
            <w:noWrap/>
            <w:vAlign w:val="center"/>
          </w:tcPr>
          <w:p w:rsidR="00EA65DF" w:rsidRDefault="00EA65DF" w:rsidP="00EA65D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3,576</w:t>
            </w:r>
          </w:p>
        </w:tc>
      </w:tr>
      <w:tr w:rsidR="00EA65DF" w:rsidRPr="00385235" w:rsidTr="00EA65DF">
        <w:trPr>
          <w:trHeight w:val="567"/>
        </w:trPr>
        <w:tc>
          <w:tcPr>
            <w:tcW w:w="337" w:type="pct"/>
            <w:vMerge/>
            <w:vAlign w:val="center"/>
            <w:hideMark/>
          </w:tcPr>
          <w:p w:rsidR="00EA65DF" w:rsidRPr="00385235" w:rsidRDefault="00EA65DF" w:rsidP="00EA65DF">
            <w:pPr>
              <w:adjustRightInd/>
              <w:snapToGrid/>
              <w:spacing w:beforeLines="0" w:afterLines="0"/>
              <w:rPr>
                <w:rFonts w:cs="Times New Roman"/>
                <w:b/>
                <w:color w:val="000000" w:themeColor="text1"/>
              </w:rPr>
            </w:pPr>
          </w:p>
        </w:tc>
        <w:tc>
          <w:tcPr>
            <w:tcW w:w="1043" w:type="pct"/>
            <w:shd w:val="clear" w:color="auto" w:fill="auto"/>
            <w:noWrap/>
            <w:vAlign w:val="center"/>
            <w:hideMark/>
          </w:tcPr>
          <w:p w:rsidR="00EA65DF" w:rsidRPr="00385235" w:rsidRDefault="004677E1" w:rsidP="00EA65DF">
            <w:pPr>
              <w:adjustRightInd/>
              <w:snapToGrid/>
              <w:spacing w:beforeLines="0" w:afterLines="0"/>
              <w:jc w:val="center"/>
              <w:rPr>
                <w:rFonts w:eastAsia="標楷體" w:cs="Times New Roman"/>
                <w:b/>
                <w:color w:val="000000" w:themeColor="text1"/>
              </w:rPr>
            </w:pPr>
            <w:r>
              <w:rPr>
                <w:rFonts w:eastAsia="標楷體" w:cs="Times New Roman"/>
                <w:b/>
                <w:color w:val="000000" w:themeColor="text1"/>
              </w:rPr>
              <w:t>第</w:t>
            </w:r>
            <w:r w:rsidR="001D35D6">
              <w:rPr>
                <w:rFonts w:eastAsia="標楷體" w:cs="Times New Roman" w:hint="eastAsia"/>
                <w:b/>
                <w:color w:val="000000" w:themeColor="text1"/>
              </w:rPr>
              <w:t>3</w:t>
            </w:r>
            <w:r>
              <w:rPr>
                <w:rFonts w:eastAsia="標楷體" w:cs="Times New Roman"/>
                <w:b/>
                <w:color w:val="000000" w:themeColor="text1"/>
              </w:rPr>
              <w:t>季</w:t>
            </w:r>
          </w:p>
        </w:tc>
        <w:tc>
          <w:tcPr>
            <w:tcW w:w="1091" w:type="pct"/>
            <w:shd w:val="clear" w:color="auto" w:fill="auto"/>
            <w:noWrap/>
            <w:vAlign w:val="center"/>
          </w:tcPr>
          <w:p w:rsidR="00EA65DF" w:rsidRDefault="00EA65DF" w:rsidP="00EA65D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5,832</w:t>
            </w:r>
          </w:p>
        </w:tc>
        <w:tc>
          <w:tcPr>
            <w:tcW w:w="1237" w:type="pct"/>
            <w:shd w:val="clear" w:color="auto" w:fill="auto"/>
            <w:noWrap/>
            <w:vAlign w:val="center"/>
          </w:tcPr>
          <w:p w:rsidR="00EA65DF" w:rsidRDefault="00EA65DF" w:rsidP="00EA65D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3,830</w:t>
            </w:r>
          </w:p>
        </w:tc>
        <w:tc>
          <w:tcPr>
            <w:tcW w:w="1292" w:type="pct"/>
            <w:shd w:val="clear" w:color="auto" w:fill="auto"/>
            <w:noWrap/>
            <w:vAlign w:val="center"/>
          </w:tcPr>
          <w:p w:rsidR="00EA65DF" w:rsidRDefault="00EA65DF" w:rsidP="00EA65D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4,332</w:t>
            </w:r>
          </w:p>
        </w:tc>
      </w:tr>
      <w:tr w:rsidR="00EA65DF" w:rsidRPr="00385235" w:rsidTr="00EA65DF">
        <w:trPr>
          <w:trHeight w:val="567"/>
        </w:trPr>
        <w:tc>
          <w:tcPr>
            <w:tcW w:w="337" w:type="pct"/>
            <w:vMerge/>
            <w:vAlign w:val="center"/>
            <w:hideMark/>
          </w:tcPr>
          <w:p w:rsidR="00EA65DF" w:rsidRPr="00385235" w:rsidRDefault="00EA65DF" w:rsidP="00EA65DF">
            <w:pPr>
              <w:adjustRightInd/>
              <w:snapToGrid/>
              <w:spacing w:beforeLines="0" w:afterLines="0"/>
              <w:rPr>
                <w:rFonts w:cs="Times New Roman"/>
                <w:b/>
                <w:color w:val="000000" w:themeColor="text1"/>
              </w:rPr>
            </w:pPr>
          </w:p>
        </w:tc>
        <w:tc>
          <w:tcPr>
            <w:tcW w:w="1043" w:type="pct"/>
            <w:shd w:val="clear" w:color="auto" w:fill="auto"/>
            <w:noWrap/>
            <w:vAlign w:val="center"/>
            <w:hideMark/>
          </w:tcPr>
          <w:p w:rsidR="00EA65DF" w:rsidRPr="00385235" w:rsidRDefault="00EA65DF" w:rsidP="00EA65DF">
            <w:pPr>
              <w:adjustRightInd/>
              <w:snapToGrid/>
              <w:spacing w:beforeLines="0" w:afterLines="0"/>
              <w:jc w:val="center"/>
              <w:rPr>
                <w:rFonts w:eastAsia="標楷體" w:cs="Times New Roman"/>
                <w:b/>
                <w:color w:val="000000" w:themeColor="text1"/>
              </w:rPr>
            </w:pPr>
            <w:r>
              <w:rPr>
                <w:rFonts w:eastAsia="標楷體" w:cs="Times New Roman"/>
                <w:b/>
                <w:color w:val="000000" w:themeColor="text1"/>
              </w:rPr>
              <w:t>第</w:t>
            </w:r>
            <w:r w:rsidR="00E26CFF">
              <w:rPr>
                <w:rFonts w:eastAsia="標楷體" w:cs="Times New Roman"/>
                <w:b/>
                <w:color w:val="000000" w:themeColor="text1"/>
              </w:rPr>
              <w:t>4</w:t>
            </w:r>
            <w:r>
              <w:rPr>
                <w:rFonts w:eastAsia="標楷體" w:cs="Times New Roman"/>
                <w:b/>
                <w:color w:val="000000" w:themeColor="text1"/>
              </w:rPr>
              <w:t>季</w:t>
            </w:r>
          </w:p>
        </w:tc>
        <w:tc>
          <w:tcPr>
            <w:tcW w:w="1091" w:type="pct"/>
            <w:shd w:val="clear" w:color="auto" w:fill="auto"/>
            <w:noWrap/>
            <w:vAlign w:val="center"/>
          </w:tcPr>
          <w:p w:rsidR="00EA65DF" w:rsidRDefault="00EA65DF" w:rsidP="00EA65D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6,739</w:t>
            </w:r>
          </w:p>
        </w:tc>
        <w:tc>
          <w:tcPr>
            <w:tcW w:w="1237" w:type="pct"/>
            <w:shd w:val="clear" w:color="auto" w:fill="auto"/>
            <w:noWrap/>
            <w:vAlign w:val="center"/>
          </w:tcPr>
          <w:p w:rsidR="00EA65DF" w:rsidRDefault="00EA65DF" w:rsidP="00EA65D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3,729</w:t>
            </w:r>
          </w:p>
        </w:tc>
        <w:tc>
          <w:tcPr>
            <w:tcW w:w="1292" w:type="pct"/>
            <w:shd w:val="clear" w:color="auto" w:fill="auto"/>
            <w:noWrap/>
            <w:vAlign w:val="center"/>
          </w:tcPr>
          <w:p w:rsidR="00EA65DF" w:rsidRDefault="00EA65DF" w:rsidP="00EA65DF">
            <w:pPr>
              <w:widowControl w:val="0"/>
              <w:autoSpaceDE w:val="0"/>
              <w:autoSpaceDN w:val="0"/>
              <w:snapToGrid/>
              <w:spacing w:beforeLines="0" w:afterLines="0"/>
              <w:jc w:val="center"/>
              <w:rPr>
                <w:rFonts w:cs="Times New Roman"/>
                <w:color w:val="000000"/>
                <w:sz w:val="22"/>
                <w:szCs w:val="22"/>
              </w:rPr>
            </w:pPr>
            <w:r>
              <w:rPr>
                <w:rFonts w:cs="Times New Roman"/>
                <w:color w:val="000000"/>
                <w:sz w:val="22"/>
                <w:szCs w:val="22"/>
              </w:rPr>
              <w:t>4,223</w:t>
            </w:r>
          </w:p>
        </w:tc>
      </w:tr>
      <w:tr w:rsidR="001D35D6" w:rsidRPr="00385235" w:rsidTr="00EA65DF">
        <w:trPr>
          <w:trHeight w:val="567"/>
        </w:trPr>
        <w:tc>
          <w:tcPr>
            <w:tcW w:w="337" w:type="pct"/>
            <w:vMerge w:val="restart"/>
            <w:shd w:val="clear" w:color="auto" w:fill="auto"/>
            <w:noWrap/>
            <w:vAlign w:val="center"/>
            <w:hideMark/>
          </w:tcPr>
          <w:p w:rsidR="001D35D6" w:rsidRPr="00385235" w:rsidRDefault="001D35D6" w:rsidP="00EA65DF">
            <w:pPr>
              <w:spacing w:before="180" w:after="180"/>
              <w:jc w:val="center"/>
              <w:rPr>
                <w:rFonts w:cs="Times New Roman"/>
                <w:b/>
                <w:color w:val="000000" w:themeColor="text1"/>
              </w:rPr>
            </w:pPr>
            <w:r w:rsidRPr="00385235">
              <w:rPr>
                <w:rFonts w:cs="Times New Roman"/>
                <w:b/>
                <w:color w:val="000000" w:themeColor="text1"/>
              </w:rPr>
              <w:t>10</w:t>
            </w:r>
            <w:r>
              <w:rPr>
                <w:rFonts w:cs="Times New Roman" w:hint="eastAsia"/>
                <w:b/>
                <w:color w:val="000000" w:themeColor="text1"/>
              </w:rPr>
              <w:t>6</w:t>
            </w:r>
          </w:p>
        </w:tc>
        <w:tc>
          <w:tcPr>
            <w:tcW w:w="1043" w:type="pct"/>
            <w:tcBorders>
              <w:bottom w:val="single" w:sz="4" w:space="0" w:color="auto"/>
            </w:tcBorders>
            <w:shd w:val="clear" w:color="auto" w:fill="auto"/>
            <w:noWrap/>
            <w:vAlign w:val="center"/>
            <w:hideMark/>
          </w:tcPr>
          <w:p w:rsidR="001D35D6" w:rsidRPr="00DF72A2" w:rsidRDefault="001D35D6" w:rsidP="00EA65DF">
            <w:pPr>
              <w:adjustRightInd/>
              <w:snapToGrid/>
              <w:spacing w:beforeLines="0" w:afterLines="0"/>
              <w:jc w:val="center"/>
              <w:rPr>
                <w:rFonts w:eastAsia="標楷體" w:cs="Times New Roman"/>
                <w:b/>
                <w:color w:val="000000" w:themeColor="text1"/>
              </w:rPr>
            </w:pPr>
            <w:r>
              <w:rPr>
                <w:rFonts w:eastAsia="標楷體" w:cs="Times New Roman"/>
                <w:b/>
                <w:sz w:val="22"/>
                <w:szCs w:val="22"/>
              </w:rPr>
              <w:t>第</w:t>
            </w:r>
            <w:r>
              <w:rPr>
                <w:rFonts w:eastAsia="標楷體" w:cs="Times New Roman" w:hint="eastAsia"/>
                <w:b/>
                <w:sz w:val="22"/>
                <w:szCs w:val="22"/>
              </w:rPr>
              <w:t>1</w:t>
            </w:r>
            <w:r>
              <w:rPr>
                <w:rFonts w:eastAsia="標楷體" w:cs="Times New Roman"/>
                <w:b/>
                <w:sz w:val="22"/>
                <w:szCs w:val="22"/>
              </w:rPr>
              <w:t>季</w:t>
            </w:r>
          </w:p>
        </w:tc>
        <w:tc>
          <w:tcPr>
            <w:tcW w:w="1091" w:type="pct"/>
            <w:tcBorders>
              <w:bottom w:val="single" w:sz="4" w:space="0" w:color="auto"/>
            </w:tcBorders>
            <w:shd w:val="clear" w:color="auto" w:fill="auto"/>
            <w:noWrap/>
            <w:vAlign w:val="center"/>
          </w:tcPr>
          <w:p w:rsidR="001D35D6" w:rsidRPr="00A10AB7" w:rsidRDefault="001D35D6" w:rsidP="00EA65DF">
            <w:pPr>
              <w:widowControl w:val="0"/>
              <w:autoSpaceDE w:val="0"/>
              <w:autoSpaceDN w:val="0"/>
              <w:snapToGrid/>
              <w:spacing w:beforeLines="0" w:afterLines="0"/>
              <w:jc w:val="center"/>
              <w:rPr>
                <w:rFonts w:cs="Times New Roman"/>
                <w:bCs/>
                <w:color w:val="000000"/>
                <w:sz w:val="22"/>
                <w:szCs w:val="22"/>
              </w:rPr>
            </w:pPr>
            <w:r w:rsidRPr="00A10AB7">
              <w:rPr>
                <w:rFonts w:cs="Times New Roman"/>
                <w:bCs/>
                <w:color w:val="000000"/>
                <w:sz w:val="22"/>
                <w:szCs w:val="22"/>
              </w:rPr>
              <w:t>6,531</w:t>
            </w:r>
          </w:p>
        </w:tc>
        <w:tc>
          <w:tcPr>
            <w:tcW w:w="1237" w:type="pct"/>
            <w:tcBorders>
              <w:bottom w:val="single" w:sz="4" w:space="0" w:color="auto"/>
            </w:tcBorders>
            <w:shd w:val="clear" w:color="auto" w:fill="auto"/>
            <w:noWrap/>
            <w:vAlign w:val="center"/>
          </w:tcPr>
          <w:p w:rsidR="001D35D6" w:rsidRPr="00A10AB7" w:rsidRDefault="001D35D6" w:rsidP="00EA65DF">
            <w:pPr>
              <w:widowControl w:val="0"/>
              <w:autoSpaceDE w:val="0"/>
              <w:autoSpaceDN w:val="0"/>
              <w:snapToGrid/>
              <w:spacing w:beforeLines="0" w:afterLines="0"/>
              <w:jc w:val="center"/>
              <w:rPr>
                <w:rFonts w:cs="Times New Roman"/>
                <w:bCs/>
                <w:color w:val="000000"/>
                <w:sz w:val="22"/>
                <w:szCs w:val="22"/>
              </w:rPr>
            </w:pPr>
            <w:r w:rsidRPr="00A10AB7">
              <w:rPr>
                <w:rFonts w:cs="Times New Roman"/>
                <w:bCs/>
                <w:color w:val="000000"/>
                <w:sz w:val="22"/>
                <w:szCs w:val="22"/>
              </w:rPr>
              <w:t>4,158</w:t>
            </w:r>
          </w:p>
        </w:tc>
        <w:tc>
          <w:tcPr>
            <w:tcW w:w="1292" w:type="pct"/>
            <w:tcBorders>
              <w:bottom w:val="single" w:sz="4" w:space="0" w:color="auto"/>
            </w:tcBorders>
            <w:shd w:val="clear" w:color="auto" w:fill="auto"/>
            <w:noWrap/>
            <w:vAlign w:val="center"/>
          </w:tcPr>
          <w:p w:rsidR="001D35D6" w:rsidRPr="00A10AB7" w:rsidRDefault="001D35D6" w:rsidP="00EA65DF">
            <w:pPr>
              <w:widowControl w:val="0"/>
              <w:autoSpaceDE w:val="0"/>
              <w:autoSpaceDN w:val="0"/>
              <w:snapToGrid/>
              <w:spacing w:beforeLines="0" w:afterLines="0"/>
              <w:jc w:val="center"/>
              <w:rPr>
                <w:rFonts w:cs="Times New Roman"/>
                <w:bCs/>
                <w:color w:val="000000"/>
                <w:sz w:val="22"/>
                <w:szCs w:val="22"/>
              </w:rPr>
            </w:pPr>
            <w:r w:rsidRPr="00A10AB7">
              <w:rPr>
                <w:rFonts w:cs="Times New Roman"/>
                <w:bCs/>
                <w:color w:val="000000"/>
                <w:sz w:val="22"/>
                <w:szCs w:val="22"/>
              </w:rPr>
              <w:t>5,002</w:t>
            </w:r>
          </w:p>
        </w:tc>
      </w:tr>
      <w:tr w:rsidR="001D35D6" w:rsidRPr="00385235" w:rsidTr="00A10AB7">
        <w:trPr>
          <w:trHeight w:val="567"/>
        </w:trPr>
        <w:tc>
          <w:tcPr>
            <w:tcW w:w="337" w:type="pct"/>
            <w:vMerge/>
            <w:shd w:val="clear" w:color="auto" w:fill="auto"/>
            <w:noWrap/>
            <w:vAlign w:val="center"/>
          </w:tcPr>
          <w:p w:rsidR="001D35D6" w:rsidRPr="00385235" w:rsidRDefault="001D35D6" w:rsidP="00A10AB7">
            <w:pPr>
              <w:spacing w:before="180" w:after="180"/>
              <w:jc w:val="center"/>
              <w:rPr>
                <w:rFonts w:cs="Times New Roman"/>
                <w:b/>
                <w:color w:val="000000" w:themeColor="text1"/>
              </w:rPr>
            </w:pPr>
          </w:p>
        </w:tc>
        <w:tc>
          <w:tcPr>
            <w:tcW w:w="1043" w:type="pct"/>
            <w:tcBorders>
              <w:bottom w:val="single" w:sz="4" w:space="0" w:color="auto"/>
            </w:tcBorders>
            <w:shd w:val="clear" w:color="auto" w:fill="auto"/>
            <w:noWrap/>
            <w:vAlign w:val="center"/>
          </w:tcPr>
          <w:p w:rsidR="001D35D6" w:rsidRDefault="001D35D6" w:rsidP="00A10AB7">
            <w:pPr>
              <w:adjustRightInd/>
              <w:snapToGrid/>
              <w:spacing w:beforeLines="0" w:afterLines="0"/>
              <w:jc w:val="center"/>
              <w:rPr>
                <w:rFonts w:eastAsia="標楷體" w:cs="Times New Roman"/>
                <w:b/>
                <w:sz w:val="22"/>
                <w:szCs w:val="22"/>
              </w:rPr>
            </w:pPr>
            <w:r>
              <w:rPr>
                <w:rFonts w:eastAsia="標楷體" w:cs="Times New Roman"/>
                <w:b/>
                <w:color w:val="000000" w:themeColor="text1"/>
              </w:rPr>
              <w:t>第</w:t>
            </w:r>
            <w:r>
              <w:rPr>
                <w:rFonts w:eastAsia="標楷體" w:cs="Times New Roman"/>
                <w:b/>
                <w:color w:val="000000" w:themeColor="text1"/>
              </w:rPr>
              <w:t>2</w:t>
            </w:r>
            <w:r>
              <w:rPr>
                <w:rFonts w:eastAsia="標楷體" w:cs="Times New Roman"/>
                <w:b/>
                <w:color w:val="000000" w:themeColor="text1"/>
              </w:rPr>
              <w:t>季</w:t>
            </w:r>
          </w:p>
        </w:tc>
        <w:tc>
          <w:tcPr>
            <w:tcW w:w="1091" w:type="pct"/>
            <w:tcBorders>
              <w:bottom w:val="single" w:sz="4" w:space="0" w:color="auto"/>
            </w:tcBorders>
            <w:shd w:val="clear" w:color="auto" w:fill="auto"/>
            <w:noWrap/>
            <w:vAlign w:val="center"/>
          </w:tcPr>
          <w:p w:rsidR="001D35D6" w:rsidRPr="00AF6594" w:rsidRDefault="001D35D6" w:rsidP="00A10AB7">
            <w:pPr>
              <w:widowControl w:val="0"/>
              <w:autoSpaceDE w:val="0"/>
              <w:autoSpaceDN w:val="0"/>
              <w:snapToGrid/>
              <w:spacing w:beforeLines="0" w:afterLines="0"/>
              <w:jc w:val="center"/>
              <w:rPr>
                <w:rFonts w:cs="Times New Roman"/>
                <w:bCs/>
                <w:color w:val="000000"/>
                <w:sz w:val="22"/>
                <w:szCs w:val="22"/>
              </w:rPr>
            </w:pPr>
            <w:r w:rsidRPr="00AF6594">
              <w:rPr>
                <w:rFonts w:cs="Times New Roman"/>
                <w:bCs/>
                <w:color w:val="000000"/>
                <w:sz w:val="22"/>
                <w:szCs w:val="22"/>
              </w:rPr>
              <w:t>5,992</w:t>
            </w:r>
          </w:p>
        </w:tc>
        <w:tc>
          <w:tcPr>
            <w:tcW w:w="1237" w:type="pct"/>
            <w:tcBorders>
              <w:bottom w:val="single" w:sz="4" w:space="0" w:color="auto"/>
            </w:tcBorders>
            <w:shd w:val="clear" w:color="auto" w:fill="auto"/>
            <w:noWrap/>
            <w:vAlign w:val="center"/>
          </w:tcPr>
          <w:p w:rsidR="001D35D6" w:rsidRPr="00AF6594" w:rsidRDefault="001D35D6" w:rsidP="00A10AB7">
            <w:pPr>
              <w:widowControl w:val="0"/>
              <w:autoSpaceDE w:val="0"/>
              <w:autoSpaceDN w:val="0"/>
              <w:snapToGrid/>
              <w:spacing w:beforeLines="0" w:afterLines="0"/>
              <w:jc w:val="center"/>
              <w:rPr>
                <w:rFonts w:cs="Times New Roman"/>
                <w:bCs/>
                <w:color w:val="000000"/>
                <w:sz w:val="22"/>
                <w:szCs w:val="22"/>
              </w:rPr>
            </w:pPr>
            <w:r w:rsidRPr="00AF6594">
              <w:rPr>
                <w:rFonts w:cs="Times New Roman"/>
                <w:bCs/>
                <w:color w:val="000000"/>
                <w:sz w:val="22"/>
                <w:szCs w:val="22"/>
              </w:rPr>
              <w:t>4,347</w:t>
            </w:r>
          </w:p>
        </w:tc>
        <w:tc>
          <w:tcPr>
            <w:tcW w:w="1292" w:type="pct"/>
            <w:tcBorders>
              <w:bottom w:val="single" w:sz="4" w:space="0" w:color="auto"/>
            </w:tcBorders>
            <w:shd w:val="clear" w:color="auto" w:fill="auto"/>
            <w:noWrap/>
            <w:vAlign w:val="center"/>
          </w:tcPr>
          <w:p w:rsidR="001D35D6" w:rsidRPr="00AF6594" w:rsidRDefault="001D35D6" w:rsidP="00A10AB7">
            <w:pPr>
              <w:widowControl w:val="0"/>
              <w:autoSpaceDE w:val="0"/>
              <w:autoSpaceDN w:val="0"/>
              <w:snapToGrid/>
              <w:spacing w:beforeLines="0" w:afterLines="0"/>
              <w:jc w:val="center"/>
              <w:rPr>
                <w:rFonts w:cs="Times New Roman"/>
                <w:bCs/>
                <w:color w:val="000000"/>
                <w:sz w:val="22"/>
                <w:szCs w:val="22"/>
              </w:rPr>
            </w:pPr>
            <w:r w:rsidRPr="00AF6594">
              <w:rPr>
                <w:rFonts w:cs="Times New Roman"/>
                <w:bCs/>
                <w:color w:val="000000"/>
                <w:sz w:val="22"/>
                <w:szCs w:val="22"/>
              </w:rPr>
              <w:t>4,013</w:t>
            </w:r>
          </w:p>
        </w:tc>
      </w:tr>
      <w:tr w:rsidR="001D35D6" w:rsidRPr="00385235" w:rsidTr="00A10AB7">
        <w:trPr>
          <w:trHeight w:val="567"/>
        </w:trPr>
        <w:tc>
          <w:tcPr>
            <w:tcW w:w="337" w:type="pct"/>
            <w:vMerge/>
            <w:shd w:val="clear" w:color="auto" w:fill="auto"/>
            <w:noWrap/>
            <w:vAlign w:val="center"/>
          </w:tcPr>
          <w:p w:rsidR="001D35D6" w:rsidRPr="00385235" w:rsidRDefault="001D35D6" w:rsidP="001D35D6">
            <w:pPr>
              <w:spacing w:before="180" w:after="180"/>
              <w:jc w:val="center"/>
              <w:rPr>
                <w:rFonts w:cs="Times New Roman"/>
                <w:b/>
                <w:color w:val="000000" w:themeColor="text1"/>
              </w:rPr>
            </w:pPr>
          </w:p>
        </w:tc>
        <w:tc>
          <w:tcPr>
            <w:tcW w:w="1043" w:type="pct"/>
            <w:tcBorders>
              <w:bottom w:val="single" w:sz="4" w:space="0" w:color="auto"/>
            </w:tcBorders>
            <w:shd w:val="clear" w:color="auto" w:fill="auto"/>
            <w:noWrap/>
            <w:vAlign w:val="center"/>
          </w:tcPr>
          <w:p w:rsidR="001D35D6" w:rsidRPr="00385235" w:rsidRDefault="001D35D6" w:rsidP="001D35D6">
            <w:pPr>
              <w:adjustRightInd/>
              <w:snapToGrid/>
              <w:spacing w:beforeLines="0" w:afterLines="0"/>
              <w:jc w:val="center"/>
              <w:rPr>
                <w:rFonts w:eastAsia="標楷體" w:cs="Times New Roman"/>
                <w:b/>
                <w:color w:val="000000" w:themeColor="text1"/>
              </w:rPr>
            </w:pPr>
            <w:r>
              <w:rPr>
                <w:rFonts w:eastAsia="標楷體" w:cs="Times New Roman"/>
                <w:b/>
                <w:color w:val="000000" w:themeColor="text1"/>
              </w:rPr>
              <w:t>第</w:t>
            </w:r>
            <w:r>
              <w:rPr>
                <w:rFonts w:eastAsia="標楷體" w:cs="Times New Roman" w:hint="eastAsia"/>
                <w:b/>
                <w:color w:val="000000" w:themeColor="text1"/>
              </w:rPr>
              <w:t>3</w:t>
            </w:r>
            <w:r>
              <w:rPr>
                <w:rFonts w:eastAsia="標楷體" w:cs="Times New Roman"/>
                <w:b/>
                <w:color w:val="000000" w:themeColor="text1"/>
              </w:rPr>
              <w:t>季</w:t>
            </w:r>
          </w:p>
        </w:tc>
        <w:tc>
          <w:tcPr>
            <w:tcW w:w="1091" w:type="pct"/>
            <w:tcBorders>
              <w:bottom w:val="single" w:sz="4" w:space="0" w:color="auto"/>
            </w:tcBorders>
            <w:shd w:val="clear" w:color="auto" w:fill="auto"/>
            <w:noWrap/>
            <w:vAlign w:val="center"/>
          </w:tcPr>
          <w:p w:rsidR="001D35D6" w:rsidRPr="001D35D6" w:rsidRDefault="001D35D6" w:rsidP="001D35D6">
            <w:pPr>
              <w:widowControl w:val="0"/>
              <w:autoSpaceDE w:val="0"/>
              <w:autoSpaceDN w:val="0"/>
              <w:snapToGrid/>
              <w:spacing w:beforeLines="0" w:afterLines="0"/>
              <w:jc w:val="center"/>
              <w:rPr>
                <w:rFonts w:cs="Times New Roman"/>
                <w:bCs/>
                <w:color w:val="000000"/>
                <w:sz w:val="22"/>
                <w:szCs w:val="22"/>
              </w:rPr>
            </w:pPr>
            <w:r w:rsidRPr="001D35D6">
              <w:rPr>
                <w:rFonts w:cs="Times New Roman" w:hint="eastAsia"/>
                <w:bCs/>
                <w:color w:val="000000"/>
                <w:sz w:val="22"/>
                <w:szCs w:val="22"/>
              </w:rPr>
              <w:t>6</w:t>
            </w:r>
            <w:r w:rsidRPr="001D35D6">
              <w:rPr>
                <w:rFonts w:cs="Times New Roman"/>
                <w:bCs/>
                <w:color w:val="000000"/>
                <w:sz w:val="22"/>
                <w:szCs w:val="22"/>
              </w:rPr>
              <w:t>,521</w:t>
            </w:r>
          </w:p>
        </w:tc>
        <w:tc>
          <w:tcPr>
            <w:tcW w:w="1237" w:type="pct"/>
            <w:tcBorders>
              <w:bottom w:val="single" w:sz="4" w:space="0" w:color="auto"/>
            </w:tcBorders>
            <w:shd w:val="clear" w:color="auto" w:fill="auto"/>
            <w:noWrap/>
            <w:vAlign w:val="center"/>
          </w:tcPr>
          <w:p w:rsidR="001D35D6" w:rsidRPr="001D35D6" w:rsidRDefault="001D35D6" w:rsidP="001D35D6">
            <w:pPr>
              <w:widowControl w:val="0"/>
              <w:autoSpaceDE w:val="0"/>
              <w:autoSpaceDN w:val="0"/>
              <w:snapToGrid/>
              <w:spacing w:beforeLines="0" w:afterLines="0"/>
              <w:jc w:val="center"/>
              <w:rPr>
                <w:rFonts w:cs="Times New Roman"/>
                <w:bCs/>
                <w:color w:val="000000"/>
                <w:sz w:val="22"/>
                <w:szCs w:val="22"/>
              </w:rPr>
            </w:pPr>
            <w:r w:rsidRPr="001D35D6">
              <w:rPr>
                <w:rFonts w:cs="Times New Roman" w:hint="eastAsia"/>
                <w:bCs/>
                <w:color w:val="000000"/>
                <w:sz w:val="22"/>
                <w:szCs w:val="22"/>
              </w:rPr>
              <w:t>4</w:t>
            </w:r>
            <w:r w:rsidRPr="001D35D6">
              <w:rPr>
                <w:rFonts w:cs="Times New Roman"/>
                <w:bCs/>
                <w:color w:val="000000"/>
                <w:sz w:val="22"/>
                <w:szCs w:val="22"/>
              </w:rPr>
              <w:t>,107</w:t>
            </w:r>
          </w:p>
        </w:tc>
        <w:tc>
          <w:tcPr>
            <w:tcW w:w="1292" w:type="pct"/>
            <w:tcBorders>
              <w:bottom w:val="single" w:sz="4" w:space="0" w:color="auto"/>
            </w:tcBorders>
            <w:shd w:val="clear" w:color="auto" w:fill="auto"/>
            <w:noWrap/>
            <w:vAlign w:val="center"/>
          </w:tcPr>
          <w:p w:rsidR="001D35D6" w:rsidRPr="001D35D6" w:rsidRDefault="001D35D6" w:rsidP="001D35D6">
            <w:pPr>
              <w:widowControl w:val="0"/>
              <w:autoSpaceDE w:val="0"/>
              <w:autoSpaceDN w:val="0"/>
              <w:snapToGrid/>
              <w:spacing w:beforeLines="0" w:afterLines="0"/>
              <w:jc w:val="center"/>
              <w:rPr>
                <w:rFonts w:cs="Times New Roman"/>
                <w:bCs/>
                <w:color w:val="000000"/>
                <w:sz w:val="22"/>
                <w:szCs w:val="22"/>
              </w:rPr>
            </w:pPr>
            <w:r w:rsidRPr="001D35D6">
              <w:rPr>
                <w:rFonts w:cs="Times New Roman" w:hint="eastAsia"/>
                <w:bCs/>
                <w:color w:val="000000"/>
                <w:sz w:val="22"/>
                <w:szCs w:val="22"/>
              </w:rPr>
              <w:t>4</w:t>
            </w:r>
            <w:r w:rsidRPr="001D35D6">
              <w:rPr>
                <w:rFonts w:cs="Times New Roman"/>
                <w:bCs/>
                <w:color w:val="000000"/>
                <w:sz w:val="22"/>
                <w:szCs w:val="22"/>
              </w:rPr>
              <w:t>,969</w:t>
            </w:r>
          </w:p>
        </w:tc>
      </w:tr>
      <w:tr w:rsidR="001D35D6" w:rsidRPr="00385235" w:rsidTr="00A10AB7">
        <w:trPr>
          <w:trHeight w:val="567"/>
        </w:trPr>
        <w:tc>
          <w:tcPr>
            <w:tcW w:w="337" w:type="pct"/>
            <w:vMerge/>
            <w:shd w:val="clear" w:color="auto" w:fill="auto"/>
            <w:noWrap/>
            <w:vAlign w:val="center"/>
          </w:tcPr>
          <w:p w:rsidR="001D35D6" w:rsidRPr="00385235" w:rsidRDefault="001D35D6" w:rsidP="001D35D6">
            <w:pPr>
              <w:spacing w:before="180" w:after="180"/>
              <w:jc w:val="center"/>
              <w:rPr>
                <w:rFonts w:cs="Times New Roman"/>
                <w:b/>
                <w:color w:val="000000" w:themeColor="text1"/>
              </w:rPr>
            </w:pPr>
          </w:p>
        </w:tc>
        <w:tc>
          <w:tcPr>
            <w:tcW w:w="1043" w:type="pct"/>
            <w:tcBorders>
              <w:bottom w:val="single" w:sz="4" w:space="0" w:color="auto"/>
            </w:tcBorders>
            <w:shd w:val="clear" w:color="auto" w:fill="auto"/>
            <w:noWrap/>
            <w:vAlign w:val="center"/>
          </w:tcPr>
          <w:p w:rsidR="001D35D6" w:rsidRPr="00385235" w:rsidRDefault="001D35D6" w:rsidP="001D35D6">
            <w:pPr>
              <w:adjustRightInd/>
              <w:snapToGrid/>
              <w:spacing w:beforeLines="0" w:afterLines="0"/>
              <w:jc w:val="center"/>
              <w:rPr>
                <w:rFonts w:eastAsia="標楷體" w:cs="Times New Roman"/>
                <w:b/>
                <w:color w:val="000000" w:themeColor="text1"/>
              </w:rPr>
            </w:pPr>
            <w:r>
              <w:rPr>
                <w:rFonts w:eastAsia="標楷體" w:cs="Times New Roman"/>
                <w:b/>
                <w:color w:val="000000" w:themeColor="text1"/>
              </w:rPr>
              <w:t>第</w:t>
            </w:r>
            <w:r>
              <w:rPr>
                <w:rFonts w:eastAsia="標楷體" w:cs="Times New Roman"/>
                <w:b/>
                <w:color w:val="000000" w:themeColor="text1"/>
              </w:rPr>
              <w:t>4</w:t>
            </w:r>
            <w:r>
              <w:rPr>
                <w:rFonts w:eastAsia="標楷體" w:cs="Times New Roman"/>
                <w:b/>
                <w:color w:val="000000" w:themeColor="text1"/>
              </w:rPr>
              <w:t>季</w:t>
            </w:r>
          </w:p>
        </w:tc>
        <w:tc>
          <w:tcPr>
            <w:tcW w:w="1091" w:type="pct"/>
            <w:tcBorders>
              <w:bottom w:val="single" w:sz="4" w:space="0" w:color="auto"/>
            </w:tcBorders>
            <w:shd w:val="clear" w:color="auto" w:fill="auto"/>
            <w:noWrap/>
            <w:vAlign w:val="center"/>
          </w:tcPr>
          <w:p w:rsidR="001D35D6" w:rsidRDefault="007264AC" w:rsidP="001D35D6">
            <w:pPr>
              <w:widowControl w:val="0"/>
              <w:autoSpaceDE w:val="0"/>
              <w:autoSpaceDN w:val="0"/>
              <w:snapToGrid/>
              <w:spacing w:beforeLines="0" w:afterLines="0"/>
              <w:jc w:val="center"/>
              <w:rPr>
                <w:rFonts w:cs="Times New Roman"/>
                <w:b/>
                <w:bCs/>
                <w:color w:val="000000"/>
                <w:sz w:val="22"/>
                <w:szCs w:val="22"/>
              </w:rPr>
            </w:pPr>
            <w:r>
              <w:rPr>
                <w:rFonts w:cs="Times New Roman" w:hint="eastAsia"/>
                <w:b/>
                <w:bCs/>
                <w:color w:val="000000"/>
                <w:sz w:val="22"/>
                <w:szCs w:val="22"/>
              </w:rPr>
              <w:t>6</w:t>
            </w:r>
            <w:r>
              <w:rPr>
                <w:rFonts w:cs="Times New Roman"/>
                <w:b/>
                <w:bCs/>
                <w:color w:val="000000"/>
                <w:sz w:val="22"/>
                <w:szCs w:val="22"/>
              </w:rPr>
              <w:t>,805</w:t>
            </w:r>
          </w:p>
        </w:tc>
        <w:tc>
          <w:tcPr>
            <w:tcW w:w="1237" w:type="pct"/>
            <w:tcBorders>
              <w:bottom w:val="single" w:sz="4" w:space="0" w:color="auto"/>
            </w:tcBorders>
            <w:shd w:val="clear" w:color="auto" w:fill="auto"/>
            <w:noWrap/>
            <w:vAlign w:val="center"/>
          </w:tcPr>
          <w:p w:rsidR="001D35D6" w:rsidRDefault="007264AC" w:rsidP="001D35D6">
            <w:pPr>
              <w:widowControl w:val="0"/>
              <w:autoSpaceDE w:val="0"/>
              <w:autoSpaceDN w:val="0"/>
              <w:snapToGrid/>
              <w:spacing w:beforeLines="0" w:afterLines="0"/>
              <w:jc w:val="center"/>
              <w:rPr>
                <w:rFonts w:cs="Times New Roman"/>
                <w:b/>
                <w:bCs/>
                <w:color w:val="000000"/>
                <w:sz w:val="22"/>
                <w:szCs w:val="22"/>
              </w:rPr>
            </w:pPr>
            <w:r>
              <w:rPr>
                <w:rFonts w:cs="Times New Roman" w:hint="eastAsia"/>
                <w:b/>
                <w:bCs/>
                <w:color w:val="000000"/>
                <w:sz w:val="22"/>
                <w:szCs w:val="22"/>
              </w:rPr>
              <w:t>4</w:t>
            </w:r>
            <w:r>
              <w:rPr>
                <w:rFonts w:cs="Times New Roman"/>
                <w:b/>
                <w:bCs/>
                <w:color w:val="000000"/>
                <w:sz w:val="22"/>
                <w:szCs w:val="22"/>
              </w:rPr>
              <w:t>,556</w:t>
            </w:r>
          </w:p>
        </w:tc>
        <w:tc>
          <w:tcPr>
            <w:tcW w:w="1292" w:type="pct"/>
            <w:tcBorders>
              <w:bottom w:val="single" w:sz="4" w:space="0" w:color="auto"/>
            </w:tcBorders>
            <w:shd w:val="clear" w:color="auto" w:fill="auto"/>
            <w:noWrap/>
            <w:vAlign w:val="center"/>
          </w:tcPr>
          <w:p w:rsidR="001D35D6" w:rsidRDefault="007264AC" w:rsidP="001D35D6">
            <w:pPr>
              <w:widowControl w:val="0"/>
              <w:autoSpaceDE w:val="0"/>
              <w:autoSpaceDN w:val="0"/>
              <w:snapToGrid/>
              <w:spacing w:beforeLines="0" w:afterLines="0"/>
              <w:jc w:val="center"/>
              <w:rPr>
                <w:rFonts w:cs="Times New Roman"/>
                <w:b/>
                <w:bCs/>
                <w:color w:val="000000"/>
                <w:sz w:val="22"/>
                <w:szCs w:val="22"/>
              </w:rPr>
            </w:pPr>
            <w:r>
              <w:rPr>
                <w:rFonts w:cs="Times New Roman" w:hint="eastAsia"/>
                <w:b/>
                <w:bCs/>
                <w:color w:val="000000"/>
                <w:sz w:val="22"/>
                <w:szCs w:val="22"/>
              </w:rPr>
              <w:t>4</w:t>
            </w:r>
            <w:r>
              <w:rPr>
                <w:rFonts w:cs="Times New Roman"/>
                <w:b/>
                <w:bCs/>
                <w:color w:val="000000"/>
                <w:sz w:val="22"/>
                <w:szCs w:val="22"/>
              </w:rPr>
              <w:t>,305</w:t>
            </w:r>
          </w:p>
        </w:tc>
      </w:tr>
      <w:tr w:rsidR="002E3B61" w:rsidRPr="00385235" w:rsidTr="002075DA">
        <w:trPr>
          <w:trHeight w:val="446"/>
        </w:trPr>
        <w:tc>
          <w:tcPr>
            <w:tcW w:w="5000" w:type="pct"/>
            <w:gridSpan w:val="5"/>
            <w:tcBorders>
              <w:top w:val="single" w:sz="4" w:space="0" w:color="auto"/>
              <w:left w:val="nil"/>
              <w:bottom w:val="nil"/>
              <w:right w:val="nil"/>
            </w:tcBorders>
            <w:shd w:val="clear" w:color="auto" w:fill="auto"/>
            <w:noWrap/>
            <w:vAlign w:val="center"/>
          </w:tcPr>
          <w:p w:rsidR="002E3B61" w:rsidRDefault="002E3B61" w:rsidP="002E3B61">
            <w:pPr>
              <w:pStyle w:val="affb"/>
              <w:spacing w:line="240" w:lineRule="atLeast"/>
              <w:rPr>
                <w:color w:val="000000" w:themeColor="text1"/>
                <w:sz w:val="22"/>
                <w:szCs w:val="22"/>
              </w:rPr>
            </w:pPr>
            <w:r w:rsidRPr="00056F01">
              <w:rPr>
                <w:color w:val="000000" w:themeColor="text1"/>
                <w:sz w:val="22"/>
                <w:szCs w:val="22"/>
              </w:rPr>
              <w:t>資料來源</w:t>
            </w:r>
            <w:r w:rsidRPr="00056F01">
              <w:rPr>
                <w:rFonts w:hAnsi="標楷體"/>
                <w:color w:val="000000" w:themeColor="text1"/>
                <w:sz w:val="22"/>
                <w:szCs w:val="22"/>
              </w:rPr>
              <w:t>：</w:t>
            </w:r>
            <w:r w:rsidRPr="00056F01">
              <w:rPr>
                <w:color w:val="000000" w:themeColor="text1"/>
                <w:sz w:val="22"/>
                <w:szCs w:val="22"/>
              </w:rPr>
              <w:t>勞動部勞動力發展署網際網路就業服務系統。</w:t>
            </w:r>
            <w:bookmarkStart w:id="88" w:name="_Toc422150651"/>
            <w:bookmarkStart w:id="89" w:name="_Toc422333084"/>
            <w:bookmarkStart w:id="90" w:name="_Toc422333446"/>
            <w:bookmarkStart w:id="91" w:name="_Toc422392079"/>
          </w:p>
          <w:p w:rsidR="002E3B61" w:rsidRPr="00FD6A4C" w:rsidRDefault="002E3B61" w:rsidP="002E3B61">
            <w:pPr>
              <w:pStyle w:val="affb"/>
              <w:spacing w:line="240" w:lineRule="atLeast"/>
              <w:rPr>
                <w:color w:val="000000" w:themeColor="text1"/>
                <w:sz w:val="22"/>
                <w:szCs w:val="22"/>
              </w:rPr>
            </w:pPr>
            <w:r w:rsidRPr="00056F01">
              <w:rPr>
                <w:rFonts w:hint="eastAsia"/>
                <w:color w:val="000000" w:themeColor="text1"/>
                <w:sz w:val="22"/>
                <w:szCs w:val="22"/>
              </w:rPr>
              <w:t>備註：本季表內「資遣離職通報人數」以資遣通報</w:t>
            </w:r>
            <w:r w:rsidRPr="00056F01">
              <w:rPr>
                <w:rFonts w:hint="eastAsia"/>
                <w:color w:val="000000" w:themeColor="text1"/>
                <w:sz w:val="22"/>
                <w:szCs w:val="22"/>
              </w:rPr>
              <w:t>(</w:t>
            </w:r>
            <w:r w:rsidRPr="00056F01">
              <w:rPr>
                <w:rFonts w:hint="eastAsia"/>
                <w:color w:val="000000" w:themeColor="text1"/>
                <w:sz w:val="22"/>
                <w:szCs w:val="22"/>
              </w:rPr>
              <w:t>新版</w:t>
            </w:r>
            <w:r w:rsidRPr="00056F01">
              <w:rPr>
                <w:rFonts w:hint="eastAsia"/>
                <w:color w:val="000000" w:themeColor="text1"/>
                <w:sz w:val="22"/>
                <w:szCs w:val="22"/>
              </w:rPr>
              <w:t>)</w:t>
            </w:r>
            <w:r w:rsidRPr="00056F01">
              <w:rPr>
                <w:rFonts w:hint="eastAsia"/>
                <w:color w:val="000000" w:themeColor="text1"/>
                <w:sz w:val="22"/>
                <w:szCs w:val="22"/>
              </w:rPr>
              <w:t>產出，相關數據依系統資料更新。</w:t>
            </w:r>
            <w:bookmarkEnd w:id="88"/>
            <w:bookmarkEnd w:id="89"/>
            <w:bookmarkEnd w:id="90"/>
            <w:bookmarkEnd w:id="91"/>
          </w:p>
        </w:tc>
      </w:tr>
    </w:tbl>
    <w:p w:rsidR="0006373C" w:rsidRPr="0006373C" w:rsidRDefault="0006373C" w:rsidP="0006373C">
      <w:pPr>
        <w:pStyle w:val="aff3"/>
        <w:spacing w:line="440" w:lineRule="exact"/>
      </w:pPr>
    </w:p>
    <w:p w:rsidR="0006373C" w:rsidRDefault="0006373C" w:rsidP="0006373C">
      <w:pPr>
        <w:pStyle w:val="aff3"/>
        <w:spacing w:line="440" w:lineRule="exact"/>
      </w:pPr>
    </w:p>
    <w:p w:rsidR="0006373C" w:rsidRDefault="0006373C" w:rsidP="0006373C">
      <w:pPr>
        <w:pStyle w:val="aff3"/>
        <w:spacing w:line="440" w:lineRule="exact"/>
      </w:pPr>
    </w:p>
    <w:p w:rsidR="0006373C" w:rsidRPr="00F93296" w:rsidRDefault="0006373C" w:rsidP="0006373C">
      <w:pPr>
        <w:pStyle w:val="aff3"/>
        <w:spacing w:line="440" w:lineRule="exact"/>
      </w:pPr>
    </w:p>
    <w:p w:rsidR="004010E2" w:rsidRDefault="004010E2" w:rsidP="0006373C">
      <w:pPr>
        <w:pStyle w:val="aff3"/>
      </w:pPr>
      <w:r w:rsidRPr="00F93296">
        <w:br w:type="page"/>
      </w:r>
    </w:p>
    <w:p w:rsidR="00DD1902" w:rsidRPr="00385235" w:rsidRDefault="00321C66" w:rsidP="005C0C7E">
      <w:pPr>
        <w:pStyle w:val="afb"/>
        <w:rPr>
          <w:rFonts w:ascii="Times New Roman" w:hAnsi="Times New Roman"/>
          <w:color w:val="000000" w:themeColor="text1"/>
        </w:rPr>
      </w:pPr>
      <w:bookmarkStart w:id="92" w:name="_Toc504132570"/>
      <w:r w:rsidRPr="00385235">
        <w:rPr>
          <w:rFonts w:ascii="Times New Roman" w:hAnsi="Times New Roman" w:hint="eastAsia"/>
          <w:color w:val="000000" w:themeColor="text1"/>
        </w:rPr>
        <w:lastRenderedPageBreak/>
        <w:t>參</w:t>
      </w:r>
      <w:r w:rsidRPr="00385235">
        <w:rPr>
          <w:rFonts w:ascii="Times New Roman" w:hAnsi="Times New Roman"/>
          <w:color w:val="000000" w:themeColor="text1"/>
        </w:rPr>
        <w:t>、</w:t>
      </w:r>
      <w:r w:rsidR="00B60781">
        <w:rPr>
          <w:rFonts w:ascii="Times New Roman" w:hAnsi="Times New Roman" w:hint="eastAsia"/>
          <w:color w:val="000000" w:themeColor="text1"/>
        </w:rPr>
        <w:t>106</w:t>
      </w:r>
      <w:r w:rsidR="00B60781">
        <w:rPr>
          <w:rFonts w:ascii="Times New Roman" w:hAnsi="Times New Roman" w:hint="eastAsia"/>
          <w:color w:val="000000" w:themeColor="text1"/>
        </w:rPr>
        <w:t>年</w:t>
      </w:r>
      <w:r w:rsidRPr="00385235">
        <w:rPr>
          <w:rFonts w:ascii="Times New Roman" w:hAnsi="Times New Roman"/>
          <w:color w:val="000000" w:themeColor="text1"/>
        </w:rPr>
        <w:t>就業市場熱門行業、職業</w:t>
      </w:r>
      <w:bookmarkEnd w:id="92"/>
    </w:p>
    <w:p w:rsidR="00CE1BA9" w:rsidRPr="00385235" w:rsidRDefault="00D82C9B" w:rsidP="00992891">
      <w:pPr>
        <w:pStyle w:val="afd"/>
        <w:spacing w:line="500" w:lineRule="exact"/>
        <w:rPr>
          <w:rFonts w:ascii="Times New Roman" w:hAnsi="Times New Roman"/>
          <w:color w:val="000000" w:themeColor="text1"/>
        </w:rPr>
      </w:pPr>
      <w:bookmarkStart w:id="93" w:name="_Toc504132571"/>
      <w:r w:rsidRPr="00385235">
        <w:rPr>
          <w:rFonts w:ascii="Times New Roman" w:hAnsi="Times New Roman"/>
          <w:color w:val="000000" w:themeColor="text1"/>
        </w:rPr>
        <w:t>一</w:t>
      </w:r>
      <w:r w:rsidR="008B61CB" w:rsidRPr="00385235">
        <w:rPr>
          <w:rFonts w:ascii="Times New Roman" w:hAnsi="Times New Roman"/>
          <w:color w:val="000000" w:themeColor="text1"/>
        </w:rPr>
        <w:t>、</w:t>
      </w:r>
      <w:r w:rsidR="00B60781">
        <w:rPr>
          <w:rFonts w:ascii="Times New Roman" w:hAnsi="Times New Roman" w:hint="eastAsia"/>
          <w:color w:val="000000" w:themeColor="text1"/>
        </w:rPr>
        <w:t>106</w:t>
      </w:r>
      <w:r w:rsidR="00B60781">
        <w:rPr>
          <w:rFonts w:ascii="Times New Roman" w:hAnsi="Times New Roman" w:hint="eastAsia"/>
          <w:color w:val="000000" w:themeColor="text1"/>
        </w:rPr>
        <w:t>年</w:t>
      </w:r>
      <w:r w:rsidR="004677E1">
        <w:rPr>
          <w:rFonts w:ascii="Times New Roman" w:hAnsi="Times New Roman" w:hint="eastAsia"/>
          <w:color w:val="000000" w:themeColor="text1"/>
        </w:rPr>
        <w:t>第</w:t>
      </w:r>
      <w:r w:rsidR="004677E1">
        <w:rPr>
          <w:rFonts w:ascii="Times New Roman" w:hAnsi="Times New Roman" w:hint="eastAsia"/>
          <w:color w:val="000000" w:themeColor="text1"/>
        </w:rPr>
        <w:t>4</w:t>
      </w:r>
      <w:r w:rsidR="004677E1">
        <w:rPr>
          <w:rFonts w:ascii="Times New Roman" w:hAnsi="Times New Roman" w:hint="eastAsia"/>
          <w:color w:val="000000" w:themeColor="text1"/>
        </w:rPr>
        <w:t>季</w:t>
      </w:r>
      <w:r w:rsidRPr="00385235">
        <w:rPr>
          <w:rFonts w:ascii="Times New Roman" w:hAnsi="Times New Roman"/>
          <w:color w:val="000000" w:themeColor="text1"/>
        </w:rPr>
        <w:t>熱門行業</w:t>
      </w:r>
      <w:bookmarkEnd w:id="93"/>
    </w:p>
    <w:p w:rsidR="008B61CB" w:rsidRPr="00385235" w:rsidRDefault="008B61CB" w:rsidP="00575D98">
      <w:pPr>
        <w:pStyle w:val="aff1"/>
        <w:kinsoku w:val="0"/>
        <w:spacing w:beforeLines="50" w:before="180" w:afterLines="50" w:after="180"/>
        <w:ind w:left="283" w:firstLine="563"/>
        <w:rPr>
          <w:noProof/>
          <w:color w:val="000000" w:themeColor="text1"/>
        </w:rPr>
      </w:pPr>
      <w:r w:rsidRPr="00BE0BD0">
        <w:rPr>
          <w:noProof/>
          <w:color w:val="000000" w:themeColor="text1"/>
        </w:rPr>
        <w:t>為</w:t>
      </w:r>
      <w:r w:rsidR="005B538A" w:rsidRPr="00BE0BD0">
        <w:rPr>
          <w:noProof/>
          <w:color w:val="000000" w:themeColor="text1"/>
        </w:rPr>
        <w:t>提供求職者及社會新</w:t>
      </w:r>
      <w:r w:rsidR="005B538A" w:rsidRPr="00385235">
        <w:rPr>
          <w:noProof/>
          <w:color w:val="000000" w:themeColor="text1"/>
        </w:rPr>
        <w:t>鮮人了解轄區內產業變化之參考方向，在此引用「</w:t>
      </w:r>
      <w:r w:rsidR="004A79AD" w:rsidRPr="00385235">
        <w:rPr>
          <w:noProof/>
          <w:color w:val="000000" w:themeColor="text1"/>
        </w:rPr>
        <w:t>勞動部勞動力發展署網際網路就業服務系統</w:t>
      </w:r>
      <w:r w:rsidR="005B538A" w:rsidRPr="00385235">
        <w:rPr>
          <w:noProof/>
          <w:color w:val="000000" w:themeColor="text1"/>
        </w:rPr>
        <w:t>」統計</w:t>
      </w:r>
      <w:r w:rsidR="00560F01" w:rsidRPr="00385235">
        <w:rPr>
          <w:noProof/>
          <w:color w:val="000000" w:themeColor="text1"/>
        </w:rPr>
        <w:t>本分署</w:t>
      </w:r>
      <w:r w:rsidR="005B538A" w:rsidRPr="00385235">
        <w:rPr>
          <w:noProof/>
          <w:color w:val="000000" w:themeColor="text1"/>
        </w:rPr>
        <w:t>轄區，</w:t>
      </w:r>
      <w:r w:rsidR="00B60781">
        <w:rPr>
          <w:noProof/>
          <w:color w:val="000000" w:themeColor="text1"/>
        </w:rPr>
        <w:t>106</w:t>
      </w:r>
      <w:r w:rsidR="00B60781">
        <w:rPr>
          <w:noProof/>
          <w:color w:val="000000" w:themeColor="text1"/>
        </w:rPr>
        <w:t>年</w:t>
      </w:r>
      <w:r w:rsidR="004677E1">
        <w:rPr>
          <w:noProof/>
          <w:color w:val="000000" w:themeColor="text1"/>
        </w:rPr>
        <w:t>第</w:t>
      </w:r>
      <w:r w:rsidR="004677E1">
        <w:rPr>
          <w:noProof/>
          <w:color w:val="000000" w:themeColor="text1"/>
        </w:rPr>
        <w:t>4</w:t>
      </w:r>
      <w:r w:rsidR="004677E1">
        <w:rPr>
          <w:noProof/>
          <w:color w:val="000000" w:themeColor="text1"/>
        </w:rPr>
        <w:t>季</w:t>
      </w:r>
      <w:r w:rsidR="005B538A" w:rsidRPr="00385235">
        <w:rPr>
          <w:noProof/>
          <w:color w:val="000000" w:themeColor="text1"/>
        </w:rPr>
        <w:t>廠商新登記求才人數前</w:t>
      </w:r>
      <w:r w:rsidR="005B538A" w:rsidRPr="00385235">
        <w:rPr>
          <w:noProof/>
          <w:color w:val="000000" w:themeColor="text1"/>
        </w:rPr>
        <w:t>20</w:t>
      </w:r>
      <w:r w:rsidR="005B538A" w:rsidRPr="00385235">
        <w:rPr>
          <w:noProof/>
          <w:color w:val="000000" w:themeColor="text1"/>
        </w:rPr>
        <w:t>名之行業，比對上季廠商新登記求才人數，以探討目前轄區就業市場之熱門行業概況。</w:t>
      </w:r>
    </w:p>
    <w:p w:rsidR="00733D21" w:rsidRPr="00385235" w:rsidRDefault="000308D4" w:rsidP="00575D98">
      <w:pPr>
        <w:pStyle w:val="aff1"/>
        <w:kinsoku w:val="0"/>
        <w:spacing w:beforeLines="50" w:before="180" w:afterLines="50" w:after="180"/>
        <w:ind w:left="283" w:firstLine="563"/>
        <w:rPr>
          <w:noProof/>
          <w:color w:val="000000" w:themeColor="text1"/>
        </w:rPr>
      </w:pPr>
      <w:r>
        <w:rPr>
          <w:noProof/>
          <w:color w:val="000000" w:themeColor="text1"/>
        </w:rPr>
        <w:t>本季求才新登記前</w:t>
      </w:r>
      <w:r>
        <w:rPr>
          <w:noProof/>
          <w:color w:val="000000" w:themeColor="text1"/>
        </w:rPr>
        <w:t>3</w:t>
      </w:r>
      <w:r w:rsidR="005B538A" w:rsidRPr="00385235">
        <w:rPr>
          <w:noProof/>
          <w:color w:val="000000" w:themeColor="text1"/>
        </w:rPr>
        <w:t>名熱門行業依序為</w:t>
      </w:r>
      <w:r w:rsidR="00336A3A" w:rsidRPr="00385235">
        <w:rPr>
          <w:noProof/>
          <w:color w:val="000000" w:themeColor="text1"/>
        </w:rPr>
        <w:t>「住宿及餐飲業</w:t>
      </w:r>
      <w:r w:rsidR="00336A3A" w:rsidRPr="00385235">
        <w:rPr>
          <w:noProof/>
          <w:color w:val="000000" w:themeColor="text1"/>
        </w:rPr>
        <w:t>(</w:t>
      </w:r>
      <w:r w:rsidR="00336A3A" w:rsidRPr="00385235">
        <w:rPr>
          <w:noProof/>
          <w:color w:val="000000" w:themeColor="text1"/>
        </w:rPr>
        <w:t>餐飲業</w:t>
      </w:r>
      <w:r w:rsidR="00336A3A" w:rsidRPr="00385235">
        <w:rPr>
          <w:noProof/>
          <w:color w:val="000000" w:themeColor="text1"/>
        </w:rPr>
        <w:t>)</w:t>
      </w:r>
      <w:r w:rsidR="00336A3A" w:rsidRPr="00385235">
        <w:rPr>
          <w:rFonts w:hint="eastAsia"/>
          <w:noProof/>
          <w:color w:val="000000" w:themeColor="text1"/>
        </w:rPr>
        <w:t>」</w:t>
      </w:r>
      <w:r w:rsidR="008F74EC">
        <w:rPr>
          <w:rFonts w:hint="eastAsia"/>
          <w:noProof/>
          <w:color w:val="000000" w:themeColor="text1"/>
        </w:rPr>
        <w:t>4</w:t>
      </w:r>
      <w:r w:rsidR="00044C0E">
        <w:rPr>
          <w:noProof/>
          <w:color w:val="000000" w:themeColor="text1"/>
        </w:rPr>
        <w:t>,</w:t>
      </w:r>
      <w:r w:rsidR="008F74EC">
        <w:rPr>
          <w:noProof/>
          <w:color w:val="000000" w:themeColor="text1"/>
        </w:rPr>
        <w:t>458</w:t>
      </w:r>
      <w:r w:rsidR="00336A3A" w:rsidRPr="00385235">
        <w:rPr>
          <w:noProof/>
          <w:color w:val="000000" w:themeColor="text1"/>
        </w:rPr>
        <w:t>人</w:t>
      </w:r>
      <w:r w:rsidR="00336A3A" w:rsidRPr="00385235">
        <w:rPr>
          <w:rFonts w:hint="eastAsia"/>
          <w:noProof/>
          <w:color w:val="000000" w:themeColor="text1"/>
        </w:rPr>
        <w:t>、</w:t>
      </w:r>
      <w:r w:rsidR="00FF3B0C" w:rsidRPr="00385235">
        <w:rPr>
          <w:rFonts w:hint="eastAsia"/>
          <w:noProof/>
          <w:color w:val="000000" w:themeColor="text1"/>
        </w:rPr>
        <w:t>「批發及零售業</w:t>
      </w:r>
      <w:r w:rsidR="00FF3B0C" w:rsidRPr="00385235">
        <w:rPr>
          <w:rFonts w:hint="eastAsia"/>
          <w:noProof/>
          <w:color w:val="000000" w:themeColor="text1"/>
        </w:rPr>
        <w:t>(G47</w:t>
      </w:r>
      <w:r w:rsidR="00FF3B0C" w:rsidRPr="00385235">
        <w:rPr>
          <w:rFonts w:hint="eastAsia"/>
          <w:noProof/>
          <w:color w:val="000000" w:themeColor="text1"/>
        </w:rPr>
        <w:t>零售業</w:t>
      </w:r>
      <w:r w:rsidR="00FF3B0C" w:rsidRPr="00385235">
        <w:rPr>
          <w:rFonts w:hint="eastAsia"/>
          <w:noProof/>
          <w:color w:val="000000" w:themeColor="text1"/>
        </w:rPr>
        <w:t>)</w:t>
      </w:r>
      <w:r w:rsidR="00FF3B0C" w:rsidRPr="00385235">
        <w:rPr>
          <w:rFonts w:hint="eastAsia"/>
          <w:noProof/>
          <w:color w:val="000000" w:themeColor="text1"/>
        </w:rPr>
        <w:t>」</w:t>
      </w:r>
      <w:r w:rsidR="0019214C">
        <w:rPr>
          <w:noProof/>
          <w:color w:val="000000" w:themeColor="text1"/>
        </w:rPr>
        <w:t>3</w:t>
      </w:r>
      <w:r w:rsidR="00FF3B0C" w:rsidRPr="00385235">
        <w:rPr>
          <w:noProof/>
          <w:color w:val="000000" w:themeColor="text1"/>
        </w:rPr>
        <w:t>,</w:t>
      </w:r>
      <w:r w:rsidR="008F74EC">
        <w:rPr>
          <w:noProof/>
          <w:color w:val="000000" w:themeColor="text1"/>
        </w:rPr>
        <w:t>025</w:t>
      </w:r>
      <w:r w:rsidR="00FF3B0C" w:rsidRPr="00385235">
        <w:rPr>
          <w:rFonts w:hint="eastAsia"/>
          <w:noProof/>
          <w:color w:val="000000" w:themeColor="text1"/>
        </w:rPr>
        <w:t>人</w:t>
      </w:r>
      <w:r w:rsidR="00336A3A" w:rsidRPr="00385235">
        <w:rPr>
          <w:rFonts w:hint="eastAsia"/>
          <w:noProof/>
          <w:color w:val="000000" w:themeColor="text1"/>
        </w:rPr>
        <w:t>、</w:t>
      </w:r>
      <w:r w:rsidR="00E40060" w:rsidRPr="00385235">
        <w:rPr>
          <w:noProof/>
          <w:color w:val="000000" w:themeColor="text1"/>
        </w:rPr>
        <w:t>「</w:t>
      </w:r>
      <w:r w:rsidR="0019214C">
        <w:rPr>
          <w:rFonts w:hint="eastAsia"/>
          <w:noProof/>
          <w:color w:val="000000" w:themeColor="text1"/>
        </w:rPr>
        <w:t>支援服務</w:t>
      </w:r>
      <w:r w:rsidR="00927375" w:rsidRPr="0073738C">
        <w:rPr>
          <w:color w:val="000000"/>
        </w:rPr>
        <w:t>業</w:t>
      </w:r>
      <w:r w:rsidR="00927375" w:rsidRPr="0073738C">
        <w:rPr>
          <w:color w:val="000000"/>
        </w:rPr>
        <w:t>(</w:t>
      </w:r>
      <w:r w:rsidR="0019214C">
        <w:rPr>
          <w:rFonts w:hint="eastAsia"/>
          <w:color w:val="000000"/>
        </w:rPr>
        <w:t>保全及偵探</w:t>
      </w:r>
      <w:r w:rsidR="00927375" w:rsidRPr="0073738C">
        <w:rPr>
          <w:color w:val="000000"/>
        </w:rPr>
        <w:t>業</w:t>
      </w:r>
      <w:r w:rsidR="00927375" w:rsidRPr="0073738C">
        <w:rPr>
          <w:color w:val="000000"/>
        </w:rPr>
        <w:t>)</w:t>
      </w:r>
      <w:r w:rsidR="00E40060" w:rsidRPr="00385235">
        <w:rPr>
          <w:noProof/>
          <w:color w:val="000000" w:themeColor="text1"/>
        </w:rPr>
        <w:t>」</w:t>
      </w:r>
      <w:r w:rsidR="000256E0">
        <w:rPr>
          <w:rFonts w:hint="eastAsia"/>
          <w:noProof/>
          <w:color w:val="000000" w:themeColor="text1"/>
        </w:rPr>
        <w:t>2</w:t>
      </w:r>
      <w:r w:rsidR="00B55565" w:rsidRPr="00385235">
        <w:rPr>
          <w:noProof/>
          <w:color w:val="000000" w:themeColor="text1"/>
        </w:rPr>
        <w:t>,</w:t>
      </w:r>
      <w:r w:rsidR="008F74EC">
        <w:rPr>
          <w:noProof/>
          <w:color w:val="000000" w:themeColor="text1"/>
        </w:rPr>
        <w:t>378</w:t>
      </w:r>
      <w:r w:rsidR="00B55565" w:rsidRPr="00385235">
        <w:rPr>
          <w:rFonts w:hint="eastAsia"/>
          <w:noProof/>
          <w:color w:val="000000" w:themeColor="text1"/>
        </w:rPr>
        <w:t>人</w:t>
      </w:r>
      <w:r w:rsidR="00CA2DF8" w:rsidRPr="00385235">
        <w:rPr>
          <w:noProof/>
          <w:color w:val="000000" w:themeColor="text1"/>
        </w:rPr>
        <w:t>。</w:t>
      </w:r>
      <w:r w:rsidR="0073738C">
        <w:rPr>
          <w:rFonts w:hint="eastAsia"/>
          <w:noProof/>
          <w:color w:val="000000" w:themeColor="text1"/>
        </w:rPr>
        <w:t>整</w:t>
      </w:r>
      <w:r w:rsidR="0073738C">
        <w:rPr>
          <w:noProof/>
          <w:color w:val="000000" w:themeColor="text1"/>
        </w:rPr>
        <w:t>體而言</w:t>
      </w:r>
      <w:r w:rsidR="0073738C" w:rsidRPr="00840330">
        <w:rPr>
          <w:noProof/>
          <w:color w:val="000000" w:themeColor="text1"/>
        </w:rPr>
        <w:t>，</w:t>
      </w:r>
      <w:r w:rsidRPr="00840330">
        <w:rPr>
          <w:rFonts w:hint="eastAsia"/>
          <w:noProof/>
          <w:color w:val="000000" w:themeColor="text1"/>
        </w:rPr>
        <w:t>以</w:t>
      </w:r>
      <w:r w:rsidR="00044C0E" w:rsidRPr="00840330">
        <w:rPr>
          <w:noProof/>
          <w:color w:val="000000" w:themeColor="text1"/>
        </w:rPr>
        <w:t>「</w:t>
      </w:r>
      <w:r w:rsidR="00071B8D">
        <w:rPr>
          <w:rFonts w:hint="eastAsia"/>
          <w:noProof/>
          <w:color w:val="000000" w:themeColor="text1"/>
        </w:rPr>
        <w:t>製造</w:t>
      </w:r>
      <w:r w:rsidR="00D373A4" w:rsidRPr="00840330">
        <w:rPr>
          <w:color w:val="000000"/>
        </w:rPr>
        <w:t>業</w:t>
      </w:r>
      <w:r w:rsidR="00D373A4" w:rsidRPr="00840330">
        <w:rPr>
          <w:color w:val="000000"/>
        </w:rPr>
        <w:t>(</w:t>
      </w:r>
      <w:r w:rsidR="00071B8D">
        <w:rPr>
          <w:rFonts w:hint="eastAsia"/>
          <w:color w:val="000000"/>
        </w:rPr>
        <w:t>食品</w:t>
      </w:r>
      <w:proofErr w:type="gramStart"/>
      <w:r w:rsidR="00071B8D">
        <w:rPr>
          <w:rFonts w:hint="eastAsia"/>
          <w:color w:val="000000"/>
        </w:rPr>
        <w:t>及飼品</w:t>
      </w:r>
      <w:proofErr w:type="gramEnd"/>
      <w:r w:rsidR="00071B8D">
        <w:rPr>
          <w:rFonts w:hint="eastAsia"/>
          <w:color w:val="000000"/>
        </w:rPr>
        <w:t>製造</w:t>
      </w:r>
      <w:r w:rsidR="00D373A4" w:rsidRPr="00840330">
        <w:rPr>
          <w:color w:val="000000"/>
        </w:rPr>
        <w:t>業</w:t>
      </w:r>
      <w:r w:rsidR="00D373A4" w:rsidRPr="00840330">
        <w:rPr>
          <w:color w:val="000000"/>
        </w:rPr>
        <w:t>)</w:t>
      </w:r>
      <w:r w:rsidR="00044C0E" w:rsidRPr="00840330">
        <w:rPr>
          <w:noProof/>
          <w:color w:val="000000" w:themeColor="text1"/>
        </w:rPr>
        <w:t>」</w:t>
      </w:r>
      <w:r w:rsidR="00044C0E" w:rsidRPr="00840330">
        <w:rPr>
          <w:rFonts w:hint="eastAsia"/>
          <w:noProof/>
          <w:color w:val="000000" w:themeColor="text1"/>
        </w:rPr>
        <w:t>、</w:t>
      </w:r>
      <w:r w:rsidR="009673D7" w:rsidRPr="00840330">
        <w:rPr>
          <w:noProof/>
          <w:color w:val="000000" w:themeColor="text1"/>
        </w:rPr>
        <w:t>「</w:t>
      </w:r>
      <w:r w:rsidR="00071B8D">
        <w:rPr>
          <w:rFonts w:hint="eastAsia"/>
          <w:noProof/>
          <w:color w:val="000000" w:themeColor="text1"/>
        </w:rPr>
        <w:t>批發及零售</w:t>
      </w:r>
      <w:r w:rsidR="009673D7" w:rsidRPr="00840330">
        <w:rPr>
          <w:noProof/>
          <w:color w:val="000000" w:themeColor="text1"/>
        </w:rPr>
        <w:t>業</w:t>
      </w:r>
      <w:r w:rsidR="009673D7" w:rsidRPr="00840330">
        <w:rPr>
          <w:noProof/>
          <w:color w:val="000000" w:themeColor="text1"/>
        </w:rPr>
        <w:t>(</w:t>
      </w:r>
      <w:r w:rsidR="00071B8D">
        <w:rPr>
          <w:noProof/>
          <w:color w:val="000000" w:themeColor="text1"/>
        </w:rPr>
        <w:t>G45</w:t>
      </w:r>
      <w:r w:rsidR="00071B8D">
        <w:rPr>
          <w:rFonts w:hint="eastAsia"/>
          <w:noProof/>
          <w:color w:val="000000" w:themeColor="text1"/>
        </w:rPr>
        <w:t>批發</w:t>
      </w:r>
      <w:r w:rsidR="009673D7" w:rsidRPr="00840330">
        <w:rPr>
          <w:noProof/>
          <w:color w:val="000000" w:themeColor="text1"/>
        </w:rPr>
        <w:t>業</w:t>
      </w:r>
      <w:r w:rsidR="009673D7" w:rsidRPr="00840330">
        <w:rPr>
          <w:noProof/>
          <w:color w:val="000000" w:themeColor="text1"/>
        </w:rPr>
        <w:t>)</w:t>
      </w:r>
      <w:r w:rsidR="009673D7" w:rsidRPr="00840330">
        <w:rPr>
          <w:rFonts w:hint="eastAsia"/>
          <w:noProof/>
          <w:color w:val="000000" w:themeColor="text1"/>
        </w:rPr>
        <w:t>」、</w:t>
      </w:r>
      <w:r w:rsidR="00D373A4" w:rsidRPr="00840330">
        <w:rPr>
          <w:noProof/>
          <w:color w:val="000000" w:themeColor="text1"/>
        </w:rPr>
        <w:t>「</w:t>
      </w:r>
      <w:r w:rsidR="00071B8D" w:rsidRPr="00840330">
        <w:rPr>
          <w:rFonts w:hint="eastAsia"/>
          <w:noProof/>
          <w:color w:val="000000" w:themeColor="text1"/>
        </w:rPr>
        <w:t>支援服</w:t>
      </w:r>
      <w:r w:rsidR="00071B8D" w:rsidRPr="00840330">
        <w:rPr>
          <w:noProof/>
          <w:color w:val="000000" w:themeColor="text1"/>
        </w:rPr>
        <w:t>務</w:t>
      </w:r>
      <w:r w:rsidR="00071B8D" w:rsidRPr="00840330">
        <w:rPr>
          <w:color w:val="000000"/>
        </w:rPr>
        <w:t>業</w:t>
      </w:r>
      <w:r w:rsidR="00D373A4" w:rsidRPr="00840330">
        <w:rPr>
          <w:color w:val="000000"/>
        </w:rPr>
        <w:t>(</w:t>
      </w:r>
      <w:r w:rsidR="00071B8D">
        <w:rPr>
          <w:rFonts w:hint="eastAsia"/>
          <w:color w:val="000000"/>
        </w:rPr>
        <w:t>建築物及綠化服務</w:t>
      </w:r>
      <w:r w:rsidR="00D373A4" w:rsidRPr="00840330">
        <w:rPr>
          <w:color w:val="000000"/>
        </w:rPr>
        <w:t>業</w:t>
      </w:r>
      <w:r w:rsidR="00D373A4" w:rsidRPr="00840330">
        <w:rPr>
          <w:color w:val="000000"/>
        </w:rPr>
        <w:t>)</w:t>
      </w:r>
      <w:r w:rsidR="00D373A4" w:rsidRPr="00840330">
        <w:rPr>
          <w:noProof/>
          <w:color w:val="000000" w:themeColor="text1"/>
        </w:rPr>
        <w:t>」</w:t>
      </w:r>
      <w:r w:rsidR="00D373A4" w:rsidRPr="00840330">
        <w:rPr>
          <w:rFonts w:hint="eastAsia"/>
          <w:noProof/>
          <w:color w:val="000000" w:themeColor="text1"/>
        </w:rPr>
        <w:t>、</w:t>
      </w:r>
      <w:r w:rsidR="00D373A4" w:rsidRPr="00840330">
        <w:rPr>
          <w:noProof/>
          <w:color w:val="000000" w:themeColor="text1"/>
        </w:rPr>
        <w:t>「</w:t>
      </w:r>
      <w:r w:rsidR="00D373A4" w:rsidRPr="00840330">
        <w:rPr>
          <w:rFonts w:hint="eastAsia"/>
          <w:noProof/>
          <w:color w:val="000000" w:themeColor="text1"/>
        </w:rPr>
        <w:t>批</w:t>
      </w:r>
      <w:r w:rsidR="00D373A4" w:rsidRPr="00840330">
        <w:rPr>
          <w:noProof/>
          <w:color w:val="000000" w:themeColor="text1"/>
        </w:rPr>
        <w:t>發及零售</w:t>
      </w:r>
      <w:r w:rsidR="00D373A4" w:rsidRPr="00840330">
        <w:rPr>
          <w:color w:val="000000"/>
        </w:rPr>
        <w:t>業</w:t>
      </w:r>
      <w:r w:rsidR="00D373A4" w:rsidRPr="00840330">
        <w:rPr>
          <w:color w:val="000000"/>
        </w:rPr>
        <w:t>(</w:t>
      </w:r>
      <w:r w:rsidR="00C12E27" w:rsidRPr="00840330">
        <w:rPr>
          <w:color w:val="000000"/>
        </w:rPr>
        <w:t>G4</w:t>
      </w:r>
      <w:r w:rsidR="00071B8D">
        <w:rPr>
          <w:color w:val="000000"/>
        </w:rPr>
        <w:t>8</w:t>
      </w:r>
      <w:r w:rsidR="00071B8D">
        <w:rPr>
          <w:rFonts w:hint="eastAsia"/>
          <w:color w:val="000000"/>
        </w:rPr>
        <w:t>零售</w:t>
      </w:r>
      <w:r w:rsidR="00D373A4" w:rsidRPr="00840330">
        <w:rPr>
          <w:color w:val="000000"/>
        </w:rPr>
        <w:t>業</w:t>
      </w:r>
      <w:r w:rsidR="00D373A4" w:rsidRPr="00840330">
        <w:rPr>
          <w:color w:val="000000"/>
        </w:rPr>
        <w:t>)</w:t>
      </w:r>
      <w:r w:rsidR="00D373A4" w:rsidRPr="00840330">
        <w:rPr>
          <w:noProof/>
          <w:color w:val="000000" w:themeColor="text1"/>
        </w:rPr>
        <w:t>」</w:t>
      </w:r>
      <w:r w:rsidR="00840330" w:rsidRPr="00840330">
        <w:rPr>
          <w:rFonts w:hint="eastAsia"/>
          <w:noProof/>
          <w:color w:val="000000" w:themeColor="text1"/>
        </w:rPr>
        <w:t>、「</w:t>
      </w:r>
      <w:r w:rsidR="00071B8D" w:rsidRPr="00840330">
        <w:rPr>
          <w:rFonts w:hint="eastAsia"/>
          <w:noProof/>
          <w:color w:val="000000" w:themeColor="text1"/>
        </w:rPr>
        <w:t>支援服</w:t>
      </w:r>
      <w:r w:rsidR="00071B8D" w:rsidRPr="00840330">
        <w:rPr>
          <w:noProof/>
          <w:color w:val="000000" w:themeColor="text1"/>
        </w:rPr>
        <w:t>務</w:t>
      </w:r>
      <w:r w:rsidR="00071B8D" w:rsidRPr="00840330">
        <w:rPr>
          <w:color w:val="000000"/>
        </w:rPr>
        <w:t>業</w:t>
      </w:r>
      <w:r w:rsidR="00840330" w:rsidRPr="00840330">
        <w:rPr>
          <w:rFonts w:hint="eastAsia"/>
          <w:noProof/>
          <w:color w:val="000000" w:themeColor="text1"/>
        </w:rPr>
        <w:t>(</w:t>
      </w:r>
      <w:r w:rsidR="00071B8D">
        <w:rPr>
          <w:rFonts w:hint="eastAsia"/>
          <w:noProof/>
          <w:color w:val="000000" w:themeColor="text1"/>
        </w:rPr>
        <w:t>租賃</w:t>
      </w:r>
      <w:r w:rsidR="00840330" w:rsidRPr="00840330">
        <w:rPr>
          <w:rFonts w:hint="eastAsia"/>
          <w:noProof/>
          <w:color w:val="000000" w:themeColor="text1"/>
        </w:rPr>
        <w:t>業</w:t>
      </w:r>
      <w:r w:rsidR="00840330" w:rsidRPr="00840330">
        <w:rPr>
          <w:rFonts w:hint="eastAsia"/>
          <w:noProof/>
          <w:color w:val="000000" w:themeColor="text1"/>
        </w:rPr>
        <w:t>)</w:t>
      </w:r>
      <w:r w:rsidR="00840330" w:rsidRPr="00840330">
        <w:rPr>
          <w:noProof/>
          <w:color w:val="000000" w:themeColor="text1"/>
        </w:rPr>
        <w:t xml:space="preserve"> </w:t>
      </w:r>
      <w:r w:rsidR="00840330" w:rsidRPr="00840330">
        <w:rPr>
          <w:noProof/>
          <w:color w:val="000000" w:themeColor="text1"/>
        </w:rPr>
        <w:t>」</w:t>
      </w:r>
      <w:r w:rsidRPr="00840330">
        <w:rPr>
          <w:rFonts w:hint="eastAsia"/>
          <w:noProof/>
          <w:color w:val="000000" w:themeColor="text1"/>
        </w:rPr>
        <w:t>共</w:t>
      </w:r>
      <w:r w:rsidR="00071B8D">
        <w:rPr>
          <w:rFonts w:hint="eastAsia"/>
          <w:noProof/>
          <w:color w:val="000000" w:themeColor="text1"/>
        </w:rPr>
        <w:t>5</w:t>
      </w:r>
      <w:r w:rsidRPr="00840330">
        <w:rPr>
          <w:rFonts w:hint="eastAsia"/>
          <w:noProof/>
          <w:color w:val="000000" w:themeColor="text1"/>
        </w:rPr>
        <w:t>行業</w:t>
      </w:r>
      <w:r w:rsidR="006413AA" w:rsidRPr="00840330">
        <w:rPr>
          <w:noProof/>
          <w:color w:val="000000" w:themeColor="text1"/>
        </w:rPr>
        <w:t>求才人數</w:t>
      </w:r>
      <w:r w:rsidR="006413AA" w:rsidRPr="00840330">
        <w:rPr>
          <w:rFonts w:hint="eastAsia"/>
          <w:noProof/>
          <w:color w:val="000000" w:themeColor="text1"/>
        </w:rPr>
        <w:t>呈</w:t>
      </w:r>
      <w:r w:rsidR="006413AA" w:rsidRPr="00840330">
        <w:rPr>
          <w:noProof/>
          <w:color w:val="000000" w:themeColor="text1"/>
        </w:rPr>
        <w:t>現</w:t>
      </w:r>
      <w:r w:rsidR="00840330" w:rsidRPr="00840330">
        <w:rPr>
          <w:rFonts w:hint="eastAsia"/>
          <w:noProof/>
          <w:color w:val="000000" w:themeColor="text1"/>
        </w:rPr>
        <w:t>增加</w:t>
      </w:r>
      <w:r w:rsidR="006413AA" w:rsidRPr="00840330">
        <w:rPr>
          <w:noProof/>
          <w:color w:val="000000" w:themeColor="text1"/>
        </w:rPr>
        <w:t>，其他</w:t>
      </w:r>
      <w:r w:rsidR="0073738C" w:rsidRPr="00840330">
        <w:rPr>
          <w:noProof/>
          <w:color w:val="000000" w:themeColor="text1"/>
        </w:rPr>
        <w:t>行業求才人數皆呈現</w:t>
      </w:r>
      <w:r w:rsidR="00840330" w:rsidRPr="00840330">
        <w:rPr>
          <w:rFonts w:hint="eastAsia"/>
          <w:noProof/>
          <w:color w:val="000000" w:themeColor="text1"/>
        </w:rPr>
        <w:t>減少</w:t>
      </w:r>
      <w:r w:rsidR="0073738C" w:rsidRPr="00840330">
        <w:rPr>
          <w:noProof/>
          <w:color w:val="000000" w:themeColor="text1"/>
        </w:rPr>
        <w:t>的情形，其中以</w:t>
      </w:r>
      <w:r w:rsidR="0061573E" w:rsidRPr="00840330">
        <w:rPr>
          <w:noProof/>
          <w:color w:val="000000" w:themeColor="text1"/>
        </w:rPr>
        <w:t>「</w:t>
      </w:r>
      <w:r w:rsidR="00C12E27" w:rsidRPr="00840330">
        <w:rPr>
          <w:rFonts w:hint="eastAsia"/>
          <w:noProof/>
          <w:color w:val="000000" w:themeColor="text1"/>
        </w:rPr>
        <w:t>批發及零售業</w:t>
      </w:r>
      <w:r w:rsidR="00C12E27" w:rsidRPr="00840330">
        <w:rPr>
          <w:rFonts w:hint="eastAsia"/>
          <w:noProof/>
          <w:color w:val="000000" w:themeColor="text1"/>
        </w:rPr>
        <w:t>(G47</w:t>
      </w:r>
      <w:r w:rsidR="00C12E27" w:rsidRPr="00840330">
        <w:rPr>
          <w:rFonts w:hint="eastAsia"/>
          <w:noProof/>
          <w:color w:val="000000" w:themeColor="text1"/>
        </w:rPr>
        <w:t>零售業</w:t>
      </w:r>
      <w:r w:rsidR="00C12E27" w:rsidRPr="00840330">
        <w:rPr>
          <w:rFonts w:hint="eastAsia"/>
          <w:noProof/>
          <w:color w:val="000000" w:themeColor="text1"/>
        </w:rPr>
        <w:t>)</w:t>
      </w:r>
      <w:r w:rsidR="00927375" w:rsidRPr="00840330">
        <w:rPr>
          <w:noProof/>
          <w:color w:val="000000" w:themeColor="text1"/>
        </w:rPr>
        <w:t>」</w:t>
      </w:r>
      <w:r w:rsidR="0073738C" w:rsidRPr="00840330">
        <w:rPr>
          <w:rFonts w:hint="eastAsia"/>
          <w:noProof/>
          <w:color w:val="000000" w:themeColor="text1"/>
        </w:rPr>
        <w:t>為</w:t>
      </w:r>
      <w:r w:rsidR="00927375" w:rsidRPr="00840330">
        <w:rPr>
          <w:noProof/>
          <w:color w:val="000000" w:themeColor="text1"/>
        </w:rPr>
        <w:t>求才人數</w:t>
      </w:r>
      <w:r w:rsidR="00840330" w:rsidRPr="00840330">
        <w:rPr>
          <w:rFonts w:hint="eastAsia"/>
          <w:noProof/>
          <w:color w:val="000000" w:themeColor="text1"/>
        </w:rPr>
        <w:t>減少</w:t>
      </w:r>
      <w:r w:rsidR="0073738C" w:rsidRPr="00840330">
        <w:rPr>
          <w:rFonts w:hint="eastAsia"/>
          <w:noProof/>
          <w:color w:val="000000" w:themeColor="text1"/>
        </w:rPr>
        <w:t>最</w:t>
      </w:r>
      <w:r w:rsidR="00CA15E1" w:rsidRPr="00840330">
        <w:rPr>
          <w:noProof/>
          <w:color w:val="000000" w:themeColor="text1"/>
        </w:rPr>
        <w:t>多的行</w:t>
      </w:r>
      <w:r w:rsidR="00CA15E1" w:rsidRPr="00840330">
        <w:rPr>
          <w:rFonts w:hint="eastAsia"/>
          <w:noProof/>
          <w:color w:val="000000" w:themeColor="text1"/>
        </w:rPr>
        <w:t>業</w:t>
      </w:r>
      <w:r w:rsidR="00733D21" w:rsidRPr="00840330">
        <w:rPr>
          <w:noProof/>
          <w:color w:val="000000" w:themeColor="text1"/>
        </w:rPr>
        <w:t>，</w:t>
      </w:r>
      <w:r w:rsidR="004677E1">
        <w:rPr>
          <w:rFonts w:hint="eastAsia"/>
          <w:noProof/>
          <w:color w:val="000000" w:themeColor="text1"/>
        </w:rPr>
        <w:t>第</w:t>
      </w:r>
      <w:r w:rsidR="004677E1">
        <w:rPr>
          <w:rFonts w:hint="eastAsia"/>
          <w:noProof/>
          <w:color w:val="000000" w:themeColor="text1"/>
        </w:rPr>
        <w:t>4</w:t>
      </w:r>
      <w:r w:rsidR="004677E1">
        <w:rPr>
          <w:rFonts w:hint="eastAsia"/>
          <w:noProof/>
          <w:color w:val="000000" w:themeColor="text1"/>
        </w:rPr>
        <w:t>季</w:t>
      </w:r>
      <w:r w:rsidR="006413AA" w:rsidRPr="00840330">
        <w:rPr>
          <w:noProof/>
          <w:color w:val="000000" w:themeColor="text1"/>
        </w:rPr>
        <w:t>較上季</w:t>
      </w:r>
      <w:r w:rsidR="00840330" w:rsidRPr="00840330">
        <w:rPr>
          <w:rFonts w:hint="eastAsia"/>
          <w:noProof/>
          <w:color w:val="000000" w:themeColor="text1"/>
        </w:rPr>
        <w:t>減少</w:t>
      </w:r>
      <w:r w:rsidR="00071B8D">
        <w:rPr>
          <w:rFonts w:hint="eastAsia"/>
          <w:noProof/>
          <w:color w:val="000000" w:themeColor="text1"/>
        </w:rPr>
        <w:t>6</w:t>
      </w:r>
      <w:r w:rsidR="00071B8D">
        <w:rPr>
          <w:noProof/>
          <w:color w:val="000000" w:themeColor="text1"/>
        </w:rPr>
        <w:t>38</w:t>
      </w:r>
      <w:r w:rsidR="0073738C" w:rsidRPr="00840330">
        <w:rPr>
          <w:noProof/>
          <w:color w:val="000000" w:themeColor="text1"/>
        </w:rPr>
        <w:t>人</w:t>
      </w:r>
      <w:r w:rsidR="0061573E" w:rsidRPr="00840330">
        <w:rPr>
          <w:noProof/>
          <w:color w:val="000000" w:themeColor="text1"/>
        </w:rPr>
        <w:t>。</w:t>
      </w:r>
      <w:r w:rsidR="00D236CB" w:rsidRPr="00840330">
        <w:rPr>
          <w:noProof/>
          <w:color w:val="000000" w:themeColor="text1"/>
        </w:rPr>
        <w:t>(</w:t>
      </w:r>
      <w:r w:rsidR="00D236CB" w:rsidRPr="00840330">
        <w:rPr>
          <w:noProof/>
          <w:color w:val="000000" w:themeColor="text1"/>
        </w:rPr>
        <w:t>見表</w:t>
      </w:r>
      <w:r w:rsidR="00957592" w:rsidRPr="00840330">
        <w:rPr>
          <w:rFonts w:hint="eastAsia"/>
          <w:noProof/>
          <w:color w:val="000000" w:themeColor="text1"/>
        </w:rPr>
        <w:t>24</w:t>
      </w:r>
      <w:r w:rsidR="00D236CB" w:rsidRPr="00840330">
        <w:rPr>
          <w:noProof/>
          <w:color w:val="000000" w:themeColor="text1"/>
        </w:rPr>
        <w:t>)</w:t>
      </w:r>
      <w:r w:rsidR="00D373A4" w:rsidRPr="00D373A4">
        <w:rPr>
          <w:rFonts w:hint="eastAsia"/>
          <w:noProof/>
          <w:color w:val="000000" w:themeColor="text1"/>
        </w:rPr>
        <w:t xml:space="preserve"> </w:t>
      </w:r>
    </w:p>
    <w:p w:rsidR="008B61CB" w:rsidRPr="00385235" w:rsidRDefault="0006373C" w:rsidP="00240983">
      <w:pPr>
        <w:pStyle w:val="aff3"/>
        <w:spacing w:line="440" w:lineRule="exact"/>
        <w:rPr>
          <w:color w:val="000000" w:themeColor="text1"/>
        </w:rPr>
      </w:pPr>
      <w:bookmarkStart w:id="94" w:name="_Toc320113808"/>
      <w:bookmarkStart w:id="95" w:name="_Toc496883905"/>
      <w:r w:rsidRPr="00385235">
        <w:rPr>
          <w:color w:val="000000" w:themeColor="text1"/>
        </w:rPr>
        <w:t>表</w:t>
      </w:r>
      <w:r w:rsidR="00957592" w:rsidRPr="00385235">
        <w:rPr>
          <w:rFonts w:hint="eastAsia"/>
          <w:color w:val="000000" w:themeColor="text1"/>
        </w:rPr>
        <w:t>24</w:t>
      </w:r>
      <w:r w:rsidRPr="00385235">
        <w:rPr>
          <w:rFonts w:hint="eastAsia"/>
          <w:color w:val="000000" w:themeColor="text1"/>
        </w:rPr>
        <w:t xml:space="preserve">  </w:t>
      </w:r>
      <w:bookmarkEnd w:id="94"/>
      <w:r w:rsidR="009A266C" w:rsidRPr="00385235">
        <w:rPr>
          <w:color w:val="000000" w:themeColor="text1"/>
        </w:rPr>
        <w:fldChar w:fldCharType="begin"/>
      </w:r>
      <w:r w:rsidR="009A266C" w:rsidRPr="00385235">
        <w:rPr>
          <w:color w:val="000000" w:themeColor="text1"/>
        </w:rPr>
        <w:instrText xml:space="preserve"> HYPERLINK \l "_Toc355772915" </w:instrText>
      </w:r>
      <w:r w:rsidR="009A266C" w:rsidRPr="00385235">
        <w:rPr>
          <w:color w:val="000000" w:themeColor="text1"/>
        </w:rPr>
        <w:fldChar w:fldCharType="separate"/>
      </w:r>
      <w:r w:rsidR="00B60781">
        <w:rPr>
          <w:color w:val="000000" w:themeColor="text1"/>
        </w:rPr>
        <w:t>106</w:t>
      </w:r>
      <w:r w:rsidR="00B60781">
        <w:rPr>
          <w:color w:val="000000" w:themeColor="text1"/>
        </w:rPr>
        <w:t>年</w:t>
      </w:r>
      <w:r w:rsidR="004677E1">
        <w:rPr>
          <w:color w:val="000000" w:themeColor="text1"/>
        </w:rPr>
        <w:t>第</w:t>
      </w:r>
      <w:r w:rsidR="004677E1">
        <w:rPr>
          <w:color w:val="000000" w:themeColor="text1"/>
        </w:rPr>
        <w:t>4</w:t>
      </w:r>
      <w:r w:rsidR="004677E1">
        <w:rPr>
          <w:color w:val="000000" w:themeColor="text1"/>
        </w:rPr>
        <w:t>季</w:t>
      </w:r>
      <w:r w:rsidR="008B61CB" w:rsidRPr="00D84BA2">
        <w:rPr>
          <w:color w:val="000000" w:themeColor="text1"/>
        </w:rPr>
        <w:t>北基</w:t>
      </w:r>
      <w:r w:rsidR="008B61CB" w:rsidRPr="00385235">
        <w:rPr>
          <w:color w:val="000000" w:themeColor="text1"/>
        </w:rPr>
        <w:t>宜花金馬區</w:t>
      </w:r>
      <w:r w:rsidR="00D82C9B" w:rsidRPr="00385235">
        <w:rPr>
          <w:color w:val="000000" w:themeColor="text1"/>
        </w:rPr>
        <w:t>前</w:t>
      </w:r>
      <w:r w:rsidR="00D82C9B" w:rsidRPr="00385235">
        <w:rPr>
          <w:color w:val="000000" w:themeColor="text1"/>
        </w:rPr>
        <w:t>20</w:t>
      </w:r>
      <w:r w:rsidR="00D82C9B" w:rsidRPr="00385235">
        <w:rPr>
          <w:color w:val="000000" w:themeColor="text1"/>
        </w:rPr>
        <w:t>名熱門行業</w:t>
      </w:r>
      <w:bookmarkEnd w:id="95"/>
      <w:r w:rsidR="009A266C" w:rsidRPr="00385235">
        <w:rPr>
          <w:color w:val="000000" w:themeColor="text1"/>
        </w:rPr>
        <w:fldChar w:fldCharType="end"/>
      </w:r>
    </w:p>
    <w:p w:rsidR="008B61CB" w:rsidRPr="00385235" w:rsidRDefault="00D82C9B" w:rsidP="006413AA">
      <w:pPr>
        <w:pStyle w:val="aff5"/>
        <w:ind w:rightChars="15" w:right="36"/>
        <w:rPr>
          <w:color w:val="000000" w:themeColor="text1"/>
        </w:rPr>
      </w:pPr>
      <w:r w:rsidRPr="00385235">
        <w:rPr>
          <w:color w:val="000000" w:themeColor="text1"/>
        </w:rPr>
        <w:t>單位：人</w:t>
      </w:r>
    </w:p>
    <w:tbl>
      <w:tblPr>
        <w:tblW w:w="9806" w:type="dxa"/>
        <w:tblLayout w:type="fixed"/>
        <w:tblCellMar>
          <w:left w:w="28" w:type="dxa"/>
          <w:right w:w="28" w:type="dxa"/>
        </w:tblCellMar>
        <w:tblLook w:val="04A0" w:firstRow="1" w:lastRow="0" w:firstColumn="1" w:lastColumn="0" w:noHBand="0" w:noVBand="1"/>
      </w:tblPr>
      <w:tblGrid>
        <w:gridCol w:w="507"/>
        <w:gridCol w:w="4706"/>
        <w:gridCol w:w="1531"/>
        <w:gridCol w:w="1531"/>
        <w:gridCol w:w="1531"/>
      </w:tblGrid>
      <w:tr w:rsidR="00922FAA" w:rsidRPr="002A6AEB" w:rsidTr="002A6AEB">
        <w:trPr>
          <w:trHeight w:val="170"/>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22D7" w:rsidRPr="002A6AEB" w:rsidRDefault="0071097D" w:rsidP="002A6AEB">
            <w:pPr>
              <w:spacing w:beforeLines="5" w:before="18" w:afterLines="5" w:after="18" w:line="320" w:lineRule="exact"/>
              <w:jc w:val="center"/>
              <w:rPr>
                <w:rFonts w:eastAsia="標楷體" w:cs="Times New Roman"/>
                <w:b/>
                <w:bCs/>
                <w:color w:val="000000" w:themeColor="text1"/>
                <w:sz w:val="21"/>
                <w:szCs w:val="21"/>
              </w:rPr>
            </w:pPr>
            <w:r w:rsidRPr="002A6AEB">
              <w:rPr>
                <w:rFonts w:eastAsia="標楷體" w:cs="Times New Roman" w:hint="eastAsia"/>
                <w:b/>
                <w:bCs/>
                <w:color w:val="000000" w:themeColor="text1"/>
                <w:sz w:val="21"/>
                <w:szCs w:val="21"/>
              </w:rPr>
              <w:t>排</w:t>
            </w:r>
            <w:r w:rsidRPr="002A6AEB">
              <w:rPr>
                <w:rFonts w:eastAsia="標楷體" w:cs="Times New Roman"/>
                <w:b/>
                <w:bCs/>
                <w:color w:val="000000" w:themeColor="text1"/>
                <w:sz w:val="21"/>
                <w:szCs w:val="21"/>
              </w:rPr>
              <w:t>名</w:t>
            </w:r>
          </w:p>
        </w:tc>
        <w:tc>
          <w:tcPr>
            <w:tcW w:w="4706" w:type="dxa"/>
            <w:tcBorders>
              <w:top w:val="single" w:sz="4" w:space="0" w:color="auto"/>
              <w:left w:val="nil"/>
              <w:bottom w:val="single" w:sz="4" w:space="0" w:color="auto"/>
              <w:right w:val="single" w:sz="4" w:space="0" w:color="auto"/>
            </w:tcBorders>
            <w:shd w:val="clear" w:color="auto" w:fill="auto"/>
            <w:noWrap/>
            <w:vAlign w:val="center"/>
            <w:hideMark/>
          </w:tcPr>
          <w:p w:rsidR="00B222D7" w:rsidRPr="002A6AEB" w:rsidRDefault="00B222D7" w:rsidP="002A6AEB">
            <w:pPr>
              <w:spacing w:beforeLines="5" w:before="18" w:afterLines="5" w:after="18" w:line="320" w:lineRule="exact"/>
              <w:jc w:val="center"/>
              <w:rPr>
                <w:rFonts w:eastAsia="標楷體" w:cs="Times New Roman"/>
                <w:b/>
                <w:bCs/>
                <w:color w:val="000000" w:themeColor="text1"/>
                <w:sz w:val="21"/>
                <w:szCs w:val="21"/>
              </w:rPr>
            </w:pPr>
            <w:r w:rsidRPr="002A6AEB">
              <w:rPr>
                <w:rFonts w:eastAsia="標楷體" w:cs="Times New Roman"/>
                <w:b/>
                <w:bCs/>
                <w:color w:val="000000" w:themeColor="text1"/>
                <w:sz w:val="21"/>
                <w:szCs w:val="21"/>
              </w:rPr>
              <w:t>行業</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B222D7" w:rsidRPr="002A6AEB" w:rsidRDefault="00B222D7" w:rsidP="002A6AEB">
            <w:pPr>
              <w:spacing w:beforeLines="5" w:before="18" w:afterLines="5" w:after="18" w:line="320" w:lineRule="exact"/>
              <w:jc w:val="center"/>
              <w:rPr>
                <w:rFonts w:eastAsia="標楷體" w:cs="Times New Roman"/>
                <w:b/>
                <w:bCs/>
                <w:color w:val="000000" w:themeColor="text1"/>
                <w:sz w:val="21"/>
                <w:szCs w:val="21"/>
              </w:rPr>
            </w:pPr>
            <w:r w:rsidRPr="002A6AEB">
              <w:rPr>
                <w:rFonts w:eastAsia="標楷體" w:cs="Times New Roman"/>
                <w:b/>
                <w:bCs/>
                <w:color w:val="000000" w:themeColor="text1"/>
                <w:sz w:val="21"/>
                <w:szCs w:val="21"/>
              </w:rPr>
              <w:t>本季求才人數</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B222D7" w:rsidRPr="002A6AEB" w:rsidRDefault="00B222D7" w:rsidP="002A6AEB">
            <w:pPr>
              <w:spacing w:beforeLines="5" w:before="18" w:afterLines="5" w:after="18" w:line="320" w:lineRule="exact"/>
              <w:jc w:val="center"/>
              <w:rPr>
                <w:rFonts w:eastAsia="標楷體" w:cs="Times New Roman"/>
                <w:b/>
                <w:bCs/>
                <w:color w:val="000000" w:themeColor="text1"/>
                <w:sz w:val="21"/>
                <w:szCs w:val="21"/>
              </w:rPr>
            </w:pPr>
            <w:r w:rsidRPr="002A6AEB">
              <w:rPr>
                <w:rFonts w:eastAsia="標楷體" w:cs="Times New Roman"/>
                <w:b/>
                <w:bCs/>
                <w:color w:val="000000" w:themeColor="text1"/>
                <w:sz w:val="21"/>
                <w:szCs w:val="21"/>
              </w:rPr>
              <w:t>上季求才人數</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B222D7" w:rsidRPr="002A6AEB" w:rsidRDefault="00B222D7" w:rsidP="002A6AEB">
            <w:pPr>
              <w:spacing w:beforeLines="5" w:before="18" w:afterLines="5" w:after="18" w:line="320" w:lineRule="exact"/>
              <w:jc w:val="center"/>
              <w:rPr>
                <w:rFonts w:eastAsia="標楷體" w:cs="Times New Roman"/>
                <w:b/>
                <w:bCs/>
                <w:color w:val="000000" w:themeColor="text1"/>
                <w:sz w:val="21"/>
                <w:szCs w:val="21"/>
              </w:rPr>
            </w:pPr>
            <w:r w:rsidRPr="002A6AEB">
              <w:rPr>
                <w:rFonts w:eastAsia="標楷體" w:cs="Times New Roman"/>
                <w:b/>
                <w:bCs/>
                <w:color w:val="000000" w:themeColor="text1"/>
                <w:sz w:val="21"/>
                <w:szCs w:val="21"/>
              </w:rPr>
              <w:t>本季較上季</w:t>
            </w:r>
          </w:p>
        </w:tc>
      </w:tr>
      <w:tr w:rsidR="00213CED" w:rsidRPr="002A6AEB" w:rsidTr="002A6AEB">
        <w:trPr>
          <w:trHeight w:val="17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213CED" w:rsidRPr="002A6AEB" w:rsidRDefault="00213CED" w:rsidP="002A6AEB">
            <w:pPr>
              <w:spacing w:beforeLines="0" w:afterLines="0" w:line="320" w:lineRule="exact"/>
              <w:jc w:val="center"/>
              <w:rPr>
                <w:rFonts w:eastAsia="標楷體" w:cs="Times New Roman"/>
                <w:b/>
                <w:color w:val="000000" w:themeColor="text1"/>
                <w:sz w:val="21"/>
                <w:szCs w:val="21"/>
              </w:rPr>
            </w:pPr>
            <w:r w:rsidRPr="002A6AEB">
              <w:rPr>
                <w:rFonts w:eastAsia="標楷體" w:cs="Times New Roman"/>
                <w:b/>
                <w:color w:val="000000" w:themeColor="text1"/>
                <w:sz w:val="21"/>
                <w:szCs w:val="21"/>
              </w:rPr>
              <w:t>1</w:t>
            </w:r>
          </w:p>
        </w:tc>
        <w:tc>
          <w:tcPr>
            <w:tcW w:w="4706" w:type="dxa"/>
            <w:tcBorders>
              <w:top w:val="nil"/>
              <w:left w:val="nil"/>
              <w:bottom w:val="single" w:sz="4" w:space="0" w:color="auto"/>
              <w:right w:val="single" w:sz="4" w:space="0" w:color="auto"/>
            </w:tcBorders>
            <w:shd w:val="clear" w:color="auto" w:fill="auto"/>
            <w:noWrap/>
            <w:vAlign w:val="center"/>
            <w:hideMark/>
          </w:tcPr>
          <w:p w:rsidR="00213CED" w:rsidRPr="002A6AEB" w:rsidRDefault="00213CED" w:rsidP="002A6AEB">
            <w:pPr>
              <w:widowControl w:val="0"/>
              <w:autoSpaceDE w:val="0"/>
              <w:autoSpaceDN w:val="0"/>
              <w:snapToGrid/>
              <w:spacing w:beforeLines="0" w:afterLines="0" w:line="320" w:lineRule="exact"/>
              <w:jc w:val="both"/>
              <w:rPr>
                <w:rFonts w:ascii="標楷體" w:eastAsia="標楷體" w:cs="標楷體"/>
                <w:color w:val="000000"/>
                <w:sz w:val="21"/>
                <w:szCs w:val="21"/>
              </w:rPr>
            </w:pPr>
            <w:r w:rsidRPr="002A6AEB">
              <w:rPr>
                <w:rFonts w:ascii="標楷體" w:eastAsia="標楷體" w:cs="標楷體" w:hint="eastAsia"/>
                <w:color w:val="000000"/>
                <w:sz w:val="21"/>
                <w:szCs w:val="21"/>
              </w:rPr>
              <w:t>住宿及餐飲業</w:t>
            </w:r>
            <w:r w:rsidRPr="002A6AEB">
              <w:rPr>
                <w:rFonts w:ascii="標楷體" w:eastAsia="標楷體" w:cs="標楷體"/>
                <w:color w:val="000000"/>
                <w:sz w:val="21"/>
                <w:szCs w:val="21"/>
              </w:rPr>
              <w:t>(</w:t>
            </w:r>
            <w:r w:rsidRPr="002A6AEB">
              <w:rPr>
                <w:rFonts w:ascii="標楷體" w:eastAsia="標楷體" w:cs="標楷體" w:hint="eastAsia"/>
                <w:color w:val="000000"/>
                <w:sz w:val="21"/>
                <w:szCs w:val="21"/>
              </w:rPr>
              <w:t>餐飲業</w:t>
            </w:r>
            <w:r w:rsidRPr="002A6AEB">
              <w:rPr>
                <w:rFonts w:ascii="標楷體" w:eastAsia="標楷體" w:cs="標楷體"/>
                <w:color w:val="000000"/>
                <w:sz w:val="21"/>
                <w:szCs w:val="21"/>
              </w:rPr>
              <w:t>)</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b/>
                <w:bCs/>
                <w:color w:val="000000"/>
                <w:sz w:val="21"/>
                <w:szCs w:val="21"/>
              </w:rPr>
            </w:pPr>
            <w:r w:rsidRPr="002A6AEB">
              <w:rPr>
                <w:rFonts w:eastAsia="標楷體" w:cs="Times New Roman"/>
                <w:b/>
                <w:bCs/>
                <w:color w:val="000000"/>
                <w:sz w:val="21"/>
                <w:szCs w:val="21"/>
              </w:rPr>
              <w:t xml:space="preserve">       4,458 </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       5,037 </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-579 </w:t>
            </w:r>
          </w:p>
        </w:tc>
      </w:tr>
      <w:tr w:rsidR="00213CED" w:rsidRPr="002A6AEB" w:rsidTr="002A6AEB">
        <w:trPr>
          <w:trHeight w:val="17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213CED" w:rsidRPr="002A6AEB" w:rsidRDefault="00213CED" w:rsidP="002A6AEB">
            <w:pPr>
              <w:spacing w:beforeLines="0" w:afterLines="0" w:line="320" w:lineRule="exact"/>
              <w:jc w:val="center"/>
              <w:rPr>
                <w:rFonts w:eastAsia="標楷體" w:cs="Times New Roman"/>
                <w:b/>
                <w:color w:val="000000" w:themeColor="text1"/>
                <w:sz w:val="21"/>
                <w:szCs w:val="21"/>
              </w:rPr>
            </w:pPr>
            <w:r w:rsidRPr="002A6AEB">
              <w:rPr>
                <w:rFonts w:eastAsia="標楷體" w:cs="Times New Roman"/>
                <w:b/>
                <w:color w:val="000000" w:themeColor="text1"/>
                <w:sz w:val="21"/>
                <w:szCs w:val="21"/>
              </w:rPr>
              <w:t>2</w:t>
            </w:r>
          </w:p>
        </w:tc>
        <w:tc>
          <w:tcPr>
            <w:tcW w:w="4706" w:type="dxa"/>
            <w:tcBorders>
              <w:top w:val="nil"/>
              <w:left w:val="nil"/>
              <w:bottom w:val="single" w:sz="4" w:space="0" w:color="auto"/>
              <w:right w:val="single" w:sz="4" w:space="0" w:color="auto"/>
            </w:tcBorders>
            <w:shd w:val="clear" w:color="auto" w:fill="auto"/>
            <w:noWrap/>
            <w:vAlign w:val="center"/>
            <w:hideMark/>
          </w:tcPr>
          <w:p w:rsidR="00213CED" w:rsidRPr="002A6AEB" w:rsidRDefault="00213CED" w:rsidP="002A6AEB">
            <w:pPr>
              <w:widowControl w:val="0"/>
              <w:autoSpaceDE w:val="0"/>
              <w:autoSpaceDN w:val="0"/>
              <w:snapToGrid/>
              <w:spacing w:beforeLines="0" w:afterLines="0" w:line="320" w:lineRule="exact"/>
              <w:jc w:val="both"/>
              <w:rPr>
                <w:rFonts w:ascii="標楷體" w:eastAsia="標楷體" w:cs="標楷體"/>
                <w:color w:val="000000"/>
                <w:sz w:val="21"/>
                <w:szCs w:val="21"/>
              </w:rPr>
            </w:pPr>
            <w:r w:rsidRPr="002A6AEB">
              <w:rPr>
                <w:rFonts w:ascii="標楷體" w:eastAsia="標楷體" w:cs="標楷體" w:hint="eastAsia"/>
                <w:color w:val="000000"/>
                <w:sz w:val="21"/>
                <w:szCs w:val="21"/>
              </w:rPr>
              <w:t>批發及零售業</w:t>
            </w:r>
            <w:r w:rsidRPr="002A6AEB">
              <w:rPr>
                <w:rFonts w:ascii="標楷體" w:eastAsia="標楷體" w:cs="標楷體"/>
                <w:color w:val="000000"/>
                <w:sz w:val="21"/>
                <w:szCs w:val="21"/>
              </w:rPr>
              <w:t>(G47</w:t>
            </w:r>
            <w:r w:rsidRPr="002A6AEB">
              <w:rPr>
                <w:rFonts w:ascii="標楷體" w:eastAsia="標楷體" w:cs="標楷體" w:hint="eastAsia"/>
                <w:color w:val="000000"/>
                <w:sz w:val="21"/>
                <w:szCs w:val="21"/>
              </w:rPr>
              <w:t>零售業</w:t>
            </w:r>
            <w:r w:rsidRPr="002A6AEB">
              <w:rPr>
                <w:rFonts w:ascii="標楷體" w:eastAsia="標楷體" w:cs="標楷體"/>
                <w:color w:val="000000"/>
                <w:sz w:val="21"/>
                <w:szCs w:val="21"/>
              </w:rPr>
              <w:t>)</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b/>
                <w:bCs/>
                <w:color w:val="000000"/>
                <w:sz w:val="21"/>
                <w:szCs w:val="21"/>
              </w:rPr>
            </w:pPr>
            <w:r w:rsidRPr="002A6AEB">
              <w:rPr>
                <w:rFonts w:eastAsia="標楷體" w:cs="Times New Roman"/>
                <w:b/>
                <w:bCs/>
                <w:color w:val="000000"/>
                <w:sz w:val="21"/>
                <w:szCs w:val="21"/>
              </w:rPr>
              <w:t xml:space="preserve">       3,025 </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       3,663 </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b/>
                <w:bCs/>
                <w:color w:val="000000"/>
                <w:sz w:val="21"/>
                <w:szCs w:val="21"/>
              </w:rPr>
            </w:pPr>
            <w:r w:rsidRPr="002A6AEB">
              <w:rPr>
                <w:rFonts w:eastAsia="標楷體" w:cs="Times New Roman"/>
                <w:b/>
                <w:bCs/>
                <w:color w:val="000000"/>
                <w:sz w:val="21"/>
                <w:szCs w:val="21"/>
              </w:rPr>
              <w:t xml:space="preserve">-638 </w:t>
            </w:r>
          </w:p>
        </w:tc>
      </w:tr>
      <w:tr w:rsidR="00213CED" w:rsidRPr="002A6AEB" w:rsidTr="002A6AEB">
        <w:trPr>
          <w:trHeight w:val="17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213CED" w:rsidRPr="002A6AEB" w:rsidRDefault="00213CED" w:rsidP="002A6AEB">
            <w:pPr>
              <w:spacing w:beforeLines="0" w:afterLines="0" w:line="320" w:lineRule="exact"/>
              <w:jc w:val="center"/>
              <w:rPr>
                <w:rFonts w:eastAsia="標楷體" w:cs="Times New Roman"/>
                <w:b/>
                <w:color w:val="000000" w:themeColor="text1"/>
                <w:sz w:val="21"/>
                <w:szCs w:val="21"/>
              </w:rPr>
            </w:pPr>
            <w:r w:rsidRPr="002A6AEB">
              <w:rPr>
                <w:rFonts w:eastAsia="標楷體" w:cs="Times New Roman"/>
                <w:b/>
                <w:color w:val="000000" w:themeColor="text1"/>
                <w:sz w:val="21"/>
                <w:szCs w:val="21"/>
              </w:rPr>
              <w:t>3</w:t>
            </w:r>
          </w:p>
        </w:tc>
        <w:tc>
          <w:tcPr>
            <w:tcW w:w="4706" w:type="dxa"/>
            <w:tcBorders>
              <w:top w:val="nil"/>
              <w:left w:val="nil"/>
              <w:bottom w:val="single" w:sz="4" w:space="0" w:color="auto"/>
              <w:right w:val="single" w:sz="4" w:space="0" w:color="auto"/>
            </w:tcBorders>
            <w:shd w:val="clear" w:color="auto" w:fill="auto"/>
            <w:noWrap/>
            <w:vAlign w:val="center"/>
            <w:hideMark/>
          </w:tcPr>
          <w:p w:rsidR="00213CED" w:rsidRPr="002A6AEB" w:rsidRDefault="00213CED" w:rsidP="002A6AEB">
            <w:pPr>
              <w:widowControl w:val="0"/>
              <w:autoSpaceDE w:val="0"/>
              <w:autoSpaceDN w:val="0"/>
              <w:snapToGrid/>
              <w:spacing w:beforeLines="0" w:afterLines="0" w:line="320" w:lineRule="exact"/>
              <w:jc w:val="both"/>
              <w:rPr>
                <w:rFonts w:ascii="標楷體" w:eastAsia="標楷體" w:cs="標楷體"/>
                <w:color w:val="000000"/>
                <w:sz w:val="21"/>
                <w:szCs w:val="21"/>
              </w:rPr>
            </w:pPr>
            <w:r w:rsidRPr="002A6AEB">
              <w:rPr>
                <w:rFonts w:ascii="標楷體" w:eastAsia="標楷體" w:cs="標楷體" w:hint="eastAsia"/>
                <w:color w:val="000000"/>
                <w:sz w:val="21"/>
                <w:szCs w:val="21"/>
              </w:rPr>
              <w:t>支援服務業</w:t>
            </w:r>
            <w:r w:rsidRPr="002A6AEB">
              <w:rPr>
                <w:rFonts w:ascii="標楷體" w:eastAsia="標楷體" w:cs="標楷體"/>
                <w:color w:val="000000"/>
                <w:sz w:val="21"/>
                <w:szCs w:val="21"/>
              </w:rPr>
              <w:t>(</w:t>
            </w:r>
            <w:r w:rsidRPr="002A6AEB">
              <w:rPr>
                <w:rFonts w:ascii="標楷體" w:eastAsia="標楷體" w:cs="標楷體" w:hint="eastAsia"/>
                <w:color w:val="000000"/>
                <w:sz w:val="21"/>
                <w:szCs w:val="21"/>
              </w:rPr>
              <w:t>保全及偵探業</w:t>
            </w:r>
            <w:r w:rsidRPr="002A6AEB">
              <w:rPr>
                <w:rFonts w:ascii="標楷體" w:eastAsia="標楷體" w:cs="標楷體"/>
                <w:color w:val="000000"/>
                <w:sz w:val="21"/>
                <w:szCs w:val="21"/>
              </w:rPr>
              <w:t>)</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b/>
                <w:bCs/>
                <w:color w:val="000000"/>
                <w:sz w:val="21"/>
                <w:szCs w:val="21"/>
              </w:rPr>
            </w:pPr>
            <w:r w:rsidRPr="002A6AEB">
              <w:rPr>
                <w:rFonts w:eastAsia="標楷體" w:cs="Times New Roman"/>
                <w:b/>
                <w:bCs/>
                <w:color w:val="000000"/>
                <w:sz w:val="21"/>
                <w:szCs w:val="21"/>
              </w:rPr>
              <w:t xml:space="preserve">       2,378 </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       2,729 </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-351 </w:t>
            </w:r>
          </w:p>
        </w:tc>
      </w:tr>
      <w:tr w:rsidR="00213CED" w:rsidRPr="002A6AEB" w:rsidTr="002A6AEB">
        <w:trPr>
          <w:trHeight w:val="17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213CED" w:rsidRPr="002A6AEB" w:rsidRDefault="00213CED" w:rsidP="002A6AEB">
            <w:pPr>
              <w:spacing w:beforeLines="0" w:afterLines="0" w:line="320" w:lineRule="exact"/>
              <w:jc w:val="center"/>
              <w:rPr>
                <w:rFonts w:eastAsia="標楷體" w:cs="Times New Roman"/>
                <w:b/>
                <w:color w:val="000000" w:themeColor="text1"/>
                <w:sz w:val="21"/>
                <w:szCs w:val="21"/>
              </w:rPr>
            </w:pPr>
            <w:r w:rsidRPr="002A6AEB">
              <w:rPr>
                <w:rFonts w:eastAsia="標楷體" w:cs="Times New Roman"/>
                <w:b/>
                <w:color w:val="000000" w:themeColor="text1"/>
                <w:sz w:val="21"/>
                <w:szCs w:val="21"/>
              </w:rPr>
              <w:t>4</w:t>
            </w:r>
          </w:p>
        </w:tc>
        <w:tc>
          <w:tcPr>
            <w:tcW w:w="4706" w:type="dxa"/>
            <w:tcBorders>
              <w:top w:val="nil"/>
              <w:left w:val="nil"/>
              <w:bottom w:val="single" w:sz="4" w:space="0" w:color="auto"/>
              <w:right w:val="single" w:sz="4" w:space="0" w:color="auto"/>
            </w:tcBorders>
            <w:shd w:val="clear" w:color="auto" w:fill="auto"/>
            <w:noWrap/>
            <w:vAlign w:val="center"/>
            <w:hideMark/>
          </w:tcPr>
          <w:p w:rsidR="00213CED" w:rsidRPr="002A6AEB" w:rsidRDefault="00213CED" w:rsidP="002A6AEB">
            <w:pPr>
              <w:widowControl w:val="0"/>
              <w:autoSpaceDE w:val="0"/>
              <w:autoSpaceDN w:val="0"/>
              <w:snapToGrid/>
              <w:spacing w:beforeLines="0" w:afterLines="0" w:line="320" w:lineRule="exact"/>
              <w:jc w:val="both"/>
              <w:rPr>
                <w:rFonts w:ascii="標楷體" w:eastAsia="標楷體" w:cs="標楷體"/>
                <w:color w:val="000000"/>
                <w:sz w:val="21"/>
                <w:szCs w:val="21"/>
              </w:rPr>
            </w:pPr>
            <w:r w:rsidRPr="002A6AEB">
              <w:rPr>
                <w:rFonts w:ascii="標楷體" w:eastAsia="標楷體" w:cs="標楷體" w:hint="eastAsia"/>
                <w:color w:val="000000"/>
                <w:sz w:val="21"/>
                <w:szCs w:val="21"/>
              </w:rPr>
              <w:t>製造業</w:t>
            </w:r>
            <w:r w:rsidRPr="002A6AEB">
              <w:rPr>
                <w:rFonts w:ascii="標楷體" w:eastAsia="標楷體" w:cs="標楷體"/>
                <w:color w:val="000000"/>
                <w:sz w:val="21"/>
                <w:szCs w:val="21"/>
              </w:rPr>
              <w:t>(</w:t>
            </w:r>
            <w:r w:rsidRPr="002A6AEB">
              <w:rPr>
                <w:rFonts w:ascii="標楷體" w:eastAsia="標楷體" w:cs="標楷體" w:hint="eastAsia"/>
                <w:color w:val="000000"/>
                <w:sz w:val="21"/>
                <w:szCs w:val="21"/>
              </w:rPr>
              <w:t>食品</w:t>
            </w:r>
            <w:proofErr w:type="gramStart"/>
            <w:r w:rsidRPr="002A6AEB">
              <w:rPr>
                <w:rFonts w:ascii="標楷體" w:eastAsia="標楷體" w:cs="標楷體" w:hint="eastAsia"/>
                <w:color w:val="000000"/>
                <w:sz w:val="21"/>
                <w:szCs w:val="21"/>
              </w:rPr>
              <w:t>及飼品</w:t>
            </w:r>
            <w:proofErr w:type="gramEnd"/>
            <w:r w:rsidRPr="002A6AEB">
              <w:rPr>
                <w:rFonts w:ascii="標楷體" w:eastAsia="標楷體" w:cs="標楷體" w:hint="eastAsia"/>
                <w:color w:val="000000"/>
                <w:sz w:val="21"/>
                <w:szCs w:val="21"/>
              </w:rPr>
              <w:t>製造業</w:t>
            </w:r>
            <w:r w:rsidRPr="002A6AEB">
              <w:rPr>
                <w:rFonts w:ascii="標楷體" w:eastAsia="標楷體" w:cs="標楷體"/>
                <w:color w:val="000000"/>
                <w:sz w:val="21"/>
                <w:szCs w:val="21"/>
              </w:rPr>
              <w:t>)</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       2,047 </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        1,882 </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165 </w:t>
            </w:r>
          </w:p>
        </w:tc>
      </w:tr>
      <w:tr w:rsidR="00213CED" w:rsidRPr="002A6AEB" w:rsidTr="002A6AEB">
        <w:trPr>
          <w:trHeight w:val="17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213CED" w:rsidRPr="002A6AEB" w:rsidRDefault="00213CED" w:rsidP="002A6AEB">
            <w:pPr>
              <w:spacing w:beforeLines="0" w:afterLines="0" w:line="320" w:lineRule="exact"/>
              <w:jc w:val="center"/>
              <w:rPr>
                <w:rFonts w:eastAsia="標楷體" w:cs="Times New Roman"/>
                <w:b/>
                <w:color w:val="000000" w:themeColor="text1"/>
                <w:sz w:val="21"/>
                <w:szCs w:val="21"/>
              </w:rPr>
            </w:pPr>
            <w:r w:rsidRPr="002A6AEB">
              <w:rPr>
                <w:rFonts w:eastAsia="標楷體" w:cs="Times New Roman"/>
                <w:b/>
                <w:color w:val="000000" w:themeColor="text1"/>
                <w:sz w:val="21"/>
                <w:szCs w:val="21"/>
              </w:rPr>
              <w:t>5</w:t>
            </w:r>
          </w:p>
        </w:tc>
        <w:tc>
          <w:tcPr>
            <w:tcW w:w="4706" w:type="dxa"/>
            <w:tcBorders>
              <w:top w:val="nil"/>
              <w:left w:val="nil"/>
              <w:bottom w:val="single" w:sz="4" w:space="0" w:color="auto"/>
              <w:right w:val="single" w:sz="4" w:space="0" w:color="auto"/>
            </w:tcBorders>
            <w:shd w:val="clear" w:color="auto" w:fill="auto"/>
            <w:noWrap/>
            <w:vAlign w:val="center"/>
            <w:hideMark/>
          </w:tcPr>
          <w:p w:rsidR="00213CED" w:rsidRPr="002A6AEB" w:rsidRDefault="00213CED" w:rsidP="002A6AEB">
            <w:pPr>
              <w:widowControl w:val="0"/>
              <w:autoSpaceDE w:val="0"/>
              <w:autoSpaceDN w:val="0"/>
              <w:snapToGrid/>
              <w:spacing w:beforeLines="0" w:afterLines="0" w:line="320" w:lineRule="exact"/>
              <w:jc w:val="both"/>
              <w:rPr>
                <w:rFonts w:ascii="標楷體" w:eastAsia="標楷體" w:cs="標楷體"/>
                <w:color w:val="000000"/>
                <w:sz w:val="21"/>
                <w:szCs w:val="21"/>
              </w:rPr>
            </w:pPr>
            <w:r w:rsidRPr="002A6AEB">
              <w:rPr>
                <w:rFonts w:ascii="標楷體" w:eastAsia="標楷體" w:cs="標楷體" w:hint="eastAsia"/>
                <w:color w:val="000000"/>
                <w:sz w:val="21"/>
                <w:szCs w:val="21"/>
              </w:rPr>
              <w:t>住宿及餐飲業</w:t>
            </w:r>
            <w:r w:rsidRPr="002A6AEB">
              <w:rPr>
                <w:rFonts w:ascii="標楷體" w:eastAsia="標楷體" w:cs="標楷體"/>
                <w:color w:val="000000"/>
                <w:sz w:val="21"/>
                <w:szCs w:val="21"/>
              </w:rPr>
              <w:t>(</w:t>
            </w:r>
            <w:r w:rsidRPr="002A6AEB">
              <w:rPr>
                <w:rFonts w:ascii="標楷體" w:eastAsia="標楷體" w:cs="標楷體" w:hint="eastAsia"/>
                <w:color w:val="000000"/>
                <w:sz w:val="21"/>
                <w:szCs w:val="21"/>
              </w:rPr>
              <w:t>住宿業</w:t>
            </w:r>
            <w:r w:rsidRPr="002A6AEB">
              <w:rPr>
                <w:rFonts w:ascii="標楷體" w:eastAsia="標楷體" w:cs="標楷體"/>
                <w:color w:val="000000"/>
                <w:sz w:val="21"/>
                <w:szCs w:val="21"/>
              </w:rPr>
              <w:t>)</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       1,571 </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       1,778 </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-207 </w:t>
            </w:r>
          </w:p>
        </w:tc>
      </w:tr>
      <w:tr w:rsidR="00213CED" w:rsidRPr="002A6AEB" w:rsidTr="002A6AEB">
        <w:trPr>
          <w:trHeight w:val="17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213CED" w:rsidRPr="002A6AEB" w:rsidRDefault="00213CED" w:rsidP="002A6AEB">
            <w:pPr>
              <w:spacing w:beforeLines="0" w:afterLines="0" w:line="320" w:lineRule="exact"/>
              <w:jc w:val="center"/>
              <w:rPr>
                <w:rFonts w:eastAsia="標楷體" w:cs="Times New Roman"/>
                <w:b/>
                <w:color w:val="000000" w:themeColor="text1"/>
                <w:sz w:val="21"/>
                <w:szCs w:val="21"/>
              </w:rPr>
            </w:pPr>
            <w:r w:rsidRPr="002A6AEB">
              <w:rPr>
                <w:rFonts w:eastAsia="標楷體" w:cs="Times New Roman"/>
                <w:b/>
                <w:color w:val="000000" w:themeColor="text1"/>
                <w:sz w:val="21"/>
                <w:szCs w:val="21"/>
              </w:rPr>
              <w:t>6</w:t>
            </w:r>
          </w:p>
        </w:tc>
        <w:tc>
          <w:tcPr>
            <w:tcW w:w="4706" w:type="dxa"/>
            <w:tcBorders>
              <w:top w:val="nil"/>
              <w:left w:val="nil"/>
              <w:bottom w:val="single" w:sz="4" w:space="0" w:color="auto"/>
              <w:right w:val="single" w:sz="4" w:space="0" w:color="auto"/>
            </w:tcBorders>
            <w:shd w:val="clear" w:color="auto" w:fill="auto"/>
            <w:noWrap/>
            <w:vAlign w:val="center"/>
            <w:hideMark/>
          </w:tcPr>
          <w:p w:rsidR="00213CED" w:rsidRPr="002A6AEB" w:rsidRDefault="00213CED" w:rsidP="002A6AEB">
            <w:pPr>
              <w:widowControl w:val="0"/>
              <w:autoSpaceDE w:val="0"/>
              <w:autoSpaceDN w:val="0"/>
              <w:snapToGrid/>
              <w:spacing w:beforeLines="0" w:afterLines="0" w:line="320" w:lineRule="exact"/>
              <w:jc w:val="both"/>
              <w:rPr>
                <w:rFonts w:ascii="標楷體" w:eastAsia="標楷體" w:cs="標楷體"/>
                <w:color w:val="000000"/>
                <w:sz w:val="21"/>
                <w:szCs w:val="21"/>
              </w:rPr>
            </w:pPr>
            <w:r w:rsidRPr="002A6AEB">
              <w:rPr>
                <w:rFonts w:ascii="標楷體" w:eastAsia="標楷體" w:cs="標楷體" w:hint="eastAsia"/>
                <w:color w:val="000000"/>
                <w:sz w:val="21"/>
                <w:szCs w:val="21"/>
              </w:rPr>
              <w:t>批發及零售業</w:t>
            </w:r>
            <w:r w:rsidRPr="002A6AEB">
              <w:rPr>
                <w:rFonts w:ascii="標楷體" w:eastAsia="標楷體" w:cs="標楷體"/>
                <w:color w:val="000000"/>
                <w:sz w:val="21"/>
                <w:szCs w:val="21"/>
              </w:rPr>
              <w:t>(G45</w:t>
            </w:r>
            <w:r w:rsidRPr="002A6AEB">
              <w:rPr>
                <w:rFonts w:ascii="標楷體" w:eastAsia="標楷體" w:cs="標楷體" w:hint="eastAsia"/>
                <w:color w:val="000000"/>
                <w:sz w:val="21"/>
                <w:szCs w:val="21"/>
              </w:rPr>
              <w:t>批發業</w:t>
            </w:r>
            <w:r w:rsidRPr="002A6AEB">
              <w:rPr>
                <w:rFonts w:ascii="標楷體" w:eastAsia="標楷體" w:cs="標楷體"/>
                <w:color w:val="000000"/>
                <w:sz w:val="21"/>
                <w:szCs w:val="21"/>
              </w:rPr>
              <w:t>)</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       1,275 </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       1,035 </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240 </w:t>
            </w:r>
          </w:p>
        </w:tc>
      </w:tr>
      <w:tr w:rsidR="00213CED" w:rsidRPr="002A6AEB" w:rsidTr="002A6AEB">
        <w:trPr>
          <w:trHeight w:val="17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213CED" w:rsidRPr="002A6AEB" w:rsidRDefault="00213CED" w:rsidP="002A6AEB">
            <w:pPr>
              <w:spacing w:beforeLines="0" w:afterLines="0" w:line="320" w:lineRule="exact"/>
              <w:jc w:val="center"/>
              <w:rPr>
                <w:rFonts w:eastAsia="標楷體" w:cs="Times New Roman"/>
                <w:b/>
                <w:color w:val="000000" w:themeColor="text1"/>
                <w:sz w:val="21"/>
                <w:szCs w:val="21"/>
              </w:rPr>
            </w:pPr>
            <w:r w:rsidRPr="002A6AEB">
              <w:rPr>
                <w:rFonts w:eastAsia="標楷體" w:cs="Times New Roman"/>
                <w:b/>
                <w:color w:val="000000" w:themeColor="text1"/>
                <w:sz w:val="21"/>
                <w:szCs w:val="21"/>
              </w:rPr>
              <w:t>7</w:t>
            </w:r>
          </w:p>
        </w:tc>
        <w:tc>
          <w:tcPr>
            <w:tcW w:w="4706" w:type="dxa"/>
            <w:tcBorders>
              <w:top w:val="nil"/>
              <w:left w:val="nil"/>
              <w:bottom w:val="single" w:sz="4" w:space="0" w:color="auto"/>
              <w:right w:val="single" w:sz="4" w:space="0" w:color="auto"/>
            </w:tcBorders>
            <w:shd w:val="clear" w:color="auto" w:fill="auto"/>
            <w:noWrap/>
            <w:vAlign w:val="center"/>
            <w:hideMark/>
          </w:tcPr>
          <w:p w:rsidR="00213CED" w:rsidRPr="002A6AEB" w:rsidRDefault="00213CED" w:rsidP="002A6AEB">
            <w:pPr>
              <w:widowControl w:val="0"/>
              <w:autoSpaceDE w:val="0"/>
              <w:autoSpaceDN w:val="0"/>
              <w:snapToGrid/>
              <w:spacing w:beforeLines="0" w:afterLines="0" w:line="320" w:lineRule="exact"/>
              <w:jc w:val="both"/>
              <w:rPr>
                <w:rFonts w:ascii="標楷體" w:eastAsia="標楷體" w:cs="標楷體"/>
                <w:color w:val="000000"/>
                <w:sz w:val="21"/>
                <w:szCs w:val="21"/>
              </w:rPr>
            </w:pPr>
            <w:r w:rsidRPr="002A6AEB">
              <w:rPr>
                <w:rFonts w:ascii="標楷體" w:eastAsia="標楷體" w:cs="標楷體" w:hint="eastAsia"/>
                <w:color w:val="000000"/>
                <w:sz w:val="21"/>
                <w:szCs w:val="21"/>
              </w:rPr>
              <w:t>製造業</w:t>
            </w:r>
            <w:r w:rsidRPr="002A6AEB">
              <w:rPr>
                <w:rFonts w:ascii="標楷體" w:eastAsia="標楷體" w:cs="標楷體"/>
                <w:color w:val="000000"/>
                <w:sz w:val="21"/>
                <w:szCs w:val="21"/>
              </w:rPr>
              <w:t>(</w:t>
            </w:r>
            <w:r w:rsidRPr="002A6AEB">
              <w:rPr>
                <w:rFonts w:ascii="標楷體" w:eastAsia="標楷體" w:cs="標楷體" w:hint="eastAsia"/>
                <w:color w:val="000000"/>
                <w:sz w:val="21"/>
                <w:szCs w:val="21"/>
              </w:rPr>
              <w:t>金屬製品製造業</w:t>
            </w:r>
            <w:r w:rsidRPr="002A6AEB">
              <w:rPr>
                <w:rFonts w:ascii="標楷體" w:eastAsia="標楷體" w:cs="標楷體"/>
                <w:color w:val="000000"/>
                <w:sz w:val="21"/>
                <w:szCs w:val="21"/>
              </w:rPr>
              <w:t>)</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       1,170 </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        1,354 </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-184 </w:t>
            </w:r>
          </w:p>
        </w:tc>
      </w:tr>
      <w:tr w:rsidR="00213CED" w:rsidRPr="002A6AEB" w:rsidTr="002A6AEB">
        <w:trPr>
          <w:trHeight w:val="17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213CED" w:rsidRPr="002A6AEB" w:rsidRDefault="00213CED" w:rsidP="002A6AEB">
            <w:pPr>
              <w:spacing w:beforeLines="0" w:afterLines="0" w:line="320" w:lineRule="exact"/>
              <w:jc w:val="center"/>
              <w:rPr>
                <w:rFonts w:eastAsia="標楷體" w:cs="Times New Roman"/>
                <w:b/>
                <w:color w:val="000000" w:themeColor="text1"/>
                <w:sz w:val="21"/>
                <w:szCs w:val="21"/>
              </w:rPr>
            </w:pPr>
            <w:r w:rsidRPr="002A6AEB">
              <w:rPr>
                <w:rFonts w:eastAsia="標楷體" w:cs="Times New Roman"/>
                <w:b/>
                <w:color w:val="000000" w:themeColor="text1"/>
                <w:sz w:val="21"/>
                <w:szCs w:val="21"/>
              </w:rPr>
              <w:t>8</w:t>
            </w:r>
          </w:p>
        </w:tc>
        <w:tc>
          <w:tcPr>
            <w:tcW w:w="4706" w:type="dxa"/>
            <w:tcBorders>
              <w:top w:val="nil"/>
              <w:left w:val="nil"/>
              <w:bottom w:val="single" w:sz="4" w:space="0" w:color="auto"/>
              <w:right w:val="single" w:sz="4" w:space="0" w:color="auto"/>
            </w:tcBorders>
            <w:shd w:val="clear" w:color="auto" w:fill="auto"/>
            <w:noWrap/>
            <w:vAlign w:val="center"/>
            <w:hideMark/>
          </w:tcPr>
          <w:p w:rsidR="00213CED" w:rsidRPr="002A6AEB" w:rsidRDefault="00213CED" w:rsidP="002A6AEB">
            <w:pPr>
              <w:widowControl w:val="0"/>
              <w:autoSpaceDE w:val="0"/>
              <w:autoSpaceDN w:val="0"/>
              <w:snapToGrid/>
              <w:spacing w:beforeLines="0" w:afterLines="0" w:line="320" w:lineRule="exact"/>
              <w:jc w:val="both"/>
              <w:rPr>
                <w:rFonts w:ascii="標楷體" w:eastAsia="標楷體" w:cs="標楷體"/>
                <w:color w:val="000000"/>
                <w:sz w:val="21"/>
                <w:szCs w:val="21"/>
              </w:rPr>
            </w:pPr>
            <w:r w:rsidRPr="002A6AEB">
              <w:rPr>
                <w:rFonts w:ascii="標楷體" w:eastAsia="標楷體" w:cs="標楷體" w:hint="eastAsia"/>
                <w:color w:val="000000"/>
                <w:sz w:val="21"/>
                <w:szCs w:val="21"/>
              </w:rPr>
              <w:t>運輸及倉儲業</w:t>
            </w:r>
            <w:r w:rsidRPr="002A6AEB">
              <w:rPr>
                <w:rFonts w:ascii="標楷體" w:eastAsia="標楷體" w:cs="標楷體"/>
                <w:color w:val="000000"/>
                <w:sz w:val="21"/>
                <w:szCs w:val="21"/>
              </w:rPr>
              <w:t>(</w:t>
            </w:r>
            <w:r w:rsidRPr="002A6AEB">
              <w:rPr>
                <w:rFonts w:ascii="標楷體" w:eastAsia="標楷體" w:cs="標楷體" w:hint="eastAsia"/>
                <w:color w:val="000000"/>
                <w:sz w:val="21"/>
                <w:szCs w:val="21"/>
              </w:rPr>
              <w:t>陸上運輸業</w:t>
            </w:r>
            <w:r w:rsidRPr="002A6AEB">
              <w:rPr>
                <w:rFonts w:ascii="標楷體" w:eastAsia="標楷體" w:cs="標楷體"/>
                <w:color w:val="000000"/>
                <w:sz w:val="21"/>
                <w:szCs w:val="21"/>
              </w:rPr>
              <w:t>)</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        1,138 </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       1,331 </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-193 </w:t>
            </w:r>
          </w:p>
        </w:tc>
      </w:tr>
      <w:tr w:rsidR="00213CED" w:rsidRPr="002A6AEB" w:rsidTr="002A6AEB">
        <w:trPr>
          <w:trHeight w:val="17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213CED" w:rsidRPr="002A6AEB" w:rsidRDefault="00213CED" w:rsidP="002A6AEB">
            <w:pPr>
              <w:spacing w:beforeLines="0" w:afterLines="0" w:line="320" w:lineRule="exact"/>
              <w:jc w:val="center"/>
              <w:rPr>
                <w:rFonts w:eastAsia="標楷體" w:cs="Times New Roman"/>
                <w:b/>
                <w:color w:val="000000" w:themeColor="text1"/>
                <w:sz w:val="21"/>
                <w:szCs w:val="21"/>
              </w:rPr>
            </w:pPr>
            <w:r w:rsidRPr="002A6AEB">
              <w:rPr>
                <w:rFonts w:eastAsia="標楷體" w:cs="Times New Roman"/>
                <w:b/>
                <w:color w:val="000000" w:themeColor="text1"/>
                <w:sz w:val="21"/>
                <w:szCs w:val="21"/>
              </w:rPr>
              <w:t>9</w:t>
            </w:r>
          </w:p>
        </w:tc>
        <w:tc>
          <w:tcPr>
            <w:tcW w:w="4706" w:type="dxa"/>
            <w:tcBorders>
              <w:top w:val="nil"/>
              <w:left w:val="nil"/>
              <w:bottom w:val="single" w:sz="4" w:space="0" w:color="auto"/>
              <w:right w:val="single" w:sz="4" w:space="0" w:color="auto"/>
            </w:tcBorders>
            <w:shd w:val="clear" w:color="auto" w:fill="auto"/>
            <w:noWrap/>
            <w:vAlign w:val="center"/>
            <w:hideMark/>
          </w:tcPr>
          <w:p w:rsidR="00213CED" w:rsidRPr="002A6AEB" w:rsidRDefault="00213CED" w:rsidP="002A6AEB">
            <w:pPr>
              <w:widowControl w:val="0"/>
              <w:autoSpaceDE w:val="0"/>
              <w:autoSpaceDN w:val="0"/>
              <w:snapToGrid/>
              <w:spacing w:beforeLines="0" w:afterLines="0" w:line="320" w:lineRule="exact"/>
              <w:jc w:val="both"/>
              <w:rPr>
                <w:rFonts w:ascii="標楷體" w:eastAsia="標楷體" w:cs="標楷體"/>
                <w:color w:val="000000"/>
                <w:sz w:val="21"/>
                <w:szCs w:val="21"/>
              </w:rPr>
            </w:pPr>
            <w:r w:rsidRPr="002A6AEB">
              <w:rPr>
                <w:rFonts w:ascii="標楷體" w:eastAsia="標楷體" w:cs="標楷體" w:hint="eastAsia"/>
                <w:color w:val="000000"/>
                <w:sz w:val="21"/>
                <w:szCs w:val="21"/>
              </w:rPr>
              <w:t>醫療保健及社會工作服務業</w:t>
            </w:r>
            <w:r w:rsidRPr="002A6AEB">
              <w:rPr>
                <w:rFonts w:ascii="標楷體" w:eastAsia="標楷體" w:cs="標楷體"/>
                <w:color w:val="000000"/>
                <w:sz w:val="21"/>
                <w:szCs w:val="21"/>
              </w:rPr>
              <w:t>(</w:t>
            </w:r>
            <w:r w:rsidRPr="002A6AEB">
              <w:rPr>
                <w:rFonts w:ascii="標楷體" w:eastAsia="標楷體" w:cs="標楷體" w:hint="eastAsia"/>
                <w:color w:val="000000"/>
                <w:sz w:val="21"/>
                <w:szCs w:val="21"/>
              </w:rPr>
              <w:t>居住型照顧服務業</w:t>
            </w:r>
            <w:r w:rsidRPr="002A6AEB">
              <w:rPr>
                <w:rFonts w:ascii="標楷體" w:eastAsia="標楷體" w:cs="標楷體"/>
                <w:color w:val="000000"/>
                <w:sz w:val="21"/>
                <w:szCs w:val="21"/>
              </w:rPr>
              <w:t>)</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       1,108 </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        1,450 </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-342 </w:t>
            </w:r>
          </w:p>
        </w:tc>
      </w:tr>
      <w:tr w:rsidR="00213CED" w:rsidRPr="002A6AEB" w:rsidTr="002A6AEB">
        <w:trPr>
          <w:trHeight w:val="17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213CED" w:rsidRPr="002A6AEB" w:rsidRDefault="00213CED" w:rsidP="002A6AEB">
            <w:pPr>
              <w:spacing w:beforeLines="0" w:afterLines="0" w:line="320" w:lineRule="exact"/>
              <w:jc w:val="center"/>
              <w:rPr>
                <w:rFonts w:eastAsia="標楷體" w:cs="Times New Roman"/>
                <w:b/>
                <w:color w:val="000000" w:themeColor="text1"/>
                <w:sz w:val="21"/>
                <w:szCs w:val="21"/>
              </w:rPr>
            </w:pPr>
            <w:r w:rsidRPr="002A6AEB">
              <w:rPr>
                <w:rFonts w:eastAsia="標楷體" w:cs="Times New Roman"/>
                <w:b/>
                <w:color w:val="000000" w:themeColor="text1"/>
                <w:sz w:val="21"/>
                <w:szCs w:val="21"/>
              </w:rPr>
              <w:t>10</w:t>
            </w:r>
          </w:p>
        </w:tc>
        <w:tc>
          <w:tcPr>
            <w:tcW w:w="4706" w:type="dxa"/>
            <w:tcBorders>
              <w:top w:val="nil"/>
              <w:left w:val="nil"/>
              <w:bottom w:val="single" w:sz="4" w:space="0" w:color="auto"/>
              <w:right w:val="single" w:sz="4" w:space="0" w:color="auto"/>
            </w:tcBorders>
            <w:shd w:val="clear" w:color="auto" w:fill="auto"/>
            <w:noWrap/>
            <w:vAlign w:val="center"/>
            <w:hideMark/>
          </w:tcPr>
          <w:p w:rsidR="00213CED" w:rsidRPr="002A6AEB" w:rsidRDefault="00213CED" w:rsidP="002A6AEB">
            <w:pPr>
              <w:widowControl w:val="0"/>
              <w:autoSpaceDE w:val="0"/>
              <w:autoSpaceDN w:val="0"/>
              <w:snapToGrid/>
              <w:spacing w:beforeLines="0" w:afterLines="0" w:line="320" w:lineRule="exact"/>
              <w:jc w:val="both"/>
              <w:rPr>
                <w:rFonts w:ascii="標楷體" w:eastAsia="標楷體" w:cs="標楷體"/>
                <w:color w:val="000000"/>
                <w:sz w:val="21"/>
                <w:szCs w:val="21"/>
              </w:rPr>
            </w:pPr>
            <w:r w:rsidRPr="002A6AEB">
              <w:rPr>
                <w:rFonts w:ascii="標楷體" w:eastAsia="標楷體" w:cs="標楷體" w:hint="eastAsia"/>
                <w:color w:val="000000"/>
                <w:sz w:val="21"/>
                <w:szCs w:val="21"/>
              </w:rPr>
              <w:t>支援服務業</w:t>
            </w:r>
            <w:r w:rsidRPr="002A6AEB">
              <w:rPr>
                <w:rFonts w:ascii="標楷體" w:eastAsia="標楷體" w:cs="標楷體"/>
                <w:color w:val="000000"/>
                <w:sz w:val="21"/>
                <w:szCs w:val="21"/>
              </w:rPr>
              <w:t>(</w:t>
            </w:r>
            <w:r w:rsidRPr="002A6AEB">
              <w:rPr>
                <w:rFonts w:ascii="標楷體" w:eastAsia="標楷體" w:cs="標楷體" w:hint="eastAsia"/>
                <w:color w:val="000000"/>
                <w:sz w:val="21"/>
                <w:szCs w:val="21"/>
              </w:rPr>
              <w:t>建築物及綠化服務業</w:t>
            </w:r>
            <w:r w:rsidRPr="002A6AEB">
              <w:rPr>
                <w:rFonts w:ascii="標楷體" w:eastAsia="標楷體" w:cs="標楷體"/>
                <w:color w:val="000000"/>
                <w:sz w:val="21"/>
                <w:szCs w:val="21"/>
              </w:rPr>
              <w:t>)</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         933 </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          835 </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98 </w:t>
            </w:r>
          </w:p>
        </w:tc>
      </w:tr>
      <w:tr w:rsidR="00213CED" w:rsidRPr="002A6AEB" w:rsidTr="002A6AEB">
        <w:trPr>
          <w:trHeight w:val="17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213CED" w:rsidRPr="002A6AEB" w:rsidRDefault="00213CED" w:rsidP="002A6AEB">
            <w:pPr>
              <w:spacing w:beforeLines="0" w:afterLines="0" w:line="320" w:lineRule="exact"/>
              <w:jc w:val="center"/>
              <w:rPr>
                <w:rFonts w:eastAsia="標楷體" w:cs="Times New Roman"/>
                <w:b/>
                <w:color w:val="000000" w:themeColor="text1"/>
                <w:sz w:val="21"/>
                <w:szCs w:val="21"/>
              </w:rPr>
            </w:pPr>
            <w:r w:rsidRPr="002A6AEB">
              <w:rPr>
                <w:rFonts w:eastAsia="標楷體" w:cs="Times New Roman"/>
                <w:b/>
                <w:color w:val="000000" w:themeColor="text1"/>
                <w:sz w:val="21"/>
                <w:szCs w:val="21"/>
              </w:rPr>
              <w:t>11</w:t>
            </w:r>
          </w:p>
        </w:tc>
        <w:tc>
          <w:tcPr>
            <w:tcW w:w="4706" w:type="dxa"/>
            <w:tcBorders>
              <w:top w:val="nil"/>
              <w:left w:val="nil"/>
              <w:bottom w:val="single" w:sz="4" w:space="0" w:color="auto"/>
              <w:right w:val="single" w:sz="4" w:space="0" w:color="auto"/>
            </w:tcBorders>
            <w:shd w:val="clear" w:color="auto" w:fill="auto"/>
            <w:noWrap/>
            <w:vAlign w:val="center"/>
            <w:hideMark/>
          </w:tcPr>
          <w:p w:rsidR="00213CED" w:rsidRPr="002A6AEB" w:rsidRDefault="00213CED" w:rsidP="002A6AEB">
            <w:pPr>
              <w:widowControl w:val="0"/>
              <w:autoSpaceDE w:val="0"/>
              <w:autoSpaceDN w:val="0"/>
              <w:snapToGrid/>
              <w:spacing w:beforeLines="0" w:afterLines="0" w:line="320" w:lineRule="exact"/>
              <w:jc w:val="both"/>
              <w:rPr>
                <w:rFonts w:ascii="標楷體" w:eastAsia="標楷體" w:cs="標楷體"/>
                <w:color w:val="000000"/>
                <w:sz w:val="21"/>
                <w:szCs w:val="21"/>
              </w:rPr>
            </w:pPr>
            <w:r w:rsidRPr="002A6AEB">
              <w:rPr>
                <w:rFonts w:ascii="標楷體" w:eastAsia="標楷體" w:cs="標楷體" w:hint="eastAsia"/>
                <w:color w:val="000000"/>
                <w:sz w:val="21"/>
                <w:szCs w:val="21"/>
              </w:rPr>
              <w:t>製造業</w:t>
            </w:r>
            <w:r w:rsidRPr="002A6AEB">
              <w:rPr>
                <w:rFonts w:ascii="標楷體" w:eastAsia="標楷體" w:cs="標楷體"/>
                <w:color w:val="000000"/>
                <w:sz w:val="21"/>
                <w:szCs w:val="21"/>
              </w:rPr>
              <w:t>(</w:t>
            </w:r>
            <w:r w:rsidRPr="002A6AEB">
              <w:rPr>
                <w:rFonts w:ascii="標楷體" w:eastAsia="標楷體" w:cs="標楷體" w:hint="eastAsia"/>
                <w:color w:val="000000"/>
                <w:sz w:val="21"/>
                <w:szCs w:val="21"/>
              </w:rPr>
              <w:t>電子零組件製造業</w:t>
            </w:r>
            <w:r w:rsidRPr="002A6AEB">
              <w:rPr>
                <w:rFonts w:ascii="標楷體" w:eastAsia="標楷體" w:cs="標楷體"/>
                <w:color w:val="000000"/>
                <w:sz w:val="21"/>
                <w:szCs w:val="21"/>
              </w:rPr>
              <w:t>)</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         899 </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        1,434 </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-535 </w:t>
            </w:r>
          </w:p>
        </w:tc>
      </w:tr>
      <w:tr w:rsidR="00213CED" w:rsidRPr="002A6AEB" w:rsidTr="002A6AEB">
        <w:trPr>
          <w:trHeight w:val="17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213CED" w:rsidRPr="002A6AEB" w:rsidRDefault="00213CED" w:rsidP="002A6AEB">
            <w:pPr>
              <w:spacing w:beforeLines="0" w:afterLines="0" w:line="320" w:lineRule="exact"/>
              <w:jc w:val="center"/>
              <w:rPr>
                <w:rFonts w:eastAsia="標楷體" w:cs="Times New Roman"/>
                <w:b/>
                <w:color w:val="000000" w:themeColor="text1"/>
                <w:sz w:val="21"/>
                <w:szCs w:val="21"/>
              </w:rPr>
            </w:pPr>
            <w:r w:rsidRPr="002A6AEB">
              <w:rPr>
                <w:rFonts w:eastAsia="標楷體" w:cs="Times New Roman"/>
                <w:b/>
                <w:color w:val="000000" w:themeColor="text1"/>
                <w:sz w:val="21"/>
                <w:szCs w:val="21"/>
              </w:rPr>
              <w:t>12</w:t>
            </w:r>
          </w:p>
        </w:tc>
        <w:tc>
          <w:tcPr>
            <w:tcW w:w="4706" w:type="dxa"/>
            <w:tcBorders>
              <w:top w:val="nil"/>
              <w:left w:val="nil"/>
              <w:bottom w:val="single" w:sz="4" w:space="0" w:color="auto"/>
              <w:right w:val="single" w:sz="4" w:space="0" w:color="auto"/>
            </w:tcBorders>
            <w:shd w:val="clear" w:color="auto" w:fill="auto"/>
            <w:noWrap/>
            <w:vAlign w:val="center"/>
            <w:hideMark/>
          </w:tcPr>
          <w:p w:rsidR="00213CED" w:rsidRPr="002A6AEB" w:rsidRDefault="00213CED" w:rsidP="002A6AEB">
            <w:pPr>
              <w:widowControl w:val="0"/>
              <w:autoSpaceDE w:val="0"/>
              <w:autoSpaceDN w:val="0"/>
              <w:snapToGrid/>
              <w:spacing w:beforeLines="0" w:afterLines="0" w:line="320" w:lineRule="exact"/>
              <w:jc w:val="both"/>
              <w:rPr>
                <w:rFonts w:ascii="標楷體" w:eastAsia="標楷體" w:cs="標楷體"/>
                <w:color w:val="000000"/>
                <w:sz w:val="21"/>
                <w:szCs w:val="21"/>
              </w:rPr>
            </w:pPr>
            <w:r w:rsidRPr="002A6AEB">
              <w:rPr>
                <w:rFonts w:ascii="標楷體" w:eastAsia="標楷體" w:cs="標楷體" w:hint="eastAsia"/>
                <w:color w:val="000000"/>
                <w:sz w:val="21"/>
                <w:szCs w:val="21"/>
              </w:rPr>
              <w:t>批發及零售業</w:t>
            </w:r>
            <w:r w:rsidRPr="002A6AEB">
              <w:rPr>
                <w:rFonts w:ascii="標楷體" w:eastAsia="標楷體" w:cs="標楷體"/>
                <w:color w:val="000000"/>
                <w:sz w:val="21"/>
                <w:szCs w:val="21"/>
              </w:rPr>
              <w:t>(G46</w:t>
            </w:r>
            <w:r w:rsidRPr="002A6AEB">
              <w:rPr>
                <w:rFonts w:ascii="標楷體" w:eastAsia="標楷體" w:cs="標楷體" w:hint="eastAsia"/>
                <w:color w:val="000000"/>
                <w:sz w:val="21"/>
                <w:szCs w:val="21"/>
              </w:rPr>
              <w:t>批發業</w:t>
            </w:r>
            <w:r w:rsidRPr="002A6AEB">
              <w:rPr>
                <w:rFonts w:ascii="標楷體" w:eastAsia="標楷體" w:cs="標楷體"/>
                <w:color w:val="000000"/>
                <w:sz w:val="21"/>
                <w:szCs w:val="21"/>
              </w:rPr>
              <w:t>)</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         745 </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          793 </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-48 </w:t>
            </w:r>
          </w:p>
        </w:tc>
      </w:tr>
      <w:tr w:rsidR="00213CED" w:rsidRPr="002A6AEB" w:rsidTr="002A6AEB">
        <w:trPr>
          <w:trHeight w:val="17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213CED" w:rsidRPr="002A6AEB" w:rsidRDefault="00213CED" w:rsidP="002A6AEB">
            <w:pPr>
              <w:spacing w:beforeLines="0" w:afterLines="0" w:line="320" w:lineRule="exact"/>
              <w:jc w:val="center"/>
              <w:rPr>
                <w:rFonts w:eastAsia="標楷體" w:cs="Times New Roman"/>
                <w:b/>
                <w:color w:val="000000" w:themeColor="text1"/>
                <w:sz w:val="21"/>
                <w:szCs w:val="21"/>
              </w:rPr>
            </w:pPr>
            <w:r w:rsidRPr="002A6AEB">
              <w:rPr>
                <w:rFonts w:eastAsia="標楷體" w:cs="Times New Roman"/>
                <w:b/>
                <w:color w:val="000000" w:themeColor="text1"/>
                <w:sz w:val="21"/>
                <w:szCs w:val="21"/>
              </w:rPr>
              <w:t>13</w:t>
            </w:r>
          </w:p>
        </w:tc>
        <w:tc>
          <w:tcPr>
            <w:tcW w:w="4706" w:type="dxa"/>
            <w:tcBorders>
              <w:top w:val="nil"/>
              <w:left w:val="nil"/>
              <w:bottom w:val="single" w:sz="4" w:space="0" w:color="auto"/>
              <w:right w:val="single" w:sz="4" w:space="0" w:color="auto"/>
            </w:tcBorders>
            <w:shd w:val="clear" w:color="auto" w:fill="auto"/>
            <w:noWrap/>
            <w:vAlign w:val="center"/>
            <w:hideMark/>
          </w:tcPr>
          <w:p w:rsidR="00213CED" w:rsidRPr="002A6AEB" w:rsidRDefault="00213CED" w:rsidP="002A6AEB">
            <w:pPr>
              <w:widowControl w:val="0"/>
              <w:autoSpaceDE w:val="0"/>
              <w:autoSpaceDN w:val="0"/>
              <w:snapToGrid/>
              <w:spacing w:beforeLines="0" w:afterLines="0" w:line="320" w:lineRule="exact"/>
              <w:jc w:val="both"/>
              <w:rPr>
                <w:rFonts w:ascii="標楷體" w:eastAsia="標楷體" w:cs="標楷體"/>
                <w:color w:val="000000"/>
                <w:sz w:val="21"/>
                <w:szCs w:val="21"/>
              </w:rPr>
            </w:pPr>
            <w:r w:rsidRPr="002A6AEB">
              <w:rPr>
                <w:rFonts w:ascii="標楷體" w:eastAsia="標楷體" w:cs="標楷體" w:hint="eastAsia"/>
                <w:color w:val="000000"/>
                <w:sz w:val="21"/>
                <w:szCs w:val="21"/>
              </w:rPr>
              <w:t>製造業</w:t>
            </w:r>
            <w:r w:rsidRPr="002A6AEB">
              <w:rPr>
                <w:rFonts w:ascii="標楷體" w:eastAsia="標楷體" w:cs="標楷體"/>
                <w:color w:val="000000"/>
                <w:sz w:val="21"/>
                <w:szCs w:val="21"/>
              </w:rPr>
              <w:t>(</w:t>
            </w:r>
            <w:r w:rsidRPr="002A6AEB">
              <w:rPr>
                <w:rFonts w:ascii="標楷體" w:eastAsia="標楷體" w:cs="標楷體" w:hint="eastAsia"/>
                <w:color w:val="000000"/>
                <w:sz w:val="21"/>
                <w:szCs w:val="21"/>
              </w:rPr>
              <w:t>電腦、電子產品及光學製品製造業</w:t>
            </w:r>
            <w:r w:rsidRPr="002A6AEB">
              <w:rPr>
                <w:rFonts w:ascii="標楷體" w:eastAsia="標楷體" w:cs="標楷體"/>
                <w:color w:val="000000"/>
                <w:sz w:val="21"/>
                <w:szCs w:val="21"/>
              </w:rPr>
              <w:t>)</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          697 </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          828 </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-131 </w:t>
            </w:r>
          </w:p>
        </w:tc>
      </w:tr>
      <w:tr w:rsidR="00213CED" w:rsidRPr="002A6AEB" w:rsidTr="002A6AEB">
        <w:trPr>
          <w:trHeight w:val="17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213CED" w:rsidRPr="002A6AEB" w:rsidRDefault="00213CED" w:rsidP="002A6AEB">
            <w:pPr>
              <w:spacing w:beforeLines="0" w:afterLines="0" w:line="320" w:lineRule="exact"/>
              <w:jc w:val="center"/>
              <w:rPr>
                <w:rFonts w:eastAsia="標楷體" w:cs="Times New Roman"/>
                <w:b/>
                <w:color w:val="000000" w:themeColor="text1"/>
                <w:sz w:val="21"/>
                <w:szCs w:val="21"/>
              </w:rPr>
            </w:pPr>
            <w:r w:rsidRPr="002A6AEB">
              <w:rPr>
                <w:rFonts w:eastAsia="標楷體" w:cs="Times New Roman"/>
                <w:b/>
                <w:color w:val="000000" w:themeColor="text1"/>
                <w:sz w:val="21"/>
                <w:szCs w:val="21"/>
              </w:rPr>
              <w:t>1</w:t>
            </w:r>
            <w:r w:rsidRPr="002A6AEB">
              <w:rPr>
                <w:rFonts w:eastAsia="標楷體" w:cs="Times New Roman" w:hint="eastAsia"/>
                <w:b/>
                <w:color w:val="000000" w:themeColor="text1"/>
                <w:sz w:val="21"/>
                <w:szCs w:val="21"/>
              </w:rPr>
              <w:t>4</w:t>
            </w:r>
          </w:p>
        </w:tc>
        <w:tc>
          <w:tcPr>
            <w:tcW w:w="4706" w:type="dxa"/>
            <w:tcBorders>
              <w:top w:val="nil"/>
              <w:left w:val="nil"/>
              <w:bottom w:val="single" w:sz="4" w:space="0" w:color="auto"/>
              <w:right w:val="single" w:sz="4" w:space="0" w:color="auto"/>
            </w:tcBorders>
            <w:shd w:val="clear" w:color="auto" w:fill="auto"/>
            <w:noWrap/>
            <w:vAlign w:val="center"/>
            <w:hideMark/>
          </w:tcPr>
          <w:p w:rsidR="00213CED" w:rsidRPr="002A6AEB" w:rsidRDefault="00213CED" w:rsidP="002A6AEB">
            <w:pPr>
              <w:widowControl w:val="0"/>
              <w:autoSpaceDE w:val="0"/>
              <w:autoSpaceDN w:val="0"/>
              <w:snapToGrid/>
              <w:spacing w:beforeLines="0" w:afterLines="0" w:line="320" w:lineRule="exact"/>
              <w:jc w:val="both"/>
              <w:rPr>
                <w:rFonts w:ascii="標楷體" w:eastAsia="標楷體" w:cs="標楷體"/>
                <w:color w:val="000000"/>
                <w:sz w:val="21"/>
                <w:szCs w:val="21"/>
              </w:rPr>
            </w:pPr>
            <w:r w:rsidRPr="002A6AEB">
              <w:rPr>
                <w:rFonts w:ascii="標楷體" w:eastAsia="標楷體" w:cs="標楷體" w:hint="eastAsia"/>
                <w:color w:val="000000"/>
                <w:sz w:val="21"/>
                <w:szCs w:val="21"/>
              </w:rPr>
              <w:t>批發及零售業</w:t>
            </w:r>
            <w:r w:rsidRPr="002A6AEB">
              <w:rPr>
                <w:rFonts w:ascii="標楷體" w:eastAsia="標楷體" w:cs="標楷體"/>
                <w:color w:val="000000"/>
                <w:sz w:val="21"/>
                <w:szCs w:val="21"/>
              </w:rPr>
              <w:t>(G48</w:t>
            </w:r>
            <w:r w:rsidRPr="002A6AEB">
              <w:rPr>
                <w:rFonts w:ascii="標楷體" w:eastAsia="標楷體" w:cs="標楷體" w:hint="eastAsia"/>
                <w:color w:val="000000"/>
                <w:sz w:val="21"/>
                <w:szCs w:val="21"/>
              </w:rPr>
              <w:t>零售業</w:t>
            </w:r>
            <w:r w:rsidRPr="002A6AEB">
              <w:rPr>
                <w:rFonts w:ascii="標楷體" w:eastAsia="標楷體" w:cs="標楷體"/>
                <w:color w:val="000000"/>
                <w:sz w:val="21"/>
                <w:szCs w:val="21"/>
              </w:rPr>
              <w:t>)</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         694 </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        501 </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193 </w:t>
            </w:r>
          </w:p>
        </w:tc>
      </w:tr>
      <w:tr w:rsidR="00213CED" w:rsidRPr="002A6AEB" w:rsidTr="002A6AEB">
        <w:trPr>
          <w:trHeight w:val="17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213CED" w:rsidRPr="002A6AEB" w:rsidRDefault="00213CED" w:rsidP="002A6AEB">
            <w:pPr>
              <w:spacing w:beforeLines="0" w:afterLines="0" w:line="320" w:lineRule="exact"/>
              <w:jc w:val="center"/>
              <w:rPr>
                <w:rFonts w:eastAsia="標楷體" w:cs="Times New Roman"/>
                <w:b/>
                <w:color w:val="000000" w:themeColor="text1"/>
                <w:sz w:val="21"/>
                <w:szCs w:val="21"/>
              </w:rPr>
            </w:pPr>
            <w:r w:rsidRPr="002A6AEB">
              <w:rPr>
                <w:rFonts w:eastAsia="標楷體" w:cs="Times New Roman"/>
                <w:b/>
                <w:color w:val="000000" w:themeColor="text1"/>
                <w:sz w:val="21"/>
                <w:szCs w:val="21"/>
              </w:rPr>
              <w:t>15</w:t>
            </w:r>
          </w:p>
        </w:tc>
        <w:tc>
          <w:tcPr>
            <w:tcW w:w="4706" w:type="dxa"/>
            <w:tcBorders>
              <w:top w:val="nil"/>
              <w:left w:val="nil"/>
              <w:bottom w:val="single" w:sz="4" w:space="0" w:color="auto"/>
              <w:right w:val="single" w:sz="4" w:space="0" w:color="auto"/>
            </w:tcBorders>
            <w:shd w:val="clear" w:color="auto" w:fill="auto"/>
            <w:noWrap/>
            <w:vAlign w:val="center"/>
            <w:hideMark/>
          </w:tcPr>
          <w:p w:rsidR="00213CED" w:rsidRPr="002A6AEB" w:rsidRDefault="00213CED" w:rsidP="002A6AEB">
            <w:pPr>
              <w:widowControl w:val="0"/>
              <w:autoSpaceDE w:val="0"/>
              <w:autoSpaceDN w:val="0"/>
              <w:snapToGrid/>
              <w:spacing w:beforeLines="0" w:afterLines="0" w:line="320" w:lineRule="exact"/>
              <w:jc w:val="both"/>
              <w:rPr>
                <w:rFonts w:ascii="標楷體" w:eastAsia="標楷體" w:cs="標楷體"/>
                <w:color w:val="000000"/>
                <w:sz w:val="21"/>
                <w:szCs w:val="21"/>
              </w:rPr>
            </w:pPr>
            <w:r w:rsidRPr="002A6AEB">
              <w:rPr>
                <w:rFonts w:ascii="標楷體" w:eastAsia="標楷體" w:cs="標楷體" w:hint="eastAsia"/>
                <w:color w:val="000000"/>
                <w:sz w:val="21"/>
                <w:szCs w:val="21"/>
              </w:rPr>
              <w:t>製造業</w:t>
            </w:r>
            <w:r w:rsidRPr="002A6AEB">
              <w:rPr>
                <w:rFonts w:ascii="標楷體" w:eastAsia="標楷體" w:cs="標楷體"/>
                <w:color w:val="000000"/>
                <w:sz w:val="21"/>
                <w:szCs w:val="21"/>
              </w:rPr>
              <w:t>(</w:t>
            </w:r>
            <w:r w:rsidRPr="002A6AEB">
              <w:rPr>
                <w:rFonts w:ascii="標楷體" w:eastAsia="標楷體" w:cs="標楷體" w:hint="eastAsia"/>
                <w:color w:val="000000"/>
                <w:sz w:val="21"/>
                <w:szCs w:val="21"/>
              </w:rPr>
              <w:t>機械設備製造業</w:t>
            </w:r>
            <w:r w:rsidRPr="002A6AEB">
              <w:rPr>
                <w:rFonts w:ascii="標楷體" w:eastAsia="標楷體" w:cs="標楷體"/>
                <w:color w:val="000000"/>
                <w:sz w:val="21"/>
                <w:szCs w:val="21"/>
              </w:rPr>
              <w:t>)</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         660 </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         735 </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-75 </w:t>
            </w:r>
          </w:p>
        </w:tc>
      </w:tr>
      <w:tr w:rsidR="00213CED" w:rsidRPr="002A6AEB" w:rsidTr="002A6AEB">
        <w:trPr>
          <w:trHeight w:val="17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213CED" w:rsidRPr="002A6AEB" w:rsidRDefault="00213CED" w:rsidP="002A6AEB">
            <w:pPr>
              <w:spacing w:beforeLines="0" w:afterLines="0" w:line="320" w:lineRule="exact"/>
              <w:jc w:val="center"/>
              <w:rPr>
                <w:rFonts w:eastAsia="標楷體" w:cs="Times New Roman"/>
                <w:b/>
                <w:color w:val="000000" w:themeColor="text1"/>
                <w:sz w:val="21"/>
                <w:szCs w:val="21"/>
              </w:rPr>
            </w:pPr>
            <w:r w:rsidRPr="002A6AEB">
              <w:rPr>
                <w:rFonts w:eastAsia="標楷體" w:cs="Times New Roman"/>
                <w:b/>
                <w:color w:val="000000" w:themeColor="text1"/>
                <w:sz w:val="21"/>
                <w:szCs w:val="21"/>
              </w:rPr>
              <w:t>1</w:t>
            </w:r>
            <w:r w:rsidRPr="002A6AEB">
              <w:rPr>
                <w:rFonts w:eastAsia="標楷體" w:cs="Times New Roman" w:hint="eastAsia"/>
                <w:b/>
                <w:color w:val="000000" w:themeColor="text1"/>
                <w:sz w:val="21"/>
                <w:szCs w:val="21"/>
              </w:rPr>
              <w:t>6</w:t>
            </w:r>
          </w:p>
        </w:tc>
        <w:tc>
          <w:tcPr>
            <w:tcW w:w="4706" w:type="dxa"/>
            <w:tcBorders>
              <w:top w:val="nil"/>
              <w:left w:val="nil"/>
              <w:bottom w:val="single" w:sz="4" w:space="0" w:color="auto"/>
              <w:right w:val="single" w:sz="4" w:space="0" w:color="auto"/>
            </w:tcBorders>
            <w:shd w:val="clear" w:color="auto" w:fill="auto"/>
            <w:noWrap/>
            <w:vAlign w:val="center"/>
            <w:hideMark/>
          </w:tcPr>
          <w:p w:rsidR="00213CED" w:rsidRPr="002A6AEB" w:rsidRDefault="00213CED" w:rsidP="002A6AEB">
            <w:pPr>
              <w:widowControl w:val="0"/>
              <w:autoSpaceDE w:val="0"/>
              <w:autoSpaceDN w:val="0"/>
              <w:snapToGrid/>
              <w:spacing w:beforeLines="0" w:afterLines="0" w:line="320" w:lineRule="exact"/>
              <w:jc w:val="both"/>
              <w:rPr>
                <w:rFonts w:ascii="標楷體" w:eastAsia="標楷體" w:cs="標楷體"/>
                <w:color w:val="000000"/>
                <w:sz w:val="21"/>
                <w:szCs w:val="21"/>
              </w:rPr>
            </w:pPr>
            <w:r w:rsidRPr="002A6AEB">
              <w:rPr>
                <w:rFonts w:ascii="標楷體" w:eastAsia="標楷體" w:cs="標楷體" w:hint="eastAsia"/>
                <w:color w:val="000000"/>
                <w:sz w:val="21"/>
                <w:szCs w:val="21"/>
              </w:rPr>
              <w:t>支援服務業</w:t>
            </w:r>
            <w:r w:rsidRPr="002A6AEB">
              <w:rPr>
                <w:rFonts w:ascii="標楷體" w:eastAsia="標楷體" w:cs="標楷體"/>
                <w:color w:val="000000"/>
                <w:sz w:val="21"/>
                <w:szCs w:val="21"/>
              </w:rPr>
              <w:t>(</w:t>
            </w:r>
            <w:r w:rsidRPr="002A6AEB">
              <w:rPr>
                <w:rFonts w:ascii="標楷體" w:eastAsia="標楷體" w:cs="標楷體" w:hint="eastAsia"/>
                <w:color w:val="000000"/>
                <w:sz w:val="21"/>
                <w:szCs w:val="21"/>
              </w:rPr>
              <w:t>租賃業</w:t>
            </w:r>
            <w:r w:rsidRPr="002A6AEB">
              <w:rPr>
                <w:rFonts w:ascii="標楷體" w:eastAsia="標楷體" w:cs="標楷體"/>
                <w:color w:val="000000"/>
                <w:sz w:val="21"/>
                <w:szCs w:val="21"/>
              </w:rPr>
              <w:t>)</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         609 </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          493 </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116 </w:t>
            </w:r>
          </w:p>
        </w:tc>
      </w:tr>
      <w:tr w:rsidR="00213CED" w:rsidRPr="002A6AEB" w:rsidTr="002A6AEB">
        <w:trPr>
          <w:trHeight w:val="17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213CED" w:rsidRPr="002A6AEB" w:rsidRDefault="00213CED" w:rsidP="002A6AEB">
            <w:pPr>
              <w:spacing w:beforeLines="0" w:afterLines="0" w:line="320" w:lineRule="exact"/>
              <w:jc w:val="center"/>
              <w:rPr>
                <w:rFonts w:eastAsia="標楷體" w:cs="Times New Roman"/>
                <w:b/>
                <w:color w:val="000000" w:themeColor="text1"/>
                <w:sz w:val="21"/>
                <w:szCs w:val="21"/>
              </w:rPr>
            </w:pPr>
            <w:r w:rsidRPr="002A6AEB">
              <w:rPr>
                <w:rFonts w:eastAsia="標楷體" w:cs="Times New Roman"/>
                <w:b/>
                <w:color w:val="000000" w:themeColor="text1"/>
                <w:sz w:val="21"/>
                <w:szCs w:val="21"/>
              </w:rPr>
              <w:t>1</w:t>
            </w:r>
            <w:r w:rsidRPr="002A6AEB">
              <w:rPr>
                <w:rFonts w:eastAsia="標楷體" w:cs="Times New Roman" w:hint="eastAsia"/>
                <w:b/>
                <w:color w:val="000000" w:themeColor="text1"/>
                <w:sz w:val="21"/>
                <w:szCs w:val="21"/>
              </w:rPr>
              <w:t>7</w:t>
            </w:r>
          </w:p>
        </w:tc>
        <w:tc>
          <w:tcPr>
            <w:tcW w:w="4706" w:type="dxa"/>
            <w:tcBorders>
              <w:top w:val="nil"/>
              <w:left w:val="nil"/>
              <w:bottom w:val="single" w:sz="4" w:space="0" w:color="auto"/>
              <w:right w:val="single" w:sz="4" w:space="0" w:color="auto"/>
            </w:tcBorders>
            <w:shd w:val="clear" w:color="auto" w:fill="auto"/>
            <w:noWrap/>
            <w:vAlign w:val="center"/>
            <w:hideMark/>
          </w:tcPr>
          <w:p w:rsidR="00213CED" w:rsidRPr="002A6AEB" w:rsidRDefault="00213CED" w:rsidP="002A6AEB">
            <w:pPr>
              <w:widowControl w:val="0"/>
              <w:autoSpaceDE w:val="0"/>
              <w:autoSpaceDN w:val="0"/>
              <w:snapToGrid/>
              <w:spacing w:beforeLines="0" w:afterLines="0" w:line="320" w:lineRule="exact"/>
              <w:jc w:val="both"/>
              <w:rPr>
                <w:rFonts w:ascii="標楷體" w:eastAsia="標楷體" w:cs="標楷體"/>
                <w:color w:val="000000"/>
                <w:sz w:val="21"/>
                <w:szCs w:val="21"/>
              </w:rPr>
            </w:pPr>
            <w:r w:rsidRPr="002A6AEB">
              <w:rPr>
                <w:rFonts w:ascii="標楷體" w:eastAsia="標楷體" w:cs="標楷體" w:hint="eastAsia"/>
                <w:color w:val="000000"/>
                <w:sz w:val="21"/>
                <w:szCs w:val="21"/>
              </w:rPr>
              <w:t>其他服務業</w:t>
            </w:r>
            <w:r w:rsidRPr="002A6AEB">
              <w:rPr>
                <w:rFonts w:ascii="標楷體" w:eastAsia="標楷體" w:cs="標楷體"/>
                <w:color w:val="000000"/>
                <w:sz w:val="21"/>
                <w:szCs w:val="21"/>
              </w:rPr>
              <w:t>(</w:t>
            </w:r>
            <w:r w:rsidRPr="002A6AEB">
              <w:rPr>
                <w:rFonts w:ascii="標楷體" w:eastAsia="標楷體" w:cs="標楷體" w:hint="eastAsia"/>
                <w:color w:val="000000"/>
                <w:sz w:val="21"/>
                <w:szCs w:val="21"/>
              </w:rPr>
              <w:t>未分類其他服務業</w:t>
            </w:r>
            <w:r w:rsidRPr="002A6AEB">
              <w:rPr>
                <w:rFonts w:ascii="標楷體" w:eastAsia="標楷體" w:cs="標楷體"/>
                <w:color w:val="000000"/>
                <w:sz w:val="21"/>
                <w:szCs w:val="21"/>
              </w:rPr>
              <w:t>)</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          596 </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          748 </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-152 </w:t>
            </w:r>
          </w:p>
        </w:tc>
      </w:tr>
      <w:tr w:rsidR="00213CED" w:rsidRPr="002A6AEB" w:rsidTr="002A6AEB">
        <w:trPr>
          <w:trHeight w:val="17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213CED" w:rsidRPr="002A6AEB" w:rsidRDefault="00213CED" w:rsidP="002A6AEB">
            <w:pPr>
              <w:spacing w:beforeLines="0" w:afterLines="0" w:line="320" w:lineRule="exact"/>
              <w:jc w:val="center"/>
              <w:rPr>
                <w:rFonts w:eastAsia="標楷體" w:cs="Times New Roman"/>
                <w:b/>
                <w:color w:val="000000" w:themeColor="text1"/>
                <w:sz w:val="21"/>
                <w:szCs w:val="21"/>
              </w:rPr>
            </w:pPr>
            <w:r w:rsidRPr="002A6AEB">
              <w:rPr>
                <w:rFonts w:eastAsia="標楷體" w:cs="Times New Roman"/>
                <w:b/>
                <w:color w:val="000000" w:themeColor="text1"/>
                <w:sz w:val="21"/>
                <w:szCs w:val="21"/>
              </w:rPr>
              <w:t>1</w:t>
            </w:r>
            <w:r w:rsidRPr="002A6AEB">
              <w:rPr>
                <w:rFonts w:eastAsia="標楷體" w:cs="Times New Roman" w:hint="eastAsia"/>
                <w:b/>
                <w:color w:val="000000" w:themeColor="text1"/>
                <w:sz w:val="21"/>
                <w:szCs w:val="21"/>
              </w:rPr>
              <w:t>8</w:t>
            </w:r>
          </w:p>
        </w:tc>
        <w:tc>
          <w:tcPr>
            <w:tcW w:w="4706" w:type="dxa"/>
            <w:tcBorders>
              <w:top w:val="nil"/>
              <w:left w:val="nil"/>
              <w:bottom w:val="single" w:sz="4" w:space="0" w:color="auto"/>
              <w:right w:val="single" w:sz="4" w:space="0" w:color="auto"/>
            </w:tcBorders>
            <w:shd w:val="clear" w:color="auto" w:fill="auto"/>
            <w:noWrap/>
            <w:vAlign w:val="center"/>
            <w:hideMark/>
          </w:tcPr>
          <w:p w:rsidR="00213CED" w:rsidRPr="002A6AEB" w:rsidRDefault="00213CED" w:rsidP="002A6AEB">
            <w:pPr>
              <w:widowControl w:val="0"/>
              <w:autoSpaceDE w:val="0"/>
              <w:autoSpaceDN w:val="0"/>
              <w:snapToGrid/>
              <w:spacing w:beforeLines="0" w:afterLines="0" w:line="320" w:lineRule="exact"/>
              <w:jc w:val="both"/>
              <w:rPr>
                <w:rFonts w:ascii="標楷體" w:eastAsia="標楷體" w:cs="標楷體"/>
                <w:color w:val="000000"/>
                <w:sz w:val="21"/>
                <w:szCs w:val="21"/>
              </w:rPr>
            </w:pPr>
            <w:r w:rsidRPr="002A6AEB">
              <w:rPr>
                <w:rFonts w:ascii="標楷體" w:eastAsia="標楷體" w:cs="標楷體" w:hint="eastAsia"/>
                <w:color w:val="000000"/>
                <w:sz w:val="21"/>
                <w:szCs w:val="21"/>
              </w:rPr>
              <w:t>營建工程業</w:t>
            </w:r>
            <w:r w:rsidRPr="002A6AEB">
              <w:rPr>
                <w:rFonts w:ascii="標楷體" w:eastAsia="標楷體" w:cs="標楷體"/>
                <w:color w:val="000000"/>
                <w:sz w:val="21"/>
                <w:szCs w:val="21"/>
              </w:rPr>
              <w:t>(</w:t>
            </w:r>
            <w:r w:rsidRPr="002A6AEB">
              <w:rPr>
                <w:rFonts w:ascii="標楷體" w:eastAsia="標楷體" w:cs="標楷體" w:hint="eastAsia"/>
                <w:color w:val="000000"/>
                <w:sz w:val="21"/>
                <w:szCs w:val="21"/>
              </w:rPr>
              <w:t>專門營造業</w:t>
            </w:r>
            <w:r w:rsidRPr="002A6AEB">
              <w:rPr>
                <w:rFonts w:ascii="標楷體" w:eastAsia="標楷體" w:cs="標楷體"/>
                <w:color w:val="000000"/>
                <w:sz w:val="21"/>
                <w:szCs w:val="21"/>
              </w:rPr>
              <w:t>)</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         525 </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          584 </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-59 </w:t>
            </w:r>
          </w:p>
        </w:tc>
      </w:tr>
      <w:tr w:rsidR="00213CED" w:rsidRPr="002A6AEB" w:rsidTr="002A6AEB">
        <w:trPr>
          <w:trHeight w:val="17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213CED" w:rsidRPr="002A6AEB" w:rsidRDefault="00213CED" w:rsidP="002A6AEB">
            <w:pPr>
              <w:spacing w:beforeLines="0" w:afterLines="0" w:line="320" w:lineRule="exact"/>
              <w:jc w:val="center"/>
              <w:rPr>
                <w:rFonts w:eastAsia="標楷體" w:cs="Times New Roman"/>
                <w:b/>
                <w:color w:val="000000" w:themeColor="text1"/>
                <w:sz w:val="21"/>
                <w:szCs w:val="21"/>
              </w:rPr>
            </w:pPr>
            <w:r w:rsidRPr="002A6AEB">
              <w:rPr>
                <w:rFonts w:eastAsia="標楷體" w:cs="Times New Roman"/>
                <w:b/>
                <w:color w:val="000000" w:themeColor="text1"/>
                <w:sz w:val="21"/>
                <w:szCs w:val="21"/>
              </w:rPr>
              <w:t>19</w:t>
            </w:r>
          </w:p>
        </w:tc>
        <w:tc>
          <w:tcPr>
            <w:tcW w:w="4706" w:type="dxa"/>
            <w:tcBorders>
              <w:top w:val="nil"/>
              <w:left w:val="nil"/>
              <w:bottom w:val="single" w:sz="4" w:space="0" w:color="auto"/>
              <w:right w:val="single" w:sz="4" w:space="0" w:color="auto"/>
            </w:tcBorders>
            <w:shd w:val="clear" w:color="auto" w:fill="auto"/>
            <w:noWrap/>
            <w:vAlign w:val="center"/>
            <w:hideMark/>
          </w:tcPr>
          <w:p w:rsidR="00213CED" w:rsidRPr="002A6AEB" w:rsidRDefault="00213CED" w:rsidP="002A6AEB">
            <w:pPr>
              <w:widowControl w:val="0"/>
              <w:autoSpaceDE w:val="0"/>
              <w:autoSpaceDN w:val="0"/>
              <w:snapToGrid/>
              <w:spacing w:beforeLines="0" w:afterLines="0" w:line="320" w:lineRule="exact"/>
              <w:jc w:val="both"/>
              <w:rPr>
                <w:rFonts w:ascii="標楷體" w:eastAsia="標楷體" w:cs="標楷體"/>
                <w:color w:val="000000"/>
                <w:sz w:val="21"/>
                <w:szCs w:val="21"/>
              </w:rPr>
            </w:pPr>
            <w:r w:rsidRPr="002A6AEB">
              <w:rPr>
                <w:rFonts w:ascii="標楷體" w:eastAsia="標楷體" w:cs="標楷體" w:hint="eastAsia"/>
                <w:color w:val="000000"/>
                <w:sz w:val="21"/>
                <w:szCs w:val="21"/>
              </w:rPr>
              <w:t>醫療保健及社會工作服務業</w:t>
            </w:r>
            <w:r w:rsidRPr="002A6AEB">
              <w:rPr>
                <w:rFonts w:ascii="標楷體" w:eastAsia="標楷體" w:cs="標楷體"/>
                <w:color w:val="000000"/>
                <w:sz w:val="21"/>
                <w:szCs w:val="21"/>
              </w:rPr>
              <w:t>(</w:t>
            </w:r>
            <w:r w:rsidRPr="002A6AEB">
              <w:rPr>
                <w:rFonts w:ascii="標楷體" w:eastAsia="標楷體" w:cs="標楷體" w:hint="eastAsia"/>
                <w:color w:val="000000"/>
                <w:sz w:val="21"/>
                <w:szCs w:val="21"/>
              </w:rPr>
              <w:t>醫療保健業</w:t>
            </w:r>
            <w:r w:rsidRPr="002A6AEB">
              <w:rPr>
                <w:rFonts w:ascii="標楷體" w:eastAsia="標楷體" w:cs="標楷體"/>
                <w:color w:val="000000"/>
                <w:sz w:val="21"/>
                <w:szCs w:val="21"/>
              </w:rPr>
              <w:t>)</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          508 </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          566 </w:t>
            </w:r>
          </w:p>
        </w:tc>
        <w:tc>
          <w:tcPr>
            <w:tcW w:w="1531" w:type="dxa"/>
            <w:tcBorders>
              <w:top w:val="nil"/>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-58 </w:t>
            </w:r>
          </w:p>
        </w:tc>
      </w:tr>
      <w:tr w:rsidR="00213CED" w:rsidRPr="002A6AEB" w:rsidTr="002A6AEB">
        <w:trPr>
          <w:trHeight w:val="170"/>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CED" w:rsidRPr="002A6AEB" w:rsidRDefault="00213CED" w:rsidP="002A6AEB">
            <w:pPr>
              <w:spacing w:beforeLines="0" w:afterLines="0" w:line="320" w:lineRule="exact"/>
              <w:jc w:val="center"/>
              <w:rPr>
                <w:rFonts w:eastAsia="標楷體" w:cs="Times New Roman"/>
                <w:b/>
                <w:color w:val="000000" w:themeColor="text1"/>
                <w:sz w:val="21"/>
                <w:szCs w:val="21"/>
              </w:rPr>
            </w:pPr>
            <w:r w:rsidRPr="002A6AEB">
              <w:rPr>
                <w:rFonts w:eastAsia="標楷體" w:cs="Times New Roman" w:hint="eastAsia"/>
                <w:b/>
                <w:color w:val="000000" w:themeColor="text1"/>
                <w:sz w:val="21"/>
                <w:szCs w:val="21"/>
              </w:rPr>
              <w:t>20</w:t>
            </w:r>
          </w:p>
        </w:tc>
        <w:tc>
          <w:tcPr>
            <w:tcW w:w="4706" w:type="dxa"/>
            <w:tcBorders>
              <w:top w:val="single" w:sz="4" w:space="0" w:color="auto"/>
              <w:left w:val="nil"/>
              <w:bottom w:val="single" w:sz="4" w:space="0" w:color="auto"/>
              <w:right w:val="single" w:sz="4" w:space="0" w:color="auto"/>
            </w:tcBorders>
            <w:shd w:val="clear" w:color="auto" w:fill="auto"/>
            <w:noWrap/>
            <w:vAlign w:val="center"/>
            <w:hideMark/>
          </w:tcPr>
          <w:p w:rsidR="00213CED" w:rsidRPr="002A6AEB" w:rsidRDefault="00213CED" w:rsidP="002A6AEB">
            <w:pPr>
              <w:widowControl w:val="0"/>
              <w:autoSpaceDE w:val="0"/>
              <w:autoSpaceDN w:val="0"/>
              <w:snapToGrid/>
              <w:spacing w:beforeLines="0" w:afterLines="0" w:line="320" w:lineRule="exact"/>
              <w:jc w:val="both"/>
              <w:rPr>
                <w:rFonts w:ascii="標楷體" w:eastAsia="標楷體" w:cs="標楷體"/>
                <w:color w:val="000000"/>
                <w:sz w:val="21"/>
                <w:szCs w:val="21"/>
              </w:rPr>
            </w:pPr>
            <w:r w:rsidRPr="002A6AEB">
              <w:rPr>
                <w:rFonts w:ascii="標楷體" w:eastAsia="標楷體" w:cs="標楷體" w:hint="eastAsia"/>
                <w:color w:val="000000"/>
                <w:sz w:val="21"/>
                <w:szCs w:val="21"/>
              </w:rPr>
              <w:t>製造業</w:t>
            </w:r>
            <w:r w:rsidRPr="002A6AEB">
              <w:rPr>
                <w:rFonts w:ascii="標楷體" w:eastAsia="標楷體" w:cs="標楷體"/>
                <w:color w:val="000000"/>
                <w:sz w:val="21"/>
                <w:szCs w:val="21"/>
              </w:rPr>
              <w:t>(</w:t>
            </w:r>
            <w:r w:rsidRPr="002A6AEB">
              <w:rPr>
                <w:rFonts w:ascii="標楷體" w:eastAsia="標楷體" w:cs="標楷體" w:hint="eastAsia"/>
                <w:color w:val="000000"/>
                <w:sz w:val="21"/>
                <w:szCs w:val="21"/>
              </w:rPr>
              <w:t>塑膠製品製造業</w:t>
            </w:r>
            <w:r w:rsidRPr="002A6AEB">
              <w:rPr>
                <w:rFonts w:ascii="標楷體" w:eastAsia="標楷體" w:cs="標楷體"/>
                <w:color w:val="000000"/>
                <w:sz w:val="21"/>
                <w:szCs w:val="21"/>
              </w:rPr>
              <w:t>)</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        489 </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          561 </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213CED" w:rsidRPr="002A6AEB" w:rsidRDefault="00213CED" w:rsidP="002A6AEB">
            <w:pPr>
              <w:widowControl w:val="0"/>
              <w:autoSpaceDE w:val="0"/>
              <w:autoSpaceDN w:val="0"/>
              <w:snapToGrid/>
              <w:spacing w:beforeLines="0" w:afterLines="0" w:line="320" w:lineRule="exact"/>
              <w:jc w:val="right"/>
              <w:rPr>
                <w:rFonts w:eastAsia="標楷體" w:cs="Times New Roman"/>
                <w:color w:val="000000"/>
                <w:sz w:val="21"/>
                <w:szCs w:val="21"/>
              </w:rPr>
            </w:pPr>
            <w:r w:rsidRPr="002A6AEB">
              <w:rPr>
                <w:rFonts w:eastAsia="標楷體" w:cs="Times New Roman"/>
                <w:color w:val="000000"/>
                <w:sz w:val="21"/>
                <w:szCs w:val="21"/>
              </w:rPr>
              <w:t xml:space="preserve">-72 </w:t>
            </w:r>
          </w:p>
        </w:tc>
      </w:tr>
    </w:tbl>
    <w:p w:rsidR="00873883" w:rsidRPr="00240983" w:rsidRDefault="00D82C9B" w:rsidP="008E478C">
      <w:pPr>
        <w:pStyle w:val="affb"/>
        <w:ind w:leftChars="-18" w:left="-6" w:hangingChars="17" w:hanging="37"/>
        <w:rPr>
          <w:color w:val="000000" w:themeColor="text1"/>
          <w:sz w:val="22"/>
          <w:szCs w:val="22"/>
        </w:rPr>
      </w:pPr>
      <w:r w:rsidRPr="00240983">
        <w:rPr>
          <w:color w:val="000000" w:themeColor="text1"/>
          <w:sz w:val="22"/>
          <w:szCs w:val="22"/>
        </w:rPr>
        <w:t>資料來源</w:t>
      </w:r>
      <w:r w:rsidR="001D560F" w:rsidRPr="00240983">
        <w:rPr>
          <w:rFonts w:hAnsi="標楷體"/>
          <w:color w:val="000000" w:themeColor="text1"/>
          <w:sz w:val="22"/>
          <w:szCs w:val="22"/>
        </w:rPr>
        <w:t>：</w:t>
      </w:r>
      <w:r w:rsidR="004A79AD" w:rsidRPr="00240983">
        <w:rPr>
          <w:color w:val="000000" w:themeColor="text1"/>
          <w:sz w:val="22"/>
          <w:szCs w:val="22"/>
        </w:rPr>
        <w:t>勞動部勞動力發展署網際網路就業服務系統</w:t>
      </w:r>
      <w:r w:rsidRPr="00240983">
        <w:rPr>
          <w:color w:val="000000" w:themeColor="text1"/>
          <w:sz w:val="22"/>
          <w:szCs w:val="22"/>
        </w:rPr>
        <w:t>。</w:t>
      </w:r>
      <w:r w:rsidR="0005596B" w:rsidRPr="00240983">
        <w:rPr>
          <w:color w:val="000000" w:themeColor="text1"/>
          <w:sz w:val="22"/>
          <w:szCs w:val="22"/>
        </w:rPr>
        <w:t>備註：括弧內的名稱為行業名</w:t>
      </w:r>
      <w:proofErr w:type="gramStart"/>
      <w:r w:rsidR="0005596B" w:rsidRPr="00240983">
        <w:rPr>
          <w:color w:val="000000" w:themeColor="text1"/>
          <w:sz w:val="22"/>
          <w:szCs w:val="22"/>
        </w:rPr>
        <w:t>之</w:t>
      </w:r>
      <w:r w:rsidR="00E908AA" w:rsidRPr="00240983">
        <w:rPr>
          <w:rFonts w:hint="eastAsia"/>
          <w:color w:val="000000" w:themeColor="text1"/>
          <w:sz w:val="22"/>
          <w:szCs w:val="22"/>
        </w:rPr>
        <w:t>中</w:t>
      </w:r>
      <w:r w:rsidR="0005596B" w:rsidRPr="00240983">
        <w:rPr>
          <w:color w:val="000000" w:themeColor="text1"/>
          <w:sz w:val="22"/>
          <w:szCs w:val="22"/>
        </w:rPr>
        <w:t>類</w:t>
      </w:r>
      <w:proofErr w:type="gramEnd"/>
      <w:r w:rsidR="0005596B" w:rsidRPr="00240983">
        <w:rPr>
          <w:color w:val="000000" w:themeColor="text1"/>
          <w:sz w:val="22"/>
          <w:szCs w:val="22"/>
        </w:rPr>
        <w:t>。</w:t>
      </w:r>
    </w:p>
    <w:p w:rsidR="00873883" w:rsidRPr="00385235" w:rsidRDefault="00E407F9" w:rsidP="00E407F9">
      <w:pPr>
        <w:pStyle w:val="afd"/>
        <w:spacing w:line="500" w:lineRule="exact"/>
        <w:rPr>
          <w:rFonts w:ascii="Times New Roman" w:hAnsi="Times New Roman"/>
          <w:color w:val="000000" w:themeColor="text1"/>
        </w:rPr>
      </w:pPr>
      <w:bookmarkStart w:id="96" w:name="_Toc504132572"/>
      <w:r w:rsidRPr="00385235">
        <w:rPr>
          <w:rFonts w:ascii="Times New Roman" w:hAnsi="Times New Roman"/>
          <w:color w:val="000000" w:themeColor="text1"/>
        </w:rPr>
        <w:lastRenderedPageBreak/>
        <w:t>二、</w:t>
      </w:r>
      <w:r w:rsidR="00B60781">
        <w:rPr>
          <w:rFonts w:ascii="Times New Roman" w:hAnsi="Times New Roman" w:hint="eastAsia"/>
          <w:color w:val="000000" w:themeColor="text1"/>
        </w:rPr>
        <w:t>106</w:t>
      </w:r>
      <w:r w:rsidR="00B60781">
        <w:rPr>
          <w:rFonts w:ascii="Times New Roman" w:hAnsi="Times New Roman" w:hint="eastAsia"/>
          <w:color w:val="000000" w:themeColor="text1"/>
        </w:rPr>
        <w:t>年</w:t>
      </w:r>
      <w:r w:rsidR="004677E1">
        <w:rPr>
          <w:rFonts w:ascii="Times New Roman" w:hAnsi="Times New Roman" w:hint="eastAsia"/>
          <w:color w:val="000000" w:themeColor="text1"/>
        </w:rPr>
        <w:t>第</w:t>
      </w:r>
      <w:r w:rsidR="004677E1">
        <w:rPr>
          <w:rFonts w:ascii="Times New Roman" w:hAnsi="Times New Roman" w:hint="eastAsia"/>
          <w:color w:val="000000" w:themeColor="text1"/>
        </w:rPr>
        <w:t>4</w:t>
      </w:r>
      <w:r w:rsidR="004677E1">
        <w:rPr>
          <w:rFonts w:ascii="Times New Roman" w:hAnsi="Times New Roman" w:hint="eastAsia"/>
          <w:color w:val="000000" w:themeColor="text1"/>
        </w:rPr>
        <w:t>季</w:t>
      </w:r>
      <w:r w:rsidRPr="00385235">
        <w:rPr>
          <w:rFonts w:ascii="Times New Roman" w:hAnsi="Times New Roman"/>
          <w:color w:val="000000" w:themeColor="text1"/>
        </w:rPr>
        <w:t>熱門</w:t>
      </w:r>
      <w:r w:rsidR="007529EC" w:rsidRPr="00385235">
        <w:rPr>
          <w:rFonts w:ascii="Times New Roman" w:hAnsi="Times New Roman"/>
          <w:color w:val="000000" w:themeColor="text1"/>
        </w:rPr>
        <w:t>職缺</w:t>
      </w:r>
      <w:bookmarkEnd w:id="96"/>
    </w:p>
    <w:p w:rsidR="000723E3" w:rsidRDefault="00DD1902" w:rsidP="00575D98">
      <w:pPr>
        <w:pStyle w:val="aff1"/>
        <w:kinsoku w:val="0"/>
        <w:ind w:left="283" w:firstLine="563"/>
        <w:rPr>
          <w:noProof/>
          <w:color w:val="000000" w:themeColor="text1"/>
        </w:rPr>
      </w:pPr>
      <w:r w:rsidRPr="00385235">
        <w:rPr>
          <w:noProof/>
          <w:color w:val="000000" w:themeColor="text1"/>
        </w:rPr>
        <w:t>為提供求職者及</w:t>
      </w:r>
      <w:r w:rsidR="00DB09A8" w:rsidRPr="00385235">
        <w:rPr>
          <w:noProof/>
          <w:color w:val="000000" w:themeColor="text1"/>
        </w:rPr>
        <w:t>社會新鮮人就業參考方向，在此</w:t>
      </w:r>
      <w:r w:rsidRPr="00385235">
        <w:rPr>
          <w:noProof/>
          <w:color w:val="000000" w:themeColor="text1"/>
        </w:rPr>
        <w:t>引用「</w:t>
      </w:r>
      <w:r w:rsidR="007E5350" w:rsidRPr="00385235">
        <w:rPr>
          <w:rFonts w:hint="eastAsia"/>
          <w:noProof/>
          <w:color w:val="000000" w:themeColor="text1"/>
        </w:rPr>
        <w:t>勞動部勞動力發展署</w:t>
      </w:r>
      <w:r w:rsidRPr="00385235">
        <w:rPr>
          <w:noProof/>
          <w:color w:val="000000" w:themeColor="text1"/>
        </w:rPr>
        <w:t>」發布之求職者希望工作職類前</w:t>
      </w:r>
      <w:r w:rsidRPr="00385235">
        <w:rPr>
          <w:noProof/>
          <w:color w:val="000000" w:themeColor="text1"/>
        </w:rPr>
        <w:t>20</w:t>
      </w:r>
      <w:r w:rsidRPr="00385235">
        <w:rPr>
          <w:noProof/>
          <w:color w:val="000000" w:themeColor="text1"/>
        </w:rPr>
        <w:t>排名</w:t>
      </w:r>
      <w:r w:rsidR="009337D4" w:rsidRPr="00385235">
        <w:rPr>
          <w:noProof/>
          <w:color w:val="000000" w:themeColor="text1"/>
        </w:rPr>
        <w:t>，</w:t>
      </w:r>
      <w:r w:rsidR="0031443E" w:rsidRPr="00385235">
        <w:rPr>
          <w:noProof/>
          <w:color w:val="000000" w:themeColor="text1"/>
        </w:rPr>
        <w:t>比</w:t>
      </w:r>
      <w:r w:rsidRPr="00385235">
        <w:rPr>
          <w:noProof/>
          <w:color w:val="000000" w:themeColor="text1"/>
        </w:rPr>
        <w:t>對求才工作機會前</w:t>
      </w:r>
      <w:r w:rsidRPr="00385235">
        <w:rPr>
          <w:noProof/>
          <w:color w:val="000000" w:themeColor="text1"/>
        </w:rPr>
        <w:t>20</w:t>
      </w:r>
      <w:r w:rsidRPr="00385235">
        <w:rPr>
          <w:noProof/>
          <w:color w:val="000000" w:themeColor="text1"/>
        </w:rPr>
        <w:t>排名，探討目前就業市場之熱門職缺情形。</w:t>
      </w:r>
    </w:p>
    <w:p w:rsidR="000723E3" w:rsidRDefault="000723E3" w:rsidP="00575D98">
      <w:pPr>
        <w:pStyle w:val="aff1"/>
        <w:kinsoku w:val="0"/>
        <w:ind w:left="283" w:firstLine="563"/>
        <w:rPr>
          <w:noProof/>
          <w:color w:val="000000" w:themeColor="text1"/>
        </w:rPr>
      </w:pPr>
    </w:p>
    <w:p w:rsidR="000723E3" w:rsidRDefault="00560F01" w:rsidP="00575D98">
      <w:pPr>
        <w:pStyle w:val="aff1"/>
        <w:kinsoku w:val="0"/>
        <w:ind w:left="283" w:firstLine="563"/>
        <w:rPr>
          <w:noProof/>
          <w:color w:val="000000" w:themeColor="text1"/>
        </w:rPr>
      </w:pPr>
      <w:r w:rsidRPr="00BD2C77">
        <w:rPr>
          <w:noProof/>
          <w:color w:val="000000" w:themeColor="text1"/>
        </w:rPr>
        <w:t>本分署</w:t>
      </w:r>
      <w:r w:rsidR="00B60781" w:rsidRPr="00BD2C77">
        <w:rPr>
          <w:noProof/>
          <w:color w:val="000000" w:themeColor="text1"/>
        </w:rPr>
        <w:t>106</w:t>
      </w:r>
      <w:r w:rsidR="00B60781" w:rsidRPr="00BD2C77">
        <w:rPr>
          <w:noProof/>
          <w:color w:val="000000" w:themeColor="text1"/>
        </w:rPr>
        <w:t>年</w:t>
      </w:r>
      <w:r w:rsidR="004677E1">
        <w:rPr>
          <w:noProof/>
          <w:color w:val="000000" w:themeColor="text1"/>
        </w:rPr>
        <w:t>第</w:t>
      </w:r>
      <w:r w:rsidR="004677E1">
        <w:rPr>
          <w:noProof/>
          <w:color w:val="000000" w:themeColor="text1"/>
        </w:rPr>
        <w:t>4</w:t>
      </w:r>
      <w:r w:rsidR="004677E1">
        <w:rPr>
          <w:noProof/>
          <w:color w:val="000000" w:themeColor="text1"/>
        </w:rPr>
        <w:t>季</w:t>
      </w:r>
      <w:r w:rsidR="00DD1902" w:rsidRPr="00385235">
        <w:rPr>
          <w:noProof/>
          <w:color w:val="000000" w:themeColor="text1"/>
        </w:rPr>
        <w:t>轄區內</w:t>
      </w:r>
      <w:r w:rsidR="00DD1902" w:rsidRPr="00385235">
        <w:rPr>
          <w:b/>
          <w:noProof/>
          <w:color w:val="000000" w:themeColor="text1"/>
        </w:rPr>
        <w:t>求職者</w:t>
      </w:r>
      <w:r w:rsidR="00DD1902" w:rsidRPr="00385235">
        <w:rPr>
          <w:noProof/>
          <w:color w:val="000000" w:themeColor="text1"/>
        </w:rPr>
        <w:t>最希望從事之職務類別，依序</w:t>
      </w:r>
      <w:r w:rsidR="00F4130F" w:rsidRPr="00385235">
        <w:rPr>
          <w:noProof/>
          <w:color w:val="000000" w:themeColor="text1"/>
        </w:rPr>
        <w:t>排</w:t>
      </w:r>
      <w:r w:rsidR="00DD1902" w:rsidRPr="00385235">
        <w:rPr>
          <w:noProof/>
          <w:color w:val="000000" w:themeColor="text1"/>
        </w:rPr>
        <w:t>列前</w:t>
      </w:r>
      <w:r w:rsidR="00DD1902" w:rsidRPr="00385235">
        <w:rPr>
          <w:noProof/>
          <w:color w:val="000000" w:themeColor="text1"/>
        </w:rPr>
        <w:t>5</w:t>
      </w:r>
      <w:r w:rsidR="00DD1902" w:rsidRPr="00385235">
        <w:rPr>
          <w:noProof/>
          <w:color w:val="000000" w:themeColor="text1"/>
        </w:rPr>
        <w:t>名為</w:t>
      </w:r>
      <w:r w:rsidR="00867A66" w:rsidRPr="00385235">
        <w:rPr>
          <w:noProof/>
          <w:color w:val="000000" w:themeColor="text1"/>
        </w:rPr>
        <w:t>「</w:t>
      </w:r>
      <w:r w:rsidR="00BE4839">
        <w:rPr>
          <w:rFonts w:hint="eastAsia"/>
          <w:noProof/>
          <w:color w:val="000000" w:themeColor="text1"/>
        </w:rPr>
        <w:t>4</w:t>
      </w:r>
      <w:r w:rsidR="00BE4839" w:rsidRPr="00385235">
        <w:rPr>
          <w:color w:val="000000" w:themeColor="text1"/>
        </w:rPr>
        <w:t>1</w:t>
      </w:r>
      <w:r w:rsidR="00BE4839" w:rsidRPr="00385235">
        <w:rPr>
          <w:rFonts w:hint="eastAsia"/>
          <w:color w:val="000000" w:themeColor="text1"/>
        </w:rPr>
        <w:t>一般及文書事務</w:t>
      </w:r>
      <w:r w:rsidR="00BE4839" w:rsidRPr="00385235">
        <w:rPr>
          <w:rFonts w:hAnsi="標楷體" w:hint="eastAsia"/>
          <w:color w:val="000000" w:themeColor="text1"/>
        </w:rPr>
        <w:t>人員</w:t>
      </w:r>
      <w:r w:rsidR="007F3B07" w:rsidRPr="00385235">
        <w:rPr>
          <w:noProof/>
          <w:color w:val="000000" w:themeColor="text1"/>
        </w:rPr>
        <w:t>」</w:t>
      </w:r>
      <w:r w:rsidR="00251399">
        <w:rPr>
          <w:rFonts w:hint="eastAsia"/>
          <w:noProof/>
          <w:color w:val="000000" w:themeColor="text1"/>
        </w:rPr>
        <w:t>、</w:t>
      </w:r>
      <w:r w:rsidR="00251399" w:rsidRPr="00385235">
        <w:rPr>
          <w:noProof/>
          <w:color w:val="000000" w:themeColor="text1"/>
        </w:rPr>
        <w:t>「</w:t>
      </w:r>
      <w:r w:rsidR="00251399" w:rsidRPr="00385235">
        <w:rPr>
          <w:rFonts w:hint="eastAsia"/>
          <w:color w:val="000000" w:themeColor="text1"/>
        </w:rPr>
        <w:t>93</w:t>
      </w:r>
      <w:r w:rsidR="00251399" w:rsidRPr="00385235">
        <w:rPr>
          <w:rFonts w:hint="eastAsia"/>
          <w:color w:val="000000" w:themeColor="text1"/>
        </w:rPr>
        <w:t>採礦、營建、製造及運輸勞力工</w:t>
      </w:r>
      <w:r w:rsidR="00251399">
        <w:rPr>
          <w:noProof/>
          <w:color w:val="000000" w:themeColor="text1"/>
        </w:rPr>
        <w:t>」</w:t>
      </w:r>
      <w:r w:rsidR="007F3B07" w:rsidRPr="00385235">
        <w:rPr>
          <w:rFonts w:hint="eastAsia"/>
          <w:noProof/>
          <w:color w:val="000000" w:themeColor="text1"/>
        </w:rPr>
        <w:t>、</w:t>
      </w:r>
      <w:r w:rsidR="00251399" w:rsidRPr="00385235">
        <w:rPr>
          <w:rFonts w:hint="eastAsia"/>
          <w:noProof/>
          <w:color w:val="000000" w:themeColor="text1"/>
        </w:rPr>
        <w:t>「</w:t>
      </w:r>
      <w:r w:rsidR="00251399">
        <w:rPr>
          <w:rFonts w:hint="eastAsia"/>
          <w:noProof/>
          <w:color w:val="000000" w:themeColor="text1"/>
        </w:rPr>
        <w:t>51</w:t>
      </w:r>
      <w:r w:rsidR="00251399">
        <w:rPr>
          <w:rFonts w:hint="eastAsia"/>
          <w:noProof/>
          <w:color w:val="000000" w:themeColor="text1"/>
        </w:rPr>
        <w:t>個</w:t>
      </w:r>
      <w:r w:rsidR="00251399">
        <w:rPr>
          <w:noProof/>
          <w:color w:val="000000" w:themeColor="text1"/>
        </w:rPr>
        <w:t>人服</w:t>
      </w:r>
      <w:r w:rsidR="00251399">
        <w:rPr>
          <w:rFonts w:hint="eastAsia"/>
          <w:noProof/>
          <w:color w:val="000000" w:themeColor="text1"/>
        </w:rPr>
        <w:t>務</w:t>
      </w:r>
      <w:r w:rsidR="00251399">
        <w:rPr>
          <w:noProof/>
          <w:color w:val="000000" w:themeColor="text1"/>
        </w:rPr>
        <w:t>工作人員</w:t>
      </w:r>
      <w:r w:rsidR="00251399" w:rsidRPr="00385235">
        <w:rPr>
          <w:rFonts w:hint="eastAsia"/>
          <w:noProof/>
          <w:color w:val="000000" w:themeColor="text1"/>
        </w:rPr>
        <w:t>」</w:t>
      </w:r>
      <w:r w:rsidR="00581EAE">
        <w:rPr>
          <w:color w:val="000000" w:themeColor="text1"/>
        </w:rPr>
        <w:t>、</w:t>
      </w:r>
      <w:r w:rsidR="00581EAE" w:rsidRPr="00385235">
        <w:rPr>
          <w:noProof/>
          <w:color w:val="000000" w:themeColor="text1"/>
        </w:rPr>
        <w:t>「</w:t>
      </w:r>
      <w:r w:rsidR="00A706A4">
        <w:rPr>
          <w:rFonts w:hint="eastAsia"/>
          <w:color w:val="000000" w:themeColor="text1"/>
        </w:rPr>
        <w:t>5</w:t>
      </w:r>
      <w:r w:rsidR="00A706A4">
        <w:rPr>
          <w:color w:val="000000" w:themeColor="text1"/>
        </w:rPr>
        <w:t>2</w:t>
      </w:r>
      <w:r w:rsidR="00A706A4">
        <w:rPr>
          <w:color w:val="000000" w:themeColor="text1"/>
        </w:rPr>
        <w:t>銷</w:t>
      </w:r>
      <w:r w:rsidR="00A706A4">
        <w:rPr>
          <w:rFonts w:hint="eastAsia"/>
          <w:color w:val="000000" w:themeColor="text1"/>
        </w:rPr>
        <w:t>售</w:t>
      </w:r>
      <w:r w:rsidR="00A706A4">
        <w:rPr>
          <w:color w:val="000000" w:themeColor="text1"/>
        </w:rPr>
        <w:t>及展示工作人員</w:t>
      </w:r>
      <w:r w:rsidR="00581EAE" w:rsidRPr="00385235">
        <w:rPr>
          <w:noProof/>
          <w:color w:val="000000" w:themeColor="text1"/>
        </w:rPr>
        <w:t>」</w:t>
      </w:r>
      <w:r w:rsidR="00251399">
        <w:rPr>
          <w:rFonts w:hint="eastAsia"/>
          <w:noProof/>
          <w:color w:val="000000" w:themeColor="text1"/>
        </w:rPr>
        <w:t>、</w:t>
      </w:r>
      <w:r w:rsidR="00DD50ED" w:rsidRPr="00385235">
        <w:rPr>
          <w:rFonts w:hint="eastAsia"/>
          <w:noProof/>
          <w:color w:val="000000" w:themeColor="text1"/>
        </w:rPr>
        <w:t>「</w:t>
      </w:r>
      <w:r w:rsidR="00DD50ED" w:rsidRPr="00385235">
        <w:rPr>
          <w:rFonts w:hint="eastAsia"/>
          <w:noProof/>
          <w:color w:val="000000" w:themeColor="text1"/>
        </w:rPr>
        <w:t>91</w:t>
      </w:r>
      <w:r w:rsidR="00DD50ED" w:rsidRPr="00385235">
        <w:rPr>
          <w:rFonts w:hint="eastAsia"/>
          <w:noProof/>
          <w:color w:val="000000" w:themeColor="text1"/>
        </w:rPr>
        <w:t>清潔工及幫工」</w:t>
      </w:r>
      <w:r w:rsidR="00DD1902" w:rsidRPr="00385235">
        <w:rPr>
          <w:noProof/>
          <w:color w:val="000000" w:themeColor="text1"/>
        </w:rPr>
        <w:t>。在本</w:t>
      </w:r>
      <w:r w:rsidR="00D63274" w:rsidRPr="00385235">
        <w:rPr>
          <w:rFonts w:hint="eastAsia"/>
          <w:noProof/>
          <w:color w:val="000000" w:themeColor="text1"/>
        </w:rPr>
        <w:t>季</w:t>
      </w:r>
      <w:r w:rsidR="00DD1902" w:rsidRPr="00385235">
        <w:rPr>
          <w:noProof/>
          <w:color w:val="000000" w:themeColor="text1"/>
        </w:rPr>
        <w:t>前</w:t>
      </w:r>
      <w:r w:rsidR="00DD1902" w:rsidRPr="00385235">
        <w:rPr>
          <w:noProof/>
          <w:color w:val="000000" w:themeColor="text1"/>
        </w:rPr>
        <w:t>20</w:t>
      </w:r>
      <w:r w:rsidR="00DD1902" w:rsidRPr="00385235">
        <w:rPr>
          <w:noProof/>
          <w:color w:val="000000" w:themeColor="text1"/>
        </w:rPr>
        <w:t>名熱門職缺中，每位求職者平均有</w:t>
      </w:r>
      <w:r w:rsidR="00DD1902" w:rsidRPr="00385235">
        <w:rPr>
          <w:noProof/>
          <w:color w:val="000000" w:themeColor="text1"/>
        </w:rPr>
        <w:t>1</w:t>
      </w:r>
      <w:r w:rsidR="00DD1902" w:rsidRPr="00385235">
        <w:rPr>
          <w:noProof/>
          <w:color w:val="000000" w:themeColor="text1"/>
        </w:rPr>
        <w:t>個以上工作機會者有</w:t>
      </w:r>
      <w:r w:rsidR="00D04949" w:rsidRPr="00385235">
        <w:rPr>
          <w:rFonts w:hint="eastAsia"/>
          <w:noProof/>
          <w:color w:val="000000" w:themeColor="text1"/>
        </w:rPr>
        <w:t>「</w:t>
      </w:r>
      <w:r w:rsidR="00D04949" w:rsidRPr="00385235">
        <w:rPr>
          <w:rFonts w:hint="eastAsia"/>
          <w:noProof/>
          <w:color w:val="000000" w:themeColor="text1"/>
        </w:rPr>
        <w:t>51</w:t>
      </w:r>
      <w:r w:rsidR="00D04949" w:rsidRPr="00385235">
        <w:rPr>
          <w:rFonts w:hint="eastAsia"/>
          <w:noProof/>
          <w:color w:val="000000" w:themeColor="text1"/>
        </w:rPr>
        <w:t>個人服務工作人員」、「</w:t>
      </w:r>
      <w:r w:rsidR="00D04949" w:rsidRPr="00385235">
        <w:rPr>
          <w:rFonts w:hint="eastAsia"/>
          <w:noProof/>
          <w:color w:val="000000" w:themeColor="text1"/>
        </w:rPr>
        <w:t>52</w:t>
      </w:r>
      <w:r w:rsidR="00D04949" w:rsidRPr="00385235">
        <w:rPr>
          <w:rFonts w:hint="eastAsia"/>
          <w:noProof/>
          <w:color w:val="000000" w:themeColor="text1"/>
        </w:rPr>
        <w:t>銷售及展示工作人員」</w:t>
      </w:r>
      <w:r w:rsidR="00D77E1C">
        <w:rPr>
          <w:rFonts w:hint="eastAsia"/>
          <w:noProof/>
          <w:color w:val="000000" w:themeColor="text1"/>
        </w:rPr>
        <w:t>、</w:t>
      </w:r>
      <w:r w:rsidR="00D77E1C" w:rsidRPr="00385235">
        <w:rPr>
          <w:rFonts w:hint="eastAsia"/>
          <w:noProof/>
          <w:color w:val="000000" w:themeColor="text1"/>
        </w:rPr>
        <w:t>「</w:t>
      </w:r>
      <w:r w:rsidR="00D77E1C" w:rsidRPr="00385235">
        <w:rPr>
          <w:rFonts w:hint="eastAsia"/>
          <w:noProof/>
          <w:color w:val="000000" w:themeColor="text1"/>
        </w:rPr>
        <w:t>91</w:t>
      </w:r>
      <w:r w:rsidR="00D77E1C" w:rsidRPr="00385235">
        <w:rPr>
          <w:rFonts w:hint="eastAsia"/>
          <w:noProof/>
          <w:color w:val="000000" w:themeColor="text1"/>
        </w:rPr>
        <w:t>清潔工及幫工」</w:t>
      </w:r>
      <w:r w:rsidR="00D04949">
        <w:rPr>
          <w:rFonts w:hint="eastAsia"/>
          <w:noProof/>
          <w:color w:val="000000" w:themeColor="text1"/>
        </w:rPr>
        <w:t>、</w:t>
      </w:r>
      <w:r w:rsidR="00D04949" w:rsidRPr="00385235">
        <w:rPr>
          <w:rFonts w:hint="eastAsia"/>
          <w:noProof/>
          <w:color w:val="000000" w:themeColor="text1"/>
        </w:rPr>
        <w:t>「</w:t>
      </w:r>
      <w:r w:rsidR="00D04949" w:rsidRPr="00385235">
        <w:rPr>
          <w:rFonts w:hint="eastAsia"/>
          <w:color w:val="000000" w:themeColor="text1"/>
        </w:rPr>
        <w:t>33</w:t>
      </w:r>
      <w:r w:rsidR="00D04949" w:rsidRPr="00385235">
        <w:rPr>
          <w:rFonts w:hint="eastAsia"/>
          <w:color w:val="000000" w:themeColor="text1"/>
        </w:rPr>
        <w:t>商業及行政助理專業人員</w:t>
      </w:r>
      <w:r w:rsidR="00D04949" w:rsidRPr="00385235">
        <w:rPr>
          <w:rFonts w:hint="eastAsia"/>
          <w:noProof/>
          <w:color w:val="000000" w:themeColor="text1"/>
        </w:rPr>
        <w:t>」、「</w:t>
      </w:r>
      <w:r w:rsidR="00D04949">
        <w:rPr>
          <w:rFonts w:hint="eastAsia"/>
          <w:noProof/>
          <w:color w:val="000000" w:themeColor="text1"/>
        </w:rPr>
        <w:t>8</w:t>
      </w:r>
      <w:r w:rsidR="00D04949">
        <w:rPr>
          <w:noProof/>
          <w:color w:val="000000" w:themeColor="text1"/>
        </w:rPr>
        <w:t>1</w:t>
      </w:r>
      <w:r w:rsidR="00D04949">
        <w:rPr>
          <w:rFonts w:hint="eastAsia"/>
          <w:noProof/>
          <w:color w:val="000000" w:themeColor="text1"/>
        </w:rPr>
        <w:t>生產機械設備操作人</w:t>
      </w:r>
      <w:r w:rsidR="00D04949" w:rsidRPr="00385235">
        <w:rPr>
          <w:rFonts w:hint="eastAsia"/>
          <w:noProof/>
          <w:color w:val="000000" w:themeColor="text1"/>
        </w:rPr>
        <w:t>員」</w:t>
      </w:r>
      <w:r w:rsidR="00D77E1C" w:rsidRPr="00385235">
        <w:rPr>
          <w:rFonts w:hint="eastAsia"/>
          <w:noProof/>
          <w:color w:val="000000" w:themeColor="text1"/>
        </w:rPr>
        <w:t>、</w:t>
      </w:r>
      <w:r w:rsidR="00D77E1C">
        <w:rPr>
          <w:rFonts w:hint="eastAsia"/>
          <w:noProof/>
          <w:color w:val="000000" w:themeColor="text1"/>
        </w:rPr>
        <w:t>「</w:t>
      </w:r>
      <w:r w:rsidR="00D77E1C">
        <w:rPr>
          <w:rFonts w:hint="eastAsia"/>
          <w:noProof/>
          <w:color w:val="000000" w:themeColor="text1"/>
        </w:rPr>
        <w:t>42</w:t>
      </w:r>
      <w:r w:rsidR="00D77E1C">
        <w:rPr>
          <w:rFonts w:hint="eastAsia"/>
          <w:noProof/>
          <w:color w:val="000000" w:themeColor="text1"/>
        </w:rPr>
        <w:t>顧</w:t>
      </w:r>
      <w:r w:rsidR="00D77E1C">
        <w:rPr>
          <w:noProof/>
          <w:color w:val="000000" w:themeColor="text1"/>
        </w:rPr>
        <w:t>客服務事務</w:t>
      </w:r>
      <w:r w:rsidR="00D77E1C" w:rsidRPr="00385235">
        <w:rPr>
          <w:rFonts w:hint="eastAsia"/>
          <w:noProof/>
          <w:color w:val="000000" w:themeColor="text1"/>
        </w:rPr>
        <w:t>人員」</w:t>
      </w:r>
      <w:r w:rsidR="00D77E1C">
        <w:rPr>
          <w:rFonts w:hint="eastAsia"/>
          <w:noProof/>
          <w:color w:val="000000" w:themeColor="text1"/>
        </w:rPr>
        <w:t>、</w:t>
      </w:r>
      <w:r w:rsidR="00D77E1C" w:rsidRPr="00385235">
        <w:rPr>
          <w:rFonts w:hint="eastAsia"/>
          <w:noProof/>
          <w:color w:val="000000" w:themeColor="text1"/>
        </w:rPr>
        <w:t>「</w:t>
      </w:r>
      <w:r w:rsidR="00D77E1C" w:rsidRPr="00385235">
        <w:rPr>
          <w:rFonts w:hint="eastAsia"/>
          <w:noProof/>
          <w:color w:val="000000" w:themeColor="text1"/>
        </w:rPr>
        <w:t>31</w:t>
      </w:r>
      <w:r w:rsidR="00D77E1C" w:rsidRPr="00385235">
        <w:rPr>
          <w:rFonts w:hint="eastAsia"/>
          <w:noProof/>
          <w:color w:val="000000" w:themeColor="text1"/>
        </w:rPr>
        <w:t>科學及工程助理專業人員」、「</w:t>
      </w:r>
      <w:r w:rsidR="00D77E1C" w:rsidRPr="00385235">
        <w:rPr>
          <w:rFonts w:hint="eastAsia"/>
          <w:noProof/>
          <w:color w:val="000000" w:themeColor="text1"/>
        </w:rPr>
        <w:t xml:space="preserve">95 </w:t>
      </w:r>
      <w:r w:rsidR="00D77E1C" w:rsidRPr="00385235">
        <w:rPr>
          <w:rFonts w:hint="eastAsia"/>
          <w:noProof/>
          <w:color w:val="000000" w:themeColor="text1"/>
        </w:rPr>
        <w:t>廢棄物服務工及環境清掃工」</w:t>
      </w:r>
      <w:r w:rsidR="00D04949" w:rsidRPr="00385235">
        <w:rPr>
          <w:rFonts w:hint="eastAsia"/>
          <w:noProof/>
          <w:color w:val="000000" w:themeColor="text1"/>
        </w:rPr>
        <w:t>、「</w:t>
      </w:r>
      <w:r w:rsidR="00D04949">
        <w:rPr>
          <w:rFonts w:hint="eastAsia"/>
          <w:noProof/>
          <w:color w:val="000000" w:themeColor="text1"/>
        </w:rPr>
        <w:t>99</w:t>
      </w:r>
      <w:r w:rsidR="00D04949">
        <w:rPr>
          <w:rFonts w:hint="eastAsia"/>
          <w:noProof/>
          <w:color w:val="000000" w:themeColor="text1"/>
        </w:rPr>
        <w:t>其</w:t>
      </w:r>
      <w:r w:rsidR="00D04949">
        <w:rPr>
          <w:noProof/>
          <w:color w:val="000000" w:themeColor="text1"/>
        </w:rPr>
        <w:t>他</w:t>
      </w:r>
      <w:r w:rsidR="00D04949">
        <w:rPr>
          <w:rFonts w:hint="eastAsia"/>
          <w:noProof/>
          <w:color w:val="000000" w:themeColor="text1"/>
        </w:rPr>
        <w:t>基</w:t>
      </w:r>
      <w:r w:rsidR="00D04949">
        <w:rPr>
          <w:noProof/>
          <w:color w:val="000000" w:themeColor="text1"/>
        </w:rPr>
        <w:t>層</w:t>
      </w:r>
      <w:r w:rsidR="00D04949">
        <w:rPr>
          <w:rFonts w:hint="eastAsia"/>
          <w:noProof/>
          <w:color w:val="000000" w:themeColor="text1"/>
        </w:rPr>
        <w:t>技</w:t>
      </w:r>
      <w:r w:rsidR="00D04949">
        <w:rPr>
          <w:noProof/>
          <w:color w:val="000000" w:themeColor="text1"/>
        </w:rPr>
        <w:t>術工及勞力工</w:t>
      </w:r>
      <w:r w:rsidR="00D04949">
        <w:rPr>
          <w:rFonts w:hint="eastAsia"/>
          <w:noProof/>
          <w:color w:val="000000" w:themeColor="text1"/>
        </w:rPr>
        <w:t>」、</w:t>
      </w:r>
      <w:r w:rsidR="00D04949" w:rsidRPr="00385235">
        <w:rPr>
          <w:rFonts w:hint="eastAsia"/>
          <w:noProof/>
          <w:color w:val="000000" w:themeColor="text1"/>
        </w:rPr>
        <w:t>「</w:t>
      </w:r>
      <w:r w:rsidR="00D04949" w:rsidRPr="00385235">
        <w:rPr>
          <w:rFonts w:hint="eastAsia"/>
          <w:noProof/>
          <w:color w:val="000000" w:themeColor="text1"/>
        </w:rPr>
        <w:t>83</w:t>
      </w:r>
      <w:r w:rsidR="00D04949" w:rsidRPr="00385235">
        <w:rPr>
          <w:rFonts w:hint="eastAsia"/>
          <w:noProof/>
          <w:color w:val="000000" w:themeColor="text1"/>
        </w:rPr>
        <w:t>駕駛及移運設備操作人員」</w:t>
      </w:r>
      <w:r w:rsidR="000D21E7">
        <w:rPr>
          <w:rFonts w:hint="eastAsia"/>
          <w:noProof/>
          <w:color w:val="000000" w:themeColor="text1"/>
        </w:rPr>
        <w:t>、</w:t>
      </w:r>
      <w:r w:rsidR="00683A00">
        <w:rPr>
          <w:noProof/>
          <w:color w:val="000000" w:themeColor="text1"/>
        </w:rPr>
        <w:t>「</w:t>
      </w:r>
      <w:r w:rsidR="00683A00">
        <w:rPr>
          <w:rFonts w:hint="eastAsia"/>
          <w:noProof/>
          <w:color w:val="000000" w:themeColor="text1"/>
        </w:rPr>
        <w:t>53</w:t>
      </w:r>
      <w:r w:rsidR="00683A00">
        <w:rPr>
          <w:rFonts w:hint="eastAsia"/>
          <w:noProof/>
          <w:color w:val="000000" w:themeColor="text1"/>
        </w:rPr>
        <w:t>個</w:t>
      </w:r>
      <w:r w:rsidR="00683A00">
        <w:rPr>
          <w:noProof/>
          <w:color w:val="000000" w:themeColor="text1"/>
        </w:rPr>
        <w:t>人照顧工作</w:t>
      </w:r>
      <w:r w:rsidR="00683A00">
        <w:rPr>
          <w:rFonts w:hint="eastAsia"/>
          <w:noProof/>
          <w:color w:val="000000" w:themeColor="text1"/>
        </w:rPr>
        <w:t>人</w:t>
      </w:r>
      <w:r w:rsidR="00683A00">
        <w:rPr>
          <w:noProof/>
          <w:color w:val="000000" w:themeColor="text1"/>
        </w:rPr>
        <w:t>員」</w:t>
      </w:r>
      <w:r w:rsidR="00D77E1C">
        <w:rPr>
          <w:rFonts w:hint="eastAsia"/>
          <w:noProof/>
          <w:color w:val="000000" w:themeColor="text1"/>
        </w:rPr>
        <w:t>、</w:t>
      </w:r>
      <w:r w:rsidR="000D21E7">
        <w:rPr>
          <w:rFonts w:hint="eastAsia"/>
          <w:noProof/>
          <w:color w:val="000000" w:themeColor="text1"/>
        </w:rPr>
        <w:t>「</w:t>
      </w:r>
      <w:r w:rsidR="000D21E7">
        <w:rPr>
          <w:rFonts w:hint="eastAsia"/>
          <w:noProof/>
          <w:color w:val="000000" w:themeColor="text1"/>
        </w:rPr>
        <w:t>5</w:t>
      </w:r>
      <w:r w:rsidR="000D21E7">
        <w:rPr>
          <w:noProof/>
          <w:color w:val="000000" w:themeColor="text1"/>
        </w:rPr>
        <w:t>4</w:t>
      </w:r>
      <w:r w:rsidR="000D21E7">
        <w:rPr>
          <w:rFonts w:hint="eastAsia"/>
          <w:noProof/>
          <w:color w:val="000000" w:themeColor="text1"/>
        </w:rPr>
        <w:t>保安服務工作人員」</w:t>
      </w:r>
      <w:r w:rsidR="00D77E1C">
        <w:rPr>
          <w:rFonts w:hint="eastAsia"/>
          <w:noProof/>
          <w:color w:val="000000" w:themeColor="text1"/>
        </w:rPr>
        <w:t>及</w:t>
      </w:r>
      <w:r w:rsidR="00D77E1C" w:rsidRPr="00385235">
        <w:rPr>
          <w:noProof/>
          <w:color w:val="000000" w:themeColor="text1"/>
        </w:rPr>
        <w:t>「</w:t>
      </w:r>
      <w:r w:rsidR="00D77E1C">
        <w:rPr>
          <w:rFonts w:hint="eastAsia"/>
          <w:noProof/>
          <w:color w:val="000000" w:themeColor="text1"/>
        </w:rPr>
        <w:t>7</w:t>
      </w:r>
      <w:r w:rsidR="00D77E1C">
        <w:rPr>
          <w:noProof/>
          <w:color w:val="000000" w:themeColor="text1"/>
        </w:rPr>
        <w:t>9</w:t>
      </w:r>
      <w:r w:rsidR="00D77E1C">
        <w:rPr>
          <w:rFonts w:hint="eastAsia"/>
          <w:noProof/>
          <w:color w:val="000000" w:themeColor="text1"/>
        </w:rPr>
        <w:t>其他技藝有關工作</w:t>
      </w:r>
      <w:r w:rsidR="00D77E1C" w:rsidRPr="00385235">
        <w:rPr>
          <w:rFonts w:hint="eastAsia"/>
          <w:color w:val="000000" w:themeColor="text1"/>
        </w:rPr>
        <w:t>人員</w:t>
      </w:r>
      <w:r w:rsidR="00D77E1C">
        <w:rPr>
          <w:rFonts w:hint="eastAsia"/>
          <w:color w:val="000000" w:themeColor="text1"/>
        </w:rPr>
        <w:t>」</w:t>
      </w:r>
      <w:r w:rsidR="00DD1902" w:rsidRPr="00385235">
        <w:rPr>
          <w:noProof/>
          <w:color w:val="000000" w:themeColor="text1"/>
        </w:rPr>
        <w:t>共</w:t>
      </w:r>
      <w:r w:rsidR="00885226" w:rsidRPr="00385235">
        <w:rPr>
          <w:rFonts w:hint="eastAsia"/>
          <w:noProof/>
          <w:color w:val="000000" w:themeColor="text1"/>
        </w:rPr>
        <w:t>1</w:t>
      </w:r>
      <w:r w:rsidR="00D77E1C">
        <w:rPr>
          <w:noProof/>
          <w:color w:val="000000" w:themeColor="text1"/>
        </w:rPr>
        <w:t>3</w:t>
      </w:r>
      <w:r w:rsidR="00DD1902" w:rsidRPr="00385235">
        <w:rPr>
          <w:noProof/>
          <w:color w:val="000000" w:themeColor="text1"/>
        </w:rPr>
        <w:t>項職類。</w:t>
      </w:r>
    </w:p>
    <w:p w:rsidR="000723E3" w:rsidRPr="00CC2DC0" w:rsidRDefault="000723E3" w:rsidP="00575D98">
      <w:pPr>
        <w:pStyle w:val="aff1"/>
        <w:kinsoku w:val="0"/>
        <w:ind w:left="283" w:firstLine="563"/>
        <w:rPr>
          <w:noProof/>
          <w:color w:val="000000" w:themeColor="text1"/>
        </w:rPr>
      </w:pPr>
    </w:p>
    <w:p w:rsidR="00960E3C" w:rsidRDefault="00DD1902" w:rsidP="003C1323">
      <w:pPr>
        <w:pStyle w:val="aff1"/>
        <w:kinsoku w:val="0"/>
        <w:ind w:left="283" w:firstLine="563"/>
        <w:rPr>
          <w:noProof/>
          <w:color w:val="000000" w:themeColor="text1"/>
        </w:rPr>
      </w:pPr>
      <w:r w:rsidRPr="003061A7">
        <w:rPr>
          <w:noProof/>
          <w:color w:val="000000" w:themeColor="text1"/>
        </w:rPr>
        <w:t>相較求才者</w:t>
      </w:r>
      <w:r w:rsidRPr="003C1323">
        <w:rPr>
          <w:noProof/>
          <w:color w:val="000000" w:themeColor="text1"/>
        </w:rPr>
        <w:t>提供之職缺數排名，前</w:t>
      </w:r>
      <w:r w:rsidR="00417F0C" w:rsidRPr="003C1323">
        <w:rPr>
          <w:rFonts w:hint="eastAsia"/>
          <w:noProof/>
          <w:color w:val="000000" w:themeColor="text1"/>
        </w:rPr>
        <w:t>5</w:t>
      </w:r>
      <w:r w:rsidRPr="003C1323">
        <w:rPr>
          <w:noProof/>
          <w:color w:val="000000" w:themeColor="text1"/>
        </w:rPr>
        <w:t>名</w:t>
      </w:r>
      <w:r w:rsidR="00FF2E83" w:rsidRPr="003C1323">
        <w:rPr>
          <w:rFonts w:hint="eastAsia"/>
          <w:noProof/>
          <w:color w:val="000000" w:themeColor="text1"/>
        </w:rPr>
        <w:t>排序</w:t>
      </w:r>
      <w:r w:rsidRPr="003C1323">
        <w:rPr>
          <w:noProof/>
          <w:color w:val="000000" w:themeColor="text1"/>
        </w:rPr>
        <w:t>為</w:t>
      </w:r>
      <w:r w:rsidR="00661F2A" w:rsidRPr="003C1323">
        <w:rPr>
          <w:rFonts w:hint="eastAsia"/>
          <w:noProof/>
          <w:color w:val="000000" w:themeColor="text1"/>
        </w:rPr>
        <w:t>「</w:t>
      </w:r>
      <w:r w:rsidR="00661F2A" w:rsidRPr="003C1323">
        <w:rPr>
          <w:rFonts w:hint="eastAsia"/>
          <w:noProof/>
          <w:color w:val="000000" w:themeColor="text1"/>
        </w:rPr>
        <w:t>51</w:t>
      </w:r>
      <w:r w:rsidR="00661F2A" w:rsidRPr="003C1323">
        <w:rPr>
          <w:rFonts w:hint="eastAsia"/>
          <w:noProof/>
          <w:color w:val="000000" w:themeColor="text1"/>
        </w:rPr>
        <w:t>個人服務工作人員」、</w:t>
      </w:r>
      <w:r w:rsidR="00357251" w:rsidRPr="003C1323">
        <w:rPr>
          <w:rFonts w:hint="eastAsia"/>
          <w:noProof/>
          <w:color w:val="000000" w:themeColor="text1"/>
        </w:rPr>
        <w:t>「</w:t>
      </w:r>
      <w:r w:rsidR="00357251" w:rsidRPr="003C1323">
        <w:rPr>
          <w:rFonts w:hint="eastAsia"/>
          <w:noProof/>
          <w:color w:val="000000" w:themeColor="text1"/>
        </w:rPr>
        <w:t>52</w:t>
      </w:r>
      <w:r w:rsidR="00357251" w:rsidRPr="003C1323">
        <w:rPr>
          <w:rFonts w:hint="eastAsia"/>
          <w:noProof/>
          <w:color w:val="000000" w:themeColor="text1"/>
        </w:rPr>
        <w:t>銷</w:t>
      </w:r>
      <w:r w:rsidR="00357251" w:rsidRPr="003C1323">
        <w:rPr>
          <w:noProof/>
          <w:color w:val="000000" w:themeColor="text1"/>
        </w:rPr>
        <w:t>售及展示工作</w:t>
      </w:r>
      <w:r w:rsidR="00357251" w:rsidRPr="003C1323">
        <w:rPr>
          <w:rFonts w:hint="eastAsia"/>
          <w:noProof/>
          <w:color w:val="000000" w:themeColor="text1"/>
        </w:rPr>
        <w:t>人員」、「</w:t>
      </w:r>
      <w:r w:rsidR="00357251" w:rsidRPr="003C1323">
        <w:rPr>
          <w:rFonts w:hint="eastAsia"/>
          <w:noProof/>
          <w:color w:val="000000" w:themeColor="text1"/>
        </w:rPr>
        <w:t>93</w:t>
      </w:r>
      <w:r w:rsidR="00357251" w:rsidRPr="003C1323">
        <w:rPr>
          <w:rFonts w:hint="eastAsia"/>
          <w:noProof/>
          <w:color w:val="000000" w:themeColor="text1"/>
        </w:rPr>
        <w:t>採礦、營建、製造及運輸勞力工」、</w:t>
      </w:r>
      <w:r w:rsidR="00357251" w:rsidRPr="00385235">
        <w:rPr>
          <w:noProof/>
          <w:color w:val="000000" w:themeColor="text1"/>
        </w:rPr>
        <w:t>「</w:t>
      </w:r>
      <w:r w:rsidR="00357251">
        <w:rPr>
          <w:rFonts w:hint="eastAsia"/>
          <w:noProof/>
          <w:color w:val="000000" w:themeColor="text1"/>
        </w:rPr>
        <w:t>5</w:t>
      </w:r>
      <w:r w:rsidR="00357251">
        <w:rPr>
          <w:noProof/>
          <w:color w:val="000000" w:themeColor="text1"/>
        </w:rPr>
        <w:t>4</w:t>
      </w:r>
      <w:r w:rsidR="00357251">
        <w:rPr>
          <w:rFonts w:hint="eastAsia"/>
          <w:noProof/>
          <w:color w:val="000000" w:themeColor="text1"/>
        </w:rPr>
        <w:t>保安服務工作人員</w:t>
      </w:r>
      <w:r w:rsidR="00357251" w:rsidRPr="003C1323">
        <w:rPr>
          <w:rFonts w:hint="eastAsia"/>
          <w:noProof/>
          <w:color w:val="000000" w:themeColor="text1"/>
        </w:rPr>
        <w:t>」、</w:t>
      </w:r>
      <w:r w:rsidR="005A12B4" w:rsidRPr="003C1323">
        <w:rPr>
          <w:rFonts w:hint="eastAsia"/>
          <w:noProof/>
          <w:color w:val="000000" w:themeColor="text1"/>
        </w:rPr>
        <w:t>「</w:t>
      </w:r>
      <w:r w:rsidR="005A12B4">
        <w:rPr>
          <w:rFonts w:hint="eastAsia"/>
          <w:noProof/>
          <w:color w:val="000000" w:themeColor="text1"/>
        </w:rPr>
        <w:t>33</w:t>
      </w:r>
      <w:r w:rsidR="005A12B4" w:rsidRPr="00385235">
        <w:rPr>
          <w:rFonts w:hint="eastAsia"/>
          <w:color w:val="000000" w:themeColor="text1"/>
        </w:rPr>
        <w:t>商業及行政助理專業人員</w:t>
      </w:r>
      <w:r w:rsidR="005A12B4" w:rsidRPr="003C1323">
        <w:rPr>
          <w:rFonts w:hint="eastAsia"/>
          <w:noProof/>
          <w:color w:val="000000" w:themeColor="text1"/>
        </w:rPr>
        <w:t>」</w:t>
      </w:r>
      <w:r w:rsidRPr="003C1323">
        <w:rPr>
          <w:noProof/>
          <w:color w:val="000000" w:themeColor="text1"/>
        </w:rPr>
        <w:t>。</w:t>
      </w:r>
      <w:r w:rsidR="009722D5" w:rsidRPr="003C1323">
        <w:rPr>
          <w:noProof/>
          <w:color w:val="000000" w:themeColor="text1"/>
        </w:rPr>
        <w:t>求職與求才之排名相差</w:t>
      </w:r>
      <w:r w:rsidR="009722D5" w:rsidRPr="003C1323">
        <w:rPr>
          <w:rFonts w:hint="eastAsia"/>
          <w:noProof/>
          <w:color w:val="000000" w:themeColor="text1"/>
        </w:rPr>
        <w:t>10</w:t>
      </w:r>
      <w:r w:rsidR="009722D5" w:rsidRPr="003C1323">
        <w:rPr>
          <w:noProof/>
          <w:color w:val="000000" w:themeColor="text1"/>
        </w:rPr>
        <w:t>名以上者有</w:t>
      </w:r>
      <w:r w:rsidR="009722D5" w:rsidRPr="003C1323">
        <w:rPr>
          <w:rFonts w:hint="eastAsia"/>
          <w:noProof/>
          <w:color w:val="000000" w:themeColor="text1"/>
        </w:rPr>
        <w:t>「</w:t>
      </w:r>
      <w:r w:rsidR="009722D5" w:rsidRPr="003C1323">
        <w:rPr>
          <w:rFonts w:hint="eastAsia"/>
          <w:noProof/>
          <w:color w:val="000000" w:themeColor="text1"/>
        </w:rPr>
        <w:t>4</w:t>
      </w:r>
      <w:r w:rsidR="009722D5" w:rsidRPr="003C1323">
        <w:rPr>
          <w:noProof/>
          <w:color w:val="000000" w:themeColor="text1"/>
        </w:rPr>
        <w:t>1</w:t>
      </w:r>
      <w:r w:rsidR="003061A7">
        <w:rPr>
          <w:rFonts w:hint="eastAsia"/>
          <w:noProof/>
          <w:color w:val="000000" w:themeColor="text1"/>
        </w:rPr>
        <w:t>一般及文書事務人員」</w:t>
      </w:r>
      <w:r w:rsidR="00E8075C">
        <w:rPr>
          <w:rFonts w:hint="eastAsia"/>
          <w:noProof/>
          <w:color w:val="000000" w:themeColor="text1"/>
        </w:rPr>
        <w:t>、「</w:t>
      </w:r>
      <w:r w:rsidR="00E8075C">
        <w:rPr>
          <w:rFonts w:hint="eastAsia"/>
          <w:noProof/>
          <w:color w:val="000000" w:themeColor="text1"/>
        </w:rPr>
        <w:t>2</w:t>
      </w:r>
      <w:r w:rsidR="00E8075C">
        <w:rPr>
          <w:noProof/>
          <w:color w:val="000000" w:themeColor="text1"/>
        </w:rPr>
        <w:t>1</w:t>
      </w:r>
      <w:r w:rsidR="00E8075C">
        <w:rPr>
          <w:rFonts w:hint="eastAsia"/>
          <w:noProof/>
          <w:color w:val="000000" w:themeColor="text1"/>
        </w:rPr>
        <w:t>科學及工程專業人員」</w:t>
      </w:r>
      <w:r w:rsidR="003061A7">
        <w:rPr>
          <w:rFonts w:hint="eastAsia"/>
          <w:noProof/>
          <w:color w:val="000000" w:themeColor="text1"/>
        </w:rPr>
        <w:t>、</w:t>
      </w:r>
      <w:r w:rsidR="00DC0B8D">
        <w:rPr>
          <w:rFonts w:hint="eastAsia"/>
          <w:noProof/>
          <w:color w:val="000000" w:themeColor="text1"/>
        </w:rPr>
        <w:t>「</w:t>
      </w:r>
      <w:r w:rsidR="00DC0B8D">
        <w:rPr>
          <w:rFonts w:hint="eastAsia"/>
          <w:noProof/>
          <w:color w:val="000000" w:themeColor="text1"/>
        </w:rPr>
        <w:t>2</w:t>
      </w:r>
      <w:r w:rsidR="00DC0B8D">
        <w:rPr>
          <w:noProof/>
          <w:color w:val="000000" w:themeColor="text1"/>
        </w:rPr>
        <w:t>4</w:t>
      </w:r>
      <w:r w:rsidR="00DC0B8D">
        <w:rPr>
          <w:rFonts w:hint="eastAsia"/>
          <w:noProof/>
          <w:color w:val="000000" w:themeColor="text1"/>
        </w:rPr>
        <w:t>商業及行政專業人員」</w:t>
      </w:r>
      <w:r w:rsidR="00960E3C">
        <w:rPr>
          <w:rFonts w:hint="eastAsia"/>
          <w:noProof/>
          <w:color w:val="000000" w:themeColor="text1"/>
        </w:rPr>
        <w:t>、「</w:t>
      </w:r>
      <w:r w:rsidR="00960E3C">
        <w:rPr>
          <w:rFonts w:hint="eastAsia"/>
          <w:noProof/>
          <w:color w:val="000000" w:themeColor="text1"/>
        </w:rPr>
        <w:t>2</w:t>
      </w:r>
      <w:r w:rsidR="00960E3C">
        <w:rPr>
          <w:noProof/>
          <w:color w:val="000000" w:themeColor="text1"/>
        </w:rPr>
        <w:t>5</w:t>
      </w:r>
      <w:r w:rsidR="00960E3C">
        <w:rPr>
          <w:rFonts w:hint="eastAsia"/>
          <w:noProof/>
          <w:color w:val="000000" w:themeColor="text1"/>
        </w:rPr>
        <w:t>資訊及通訊專業人員」</w:t>
      </w:r>
      <w:r w:rsidR="00DC0B8D">
        <w:rPr>
          <w:rFonts w:hint="eastAsia"/>
          <w:noProof/>
          <w:color w:val="000000" w:themeColor="text1"/>
        </w:rPr>
        <w:t>、</w:t>
      </w:r>
      <w:r w:rsidR="003061A7" w:rsidRPr="00385235">
        <w:rPr>
          <w:rFonts w:hint="eastAsia"/>
          <w:noProof/>
          <w:color w:val="000000" w:themeColor="text1"/>
        </w:rPr>
        <w:t>「</w:t>
      </w:r>
      <w:r w:rsidR="003061A7">
        <w:rPr>
          <w:rFonts w:hint="eastAsia"/>
          <w:noProof/>
          <w:color w:val="000000" w:themeColor="text1"/>
        </w:rPr>
        <w:t>54</w:t>
      </w:r>
      <w:r w:rsidR="003061A7">
        <w:rPr>
          <w:rFonts w:hint="eastAsia"/>
          <w:noProof/>
          <w:color w:val="000000" w:themeColor="text1"/>
        </w:rPr>
        <w:t>保安</w:t>
      </w:r>
      <w:r w:rsidR="003061A7">
        <w:rPr>
          <w:noProof/>
          <w:color w:val="000000" w:themeColor="text1"/>
        </w:rPr>
        <w:t>服務工作人員</w:t>
      </w:r>
      <w:r w:rsidR="003061A7" w:rsidRPr="00385235">
        <w:rPr>
          <w:rFonts w:hint="eastAsia"/>
          <w:noProof/>
          <w:color w:val="000000" w:themeColor="text1"/>
        </w:rPr>
        <w:t>」</w:t>
      </w:r>
      <w:r w:rsidR="009722D5" w:rsidRPr="003C1323">
        <w:rPr>
          <w:noProof/>
          <w:color w:val="000000" w:themeColor="text1"/>
        </w:rPr>
        <w:t>。</w:t>
      </w:r>
    </w:p>
    <w:p w:rsidR="00A2236D" w:rsidRDefault="00B63FD0" w:rsidP="00960E3C">
      <w:pPr>
        <w:pStyle w:val="aff1"/>
        <w:kinsoku w:val="0"/>
        <w:ind w:leftChars="49" w:firstLineChars="71" w:firstLine="199"/>
        <w:rPr>
          <w:color w:val="000000" w:themeColor="text1"/>
        </w:rPr>
      </w:pPr>
      <w:r w:rsidRPr="003C1323">
        <w:rPr>
          <w:noProof/>
          <w:color w:val="000000" w:themeColor="text1"/>
        </w:rPr>
        <w:t>(</w:t>
      </w:r>
      <w:r w:rsidRPr="003C1323">
        <w:rPr>
          <w:noProof/>
          <w:color w:val="000000" w:themeColor="text1"/>
        </w:rPr>
        <w:t>見表</w:t>
      </w:r>
      <w:r w:rsidR="00FF2E83" w:rsidRPr="003C1323">
        <w:rPr>
          <w:rFonts w:hint="eastAsia"/>
          <w:noProof/>
          <w:color w:val="000000" w:themeColor="text1"/>
        </w:rPr>
        <w:t>25</w:t>
      </w:r>
      <w:r w:rsidRPr="003C1323">
        <w:rPr>
          <w:noProof/>
          <w:color w:val="000000" w:themeColor="text1"/>
        </w:rPr>
        <w:t>)</w:t>
      </w:r>
      <w:r w:rsidRPr="00385235">
        <w:rPr>
          <w:noProof/>
          <w:color w:val="000000" w:themeColor="text1"/>
        </w:rPr>
        <w:t xml:space="preserve"> </w:t>
      </w:r>
    </w:p>
    <w:p w:rsidR="00AC272E" w:rsidRPr="004132C3" w:rsidRDefault="00EF2C79" w:rsidP="00EF445F">
      <w:pPr>
        <w:pStyle w:val="aff3"/>
        <w:spacing w:line="440" w:lineRule="exact"/>
        <w:rPr>
          <w:color w:val="000000" w:themeColor="text1"/>
        </w:rPr>
      </w:pPr>
      <w:r w:rsidRPr="00A21549">
        <w:rPr>
          <w:color w:val="FF0000"/>
        </w:rPr>
        <w:br w:type="page"/>
      </w:r>
      <w:bookmarkStart w:id="97" w:name="_Toc320113810"/>
      <w:bookmarkStart w:id="98" w:name="_Toc496883906"/>
      <w:r w:rsidR="0006373C" w:rsidRPr="004132C3">
        <w:rPr>
          <w:color w:val="000000" w:themeColor="text1"/>
        </w:rPr>
        <w:lastRenderedPageBreak/>
        <w:t>表</w:t>
      </w:r>
      <w:r w:rsidR="00FF2E83" w:rsidRPr="004132C3">
        <w:rPr>
          <w:rFonts w:hint="eastAsia"/>
          <w:color w:val="000000" w:themeColor="text1"/>
        </w:rPr>
        <w:t>25</w:t>
      </w:r>
      <w:r w:rsidR="002B6E8D" w:rsidRPr="004132C3">
        <w:rPr>
          <w:rFonts w:hint="eastAsia"/>
          <w:color w:val="000000" w:themeColor="text1"/>
        </w:rPr>
        <w:t xml:space="preserve"> </w:t>
      </w:r>
      <w:r w:rsidR="00DB612D" w:rsidRPr="004132C3">
        <w:rPr>
          <w:color w:val="000000" w:themeColor="text1"/>
        </w:rPr>
        <w:t xml:space="preserve"> </w:t>
      </w:r>
      <w:r w:rsidR="00B60781">
        <w:rPr>
          <w:color w:val="000000" w:themeColor="text1"/>
        </w:rPr>
        <w:t>106</w:t>
      </w:r>
      <w:r w:rsidR="00B60781">
        <w:rPr>
          <w:color w:val="000000" w:themeColor="text1"/>
        </w:rPr>
        <w:t>年</w:t>
      </w:r>
      <w:r w:rsidR="004677E1">
        <w:rPr>
          <w:color w:val="000000" w:themeColor="text1"/>
        </w:rPr>
        <w:t>第</w:t>
      </w:r>
      <w:r w:rsidR="004677E1">
        <w:rPr>
          <w:color w:val="000000" w:themeColor="text1"/>
        </w:rPr>
        <w:t>4</w:t>
      </w:r>
      <w:r w:rsidR="004677E1">
        <w:rPr>
          <w:color w:val="000000" w:themeColor="text1"/>
        </w:rPr>
        <w:t>季</w:t>
      </w:r>
      <w:r w:rsidR="00DD1902" w:rsidRPr="004132C3">
        <w:rPr>
          <w:color w:val="000000" w:themeColor="text1"/>
        </w:rPr>
        <w:t>求職者希望職類</w:t>
      </w:r>
      <w:r w:rsidR="00036599" w:rsidRPr="004132C3">
        <w:rPr>
          <w:color w:val="000000" w:themeColor="text1"/>
        </w:rPr>
        <w:t>及</w:t>
      </w:r>
      <w:r w:rsidR="00DD1902" w:rsidRPr="004132C3">
        <w:rPr>
          <w:color w:val="000000" w:themeColor="text1"/>
        </w:rPr>
        <w:t>求才者就業機會之排名</w:t>
      </w:r>
      <w:r w:rsidR="00DD1902" w:rsidRPr="004132C3">
        <w:rPr>
          <w:color w:val="000000" w:themeColor="text1"/>
        </w:rPr>
        <w:t>(</w:t>
      </w:r>
      <w:r w:rsidR="00DD1902" w:rsidRPr="004132C3">
        <w:rPr>
          <w:color w:val="000000" w:themeColor="text1"/>
        </w:rPr>
        <w:t>前二十名</w:t>
      </w:r>
      <w:r w:rsidR="00DD1902" w:rsidRPr="004132C3">
        <w:rPr>
          <w:color w:val="000000" w:themeColor="text1"/>
        </w:rPr>
        <w:t>)</w:t>
      </w:r>
      <w:bookmarkEnd w:id="97"/>
      <w:bookmarkEnd w:id="98"/>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42"/>
        <w:gridCol w:w="528"/>
        <w:gridCol w:w="4041"/>
        <w:gridCol w:w="924"/>
        <w:gridCol w:w="924"/>
        <w:gridCol w:w="891"/>
        <w:gridCol w:w="791"/>
        <w:gridCol w:w="1167"/>
      </w:tblGrid>
      <w:tr w:rsidR="00923895" w:rsidRPr="004040B3" w:rsidTr="00C829CC">
        <w:trPr>
          <w:trHeight w:val="606"/>
        </w:trPr>
        <w:tc>
          <w:tcPr>
            <w:tcW w:w="276" w:type="pct"/>
            <w:shd w:val="clear" w:color="auto" w:fill="auto"/>
            <w:vAlign w:val="center"/>
            <w:hideMark/>
          </w:tcPr>
          <w:p w:rsidR="00923895" w:rsidRPr="004040B3" w:rsidRDefault="00923895" w:rsidP="008720D8">
            <w:pPr>
              <w:spacing w:beforeLines="0" w:afterLines="0"/>
              <w:jc w:val="center"/>
              <w:rPr>
                <w:rFonts w:eastAsia="標楷體" w:cs="Times New Roman"/>
                <w:b/>
                <w:bCs/>
                <w:color w:val="000000" w:themeColor="text1"/>
                <w:sz w:val="22"/>
                <w:szCs w:val="22"/>
              </w:rPr>
            </w:pPr>
            <w:r w:rsidRPr="004040B3">
              <w:rPr>
                <w:rFonts w:eastAsia="標楷體" w:cs="Times New Roman"/>
                <w:b/>
                <w:bCs/>
                <w:color w:val="000000" w:themeColor="text1"/>
                <w:sz w:val="22"/>
                <w:szCs w:val="22"/>
              </w:rPr>
              <w:t>求職排名</w:t>
            </w:r>
          </w:p>
        </w:tc>
        <w:tc>
          <w:tcPr>
            <w:tcW w:w="269" w:type="pct"/>
            <w:shd w:val="clear" w:color="auto" w:fill="auto"/>
            <w:vAlign w:val="center"/>
            <w:hideMark/>
          </w:tcPr>
          <w:p w:rsidR="00923895" w:rsidRPr="004040B3" w:rsidRDefault="00923895" w:rsidP="008720D8">
            <w:pPr>
              <w:spacing w:beforeLines="0" w:afterLines="0"/>
              <w:jc w:val="center"/>
              <w:rPr>
                <w:rFonts w:eastAsia="標楷體" w:cs="Times New Roman"/>
                <w:b/>
                <w:bCs/>
                <w:color w:val="000000" w:themeColor="text1"/>
                <w:sz w:val="22"/>
                <w:szCs w:val="22"/>
              </w:rPr>
            </w:pPr>
            <w:r w:rsidRPr="004040B3">
              <w:rPr>
                <w:rFonts w:eastAsia="標楷體" w:cs="Times New Roman"/>
                <w:b/>
                <w:bCs/>
                <w:color w:val="000000" w:themeColor="text1"/>
                <w:sz w:val="22"/>
                <w:szCs w:val="22"/>
              </w:rPr>
              <w:t>求才排名</w:t>
            </w:r>
          </w:p>
        </w:tc>
        <w:tc>
          <w:tcPr>
            <w:tcW w:w="2060" w:type="pct"/>
            <w:shd w:val="clear" w:color="auto" w:fill="auto"/>
            <w:noWrap/>
            <w:vAlign w:val="center"/>
            <w:hideMark/>
          </w:tcPr>
          <w:p w:rsidR="00923895" w:rsidRPr="004040B3" w:rsidRDefault="00923895" w:rsidP="008720D8">
            <w:pPr>
              <w:spacing w:beforeLines="0" w:afterLines="0"/>
              <w:jc w:val="center"/>
              <w:rPr>
                <w:rFonts w:eastAsia="標楷體" w:cs="Times New Roman"/>
                <w:b/>
                <w:bCs/>
                <w:color w:val="000000" w:themeColor="text1"/>
                <w:sz w:val="22"/>
                <w:szCs w:val="22"/>
              </w:rPr>
            </w:pPr>
            <w:r w:rsidRPr="004040B3">
              <w:rPr>
                <w:rFonts w:eastAsia="標楷體" w:cs="Times New Roman"/>
                <w:b/>
                <w:bCs/>
                <w:color w:val="000000" w:themeColor="text1"/>
                <w:sz w:val="22"/>
                <w:szCs w:val="22"/>
              </w:rPr>
              <w:t>職類</w:t>
            </w:r>
          </w:p>
        </w:tc>
        <w:tc>
          <w:tcPr>
            <w:tcW w:w="471" w:type="pct"/>
            <w:shd w:val="clear" w:color="auto" w:fill="auto"/>
            <w:vAlign w:val="center"/>
            <w:hideMark/>
          </w:tcPr>
          <w:p w:rsidR="00923895" w:rsidRPr="004040B3" w:rsidRDefault="00923895" w:rsidP="008720D8">
            <w:pPr>
              <w:spacing w:beforeLines="0" w:afterLines="0"/>
              <w:jc w:val="center"/>
              <w:rPr>
                <w:rFonts w:eastAsia="標楷體" w:cs="Times New Roman"/>
                <w:b/>
                <w:bCs/>
                <w:color w:val="000000" w:themeColor="text1"/>
                <w:sz w:val="22"/>
                <w:szCs w:val="22"/>
              </w:rPr>
            </w:pPr>
            <w:r w:rsidRPr="004040B3">
              <w:rPr>
                <w:rFonts w:eastAsia="標楷體" w:cs="Times New Roman"/>
                <w:b/>
                <w:bCs/>
                <w:color w:val="000000" w:themeColor="text1"/>
                <w:sz w:val="22"/>
                <w:szCs w:val="22"/>
              </w:rPr>
              <w:t>求職人數</w:t>
            </w:r>
            <w:r w:rsidRPr="004040B3">
              <w:rPr>
                <w:rFonts w:eastAsia="標楷體" w:cs="Times New Roman"/>
                <w:b/>
                <w:bCs/>
                <w:color w:val="000000" w:themeColor="text1"/>
                <w:sz w:val="22"/>
                <w:szCs w:val="22"/>
              </w:rPr>
              <w:t>(A)</w:t>
            </w:r>
          </w:p>
        </w:tc>
        <w:tc>
          <w:tcPr>
            <w:tcW w:w="471" w:type="pct"/>
            <w:shd w:val="clear" w:color="auto" w:fill="auto"/>
            <w:vAlign w:val="center"/>
            <w:hideMark/>
          </w:tcPr>
          <w:p w:rsidR="00923895" w:rsidRPr="004040B3" w:rsidRDefault="00923895" w:rsidP="008720D8">
            <w:pPr>
              <w:spacing w:beforeLines="0" w:afterLines="0"/>
              <w:jc w:val="center"/>
              <w:rPr>
                <w:rFonts w:eastAsia="標楷體" w:cs="Times New Roman"/>
                <w:b/>
                <w:bCs/>
                <w:color w:val="000000" w:themeColor="text1"/>
                <w:sz w:val="22"/>
                <w:szCs w:val="22"/>
              </w:rPr>
            </w:pPr>
            <w:r w:rsidRPr="004040B3">
              <w:rPr>
                <w:rFonts w:eastAsia="標楷體" w:cs="Times New Roman"/>
                <w:b/>
                <w:bCs/>
                <w:color w:val="000000" w:themeColor="text1"/>
                <w:sz w:val="22"/>
                <w:szCs w:val="22"/>
              </w:rPr>
              <w:t>求才人數</w:t>
            </w:r>
            <w:r w:rsidRPr="004040B3">
              <w:rPr>
                <w:rFonts w:eastAsia="標楷體" w:cs="Times New Roman"/>
                <w:b/>
                <w:bCs/>
                <w:color w:val="000000" w:themeColor="text1"/>
                <w:sz w:val="22"/>
                <w:szCs w:val="22"/>
              </w:rPr>
              <w:t>(B)</w:t>
            </w:r>
          </w:p>
        </w:tc>
        <w:tc>
          <w:tcPr>
            <w:tcW w:w="454" w:type="pct"/>
            <w:shd w:val="clear" w:color="auto" w:fill="auto"/>
            <w:noWrap/>
            <w:vAlign w:val="center"/>
            <w:hideMark/>
          </w:tcPr>
          <w:p w:rsidR="00923895" w:rsidRPr="004040B3" w:rsidRDefault="00923895" w:rsidP="008720D8">
            <w:pPr>
              <w:spacing w:beforeLines="0" w:afterLines="0"/>
              <w:jc w:val="center"/>
              <w:rPr>
                <w:rFonts w:eastAsia="標楷體" w:cs="Times New Roman"/>
                <w:b/>
                <w:bCs/>
                <w:color w:val="000000" w:themeColor="text1"/>
                <w:sz w:val="22"/>
                <w:szCs w:val="22"/>
              </w:rPr>
            </w:pPr>
            <w:r w:rsidRPr="004040B3">
              <w:rPr>
                <w:rFonts w:eastAsia="標楷體" w:cs="Times New Roman"/>
                <w:b/>
                <w:bCs/>
                <w:color w:val="000000" w:themeColor="text1"/>
                <w:sz w:val="22"/>
                <w:szCs w:val="22"/>
              </w:rPr>
              <w:t>(A-B)</w:t>
            </w:r>
          </w:p>
        </w:tc>
        <w:tc>
          <w:tcPr>
            <w:tcW w:w="403" w:type="pct"/>
            <w:shd w:val="clear" w:color="auto" w:fill="auto"/>
            <w:vAlign w:val="center"/>
            <w:hideMark/>
          </w:tcPr>
          <w:p w:rsidR="00923895" w:rsidRPr="004040B3" w:rsidRDefault="00923895" w:rsidP="008720D8">
            <w:pPr>
              <w:spacing w:beforeLines="0" w:afterLines="0"/>
              <w:jc w:val="center"/>
              <w:rPr>
                <w:rFonts w:eastAsia="標楷體" w:cs="Times New Roman"/>
                <w:b/>
                <w:bCs/>
                <w:color w:val="000000" w:themeColor="text1"/>
                <w:sz w:val="22"/>
                <w:szCs w:val="22"/>
              </w:rPr>
            </w:pPr>
            <w:r w:rsidRPr="004040B3">
              <w:rPr>
                <w:rFonts w:eastAsia="標楷體" w:cs="Times New Roman"/>
                <w:b/>
                <w:bCs/>
                <w:color w:val="000000" w:themeColor="text1"/>
                <w:sz w:val="22"/>
                <w:szCs w:val="22"/>
              </w:rPr>
              <w:t>求供倍數</w:t>
            </w:r>
            <w:r w:rsidRPr="004040B3">
              <w:rPr>
                <w:rFonts w:eastAsia="標楷體" w:cs="Times New Roman"/>
                <w:b/>
                <w:bCs/>
                <w:color w:val="000000" w:themeColor="text1"/>
                <w:sz w:val="22"/>
                <w:szCs w:val="22"/>
              </w:rPr>
              <w:t>(B/A)</w:t>
            </w:r>
          </w:p>
        </w:tc>
        <w:tc>
          <w:tcPr>
            <w:tcW w:w="595" w:type="pct"/>
            <w:shd w:val="clear" w:color="auto" w:fill="auto"/>
            <w:vAlign w:val="center"/>
            <w:hideMark/>
          </w:tcPr>
          <w:p w:rsidR="00923895" w:rsidRPr="004040B3" w:rsidRDefault="00923895" w:rsidP="008720D8">
            <w:pPr>
              <w:spacing w:beforeLines="0" w:afterLines="0"/>
              <w:jc w:val="center"/>
              <w:rPr>
                <w:rFonts w:eastAsia="標楷體" w:cs="Times New Roman"/>
                <w:b/>
                <w:bCs/>
                <w:color w:val="000000" w:themeColor="text1"/>
                <w:sz w:val="22"/>
                <w:szCs w:val="22"/>
              </w:rPr>
            </w:pPr>
            <w:r w:rsidRPr="004040B3">
              <w:rPr>
                <w:rFonts w:eastAsia="標楷體" w:cs="Times New Roman"/>
                <w:b/>
                <w:bCs/>
                <w:color w:val="000000" w:themeColor="text1"/>
                <w:sz w:val="22"/>
                <w:szCs w:val="22"/>
              </w:rPr>
              <w:t>名次比較</w:t>
            </w:r>
            <w:r w:rsidRPr="004040B3">
              <w:rPr>
                <w:rFonts w:eastAsia="標楷體" w:cs="Times New Roman"/>
                <w:b/>
                <w:bCs/>
                <w:color w:val="000000" w:themeColor="text1"/>
                <w:sz w:val="22"/>
                <w:szCs w:val="22"/>
              </w:rPr>
              <w:t>(</w:t>
            </w:r>
            <w:r w:rsidRPr="004040B3">
              <w:rPr>
                <w:rFonts w:eastAsia="標楷體" w:cs="Times New Roman"/>
                <w:b/>
                <w:bCs/>
                <w:color w:val="000000" w:themeColor="text1"/>
                <w:sz w:val="22"/>
                <w:szCs w:val="22"/>
              </w:rPr>
              <w:t>求職</w:t>
            </w:r>
            <w:r w:rsidRPr="004040B3">
              <w:rPr>
                <w:rFonts w:eastAsia="標楷體" w:cs="Times New Roman"/>
                <w:b/>
                <w:bCs/>
                <w:color w:val="000000" w:themeColor="text1"/>
                <w:sz w:val="22"/>
                <w:szCs w:val="22"/>
              </w:rPr>
              <w:t>-</w:t>
            </w:r>
            <w:r w:rsidRPr="004040B3">
              <w:rPr>
                <w:rFonts w:eastAsia="標楷體" w:cs="Times New Roman"/>
                <w:b/>
                <w:bCs/>
                <w:color w:val="000000" w:themeColor="text1"/>
                <w:sz w:val="22"/>
                <w:szCs w:val="22"/>
              </w:rPr>
              <w:t>求才</w:t>
            </w:r>
            <w:r w:rsidRPr="004040B3">
              <w:rPr>
                <w:rFonts w:eastAsia="標楷體" w:cs="Times New Roman"/>
                <w:b/>
                <w:bCs/>
                <w:color w:val="000000" w:themeColor="text1"/>
                <w:sz w:val="22"/>
                <w:szCs w:val="22"/>
              </w:rPr>
              <w:t>)</w:t>
            </w:r>
          </w:p>
        </w:tc>
      </w:tr>
      <w:tr w:rsidR="004040B3" w:rsidRPr="004040B3" w:rsidTr="004040B3">
        <w:trPr>
          <w:trHeight w:val="275"/>
        </w:trPr>
        <w:tc>
          <w:tcPr>
            <w:tcW w:w="276" w:type="pct"/>
            <w:shd w:val="clear" w:color="auto" w:fill="auto"/>
            <w:noWrap/>
            <w:vAlign w:val="center"/>
            <w:hideMark/>
          </w:tcPr>
          <w:p w:rsidR="004040B3" w:rsidRPr="008D19C9" w:rsidRDefault="004040B3" w:rsidP="004040B3">
            <w:pPr>
              <w:widowControl w:val="0"/>
              <w:autoSpaceDE w:val="0"/>
              <w:autoSpaceDN w:val="0"/>
              <w:snapToGrid/>
              <w:spacing w:beforeLines="30" w:before="108" w:afterLines="30" w:after="108" w:line="280" w:lineRule="exact"/>
              <w:jc w:val="center"/>
              <w:rPr>
                <w:rFonts w:cs="Times New Roman"/>
                <w:color w:val="000000" w:themeColor="text1"/>
                <w:sz w:val="22"/>
                <w:szCs w:val="22"/>
              </w:rPr>
            </w:pPr>
            <w:r w:rsidRPr="008D19C9">
              <w:rPr>
                <w:rFonts w:cs="Times New Roman"/>
                <w:color w:val="000000" w:themeColor="text1"/>
                <w:sz w:val="22"/>
                <w:szCs w:val="22"/>
              </w:rPr>
              <w:t>1</w:t>
            </w:r>
          </w:p>
        </w:tc>
        <w:tc>
          <w:tcPr>
            <w:tcW w:w="269"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cs="Times New Roman"/>
                <w:color w:val="000000"/>
                <w:sz w:val="22"/>
                <w:szCs w:val="22"/>
              </w:rPr>
            </w:pPr>
            <w:r w:rsidRPr="004040B3">
              <w:rPr>
                <w:rFonts w:cs="Times New Roman"/>
                <w:color w:val="000000"/>
                <w:sz w:val="22"/>
                <w:szCs w:val="22"/>
              </w:rPr>
              <w:t>16</w:t>
            </w:r>
          </w:p>
        </w:tc>
        <w:tc>
          <w:tcPr>
            <w:tcW w:w="2060" w:type="pct"/>
            <w:shd w:val="clear" w:color="auto" w:fill="auto"/>
            <w:vAlign w:val="center"/>
            <w:hideMark/>
          </w:tcPr>
          <w:p w:rsidR="004040B3" w:rsidRPr="004040B3" w:rsidRDefault="004040B3" w:rsidP="004040B3">
            <w:pPr>
              <w:widowControl w:val="0"/>
              <w:autoSpaceDE w:val="0"/>
              <w:autoSpaceDN w:val="0"/>
              <w:snapToGrid/>
              <w:spacing w:beforeLines="0" w:afterLines="0"/>
              <w:jc w:val="both"/>
              <w:rPr>
                <w:rFonts w:eastAsia="標楷體" w:cs="Times New Roman"/>
                <w:color w:val="000000"/>
                <w:sz w:val="22"/>
                <w:szCs w:val="22"/>
              </w:rPr>
            </w:pPr>
            <w:r w:rsidRPr="004040B3">
              <w:rPr>
                <w:rFonts w:eastAsia="標楷體" w:cs="Times New Roman"/>
                <w:color w:val="000000"/>
                <w:sz w:val="22"/>
                <w:szCs w:val="22"/>
              </w:rPr>
              <w:t xml:space="preserve">41 </w:t>
            </w:r>
            <w:r w:rsidRPr="004040B3">
              <w:rPr>
                <w:rFonts w:eastAsia="標楷體" w:cs="Times New Roman"/>
                <w:color w:val="000000"/>
                <w:sz w:val="22"/>
                <w:szCs w:val="22"/>
              </w:rPr>
              <w:t>一般及文書事務人員</w:t>
            </w:r>
          </w:p>
        </w:tc>
        <w:tc>
          <w:tcPr>
            <w:tcW w:w="471"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3,471 </w:t>
            </w:r>
          </w:p>
        </w:tc>
        <w:tc>
          <w:tcPr>
            <w:tcW w:w="471"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768 </w:t>
            </w:r>
          </w:p>
        </w:tc>
        <w:tc>
          <w:tcPr>
            <w:tcW w:w="454"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2,703 </w:t>
            </w:r>
          </w:p>
        </w:tc>
        <w:tc>
          <w:tcPr>
            <w:tcW w:w="403"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eastAsia="標楷體" w:cs="Times New Roman"/>
                <w:color w:val="000000"/>
                <w:sz w:val="22"/>
                <w:szCs w:val="22"/>
              </w:rPr>
            </w:pPr>
            <w:r w:rsidRPr="004040B3">
              <w:rPr>
                <w:rFonts w:eastAsia="標楷體" w:cs="Times New Roman"/>
                <w:color w:val="000000"/>
                <w:sz w:val="22"/>
                <w:szCs w:val="22"/>
              </w:rPr>
              <w:t>0.22</w:t>
            </w:r>
          </w:p>
        </w:tc>
        <w:tc>
          <w:tcPr>
            <w:tcW w:w="595"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eastAsia="標楷體" w:cs="Times New Roman"/>
                <w:b/>
                <w:bCs/>
                <w:color w:val="000000"/>
                <w:sz w:val="22"/>
                <w:szCs w:val="22"/>
              </w:rPr>
            </w:pPr>
            <w:r w:rsidRPr="004040B3">
              <w:rPr>
                <w:rFonts w:eastAsia="標楷體" w:cs="Times New Roman"/>
                <w:b/>
                <w:bCs/>
                <w:color w:val="000000"/>
                <w:sz w:val="22"/>
                <w:szCs w:val="22"/>
              </w:rPr>
              <w:t>-15</w:t>
            </w:r>
          </w:p>
        </w:tc>
      </w:tr>
      <w:tr w:rsidR="004040B3" w:rsidRPr="004040B3" w:rsidTr="004040B3">
        <w:trPr>
          <w:trHeight w:val="194"/>
        </w:trPr>
        <w:tc>
          <w:tcPr>
            <w:tcW w:w="276" w:type="pct"/>
            <w:shd w:val="clear" w:color="auto" w:fill="auto"/>
            <w:noWrap/>
            <w:vAlign w:val="center"/>
            <w:hideMark/>
          </w:tcPr>
          <w:p w:rsidR="004040B3" w:rsidRPr="008D19C9" w:rsidRDefault="004040B3" w:rsidP="004040B3">
            <w:pPr>
              <w:widowControl w:val="0"/>
              <w:autoSpaceDE w:val="0"/>
              <w:autoSpaceDN w:val="0"/>
              <w:snapToGrid/>
              <w:spacing w:beforeLines="30" w:before="108" w:afterLines="30" w:after="108" w:line="280" w:lineRule="exact"/>
              <w:jc w:val="center"/>
              <w:rPr>
                <w:rFonts w:cs="Times New Roman"/>
                <w:color w:val="000000" w:themeColor="text1"/>
                <w:sz w:val="22"/>
                <w:szCs w:val="22"/>
              </w:rPr>
            </w:pPr>
            <w:r w:rsidRPr="008D19C9">
              <w:rPr>
                <w:rFonts w:cs="Times New Roman"/>
                <w:color w:val="000000" w:themeColor="text1"/>
                <w:sz w:val="22"/>
                <w:szCs w:val="22"/>
              </w:rPr>
              <w:t>2</w:t>
            </w:r>
          </w:p>
        </w:tc>
        <w:tc>
          <w:tcPr>
            <w:tcW w:w="269"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eastAsia="標楷體" w:cs="Times New Roman"/>
                <w:color w:val="000000"/>
                <w:sz w:val="22"/>
                <w:szCs w:val="22"/>
              </w:rPr>
            </w:pPr>
            <w:r w:rsidRPr="004040B3">
              <w:rPr>
                <w:rFonts w:eastAsia="標楷體" w:cs="Times New Roman"/>
                <w:color w:val="000000"/>
                <w:sz w:val="22"/>
                <w:szCs w:val="22"/>
              </w:rPr>
              <w:t>3</w:t>
            </w:r>
          </w:p>
        </w:tc>
        <w:tc>
          <w:tcPr>
            <w:tcW w:w="2060" w:type="pct"/>
            <w:shd w:val="clear" w:color="auto" w:fill="auto"/>
            <w:vAlign w:val="center"/>
            <w:hideMark/>
          </w:tcPr>
          <w:p w:rsidR="004040B3" w:rsidRPr="004040B3" w:rsidRDefault="004040B3" w:rsidP="004040B3">
            <w:pPr>
              <w:widowControl w:val="0"/>
              <w:autoSpaceDE w:val="0"/>
              <w:autoSpaceDN w:val="0"/>
              <w:snapToGrid/>
              <w:spacing w:beforeLines="0" w:afterLines="0"/>
              <w:jc w:val="both"/>
              <w:rPr>
                <w:rFonts w:eastAsia="標楷體" w:cs="Times New Roman"/>
                <w:color w:val="000000"/>
                <w:sz w:val="22"/>
                <w:szCs w:val="22"/>
              </w:rPr>
            </w:pPr>
            <w:r w:rsidRPr="004040B3">
              <w:rPr>
                <w:rFonts w:eastAsia="標楷體" w:cs="Times New Roman"/>
                <w:color w:val="000000"/>
                <w:sz w:val="22"/>
                <w:szCs w:val="22"/>
              </w:rPr>
              <w:t xml:space="preserve">93 </w:t>
            </w:r>
            <w:r w:rsidRPr="004040B3">
              <w:rPr>
                <w:rFonts w:eastAsia="標楷體" w:cs="Times New Roman"/>
                <w:color w:val="000000"/>
                <w:sz w:val="22"/>
                <w:szCs w:val="22"/>
              </w:rPr>
              <w:t>採礦、營建、製造及運輸勞力工</w:t>
            </w:r>
          </w:p>
        </w:tc>
        <w:tc>
          <w:tcPr>
            <w:tcW w:w="471"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2,929 </w:t>
            </w:r>
          </w:p>
        </w:tc>
        <w:tc>
          <w:tcPr>
            <w:tcW w:w="471"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2,465 </w:t>
            </w:r>
          </w:p>
        </w:tc>
        <w:tc>
          <w:tcPr>
            <w:tcW w:w="454"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464 </w:t>
            </w:r>
          </w:p>
        </w:tc>
        <w:tc>
          <w:tcPr>
            <w:tcW w:w="403"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eastAsia="標楷體" w:cs="Times New Roman"/>
                <w:color w:val="000000"/>
                <w:sz w:val="22"/>
                <w:szCs w:val="22"/>
              </w:rPr>
            </w:pPr>
            <w:r w:rsidRPr="004040B3">
              <w:rPr>
                <w:rFonts w:eastAsia="標楷體" w:cs="Times New Roman"/>
                <w:color w:val="000000"/>
                <w:sz w:val="22"/>
                <w:szCs w:val="22"/>
              </w:rPr>
              <w:t>0.84</w:t>
            </w:r>
          </w:p>
        </w:tc>
        <w:tc>
          <w:tcPr>
            <w:tcW w:w="595"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eastAsia="標楷體" w:cs="Times New Roman"/>
                <w:color w:val="000000"/>
                <w:sz w:val="22"/>
                <w:szCs w:val="22"/>
              </w:rPr>
            </w:pPr>
            <w:r w:rsidRPr="004040B3">
              <w:rPr>
                <w:rFonts w:eastAsia="標楷體" w:cs="Times New Roman"/>
                <w:color w:val="000000"/>
                <w:sz w:val="22"/>
                <w:szCs w:val="22"/>
              </w:rPr>
              <w:t>-1</w:t>
            </w:r>
          </w:p>
        </w:tc>
      </w:tr>
      <w:tr w:rsidR="004040B3" w:rsidRPr="004040B3" w:rsidTr="004040B3">
        <w:trPr>
          <w:trHeight w:val="58"/>
        </w:trPr>
        <w:tc>
          <w:tcPr>
            <w:tcW w:w="276" w:type="pct"/>
            <w:shd w:val="clear" w:color="auto" w:fill="auto"/>
            <w:noWrap/>
            <w:vAlign w:val="center"/>
            <w:hideMark/>
          </w:tcPr>
          <w:p w:rsidR="004040B3" w:rsidRPr="008D19C9" w:rsidRDefault="004040B3" w:rsidP="004040B3">
            <w:pPr>
              <w:widowControl w:val="0"/>
              <w:autoSpaceDE w:val="0"/>
              <w:autoSpaceDN w:val="0"/>
              <w:snapToGrid/>
              <w:spacing w:beforeLines="30" w:before="108" w:afterLines="30" w:after="108" w:line="280" w:lineRule="exact"/>
              <w:jc w:val="center"/>
              <w:rPr>
                <w:rFonts w:cs="Times New Roman"/>
                <w:color w:val="000000" w:themeColor="text1"/>
                <w:sz w:val="22"/>
                <w:szCs w:val="22"/>
              </w:rPr>
            </w:pPr>
            <w:r w:rsidRPr="008D19C9">
              <w:rPr>
                <w:rFonts w:cs="Times New Roman"/>
                <w:color w:val="000000" w:themeColor="text1"/>
                <w:sz w:val="22"/>
                <w:szCs w:val="22"/>
              </w:rPr>
              <w:t>3</w:t>
            </w:r>
          </w:p>
        </w:tc>
        <w:tc>
          <w:tcPr>
            <w:tcW w:w="269"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eastAsia="標楷體" w:cs="Times New Roman"/>
                <w:color w:val="000000"/>
                <w:sz w:val="22"/>
                <w:szCs w:val="22"/>
              </w:rPr>
            </w:pPr>
            <w:r w:rsidRPr="004040B3">
              <w:rPr>
                <w:rFonts w:eastAsia="標楷體" w:cs="Times New Roman"/>
                <w:color w:val="000000"/>
                <w:sz w:val="22"/>
                <w:szCs w:val="22"/>
              </w:rPr>
              <w:t>1</w:t>
            </w:r>
          </w:p>
        </w:tc>
        <w:tc>
          <w:tcPr>
            <w:tcW w:w="2060" w:type="pct"/>
            <w:shd w:val="clear" w:color="auto" w:fill="auto"/>
            <w:vAlign w:val="center"/>
            <w:hideMark/>
          </w:tcPr>
          <w:p w:rsidR="004040B3" w:rsidRPr="004040B3" w:rsidRDefault="004040B3" w:rsidP="004040B3">
            <w:pPr>
              <w:widowControl w:val="0"/>
              <w:autoSpaceDE w:val="0"/>
              <w:autoSpaceDN w:val="0"/>
              <w:snapToGrid/>
              <w:spacing w:beforeLines="0" w:afterLines="0"/>
              <w:jc w:val="both"/>
              <w:rPr>
                <w:rFonts w:eastAsia="標楷體" w:cs="Times New Roman"/>
                <w:color w:val="000000"/>
                <w:sz w:val="22"/>
                <w:szCs w:val="22"/>
              </w:rPr>
            </w:pPr>
            <w:r w:rsidRPr="004040B3">
              <w:rPr>
                <w:rFonts w:eastAsia="標楷體" w:cs="Times New Roman"/>
                <w:color w:val="000000"/>
                <w:sz w:val="22"/>
                <w:szCs w:val="22"/>
              </w:rPr>
              <w:t xml:space="preserve">51 </w:t>
            </w:r>
            <w:r w:rsidRPr="004040B3">
              <w:rPr>
                <w:rFonts w:eastAsia="標楷體" w:cs="Times New Roman"/>
                <w:color w:val="000000"/>
                <w:sz w:val="22"/>
                <w:szCs w:val="22"/>
              </w:rPr>
              <w:t>個人服務工作人員</w:t>
            </w:r>
          </w:p>
        </w:tc>
        <w:tc>
          <w:tcPr>
            <w:tcW w:w="471"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1,499 </w:t>
            </w:r>
          </w:p>
        </w:tc>
        <w:tc>
          <w:tcPr>
            <w:tcW w:w="471"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3,957 </w:t>
            </w:r>
          </w:p>
        </w:tc>
        <w:tc>
          <w:tcPr>
            <w:tcW w:w="454"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-2,458 </w:t>
            </w:r>
          </w:p>
        </w:tc>
        <w:tc>
          <w:tcPr>
            <w:tcW w:w="403"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cs="Times New Roman"/>
                <w:b/>
                <w:bCs/>
                <w:color w:val="000000"/>
                <w:sz w:val="22"/>
                <w:szCs w:val="22"/>
              </w:rPr>
            </w:pPr>
            <w:r w:rsidRPr="004040B3">
              <w:rPr>
                <w:rFonts w:cs="Times New Roman"/>
                <w:b/>
                <w:bCs/>
                <w:color w:val="000000"/>
                <w:sz w:val="22"/>
                <w:szCs w:val="22"/>
              </w:rPr>
              <w:t>2.64</w:t>
            </w:r>
          </w:p>
        </w:tc>
        <w:tc>
          <w:tcPr>
            <w:tcW w:w="595"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cs="Times New Roman"/>
                <w:color w:val="000000"/>
                <w:sz w:val="22"/>
                <w:szCs w:val="22"/>
              </w:rPr>
            </w:pPr>
            <w:r w:rsidRPr="004040B3">
              <w:rPr>
                <w:rFonts w:cs="Times New Roman"/>
                <w:color w:val="000000"/>
                <w:sz w:val="22"/>
                <w:szCs w:val="22"/>
              </w:rPr>
              <w:t>2</w:t>
            </w:r>
          </w:p>
        </w:tc>
      </w:tr>
      <w:tr w:rsidR="004040B3" w:rsidRPr="004040B3" w:rsidTr="004040B3">
        <w:trPr>
          <w:trHeight w:val="58"/>
        </w:trPr>
        <w:tc>
          <w:tcPr>
            <w:tcW w:w="276" w:type="pct"/>
            <w:shd w:val="clear" w:color="auto" w:fill="auto"/>
            <w:noWrap/>
            <w:vAlign w:val="center"/>
            <w:hideMark/>
          </w:tcPr>
          <w:p w:rsidR="004040B3" w:rsidRPr="008D19C9" w:rsidRDefault="004040B3" w:rsidP="004040B3">
            <w:pPr>
              <w:widowControl w:val="0"/>
              <w:autoSpaceDE w:val="0"/>
              <w:autoSpaceDN w:val="0"/>
              <w:snapToGrid/>
              <w:spacing w:beforeLines="30" w:before="108" w:afterLines="30" w:after="108" w:line="280" w:lineRule="exact"/>
              <w:jc w:val="center"/>
              <w:rPr>
                <w:rFonts w:cs="Times New Roman"/>
                <w:color w:val="000000" w:themeColor="text1"/>
                <w:sz w:val="22"/>
                <w:szCs w:val="22"/>
              </w:rPr>
            </w:pPr>
            <w:r w:rsidRPr="008D19C9">
              <w:rPr>
                <w:rFonts w:cs="Times New Roman"/>
                <w:color w:val="000000" w:themeColor="text1"/>
                <w:sz w:val="22"/>
                <w:szCs w:val="22"/>
              </w:rPr>
              <w:t>4</w:t>
            </w:r>
          </w:p>
        </w:tc>
        <w:tc>
          <w:tcPr>
            <w:tcW w:w="269"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cs="Times New Roman"/>
                <w:color w:val="000000"/>
                <w:sz w:val="22"/>
                <w:szCs w:val="22"/>
              </w:rPr>
            </w:pPr>
            <w:r w:rsidRPr="004040B3">
              <w:rPr>
                <w:rFonts w:cs="Times New Roman"/>
                <w:color w:val="000000"/>
                <w:sz w:val="22"/>
                <w:szCs w:val="22"/>
              </w:rPr>
              <w:t>2</w:t>
            </w:r>
          </w:p>
        </w:tc>
        <w:tc>
          <w:tcPr>
            <w:tcW w:w="2060" w:type="pct"/>
            <w:shd w:val="clear" w:color="auto" w:fill="auto"/>
            <w:vAlign w:val="center"/>
            <w:hideMark/>
          </w:tcPr>
          <w:p w:rsidR="004040B3" w:rsidRPr="004040B3" w:rsidRDefault="004040B3" w:rsidP="004040B3">
            <w:pPr>
              <w:widowControl w:val="0"/>
              <w:autoSpaceDE w:val="0"/>
              <w:autoSpaceDN w:val="0"/>
              <w:snapToGrid/>
              <w:spacing w:beforeLines="0" w:afterLines="0"/>
              <w:jc w:val="both"/>
              <w:rPr>
                <w:rFonts w:eastAsia="標楷體" w:cs="Times New Roman"/>
                <w:color w:val="000000"/>
                <w:sz w:val="22"/>
                <w:szCs w:val="22"/>
              </w:rPr>
            </w:pPr>
            <w:r w:rsidRPr="004040B3">
              <w:rPr>
                <w:rFonts w:eastAsia="標楷體" w:cs="Times New Roman"/>
                <w:color w:val="000000"/>
                <w:sz w:val="22"/>
                <w:szCs w:val="22"/>
              </w:rPr>
              <w:t xml:space="preserve">52 </w:t>
            </w:r>
            <w:r w:rsidRPr="004040B3">
              <w:rPr>
                <w:rFonts w:eastAsia="標楷體" w:cs="Times New Roman"/>
                <w:color w:val="000000"/>
                <w:sz w:val="22"/>
                <w:szCs w:val="22"/>
              </w:rPr>
              <w:t>銷售及展示工作人員</w:t>
            </w:r>
          </w:p>
        </w:tc>
        <w:tc>
          <w:tcPr>
            <w:tcW w:w="471"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1,391 </w:t>
            </w:r>
          </w:p>
        </w:tc>
        <w:tc>
          <w:tcPr>
            <w:tcW w:w="471"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3,879 </w:t>
            </w:r>
          </w:p>
        </w:tc>
        <w:tc>
          <w:tcPr>
            <w:tcW w:w="454"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-2,488 </w:t>
            </w:r>
          </w:p>
        </w:tc>
        <w:tc>
          <w:tcPr>
            <w:tcW w:w="403"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cs="Times New Roman"/>
                <w:b/>
                <w:bCs/>
                <w:color w:val="000000"/>
                <w:sz w:val="22"/>
                <w:szCs w:val="22"/>
              </w:rPr>
            </w:pPr>
            <w:r w:rsidRPr="004040B3">
              <w:rPr>
                <w:rFonts w:cs="Times New Roman"/>
                <w:b/>
                <w:bCs/>
                <w:color w:val="000000"/>
                <w:sz w:val="22"/>
                <w:szCs w:val="22"/>
              </w:rPr>
              <w:t>2.79</w:t>
            </w:r>
          </w:p>
        </w:tc>
        <w:tc>
          <w:tcPr>
            <w:tcW w:w="595"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cs="Times New Roman"/>
                <w:color w:val="000000"/>
                <w:sz w:val="22"/>
                <w:szCs w:val="22"/>
              </w:rPr>
            </w:pPr>
            <w:r w:rsidRPr="004040B3">
              <w:rPr>
                <w:rFonts w:cs="Times New Roman"/>
                <w:color w:val="000000"/>
                <w:sz w:val="22"/>
                <w:szCs w:val="22"/>
              </w:rPr>
              <w:t>2</w:t>
            </w:r>
          </w:p>
        </w:tc>
      </w:tr>
      <w:tr w:rsidR="004040B3" w:rsidRPr="004040B3" w:rsidTr="004040B3">
        <w:trPr>
          <w:trHeight w:val="58"/>
        </w:trPr>
        <w:tc>
          <w:tcPr>
            <w:tcW w:w="276" w:type="pct"/>
            <w:shd w:val="clear" w:color="auto" w:fill="auto"/>
            <w:noWrap/>
            <w:vAlign w:val="center"/>
            <w:hideMark/>
          </w:tcPr>
          <w:p w:rsidR="004040B3" w:rsidRPr="008D19C9" w:rsidRDefault="004040B3" w:rsidP="004040B3">
            <w:pPr>
              <w:widowControl w:val="0"/>
              <w:autoSpaceDE w:val="0"/>
              <w:autoSpaceDN w:val="0"/>
              <w:snapToGrid/>
              <w:spacing w:beforeLines="30" w:before="108" w:afterLines="30" w:after="108" w:line="280" w:lineRule="exact"/>
              <w:jc w:val="center"/>
              <w:rPr>
                <w:rFonts w:cs="Times New Roman"/>
                <w:color w:val="000000" w:themeColor="text1"/>
                <w:sz w:val="22"/>
                <w:szCs w:val="22"/>
              </w:rPr>
            </w:pPr>
            <w:r w:rsidRPr="008D19C9">
              <w:rPr>
                <w:rFonts w:cs="Times New Roman"/>
                <w:color w:val="000000" w:themeColor="text1"/>
                <w:sz w:val="22"/>
                <w:szCs w:val="22"/>
              </w:rPr>
              <w:t>5</w:t>
            </w:r>
          </w:p>
        </w:tc>
        <w:tc>
          <w:tcPr>
            <w:tcW w:w="269"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cs="Times New Roman"/>
                <w:color w:val="000000"/>
                <w:sz w:val="22"/>
                <w:szCs w:val="22"/>
              </w:rPr>
            </w:pPr>
            <w:r w:rsidRPr="004040B3">
              <w:rPr>
                <w:rFonts w:cs="Times New Roman"/>
                <w:color w:val="000000"/>
                <w:sz w:val="22"/>
                <w:szCs w:val="22"/>
              </w:rPr>
              <w:t>9</w:t>
            </w:r>
          </w:p>
        </w:tc>
        <w:tc>
          <w:tcPr>
            <w:tcW w:w="2060" w:type="pct"/>
            <w:shd w:val="clear" w:color="auto" w:fill="auto"/>
            <w:vAlign w:val="center"/>
            <w:hideMark/>
          </w:tcPr>
          <w:p w:rsidR="004040B3" w:rsidRPr="004040B3" w:rsidRDefault="004040B3" w:rsidP="004040B3">
            <w:pPr>
              <w:widowControl w:val="0"/>
              <w:autoSpaceDE w:val="0"/>
              <w:autoSpaceDN w:val="0"/>
              <w:snapToGrid/>
              <w:spacing w:beforeLines="0" w:afterLines="0"/>
              <w:jc w:val="both"/>
              <w:rPr>
                <w:rFonts w:eastAsia="標楷體" w:cs="Times New Roman"/>
                <w:color w:val="000000"/>
                <w:sz w:val="22"/>
                <w:szCs w:val="22"/>
              </w:rPr>
            </w:pPr>
            <w:r w:rsidRPr="004040B3">
              <w:rPr>
                <w:rFonts w:eastAsia="標楷體" w:cs="Times New Roman"/>
                <w:color w:val="000000"/>
                <w:sz w:val="22"/>
                <w:szCs w:val="22"/>
              </w:rPr>
              <w:t xml:space="preserve">91 </w:t>
            </w:r>
            <w:r w:rsidRPr="004040B3">
              <w:rPr>
                <w:rFonts w:eastAsia="標楷體" w:cs="Times New Roman"/>
                <w:color w:val="000000"/>
                <w:sz w:val="22"/>
                <w:szCs w:val="22"/>
              </w:rPr>
              <w:t>清潔工及幫工</w:t>
            </w:r>
          </w:p>
        </w:tc>
        <w:tc>
          <w:tcPr>
            <w:tcW w:w="471"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1,264 </w:t>
            </w:r>
          </w:p>
        </w:tc>
        <w:tc>
          <w:tcPr>
            <w:tcW w:w="471"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1,390 </w:t>
            </w:r>
          </w:p>
        </w:tc>
        <w:tc>
          <w:tcPr>
            <w:tcW w:w="454"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-126 </w:t>
            </w:r>
          </w:p>
        </w:tc>
        <w:tc>
          <w:tcPr>
            <w:tcW w:w="403"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cs="Times New Roman"/>
                <w:b/>
                <w:bCs/>
                <w:color w:val="000000"/>
                <w:sz w:val="22"/>
                <w:szCs w:val="22"/>
              </w:rPr>
            </w:pPr>
            <w:r w:rsidRPr="004040B3">
              <w:rPr>
                <w:rFonts w:cs="Times New Roman"/>
                <w:b/>
                <w:bCs/>
                <w:color w:val="000000"/>
                <w:sz w:val="22"/>
                <w:szCs w:val="22"/>
              </w:rPr>
              <w:t>1.10</w:t>
            </w:r>
          </w:p>
        </w:tc>
        <w:tc>
          <w:tcPr>
            <w:tcW w:w="595"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cs="Times New Roman"/>
                <w:color w:val="000000"/>
                <w:sz w:val="22"/>
                <w:szCs w:val="22"/>
              </w:rPr>
            </w:pPr>
            <w:r w:rsidRPr="004040B3">
              <w:rPr>
                <w:rFonts w:cs="Times New Roman"/>
                <w:color w:val="000000"/>
                <w:sz w:val="22"/>
                <w:szCs w:val="22"/>
              </w:rPr>
              <w:t>-4</w:t>
            </w:r>
          </w:p>
        </w:tc>
      </w:tr>
      <w:tr w:rsidR="004040B3" w:rsidRPr="004040B3" w:rsidTr="004040B3">
        <w:trPr>
          <w:trHeight w:val="58"/>
        </w:trPr>
        <w:tc>
          <w:tcPr>
            <w:tcW w:w="276" w:type="pct"/>
            <w:shd w:val="clear" w:color="auto" w:fill="auto"/>
            <w:noWrap/>
            <w:vAlign w:val="center"/>
            <w:hideMark/>
          </w:tcPr>
          <w:p w:rsidR="004040B3" w:rsidRPr="008D19C9" w:rsidRDefault="004040B3" w:rsidP="004040B3">
            <w:pPr>
              <w:widowControl w:val="0"/>
              <w:autoSpaceDE w:val="0"/>
              <w:autoSpaceDN w:val="0"/>
              <w:snapToGrid/>
              <w:spacing w:beforeLines="30" w:before="108" w:afterLines="30" w:after="108" w:line="280" w:lineRule="exact"/>
              <w:jc w:val="center"/>
              <w:rPr>
                <w:rFonts w:cs="Times New Roman"/>
                <w:color w:val="000000" w:themeColor="text1"/>
                <w:sz w:val="22"/>
                <w:szCs w:val="22"/>
              </w:rPr>
            </w:pPr>
            <w:r w:rsidRPr="008D19C9">
              <w:rPr>
                <w:rFonts w:cs="Times New Roman"/>
                <w:color w:val="000000" w:themeColor="text1"/>
                <w:sz w:val="22"/>
                <w:szCs w:val="22"/>
              </w:rPr>
              <w:t>6</w:t>
            </w:r>
          </w:p>
        </w:tc>
        <w:tc>
          <w:tcPr>
            <w:tcW w:w="269"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cs="Times New Roman"/>
                <w:color w:val="000000"/>
                <w:sz w:val="22"/>
                <w:szCs w:val="22"/>
              </w:rPr>
            </w:pPr>
            <w:r w:rsidRPr="004040B3">
              <w:rPr>
                <w:rFonts w:cs="Times New Roman"/>
                <w:color w:val="000000"/>
                <w:sz w:val="22"/>
                <w:szCs w:val="22"/>
              </w:rPr>
              <w:t>5</w:t>
            </w:r>
          </w:p>
        </w:tc>
        <w:tc>
          <w:tcPr>
            <w:tcW w:w="2060" w:type="pct"/>
            <w:shd w:val="clear" w:color="auto" w:fill="auto"/>
            <w:vAlign w:val="center"/>
            <w:hideMark/>
          </w:tcPr>
          <w:p w:rsidR="004040B3" w:rsidRPr="004040B3" w:rsidRDefault="004040B3" w:rsidP="004040B3">
            <w:pPr>
              <w:widowControl w:val="0"/>
              <w:autoSpaceDE w:val="0"/>
              <w:autoSpaceDN w:val="0"/>
              <w:snapToGrid/>
              <w:spacing w:beforeLines="0" w:afterLines="0"/>
              <w:jc w:val="both"/>
              <w:rPr>
                <w:rFonts w:eastAsia="標楷體" w:cs="Times New Roman"/>
                <w:color w:val="000000"/>
                <w:sz w:val="22"/>
                <w:szCs w:val="22"/>
              </w:rPr>
            </w:pPr>
            <w:r w:rsidRPr="004040B3">
              <w:rPr>
                <w:rFonts w:eastAsia="標楷體" w:cs="Times New Roman"/>
                <w:color w:val="000000"/>
                <w:sz w:val="22"/>
                <w:szCs w:val="22"/>
              </w:rPr>
              <w:t xml:space="preserve">33 </w:t>
            </w:r>
            <w:r w:rsidRPr="004040B3">
              <w:rPr>
                <w:rFonts w:eastAsia="標楷體" w:cs="Times New Roman"/>
                <w:color w:val="000000"/>
                <w:sz w:val="22"/>
                <w:szCs w:val="22"/>
              </w:rPr>
              <w:t>商業及行政助理專業人員</w:t>
            </w:r>
          </w:p>
        </w:tc>
        <w:tc>
          <w:tcPr>
            <w:tcW w:w="471"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1,234 </w:t>
            </w:r>
          </w:p>
        </w:tc>
        <w:tc>
          <w:tcPr>
            <w:tcW w:w="471"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1,938 </w:t>
            </w:r>
          </w:p>
        </w:tc>
        <w:tc>
          <w:tcPr>
            <w:tcW w:w="454"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-704 </w:t>
            </w:r>
          </w:p>
        </w:tc>
        <w:tc>
          <w:tcPr>
            <w:tcW w:w="403"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cs="Times New Roman"/>
                <w:b/>
                <w:bCs/>
                <w:color w:val="000000"/>
                <w:sz w:val="22"/>
                <w:szCs w:val="22"/>
              </w:rPr>
            </w:pPr>
            <w:r w:rsidRPr="004040B3">
              <w:rPr>
                <w:rFonts w:cs="Times New Roman"/>
                <w:b/>
                <w:bCs/>
                <w:color w:val="000000"/>
                <w:sz w:val="22"/>
                <w:szCs w:val="22"/>
              </w:rPr>
              <w:t>1.57</w:t>
            </w:r>
          </w:p>
        </w:tc>
        <w:tc>
          <w:tcPr>
            <w:tcW w:w="595"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cs="Times New Roman"/>
                <w:color w:val="000000"/>
                <w:sz w:val="22"/>
                <w:szCs w:val="22"/>
              </w:rPr>
            </w:pPr>
            <w:r w:rsidRPr="004040B3">
              <w:rPr>
                <w:rFonts w:cs="Times New Roman"/>
                <w:color w:val="000000"/>
                <w:sz w:val="22"/>
                <w:szCs w:val="22"/>
              </w:rPr>
              <w:t>1</w:t>
            </w:r>
          </w:p>
        </w:tc>
      </w:tr>
      <w:tr w:rsidR="004040B3" w:rsidRPr="004040B3" w:rsidTr="004040B3">
        <w:trPr>
          <w:trHeight w:val="121"/>
        </w:trPr>
        <w:tc>
          <w:tcPr>
            <w:tcW w:w="276" w:type="pct"/>
            <w:shd w:val="clear" w:color="auto" w:fill="auto"/>
            <w:noWrap/>
            <w:vAlign w:val="center"/>
            <w:hideMark/>
          </w:tcPr>
          <w:p w:rsidR="004040B3" w:rsidRPr="008D19C9" w:rsidRDefault="004040B3" w:rsidP="004040B3">
            <w:pPr>
              <w:widowControl w:val="0"/>
              <w:autoSpaceDE w:val="0"/>
              <w:autoSpaceDN w:val="0"/>
              <w:snapToGrid/>
              <w:spacing w:beforeLines="30" w:before="108" w:afterLines="30" w:after="108" w:line="280" w:lineRule="exact"/>
              <w:jc w:val="center"/>
              <w:rPr>
                <w:rFonts w:cs="Times New Roman"/>
                <w:color w:val="000000" w:themeColor="text1"/>
                <w:sz w:val="22"/>
                <w:szCs w:val="22"/>
              </w:rPr>
            </w:pPr>
            <w:r w:rsidRPr="008D19C9">
              <w:rPr>
                <w:rFonts w:cs="Times New Roman"/>
                <w:color w:val="000000" w:themeColor="text1"/>
                <w:sz w:val="22"/>
                <w:szCs w:val="22"/>
              </w:rPr>
              <w:t>7</w:t>
            </w:r>
          </w:p>
        </w:tc>
        <w:tc>
          <w:tcPr>
            <w:tcW w:w="269"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cs="Times New Roman"/>
                <w:color w:val="000000"/>
                <w:sz w:val="22"/>
                <w:szCs w:val="22"/>
              </w:rPr>
            </w:pPr>
            <w:r w:rsidRPr="004040B3">
              <w:rPr>
                <w:rFonts w:cs="Times New Roman"/>
                <w:color w:val="000000"/>
                <w:sz w:val="22"/>
                <w:szCs w:val="22"/>
              </w:rPr>
              <w:t>17</w:t>
            </w:r>
          </w:p>
        </w:tc>
        <w:tc>
          <w:tcPr>
            <w:tcW w:w="2060" w:type="pct"/>
            <w:shd w:val="clear" w:color="auto" w:fill="auto"/>
            <w:vAlign w:val="center"/>
            <w:hideMark/>
          </w:tcPr>
          <w:p w:rsidR="004040B3" w:rsidRPr="004040B3" w:rsidRDefault="004040B3" w:rsidP="004040B3">
            <w:pPr>
              <w:widowControl w:val="0"/>
              <w:autoSpaceDE w:val="0"/>
              <w:autoSpaceDN w:val="0"/>
              <w:snapToGrid/>
              <w:spacing w:beforeLines="0" w:afterLines="0"/>
              <w:jc w:val="both"/>
              <w:rPr>
                <w:rFonts w:eastAsia="標楷體" w:cs="Times New Roman"/>
                <w:color w:val="000000"/>
                <w:sz w:val="22"/>
                <w:szCs w:val="22"/>
              </w:rPr>
            </w:pPr>
            <w:r w:rsidRPr="004040B3">
              <w:rPr>
                <w:rFonts w:eastAsia="標楷體" w:cs="Times New Roman"/>
                <w:color w:val="000000"/>
                <w:sz w:val="22"/>
                <w:szCs w:val="22"/>
              </w:rPr>
              <w:t xml:space="preserve">21 </w:t>
            </w:r>
            <w:r w:rsidRPr="004040B3">
              <w:rPr>
                <w:rFonts w:eastAsia="標楷體" w:cs="Times New Roman"/>
                <w:color w:val="000000"/>
                <w:sz w:val="22"/>
                <w:szCs w:val="22"/>
              </w:rPr>
              <w:t>科學及工程專業人員</w:t>
            </w:r>
          </w:p>
        </w:tc>
        <w:tc>
          <w:tcPr>
            <w:tcW w:w="471"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1,058 </w:t>
            </w:r>
          </w:p>
        </w:tc>
        <w:tc>
          <w:tcPr>
            <w:tcW w:w="471"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595 </w:t>
            </w:r>
          </w:p>
        </w:tc>
        <w:tc>
          <w:tcPr>
            <w:tcW w:w="454"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463 </w:t>
            </w:r>
          </w:p>
        </w:tc>
        <w:tc>
          <w:tcPr>
            <w:tcW w:w="403"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eastAsia="標楷體" w:cs="Times New Roman"/>
                <w:color w:val="000000"/>
                <w:sz w:val="22"/>
                <w:szCs w:val="22"/>
              </w:rPr>
            </w:pPr>
            <w:r w:rsidRPr="004040B3">
              <w:rPr>
                <w:rFonts w:eastAsia="標楷體" w:cs="Times New Roman"/>
                <w:color w:val="000000"/>
                <w:sz w:val="22"/>
                <w:szCs w:val="22"/>
              </w:rPr>
              <w:t>0.56</w:t>
            </w:r>
          </w:p>
        </w:tc>
        <w:tc>
          <w:tcPr>
            <w:tcW w:w="595"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eastAsia="標楷體" w:cs="Times New Roman"/>
                <w:b/>
                <w:bCs/>
                <w:color w:val="000000"/>
                <w:sz w:val="22"/>
                <w:szCs w:val="22"/>
              </w:rPr>
            </w:pPr>
            <w:r w:rsidRPr="004040B3">
              <w:rPr>
                <w:rFonts w:eastAsia="標楷體" w:cs="Times New Roman"/>
                <w:b/>
                <w:bCs/>
                <w:color w:val="000000"/>
                <w:sz w:val="22"/>
                <w:szCs w:val="22"/>
              </w:rPr>
              <w:t>-10</w:t>
            </w:r>
          </w:p>
        </w:tc>
      </w:tr>
      <w:tr w:rsidR="004040B3" w:rsidRPr="004040B3" w:rsidTr="004040B3">
        <w:trPr>
          <w:trHeight w:val="58"/>
        </w:trPr>
        <w:tc>
          <w:tcPr>
            <w:tcW w:w="276" w:type="pct"/>
            <w:shd w:val="clear" w:color="auto" w:fill="auto"/>
            <w:noWrap/>
            <w:vAlign w:val="center"/>
            <w:hideMark/>
          </w:tcPr>
          <w:p w:rsidR="004040B3" w:rsidRPr="008D19C9" w:rsidRDefault="004040B3" w:rsidP="004040B3">
            <w:pPr>
              <w:widowControl w:val="0"/>
              <w:autoSpaceDE w:val="0"/>
              <w:autoSpaceDN w:val="0"/>
              <w:snapToGrid/>
              <w:spacing w:beforeLines="30" w:before="108" w:afterLines="30" w:after="108" w:line="280" w:lineRule="exact"/>
              <w:jc w:val="center"/>
              <w:rPr>
                <w:rFonts w:cs="Times New Roman"/>
                <w:color w:val="000000" w:themeColor="text1"/>
                <w:sz w:val="22"/>
                <w:szCs w:val="22"/>
              </w:rPr>
            </w:pPr>
            <w:r w:rsidRPr="008D19C9">
              <w:rPr>
                <w:rFonts w:cs="Times New Roman"/>
                <w:color w:val="000000" w:themeColor="text1"/>
                <w:sz w:val="22"/>
                <w:szCs w:val="22"/>
              </w:rPr>
              <w:t>8</w:t>
            </w:r>
          </w:p>
        </w:tc>
        <w:tc>
          <w:tcPr>
            <w:tcW w:w="269"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eastAsia="標楷體" w:cs="Times New Roman"/>
                <w:color w:val="000000"/>
                <w:sz w:val="22"/>
                <w:szCs w:val="22"/>
              </w:rPr>
            </w:pPr>
            <w:r w:rsidRPr="004040B3">
              <w:rPr>
                <w:rFonts w:eastAsia="標楷體" w:cs="Times New Roman"/>
                <w:color w:val="000000"/>
                <w:sz w:val="22"/>
                <w:szCs w:val="22"/>
              </w:rPr>
              <w:t>15</w:t>
            </w:r>
          </w:p>
        </w:tc>
        <w:tc>
          <w:tcPr>
            <w:tcW w:w="2060" w:type="pct"/>
            <w:shd w:val="clear" w:color="auto" w:fill="auto"/>
            <w:vAlign w:val="center"/>
            <w:hideMark/>
          </w:tcPr>
          <w:p w:rsidR="004040B3" w:rsidRPr="004040B3" w:rsidRDefault="004040B3" w:rsidP="004040B3">
            <w:pPr>
              <w:widowControl w:val="0"/>
              <w:autoSpaceDE w:val="0"/>
              <w:autoSpaceDN w:val="0"/>
              <w:snapToGrid/>
              <w:spacing w:beforeLines="0" w:afterLines="0"/>
              <w:jc w:val="both"/>
              <w:rPr>
                <w:rFonts w:eastAsia="標楷體" w:cs="Times New Roman"/>
                <w:color w:val="000000"/>
                <w:sz w:val="22"/>
                <w:szCs w:val="22"/>
              </w:rPr>
            </w:pPr>
            <w:r w:rsidRPr="004040B3">
              <w:rPr>
                <w:rFonts w:eastAsia="標楷體" w:cs="Times New Roman"/>
                <w:color w:val="000000"/>
                <w:sz w:val="22"/>
                <w:szCs w:val="22"/>
              </w:rPr>
              <w:t xml:space="preserve">43 </w:t>
            </w:r>
            <w:r w:rsidRPr="004040B3">
              <w:rPr>
                <w:rFonts w:eastAsia="標楷體" w:cs="Times New Roman"/>
                <w:color w:val="000000"/>
                <w:sz w:val="22"/>
                <w:szCs w:val="22"/>
              </w:rPr>
              <w:t>會計、生產、運輸及有關事務人員</w:t>
            </w:r>
          </w:p>
        </w:tc>
        <w:tc>
          <w:tcPr>
            <w:tcW w:w="471"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1,012 </w:t>
            </w:r>
          </w:p>
        </w:tc>
        <w:tc>
          <w:tcPr>
            <w:tcW w:w="471"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828 </w:t>
            </w:r>
          </w:p>
        </w:tc>
        <w:tc>
          <w:tcPr>
            <w:tcW w:w="454"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184 </w:t>
            </w:r>
          </w:p>
        </w:tc>
        <w:tc>
          <w:tcPr>
            <w:tcW w:w="403"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eastAsia="標楷體" w:cs="Times New Roman"/>
                <w:color w:val="000000"/>
                <w:sz w:val="22"/>
                <w:szCs w:val="22"/>
              </w:rPr>
            </w:pPr>
            <w:r w:rsidRPr="004040B3">
              <w:rPr>
                <w:rFonts w:eastAsia="標楷體" w:cs="Times New Roman"/>
                <w:color w:val="000000"/>
                <w:sz w:val="22"/>
                <w:szCs w:val="22"/>
              </w:rPr>
              <w:t>0.82</w:t>
            </w:r>
          </w:p>
        </w:tc>
        <w:tc>
          <w:tcPr>
            <w:tcW w:w="595"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eastAsia="標楷體" w:cs="Times New Roman"/>
                <w:color w:val="000000"/>
                <w:sz w:val="22"/>
                <w:szCs w:val="22"/>
              </w:rPr>
            </w:pPr>
            <w:r w:rsidRPr="004040B3">
              <w:rPr>
                <w:rFonts w:eastAsia="標楷體" w:cs="Times New Roman"/>
                <w:color w:val="000000"/>
                <w:sz w:val="22"/>
                <w:szCs w:val="22"/>
              </w:rPr>
              <w:t>-7</w:t>
            </w:r>
          </w:p>
        </w:tc>
      </w:tr>
      <w:tr w:rsidR="004040B3" w:rsidRPr="004040B3" w:rsidTr="004040B3">
        <w:trPr>
          <w:trHeight w:val="58"/>
        </w:trPr>
        <w:tc>
          <w:tcPr>
            <w:tcW w:w="276" w:type="pct"/>
            <w:shd w:val="clear" w:color="auto" w:fill="auto"/>
            <w:noWrap/>
            <w:vAlign w:val="center"/>
            <w:hideMark/>
          </w:tcPr>
          <w:p w:rsidR="004040B3" w:rsidRPr="008D19C9" w:rsidRDefault="004040B3" w:rsidP="004040B3">
            <w:pPr>
              <w:widowControl w:val="0"/>
              <w:autoSpaceDE w:val="0"/>
              <w:autoSpaceDN w:val="0"/>
              <w:snapToGrid/>
              <w:spacing w:beforeLines="30" w:before="108" w:afterLines="30" w:after="108" w:line="280" w:lineRule="exact"/>
              <w:jc w:val="center"/>
              <w:rPr>
                <w:rFonts w:cs="Times New Roman"/>
                <w:color w:val="000000" w:themeColor="text1"/>
                <w:sz w:val="22"/>
                <w:szCs w:val="22"/>
              </w:rPr>
            </w:pPr>
            <w:r w:rsidRPr="008D19C9">
              <w:rPr>
                <w:rFonts w:cs="Times New Roman"/>
                <w:color w:val="000000" w:themeColor="text1"/>
                <w:sz w:val="22"/>
                <w:szCs w:val="22"/>
              </w:rPr>
              <w:t>9</w:t>
            </w:r>
          </w:p>
        </w:tc>
        <w:tc>
          <w:tcPr>
            <w:tcW w:w="269"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eastAsia="標楷體" w:cs="Times New Roman"/>
                <w:color w:val="000000"/>
                <w:sz w:val="22"/>
                <w:szCs w:val="22"/>
              </w:rPr>
            </w:pPr>
            <w:r w:rsidRPr="004040B3">
              <w:rPr>
                <w:rFonts w:eastAsia="標楷體" w:cs="Times New Roman"/>
                <w:color w:val="000000"/>
                <w:sz w:val="22"/>
                <w:szCs w:val="22"/>
              </w:rPr>
              <w:t>8</w:t>
            </w:r>
          </w:p>
        </w:tc>
        <w:tc>
          <w:tcPr>
            <w:tcW w:w="2060" w:type="pct"/>
            <w:shd w:val="clear" w:color="auto" w:fill="auto"/>
            <w:vAlign w:val="center"/>
            <w:hideMark/>
          </w:tcPr>
          <w:p w:rsidR="004040B3" w:rsidRPr="004040B3" w:rsidRDefault="004040B3" w:rsidP="004040B3">
            <w:pPr>
              <w:widowControl w:val="0"/>
              <w:autoSpaceDE w:val="0"/>
              <w:autoSpaceDN w:val="0"/>
              <w:snapToGrid/>
              <w:spacing w:beforeLines="0" w:afterLines="0"/>
              <w:jc w:val="both"/>
              <w:rPr>
                <w:rFonts w:eastAsia="標楷體" w:cs="Times New Roman"/>
                <w:color w:val="000000"/>
                <w:sz w:val="22"/>
                <w:szCs w:val="22"/>
              </w:rPr>
            </w:pPr>
            <w:r w:rsidRPr="004040B3">
              <w:rPr>
                <w:rFonts w:eastAsia="標楷體" w:cs="Times New Roman"/>
                <w:color w:val="000000"/>
                <w:sz w:val="22"/>
                <w:szCs w:val="22"/>
              </w:rPr>
              <w:t xml:space="preserve">81 </w:t>
            </w:r>
            <w:r w:rsidRPr="004040B3">
              <w:rPr>
                <w:rFonts w:eastAsia="標楷體" w:cs="Times New Roman"/>
                <w:color w:val="000000"/>
                <w:sz w:val="22"/>
                <w:szCs w:val="22"/>
              </w:rPr>
              <w:t>生產機械設備操作人員</w:t>
            </w:r>
          </w:p>
        </w:tc>
        <w:tc>
          <w:tcPr>
            <w:tcW w:w="471"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937 </w:t>
            </w:r>
          </w:p>
        </w:tc>
        <w:tc>
          <w:tcPr>
            <w:tcW w:w="471"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1,720 </w:t>
            </w:r>
          </w:p>
        </w:tc>
        <w:tc>
          <w:tcPr>
            <w:tcW w:w="454"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-783 </w:t>
            </w:r>
          </w:p>
        </w:tc>
        <w:tc>
          <w:tcPr>
            <w:tcW w:w="403"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cs="Times New Roman"/>
                <w:b/>
                <w:bCs/>
                <w:color w:val="000000"/>
                <w:sz w:val="22"/>
                <w:szCs w:val="22"/>
              </w:rPr>
            </w:pPr>
            <w:r w:rsidRPr="004040B3">
              <w:rPr>
                <w:rFonts w:cs="Times New Roman"/>
                <w:b/>
                <w:bCs/>
                <w:color w:val="000000"/>
                <w:sz w:val="22"/>
                <w:szCs w:val="22"/>
              </w:rPr>
              <w:t>1.84</w:t>
            </w:r>
          </w:p>
        </w:tc>
        <w:tc>
          <w:tcPr>
            <w:tcW w:w="595"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cs="Times New Roman"/>
                <w:color w:val="000000"/>
                <w:sz w:val="22"/>
                <w:szCs w:val="22"/>
              </w:rPr>
            </w:pPr>
            <w:r w:rsidRPr="004040B3">
              <w:rPr>
                <w:rFonts w:cs="Times New Roman"/>
                <w:color w:val="000000"/>
                <w:sz w:val="22"/>
                <w:szCs w:val="22"/>
              </w:rPr>
              <w:t>1</w:t>
            </w:r>
          </w:p>
        </w:tc>
      </w:tr>
      <w:tr w:rsidR="004040B3" w:rsidRPr="004040B3" w:rsidTr="004040B3">
        <w:trPr>
          <w:trHeight w:val="165"/>
        </w:trPr>
        <w:tc>
          <w:tcPr>
            <w:tcW w:w="276" w:type="pct"/>
            <w:shd w:val="clear" w:color="auto" w:fill="auto"/>
            <w:noWrap/>
            <w:vAlign w:val="center"/>
            <w:hideMark/>
          </w:tcPr>
          <w:p w:rsidR="004040B3" w:rsidRPr="008D19C9" w:rsidRDefault="004040B3" w:rsidP="004040B3">
            <w:pPr>
              <w:widowControl w:val="0"/>
              <w:autoSpaceDE w:val="0"/>
              <w:autoSpaceDN w:val="0"/>
              <w:snapToGrid/>
              <w:spacing w:beforeLines="30" w:before="108" w:afterLines="30" w:after="108" w:line="280" w:lineRule="exact"/>
              <w:jc w:val="center"/>
              <w:rPr>
                <w:rFonts w:cs="Times New Roman"/>
                <w:color w:val="000000" w:themeColor="text1"/>
                <w:sz w:val="22"/>
                <w:szCs w:val="22"/>
              </w:rPr>
            </w:pPr>
            <w:r w:rsidRPr="008D19C9">
              <w:rPr>
                <w:rFonts w:cs="Times New Roman"/>
                <w:color w:val="000000" w:themeColor="text1"/>
                <w:sz w:val="22"/>
                <w:szCs w:val="22"/>
              </w:rPr>
              <w:t>10</w:t>
            </w:r>
          </w:p>
        </w:tc>
        <w:tc>
          <w:tcPr>
            <w:tcW w:w="269"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cs="Times New Roman"/>
                <w:color w:val="000000"/>
                <w:sz w:val="22"/>
                <w:szCs w:val="22"/>
              </w:rPr>
            </w:pPr>
            <w:r w:rsidRPr="004040B3">
              <w:rPr>
                <w:rFonts w:cs="Times New Roman"/>
                <w:color w:val="000000"/>
                <w:sz w:val="22"/>
                <w:szCs w:val="22"/>
              </w:rPr>
              <w:t>13</w:t>
            </w:r>
          </w:p>
        </w:tc>
        <w:tc>
          <w:tcPr>
            <w:tcW w:w="2060" w:type="pct"/>
            <w:shd w:val="clear" w:color="auto" w:fill="auto"/>
            <w:vAlign w:val="center"/>
            <w:hideMark/>
          </w:tcPr>
          <w:p w:rsidR="004040B3" w:rsidRPr="004040B3" w:rsidRDefault="004040B3" w:rsidP="004040B3">
            <w:pPr>
              <w:widowControl w:val="0"/>
              <w:autoSpaceDE w:val="0"/>
              <w:autoSpaceDN w:val="0"/>
              <w:snapToGrid/>
              <w:spacing w:beforeLines="0" w:afterLines="0"/>
              <w:jc w:val="both"/>
              <w:rPr>
                <w:rFonts w:eastAsia="標楷體" w:cs="Times New Roman"/>
                <w:color w:val="000000"/>
                <w:sz w:val="22"/>
                <w:szCs w:val="22"/>
              </w:rPr>
            </w:pPr>
            <w:r w:rsidRPr="004040B3">
              <w:rPr>
                <w:rFonts w:eastAsia="標楷體" w:cs="Times New Roman"/>
                <w:color w:val="000000"/>
                <w:sz w:val="22"/>
                <w:szCs w:val="22"/>
              </w:rPr>
              <w:t xml:space="preserve">42 </w:t>
            </w:r>
            <w:r w:rsidRPr="004040B3">
              <w:rPr>
                <w:rFonts w:eastAsia="標楷體" w:cs="Times New Roman"/>
                <w:color w:val="000000"/>
                <w:sz w:val="22"/>
                <w:szCs w:val="22"/>
              </w:rPr>
              <w:t>顧客服務事務人員</w:t>
            </w:r>
          </w:p>
        </w:tc>
        <w:tc>
          <w:tcPr>
            <w:tcW w:w="471"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710 </w:t>
            </w:r>
          </w:p>
        </w:tc>
        <w:tc>
          <w:tcPr>
            <w:tcW w:w="471"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1,139 </w:t>
            </w:r>
          </w:p>
        </w:tc>
        <w:tc>
          <w:tcPr>
            <w:tcW w:w="454"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-429 </w:t>
            </w:r>
          </w:p>
        </w:tc>
        <w:tc>
          <w:tcPr>
            <w:tcW w:w="403"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cs="Times New Roman"/>
                <w:b/>
                <w:bCs/>
                <w:color w:val="000000"/>
                <w:sz w:val="22"/>
                <w:szCs w:val="22"/>
              </w:rPr>
            </w:pPr>
            <w:r w:rsidRPr="004040B3">
              <w:rPr>
                <w:rFonts w:cs="Times New Roman"/>
                <w:b/>
                <w:bCs/>
                <w:color w:val="000000"/>
                <w:sz w:val="22"/>
                <w:szCs w:val="22"/>
              </w:rPr>
              <w:t>1.60</w:t>
            </w:r>
          </w:p>
        </w:tc>
        <w:tc>
          <w:tcPr>
            <w:tcW w:w="595"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cs="Times New Roman"/>
                <w:color w:val="000000"/>
                <w:sz w:val="22"/>
                <w:szCs w:val="22"/>
              </w:rPr>
            </w:pPr>
            <w:r w:rsidRPr="004040B3">
              <w:rPr>
                <w:rFonts w:cs="Times New Roman"/>
                <w:color w:val="000000"/>
                <w:sz w:val="22"/>
                <w:szCs w:val="22"/>
              </w:rPr>
              <w:t>-3</w:t>
            </w:r>
          </w:p>
        </w:tc>
      </w:tr>
      <w:tr w:rsidR="004040B3" w:rsidRPr="004040B3" w:rsidTr="004040B3">
        <w:trPr>
          <w:trHeight w:val="99"/>
        </w:trPr>
        <w:tc>
          <w:tcPr>
            <w:tcW w:w="276" w:type="pct"/>
            <w:shd w:val="clear" w:color="auto" w:fill="auto"/>
            <w:noWrap/>
            <w:vAlign w:val="center"/>
            <w:hideMark/>
          </w:tcPr>
          <w:p w:rsidR="004040B3" w:rsidRPr="008D19C9" w:rsidRDefault="004040B3" w:rsidP="004040B3">
            <w:pPr>
              <w:widowControl w:val="0"/>
              <w:autoSpaceDE w:val="0"/>
              <w:autoSpaceDN w:val="0"/>
              <w:snapToGrid/>
              <w:spacing w:beforeLines="30" w:before="108" w:afterLines="30" w:after="108" w:line="280" w:lineRule="exact"/>
              <w:jc w:val="center"/>
              <w:rPr>
                <w:rFonts w:cs="Times New Roman"/>
                <w:color w:val="000000" w:themeColor="text1"/>
                <w:sz w:val="22"/>
                <w:szCs w:val="22"/>
              </w:rPr>
            </w:pPr>
            <w:r w:rsidRPr="008D19C9">
              <w:rPr>
                <w:rFonts w:cs="Times New Roman"/>
                <w:color w:val="000000" w:themeColor="text1"/>
                <w:sz w:val="22"/>
                <w:szCs w:val="22"/>
              </w:rPr>
              <w:t>11</w:t>
            </w:r>
          </w:p>
        </w:tc>
        <w:tc>
          <w:tcPr>
            <w:tcW w:w="269"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cs="Times New Roman"/>
                <w:color w:val="000000"/>
                <w:sz w:val="22"/>
                <w:szCs w:val="22"/>
              </w:rPr>
            </w:pPr>
            <w:r w:rsidRPr="004040B3">
              <w:rPr>
                <w:rFonts w:cs="Times New Roman"/>
                <w:color w:val="000000"/>
                <w:sz w:val="22"/>
                <w:szCs w:val="22"/>
              </w:rPr>
              <w:t>10</w:t>
            </w:r>
          </w:p>
        </w:tc>
        <w:tc>
          <w:tcPr>
            <w:tcW w:w="2060" w:type="pct"/>
            <w:shd w:val="clear" w:color="auto" w:fill="auto"/>
            <w:vAlign w:val="center"/>
            <w:hideMark/>
          </w:tcPr>
          <w:p w:rsidR="004040B3" w:rsidRPr="004040B3" w:rsidRDefault="004040B3" w:rsidP="004040B3">
            <w:pPr>
              <w:widowControl w:val="0"/>
              <w:autoSpaceDE w:val="0"/>
              <w:autoSpaceDN w:val="0"/>
              <w:snapToGrid/>
              <w:spacing w:beforeLines="0" w:afterLines="0"/>
              <w:jc w:val="both"/>
              <w:rPr>
                <w:rFonts w:eastAsia="標楷體" w:cs="Times New Roman"/>
                <w:color w:val="000000"/>
                <w:sz w:val="22"/>
                <w:szCs w:val="22"/>
              </w:rPr>
            </w:pPr>
            <w:r w:rsidRPr="004040B3">
              <w:rPr>
                <w:rFonts w:eastAsia="標楷體" w:cs="Times New Roman"/>
                <w:color w:val="000000"/>
                <w:sz w:val="22"/>
                <w:szCs w:val="22"/>
              </w:rPr>
              <w:t xml:space="preserve">31 </w:t>
            </w:r>
            <w:r w:rsidRPr="004040B3">
              <w:rPr>
                <w:rFonts w:eastAsia="標楷體" w:cs="Times New Roman"/>
                <w:color w:val="000000"/>
                <w:sz w:val="22"/>
                <w:szCs w:val="22"/>
              </w:rPr>
              <w:t>科學及工程助理專業人員</w:t>
            </w:r>
          </w:p>
        </w:tc>
        <w:tc>
          <w:tcPr>
            <w:tcW w:w="471"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708 </w:t>
            </w:r>
          </w:p>
        </w:tc>
        <w:tc>
          <w:tcPr>
            <w:tcW w:w="471"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1,342 </w:t>
            </w:r>
          </w:p>
        </w:tc>
        <w:tc>
          <w:tcPr>
            <w:tcW w:w="454"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-634 </w:t>
            </w:r>
          </w:p>
        </w:tc>
        <w:tc>
          <w:tcPr>
            <w:tcW w:w="403"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cs="Times New Roman"/>
                <w:b/>
                <w:bCs/>
                <w:color w:val="000000"/>
                <w:sz w:val="22"/>
                <w:szCs w:val="22"/>
              </w:rPr>
            </w:pPr>
            <w:r w:rsidRPr="004040B3">
              <w:rPr>
                <w:rFonts w:cs="Times New Roman"/>
                <w:b/>
                <w:bCs/>
                <w:color w:val="000000"/>
                <w:sz w:val="22"/>
                <w:szCs w:val="22"/>
              </w:rPr>
              <w:t>1.90</w:t>
            </w:r>
          </w:p>
        </w:tc>
        <w:tc>
          <w:tcPr>
            <w:tcW w:w="595"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cs="Times New Roman"/>
                <w:color w:val="000000"/>
                <w:sz w:val="22"/>
                <w:szCs w:val="22"/>
              </w:rPr>
            </w:pPr>
            <w:r w:rsidRPr="004040B3">
              <w:rPr>
                <w:rFonts w:cs="Times New Roman"/>
                <w:color w:val="000000"/>
                <w:sz w:val="22"/>
                <w:szCs w:val="22"/>
              </w:rPr>
              <w:t>1</w:t>
            </w:r>
          </w:p>
        </w:tc>
      </w:tr>
      <w:tr w:rsidR="004040B3" w:rsidRPr="004040B3" w:rsidTr="004040B3">
        <w:trPr>
          <w:trHeight w:val="58"/>
        </w:trPr>
        <w:tc>
          <w:tcPr>
            <w:tcW w:w="276" w:type="pct"/>
            <w:shd w:val="clear" w:color="auto" w:fill="auto"/>
            <w:noWrap/>
            <w:vAlign w:val="center"/>
            <w:hideMark/>
          </w:tcPr>
          <w:p w:rsidR="004040B3" w:rsidRPr="008D19C9" w:rsidRDefault="004040B3" w:rsidP="004040B3">
            <w:pPr>
              <w:widowControl w:val="0"/>
              <w:autoSpaceDE w:val="0"/>
              <w:autoSpaceDN w:val="0"/>
              <w:snapToGrid/>
              <w:spacing w:beforeLines="30" w:before="108" w:afterLines="30" w:after="108" w:line="280" w:lineRule="exact"/>
              <w:jc w:val="center"/>
              <w:rPr>
                <w:rFonts w:cs="Times New Roman"/>
                <w:color w:val="000000" w:themeColor="text1"/>
                <w:sz w:val="22"/>
                <w:szCs w:val="22"/>
              </w:rPr>
            </w:pPr>
            <w:r w:rsidRPr="008D19C9">
              <w:rPr>
                <w:rFonts w:cs="Times New Roman"/>
                <w:color w:val="000000" w:themeColor="text1"/>
                <w:sz w:val="22"/>
                <w:szCs w:val="22"/>
              </w:rPr>
              <w:t>12</w:t>
            </w:r>
          </w:p>
        </w:tc>
        <w:tc>
          <w:tcPr>
            <w:tcW w:w="269"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cs="Times New Roman"/>
                <w:color w:val="000000"/>
                <w:sz w:val="22"/>
                <w:szCs w:val="22"/>
              </w:rPr>
            </w:pPr>
            <w:r w:rsidRPr="004040B3">
              <w:rPr>
                <w:rFonts w:cs="Times New Roman"/>
                <w:color w:val="000000"/>
                <w:sz w:val="22"/>
                <w:szCs w:val="22"/>
              </w:rPr>
              <w:t>12</w:t>
            </w:r>
          </w:p>
        </w:tc>
        <w:tc>
          <w:tcPr>
            <w:tcW w:w="2060" w:type="pct"/>
            <w:shd w:val="clear" w:color="auto" w:fill="auto"/>
            <w:vAlign w:val="center"/>
            <w:hideMark/>
          </w:tcPr>
          <w:p w:rsidR="004040B3" w:rsidRPr="004040B3" w:rsidRDefault="004040B3" w:rsidP="004040B3">
            <w:pPr>
              <w:widowControl w:val="0"/>
              <w:autoSpaceDE w:val="0"/>
              <w:autoSpaceDN w:val="0"/>
              <w:snapToGrid/>
              <w:spacing w:beforeLines="0" w:afterLines="0"/>
              <w:jc w:val="both"/>
              <w:rPr>
                <w:rFonts w:eastAsia="標楷體" w:cs="Times New Roman"/>
                <w:color w:val="000000"/>
                <w:sz w:val="22"/>
                <w:szCs w:val="22"/>
              </w:rPr>
            </w:pPr>
            <w:r w:rsidRPr="004040B3">
              <w:rPr>
                <w:rFonts w:eastAsia="標楷體" w:cs="Times New Roman"/>
                <w:color w:val="000000"/>
                <w:sz w:val="22"/>
                <w:szCs w:val="22"/>
              </w:rPr>
              <w:t xml:space="preserve">95 </w:t>
            </w:r>
            <w:r w:rsidRPr="004040B3">
              <w:rPr>
                <w:rFonts w:eastAsia="標楷體" w:cs="Times New Roman"/>
                <w:color w:val="000000"/>
                <w:sz w:val="22"/>
                <w:szCs w:val="22"/>
              </w:rPr>
              <w:t>廢棄物服務工及環境清掃工</w:t>
            </w:r>
          </w:p>
        </w:tc>
        <w:tc>
          <w:tcPr>
            <w:tcW w:w="471"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700 </w:t>
            </w:r>
          </w:p>
        </w:tc>
        <w:tc>
          <w:tcPr>
            <w:tcW w:w="471"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1,154 </w:t>
            </w:r>
          </w:p>
        </w:tc>
        <w:tc>
          <w:tcPr>
            <w:tcW w:w="454"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-454 </w:t>
            </w:r>
          </w:p>
        </w:tc>
        <w:tc>
          <w:tcPr>
            <w:tcW w:w="403"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cs="Times New Roman"/>
                <w:b/>
                <w:bCs/>
                <w:color w:val="000000"/>
                <w:sz w:val="22"/>
                <w:szCs w:val="22"/>
              </w:rPr>
            </w:pPr>
            <w:r w:rsidRPr="004040B3">
              <w:rPr>
                <w:rFonts w:cs="Times New Roman"/>
                <w:b/>
                <w:bCs/>
                <w:color w:val="000000"/>
                <w:sz w:val="22"/>
                <w:szCs w:val="22"/>
              </w:rPr>
              <w:t>1.65</w:t>
            </w:r>
          </w:p>
        </w:tc>
        <w:tc>
          <w:tcPr>
            <w:tcW w:w="595"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cs="Times New Roman"/>
                <w:color w:val="000000"/>
                <w:sz w:val="22"/>
                <w:szCs w:val="22"/>
              </w:rPr>
            </w:pPr>
            <w:r w:rsidRPr="004040B3">
              <w:rPr>
                <w:rFonts w:cs="Times New Roman"/>
                <w:color w:val="000000"/>
                <w:sz w:val="22"/>
                <w:szCs w:val="22"/>
              </w:rPr>
              <w:t>0</w:t>
            </w:r>
          </w:p>
        </w:tc>
      </w:tr>
      <w:tr w:rsidR="004040B3" w:rsidRPr="004040B3" w:rsidTr="004040B3">
        <w:trPr>
          <w:trHeight w:val="58"/>
        </w:trPr>
        <w:tc>
          <w:tcPr>
            <w:tcW w:w="276" w:type="pct"/>
            <w:shd w:val="clear" w:color="auto" w:fill="auto"/>
            <w:noWrap/>
            <w:vAlign w:val="center"/>
            <w:hideMark/>
          </w:tcPr>
          <w:p w:rsidR="004040B3" w:rsidRPr="008D19C9" w:rsidRDefault="004040B3" w:rsidP="004040B3">
            <w:pPr>
              <w:widowControl w:val="0"/>
              <w:autoSpaceDE w:val="0"/>
              <w:autoSpaceDN w:val="0"/>
              <w:snapToGrid/>
              <w:spacing w:beforeLines="30" w:before="108" w:afterLines="30" w:after="108" w:line="280" w:lineRule="exact"/>
              <w:jc w:val="center"/>
              <w:rPr>
                <w:rFonts w:cs="Times New Roman"/>
                <w:color w:val="000000" w:themeColor="text1"/>
                <w:sz w:val="22"/>
                <w:szCs w:val="22"/>
              </w:rPr>
            </w:pPr>
            <w:r w:rsidRPr="008D19C9">
              <w:rPr>
                <w:rFonts w:cs="Times New Roman"/>
                <w:color w:val="000000" w:themeColor="text1"/>
                <w:sz w:val="22"/>
                <w:szCs w:val="22"/>
              </w:rPr>
              <w:t>13</w:t>
            </w:r>
          </w:p>
        </w:tc>
        <w:tc>
          <w:tcPr>
            <w:tcW w:w="269"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cs="Times New Roman"/>
                <w:color w:val="000000"/>
                <w:sz w:val="22"/>
                <w:szCs w:val="22"/>
              </w:rPr>
            </w:pPr>
            <w:r w:rsidRPr="004040B3">
              <w:rPr>
                <w:rFonts w:cs="Times New Roman"/>
                <w:color w:val="000000"/>
                <w:sz w:val="22"/>
                <w:szCs w:val="22"/>
              </w:rPr>
              <w:t>7</w:t>
            </w:r>
          </w:p>
        </w:tc>
        <w:tc>
          <w:tcPr>
            <w:tcW w:w="2060" w:type="pct"/>
            <w:shd w:val="clear" w:color="auto" w:fill="auto"/>
            <w:vAlign w:val="center"/>
            <w:hideMark/>
          </w:tcPr>
          <w:p w:rsidR="004040B3" w:rsidRPr="004040B3" w:rsidRDefault="004040B3" w:rsidP="004040B3">
            <w:pPr>
              <w:widowControl w:val="0"/>
              <w:autoSpaceDE w:val="0"/>
              <w:autoSpaceDN w:val="0"/>
              <w:snapToGrid/>
              <w:spacing w:beforeLines="0" w:afterLines="0"/>
              <w:jc w:val="both"/>
              <w:rPr>
                <w:rFonts w:eastAsia="標楷體" w:cs="Times New Roman"/>
                <w:color w:val="000000"/>
                <w:sz w:val="22"/>
                <w:szCs w:val="22"/>
              </w:rPr>
            </w:pPr>
            <w:r w:rsidRPr="004040B3">
              <w:rPr>
                <w:rFonts w:eastAsia="標楷體" w:cs="Times New Roman"/>
                <w:color w:val="000000"/>
                <w:sz w:val="22"/>
                <w:szCs w:val="22"/>
              </w:rPr>
              <w:t xml:space="preserve">99 </w:t>
            </w:r>
            <w:r w:rsidRPr="004040B3">
              <w:rPr>
                <w:rFonts w:eastAsia="標楷體" w:cs="Times New Roman"/>
                <w:color w:val="000000"/>
                <w:sz w:val="22"/>
                <w:szCs w:val="22"/>
              </w:rPr>
              <w:t>其他基層技術工及勞力工</w:t>
            </w:r>
          </w:p>
        </w:tc>
        <w:tc>
          <w:tcPr>
            <w:tcW w:w="471"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670 </w:t>
            </w:r>
          </w:p>
        </w:tc>
        <w:tc>
          <w:tcPr>
            <w:tcW w:w="471"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1,751 </w:t>
            </w:r>
          </w:p>
        </w:tc>
        <w:tc>
          <w:tcPr>
            <w:tcW w:w="454"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-1,081 </w:t>
            </w:r>
          </w:p>
        </w:tc>
        <w:tc>
          <w:tcPr>
            <w:tcW w:w="403"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cs="Times New Roman"/>
                <w:b/>
                <w:bCs/>
                <w:color w:val="000000"/>
                <w:sz w:val="22"/>
                <w:szCs w:val="22"/>
              </w:rPr>
            </w:pPr>
            <w:r w:rsidRPr="004040B3">
              <w:rPr>
                <w:rFonts w:cs="Times New Roman"/>
                <w:b/>
                <w:bCs/>
                <w:color w:val="000000"/>
                <w:sz w:val="22"/>
                <w:szCs w:val="22"/>
              </w:rPr>
              <w:t>2.61</w:t>
            </w:r>
          </w:p>
        </w:tc>
        <w:tc>
          <w:tcPr>
            <w:tcW w:w="595"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cs="Times New Roman"/>
                <w:color w:val="000000"/>
                <w:sz w:val="22"/>
                <w:szCs w:val="22"/>
              </w:rPr>
            </w:pPr>
            <w:r w:rsidRPr="004040B3">
              <w:rPr>
                <w:rFonts w:cs="Times New Roman"/>
                <w:color w:val="000000"/>
                <w:sz w:val="22"/>
                <w:szCs w:val="22"/>
              </w:rPr>
              <w:t>6</w:t>
            </w:r>
          </w:p>
        </w:tc>
      </w:tr>
      <w:tr w:rsidR="004040B3" w:rsidRPr="004040B3" w:rsidTr="004040B3">
        <w:trPr>
          <w:trHeight w:val="58"/>
        </w:trPr>
        <w:tc>
          <w:tcPr>
            <w:tcW w:w="276" w:type="pct"/>
            <w:shd w:val="clear" w:color="auto" w:fill="auto"/>
            <w:noWrap/>
            <w:vAlign w:val="center"/>
            <w:hideMark/>
          </w:tcPr>
          <w:p w:rsidR="004040B3" w:rsidRPr="008D19C9" w:rsidRDefault="004040B3" w:rsidP="004040B3">
            <w:pPr>
              <w:widowControl w:val="0"/>
              <w:autoSpaceDE w:val="0"/>
              <w:autoSpaceDN w:val="0"/>
              <w:snapToGrid/>
              <w:spacing w:beforeLines="30" w:before="108" w:afterLines="30" w:after="108" w:line="280" w:lineRule="exact"/>
              <w:jc w:val="center"/>
              <w:rPr>
                <w:rFonts w:cs="Times New Roman"/>
                <w:color w:val="000000" w:themeColor="text1"/>
                <w:sz w:val="22"/>
                <w:szCs w:val="22"/>
              </w:rPr>
            </w:pPr>
            <w:r w:rsidRPr="008D19C9">
              <w:rPr>
                <w:rFonts w:cs="Times New Roman"/>
                <w:color w:val="000000" w:themeColor="text1"/>
                <w:sz w:val="22"/>
                <w:szCs w:val="22"/>
              </w:rPr>
              <w:t>14</w:t>
            </w:r>
          </w:p>
        </w:tc>
        <w:tc>
          <w:tcPr>
            <w:tcW w:w="269"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cs="Times New Roman"/>
                <w:color w:val="000000"/>
                <w:sz w:val="22"/>
                <w:szCs w:val="22"/>
              </w:rPr>
            </w:pPr>
            <w:r w:rsidRPr="004040B3">
              <w:rPr>
                <w:rFonts w:cs="Times New Roman"/>
                <w:color w:val="000000"/>
                <w:sz w:val="22"/>
                <w:szCs w:val="22"/>
              </w:rPr>
              <w:t>6</w:t>
            </w:r>
          </w:p>
        </w:tc>
        <w:tc>
          <w:tcPr>
            <w:tcW w:w="2060" w:type="pct"/>
            <w:shd w:val="clear" w:color="auto" w:fill="auto"/>
            <w:vAlign w:val="center"/>
            <w:hideMark/>
          </w:tcPr>
          <w:p w:rsidR="004040B3" w:rsidRPr="004040B3" w:rsidRDefault="004040B3" w:rsidP="004040B3">
            <w:pPr>
              <w:widowControl w:val="0"/>
              <w:autoSpaceDE w:val="0"/>
              <w:autoSpaceDN w:val="0"/>
              <w:snapToGrid/>
              <w:spacing w:beforeLines="0" w:afterLines="0"/>
              <w:jc w:val="both"/>
              <w:rPr>
                <w:rFonts w:eastAsia="標楷體" w:cs="Times New Roman"/>
                <w:color w:val="000000"/>
                <w:sz w:val="22"/>
                <w:szCs w:val="22"/>
              </w:rPr>
            </w:pPr>
            <w:r w:rsidRPr="004040B3">
              <w:rPr>
                <w:rFonts w:eastAsia="標楷體" w:cs="Times New Roman"/>
                <w:color w:val="000000"/>
                <w:sz w:val="22"/>
                <w:szCs w:val="22"/>
              </w:rPr>
              <w:t xml:space="preserve">83 </w:t>
            </w:r>
            <w:r w:rsidRPr="004040B3">
              <w:rPr>
                <w:rFonts w:eastAsia="標楷體" w:cs="Times New Roman"/>
                <w:color w:val="000000"/>
                <w:sz w:val="22"/>
                <w:szCs w:val="22"/>
              </w:rPr>
              <w:t>駕駛及移運設備操作人員</w:t>
            </w:r>
          </w:p>
        </w:tc>
        <w:tc>
          <w:tcPr>
            <w:tcW w:w="471"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661 </w:t>
            </w:r>
          </w:p>
        </w:tc>
        <w:tc>
          <w:tcPr>
            <w:tcW w:w="471"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1,761 </w:t>
            </w:r>
          </w:p>
        </w:tc>
        <w:tc>
          <w:tcPr>
            <w:tcW w:w="454"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-1,100 </w:t>
            </w:r>
          </w:p>
        </w:tc>
        <w:tc>
          <w:tcPr>
            <w:tcW w:w="403"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cs="Times New Roman"/>
                <w:b/>
                <w:bCs/>
                <w:color w:val="000000"/>
                <w:sz w:val="22"/>
                <w:szCs w:val="22"/>
              </w:rPr>
            </w:pPr>
            <w:r w:rsidRPr="004040B3">
              <w:rPr>
                <w:rFonts w:cs="Times New Roman"/>
                <w:b/>
                <w:bCs/>
                <w:color w:val="000000"/>
                <w:sz w:val="22"/>
                <w:szCs w:val="22"/>
              </w:rPr>
              <w:t>2.66</w:t>
            </w:r>
          </w:p>
        </w:tc>
        <w:tc>
          <w:tcPr>
            <w:tcW w:w="595"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cs="Times New Roman"/>
                <w:color w:val="000000"/>
                <w:sz w:val="22"/>
                <w:szCs w:val="22"/>
              </w:rPr>
            </w:pPr>
            <w:r w:rsidRPr="004040B3">
              <w:rPr>
                <w:rFonts w:cs="Times New Roman"/>
                <w:color w:val="000000"/>
                <w:sz w:val="22"/>
                <w:szCs w:val="22"/>
              </w:rPr>
              <w:t>8</w:t>
            </w:r>
          </w:p>
        </w:tc>
      </w:tr>
      <w:tr w:rsidR="004040B3" w:rsidRPr="004040B3" w:rsidTr="004040B3">
        <w:trPr>
          <w:trHeight w:val="58"/>
        </w:trPr>
        <w:tc>
          <w:tcPr>
            <w:tcW w:w="276" w:type="pct"/>
            <w:shd w:val="clear" w:color="auto" w:fill="auto"/>
            <w:noWrap/>
            <w:vAlign w:val="center"/>
            <w:hideMark/>
          </w:tcPr>
          <w:p w:rsidR="004040B3" w:rsidRPr="008D19C9" w:rsidRDefault="004040B3" w:rsidP="004040B3">
            <w:pPr>
              <w:widowControl w:val="0"/>
              <w:autoSpaceDE w:val="0"/>
              <w:autoSpaceDN w:val="0"/>
              <w:snapToGrid/>
              <w:spacing w:beforeLines="30" w:before="108" w:afterLines="30" w:after="108" w:line="280" w:lineRule="exact"/>
              <w:jc w:val="center"/>
              <w:rPr>
                <w:rFonts w:cs="Times New Roman"/>
                <w:color w:val="000000" w:themeColor="text1"/>
                <w:sz w:val="22"/>
                <w:szCs w:val="22"/>
              </w:rPr>
            </w:pPr>
            <w:r w:rsidRPr="008D19C9">
              <w:rPr>
                <w:rFonts w:cs="Times New Roman"/>
                <w:color w:val="000000" w:themeColor="text1"/>
                <w:sz w:val="22"/>
                <w:szCs w:val="22"/>
              </w:rPr>
              <w:t>15</w:t>
            </w:r>
          </w:p>
        </w:tc>
        <w:tc>
          <w:tcPr>
            <w:tcW w:w="269"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cs="Times New Roman"/>
                <w:color w:val="000000"/>
                <w:sz w:val="22"/>
                <w:szCs w:val="22"/>
              </w:rPr>
            </w:pPr>
            <w:r w:rsidRPr="004040B3">
              <w:rPr>
                <w:rFonts w:cs="Times New Roman"/>
                <w:color w:val="000000"/>
                <w:sz w:val="22"/>
                <w:szCs w:val="22"/>
              </w:rPr>
              <w:t>26</w:t>
            </w:r>
          </w:p>
        </w:tc>
        <w:tc>
          <w:tcPr>
            <w:tcW w:w="2060" w:type="pct"/>
            <w:shd w:val="clear" w:color="auto" w:fill="auto"/>
            <w:vAlign w:val="center"/>
            <w:hideMark/>
          </w:tcPr>
          <w:p w:rsidR="004040B3" w:rsidRPr="004040B3" w:rsidRDefault="004040B3" w:rsidP="004040B3">
            <w:pPr>
              <w:widowControl w:val="0"/>
              <w:autoSpaceDE w:val="0"/>
              <w:autoSpaceDN w:val="0"/>
              <w:snapToGrid/>
              <w:spacing w:beforeLines="0" w:afterLines="0"/>
              <w:jc w:val="both"/>
              <w:rPr>
                <w:rFonts w:eastAsia="標楷體" w:cs="Times New Roman"/>
                <w:color w:val="000000"/>
                <w:sz w:val="22"/>
                <w:szCs w:val="22"/>
              </w:rPr>
            </w:pPr>
            <w:r w:rsidRPr="004040B3">
              <w:rPr>
                <w:rFonts w:eastAsia="標楷體" w:cs="Times New Roman"/>
                <w:color w:val="000000"/>
                <w:sz w:val="22"/>
                <w:szCs w:val="22"/>
              </w:rPr>
              <w:t xml:space="preserve">24 </w:t>
            </w:r>
            <w:r w:rsidRPr="004040B3">
              <w:rPr>
                <w:rFonts w:eastAsia="標楷體" w:cs="Times New Roman"/>
                <w:color w:val="000000"/>
                <w:sz w:val="22"/>
                <w:szCs w:val="22"/>
              </w:rPr>
              <w:t>商業及行政專業人員</w:t>
            </w:r>
          </w:p>
        </w:tc>
        <w:tc>
          <w:tcPr>
            <w:tcW w:w="471"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591 </w:t>
            </w:r>
          </w:p>
        </w:tc>
        <w:tc>
          <w:tcPr>
            <w:tcW w:w="471"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189 </w:t>
            </w:r>
          </w:p>
        </w:tc>
        <w:tc>
          <w:tcPr>
            <w:tcW w:w="454"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402 </w:t>
            </w:r>
          </w:p>
        </w:tc>
        <w:tc>
          <w:tcPr>
            <w:tcW w:w="403"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eastAsia="標楷體" w:cs="Times New Roman"/>
                <w:color w:val="000000"/>
                <w:sz w:val="22"/>
                <w:szCs w:val="22"/>
              </w:rPr>
            </w:pPr>
            <w:r w:rsidRPr="004040B3">
              <w:rPr>
                <w:rFonts w:eastAsia="標楷體" w:cs="Times New Roman"/>
                <w:color w:val="000000"/>
                <w:sz w:val="22"/>
                <w:szCs w:val="22"/>
              </w:rPr>
              <w:t>0.32</w:t>
            </w:r>
          </w:p>
        </w:tc>
        <w:tc>
          <w:tcPr>
            <w:tcW w:w="595"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eastAsia="標楷體" w:cs="Times New Roman"/>
                <w:b/>
                <w:bCs/>
                <w:color w:val="000000"/>
                <w:sz w:val="22"/>
                <w:szCs w:val="22"/>
              </w:rPr>
            </w:pPr>
            <w:r w:rsidRPr="004040B3">
              <w:rPr>
                <w:rFonts w:eastAsia="標楷體" w:cs="Times New Roman"/>
                <w:b/>
                <w:bCs/>
                <w:color w:val="000000"/>
                <w:sz w:val="22"/>
                <w:szCs w:val="22"/>
              </w:rPr>
              <w:t>-11</w:t>
            </w:r>
          </w:p>
        </w:tc>
      </w:tr>
      <w:tr w:rsidR="004040B3" w:rsidRPr="004040B3" w:rsidTr="004040B3">
        <w:trPr>
          <w:trHeight w:val="58"/>
        </w:trPr>
        <w:tc>
          <w:tcPr>
            <w:tcW w:w="276" w:type="pct"/>
            <w:shd w:val="clear" w:color="auto" w:fill="auto"/>
            <w:noWrap/>
            <w:vAlign w:val="center"/>
            <w:hideMark/>
          </w:tcPr>
          <w:p w:rsidR="004040B3" w:rsidRPr="008D19C9" w:rsidRDefault="004040B3" w:rsidP="004040B3">
            <w:pPr>
              <w:widowControl w:val="0"/>
              <w:autoSpaceDE w:val="0"/>
              <w:autoSpaceDN w:val="0"/>
              <w:snapToGrid/>
              <w:spacing w:beforeLines="30" w:before="108" w:afterLines="30" w:after="108" w:line="280" w:lineRule="exact"/>
              <w:jc w:val="center"/>
              <w:rPr>
                <w:rFonts w:cs="Times New Roman"/>
                <w:color w:val="000000" w:themeColor="text1"/>
                <w:sz w:val="22"/>
                <w:szCs w:val="22"/>
              </w:rPr>
            </w:pPr>
            <w:r w:rsidRPr="008D19C9">
              <w:rPr>
                <w:rFonts w:cs="Times New Roman"/>
                <w:color w:val="000000" w:themeColor="text1"/>
                <w:sz w:val="22"/>
                <w:szCs w:val="22"/>
              </w:rPr>
              <w:t>16</w:t>
            </w:r>
          </w:p>
        </w:tc>
        <w:tc>
          <w:tcPr>
            <w:tcW w:w="269"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eastAsia="標楷體" w:cs="Times New Roman"/>
                <w:color w:val="000000"/>
                <w:sz w:val="22"/>
                <w:szCs w:val="22"/>
              </w:rPr>
            </w:pPr>
            <w:r w:rsidRPr="004040B3">
              <w:rPr>
                <w:rFonts w:eastAsia="標楷體" w:cs="Times New Roman"/>
                <w:color w:val="000000"/>
                <w:sz w:val="22"/>
                <w:szCs w:val="22"/>
              </w:rPr>
              <w:t>11</w:t>
            </w:r>
          </w:p>
        </w:tc>
        <w:tc>
          <w:tcPr>
            <w:tcW w:w="2060" w:type="pct"/>
            <w:shd w:val="clear" w:color="auto" w:fill="auto"/>
            <w:vAlign w:val="center"/>
            <w:hideMark/>
          </w:tcPr>
          <w:p w:rsidR="004040B3" w:rsidRPr="004040B3" w:rsidRDefault="004040B3" w:rsidP="004040B3">
            <w:pPr>
              <w:widowControl w:val="0"/>
              <w:autoSpaceDE w:val="0"/>
              <w:autoSpaceDN w:val="0"/>
              <w:snapToGrid/>
              <w:spacing w:beforeLines="0" w:afterLines="0"/>
              <w:jc w:val="both"/>
              <w:rPr>
                <w:rFonts w:eastAsia="標楷體" w:cs="Times New Roman"/>
                <w:color w:val="000000"/>
                <w:sz w:val="22"/>
                <w:szCs w:val="22"/>
              </w:rPr>
            </w:pPr>
            <w:r w:rsidRPr="004040B3">
              <w:rPr>
                <w:rFonts w:eastAsia="標楷體" w:cs="Times New Roman"/>
                <w:color w:val="000000"/>
                <w:sz w:val="22"/>
                <w:szCs w:val="22"/>
              </w:rPr>
              <w:t xml:space="preserve">53 </w:t>
            </w:r>
            <w:r w:rsidRPr="004040B3">
              <w:rPr>
                <w:rFonts w:eastAsia="標楷體" w:cs="Times New Roman"/>
                <w:color w:val="000000"/>
                <w:sz w:val="22"/>
                <w:szCs w:val="22"/>
              </w:rPr>
              <w:t>個人照顧工作人員</w:t>
            </w:r>
          </w:p>
        </w:tc>
        <w:tc>
          <w:tcPr>
            <w:tcW w:w="471"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591 </w:t>
            </w:r>
          </w:p>
        </w:tc>
        <w:tc>
          <w:tcPr>
            <w:tcW w:w="471"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1,307 </w:t>
            </w:r>
          </w:p>
        </w:tc>
        <w:tc>
          <w:tcPr>
            <w:tcW w:w="454"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-716 </w:t>
            </w:r>
          </w:p>
        </w:tc>
        <w:tc>
          <w:tcPr>
            <w:tcW w:w="403"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cs="Times New Roman"/>
                <w:b/>
                <w:bCs/>
                <w:color w:val="000000"/>
                <w:sz w:val="22"/>
                <w:szCs w:val="22"/>
              </w:rPr>
            </w:pPr>
            <w:r w:rsidRPr="004040B3">
              <w:rPr>
                <w:rFonts w:cs="Times New Roman"/>
                <w:b/>
                <w:bCs/>
                <w:color w:val="000000"/>
                <w:sz w:val="22"/>
                <w:szCs w:val="22"/>
              </w:rPr>
              <w:t>2.21</w:t>
            </w:r>
          </w:p>
        </w:tc>
        <w:tc>
          <w:tcPr>
            <w:tcW w:w="595"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cs="Times New Roman"/>
                <w:color w:val="000000"/>
                <w:sz w:val="22"/>
                <w:szCs w:val="22"/>
              </w:rPr>
            </w:pPr>
            <w:r w:rsidRPr="004040B3">
              <w:rPr>
                <w:rFonts w:cs="Times New Roman"/>
                <w:color w:val="000000"/>
                <w:sz w:val="22"/>
                <w:szCs w:val="22"/>
              </w:rPr>
              <w:t>5</w:t>
            </w:r>
          </w:p>
        </w:tc>
      </w:tr>
      <w:tr w:rsidR="004040B3" w:rsidRPr="004040B3" w:rsidTr="004040B3">
        <w:trPr>
          <w:trHeight w:val="58"/>
        </w:trPr>
        <w:tc>
          <w:tcPr>
            <w:tcW w:w="276" w:type="pct"/>
            <w:shd w:val="clear" w:color="auto" w:fill="auto"/>
            <w:noWrap/>
            <w:vAlign w:val="center"/>
            <w:hideMark/>
          </w:tcPr>
          <w:p w:rsidR="004040B3" w:rsidRPr="008D19C9" w:rsidRDefault="004040B3" w:rsidP="004040B3">
            <w:pPr>
              <w:widowControl w:val="0"/>
              <w:autoSpaceDE w:val="0"/>
              <w:autoSpaceDN w:val="0"/>
              <w:snapToGrid/>
              <w:spacing w:beforeLines="30" w:before="108" w:afterLines="30" w:after="108" w:line="280" w:lineRule="exact"/>
              <w:jc w:val="center"/>
              <w:rPr>
                <w:rFonts w:cs="Times New Roman"/>
                <w:color w:val="000000" w:themeColor="text1"/>
                <w:sz w:val="22"/>
                <w:szCs w:val="22"/>
              </w:rPr>
            </w:pPr>
            <w:r w:rsidRPr="008D19C9">
              <w:rPr>
                <w:rFonts w:cs="Times New Roman"/>
                <w:color w:val="000000" w:themeColor="text1"/>
                <w:sz w:val="22"/>
                <w:szCs w:val="22"/>
              </w:rPr>
              <w:t>17</w:t>
            </w:r>
          </w:p>
        </w:tc>
        <w:tc>
          <w:tcPr>
            <w:tcW w:w="269"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cs="Times New Roman"/>
                <w:color w:val="000000"/>
                <w:sz w:val="22"/>
                <w:szCs w:val="22"/>
              </w:rPr>
            </w:pPr>
            <w:r w:rsidRPr="004040B3">
              <w:rPr>
                <w:rFonts w:cs="Times New Roman"/>
                <w:color w:val="000000"/>
                <w:sz w:val="22"/>
                <w:szCs w:val="22"/>
              </w:rPr>
              <w:t>28</w:t>
            </w:r>
          </w:p>
        </w:tc>
        <w:tc>
          <w:tcPr>
            <w:tcW w:w="2060" w:type="pct"/>
            <w:shd w:val="clear" w:color="auto" w:fill="auto"/>
            <w:vAlign w:val="center"/>
            <w:hideMark/>
          </w:tcPr>
          <w:p w:rsidR="004040B3" w:rsidRPr="004040B3" w:rsidRDefault="004040B3" w:rsidP="004040B3">
            <w:pPr>
              <w:widowControl w:val="0"/>
              <w:autoSpaceDE w:val="0"/>
              <w:autoSpaceDN w:val="0"/>
              <w:snapToGrid/>
              <w:spacing w:beforeLines="0" w:afterLines="0"/>
              <w:jc w:val="both"/>
              <w:rPr>
                <w:rFonts w:eastAsia="標楷體" w:cs="Times New Roman"/>
                <w:color w:val="000000"/>
                <w:sz w:val="22"/>
                <w:szCs w:val="22"/>
              </w:rPr>
            </w:pPr>
            <w:r w:rsidRPr="004040B3">
              <w:rPr>
                <w:rFonts w:eastAsia="標楷體" w:cs="Times New Roman"/>
                <w:color w:val="000000"/>
                <w:sz w:val="22"/>
                <w:szCs w:val="22"/>
              </w:rPr>
              <w:t xml:space="preserve">25 </w:t>
            </w:r>
            <w:r w:rsidRPr="004040B3">
              <w:rPr>
                <w:rFonts w:eastAsia="標楷體" w:cs="Times New Roman"/>
                <w:color w:val="000000"/>
                <w:sz w:val="22"/>
                <w:szCs w:val="22"/>
              </w:rPr>
              <w:t>資訊及通訊專業人員</w:t>
            </w:r>
          </w:p>
        </w:tc>
        <w:tc>
          <w:tcPr>
            <w:tcW w:w="471"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571 </w:t>
            </w:r>
          </w:p>
        </w:tc>
        <w:tc>
          <w:tcPr>
            <w:tcW w:w="471"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155 </w:t>
            </w:r>
          </w:p>
        </w:tc>
        <w:tc>
          <w:tcPr>
            <w:tcW w:w="454"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416 </w:t>
            </w:r>
          </w:p>
        </w:tc>
        <w:tc>
          <w:tcPr>
            <w:tcW w:w="403"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eastAsia="標楷體" w:cs="Times New Roman"/>
                <w:color w:val="000000"/>
                <w:sz w:val="22"/>
                <w:szCs w:val="22"/>
              </w:rPr>
            </w:pPr>
            <w:r w:rsidRPr="004040B3">
              <w:rPr>
                <w:rFonts w:eastAsia="標楷體" w:cs="Times New Roman"/>
                <w:color w:val="000000"/>
                <w:sz w:val="22"/>
                <w:szCs w:val="22"/>
              </w:rPr>
              <w:t>0.27</w:t>
            </w:r>
          </w:p>
        </w:tc>
        <w:tc>
          <w:tcPr>
            <w:tcW w:w="595"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eastAsia="標楷體" w:cs="Times New Roman"/>
                <w:b/>
                <w:bCs/>
                <w:color w:val="000000"/>
                <w:sz w:val="22"/>
                <w:szCs w:val="22"/>
              </w:rPr>
            </w:pPr>
            <w:r w:rsidRPr="004040B3">
              <w:rPr>
                <w:rFonts w:eastAsia="標楷體" w:cs="Times New Roman"/>
                <w:b/>
                <w:bCs/>
                <w:color w:val="000000"/>
                <w:sz w:val="22"/>
                <w:szCs w:val="22"/>
              </w:rPr>
              <w:t>-11</w:t>
            </w:r>
          </w:p>
        </w:tc>
      </w:tr>
      <w:tr w:rsidR="004040B3" w:rsidRPr="004040B3" w:rsidTr="004040B3">
        <w:trPr>
          <w:trHeight w:val="148"/>
        </w:trPr>
        <w:tc>
          <w:tcPr>
            <w:tcW w:w="276" w:type="pct"/>
            <w:shd w:val="clear" w:color="auto" w:fill="auto"/>
            <w:noWrap/>
            <w:vAlign w:val="center"/>
            <w:hideMark/>
          </w:tcPr>
          <w:p w:rsidR="004040B3" w:rsidRPr="008D19C9" w:rsidRDefault="004040B3" w:rsidP="004040B3">
            <w:pPr>
              <w:widowControl w:val="0"/>
              <w:autoSpaceDE w:val="0"/>
              <w:autoSpaceDN w:val="0"/>
              <w:snapToGrid/>
              <w:spacing w:beforeLines="30" w:before="108" w:afterLines="30" w:after="108" w:line="280" w:lineRule="exact"/>
              <w:jc w:val="center"/>
              <w:rPr>
                <w:rFonts w:cs="Times New Roman"/>
                <w:color w:val="000000" w:themeColor="text1"/>
                <w:sz w:val="22"/>
                <w:szCs w:val="22"/>
              </w:rPr>
            </w:pPr>
            <w:r w:rsidRPr="008D19C9">
              <w:rPr>
                <w:rFonts w:cs="Times New Roman"/>
                <w:color w:val="000000" w:themeColor="text1"/>
                <w:sz w:val="22"/>
                <w:szCs w:val="22"/>
              </w:rPr>
              <w:t>18</w:t>
            </w:r>
          </w:p>
        </w:tc>
        <w:tc>
          <w:tcPr>
            <w:tcW w:w="269"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eastAsia="標楷體" w:cs="Times New Roman"/>
                <w:color w:val="000000"/>
                <w:sz w:val="22"/>
                <w:szCs w:val="22"/>
              </w:rPr>
            </w:pPr>
            <w:r w:rsidRPr="004040B3">
              <w:rPr>
                <w:rFonts w:eastAsia="標楷體" w:cs="Times New Roman"/>
                <w:color w:val="000000"/>
                <w:sz w:val="22"/>
                <w:szCs w:val="22"/>
              </w:rPr>
              <w:t>22</w:t>
            </w:r>
          </w:p>
        </w:tc>
        <w:tc>
          <w:tcPr>
            <w:tcW w:w="2060" w:type="pct"/>
            <w:shd w:val="clear" w:color="auto" w:fill="auto"/>
            <w:vAlign w:val="center"/>
            <w:hideMark/>
          </w:tcPr>
          <w:p w:rsidR="004040B3" w:rsidRPr="004040B3" w:rsidRDefault="004040B3" w:rsidP="004040B3">
            <w:pPr>
              <w:widowControl w:val="0"/>
              <w:autoSpaceDE w:val="0"/>
              <w:autoSpaceDN w:val="0"/>
              <w:snapToGrid/>
              <w:spacing w:beforeLines="0" w:afterLines="0"/>
              <w:jc w:val="both"/>
              <w:rPr>
                <w:rFonts w:eastAsia="標楷體" w:cs="Times New Roman"/>
                <w:color w:val="000000"/>
                <w:sz w:val="22"/>
                <w:szCs w:val="22"/>
              </w:rPr>
            </w:pPr>
            <w:r w:rsidRPr="004040B3">
              <w:rPr>
                <w:rFonts w:eastAsia="標楷體" w:cs="Times New Roman"/>
                <w:color w:val="000000"/>
                <w:sz w:val="22"/>
                <w:szCs w:val="22"/>
              </w:rPr>
              <w:t xml:space="preserve">82 </w:t>
            </w:r>
            <w:r w:rsidRPr="004040B3">
              <w:rPr>
                <w:rFonts w:eastAsia="標楷體" w:cs="Times New Roman"/>
                <w:color w:val="000000"/>
                <w:sz w:val="22"/>
                <w:szCs w:val="22"/>
              </w:rPr>
              <w:t>組裝人員</w:t>
            </w:r>
          </w:p>
        </w:tc>
        <w:tc>
          <w:tcPr>
            <w:tcW w:w="471"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546 </w:t>
            </w:r>
          </w:p>
        </w:tc>
        <w:tc>
          <w:tcPr>
            <w:tcW w:w="471"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399 </w:t>
            </w:r>
          </w:p>
        </w:tc>
        <w:tc>
          <w:tcPr>
            <w:tcW w:w="454"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147 </w:t>
            </w:r>
          </w:p>
        </w:tc>
        <w:tc>
          <w:tcPr>
            <w:tcW w:w="403"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eastAsia="標楷體" w:cs="Times New Roman"/>
                <w:color w:val="000000"/>
                <w:sz w:val="22"/>
                <w:szCs w:val="22"/>
              </w:rPr>
            </w:pPr>
            <w:r w:rsidRPr="004040B3">
              <w:rPr>
                <w:rFonts w:eastAsia="標楷體" w:cs="Times New Roman"/>
                <w:color w:val="000000"/>
                <w:sz w:val="22"/>
                <w:szCs w:val="22"/>
              </w:rPr>
              <w:t>0.73</w:t>
            </w:r>
          </w:p>
        </w:tc>
        <w:tc>
          <w:tcPr>
            <w:tcW w:w="595"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eastAsia="標楷體" w:cs="Times New Roman"/>
                <w:color w:val="000000"/>
                <w:sz w:val="22"/>
                <w:szCs w:val="22"/>
              </w:rPr>
            </w:pPr>
            <w:r w:rsidRPr="004040B3">
              <w:rPr>
                <w:rFonts w:eastAsia="標楷體" w:cs="Times New Roman"/>
                <w:color w:val="000000"/>
                <w:sz w:val="22"/>
                <w:szCs w:val="22"/>
              </w:rPr>
              <w:t>-4</w:t>
            </w:r>
          </w:p>
        </w:tc>
      </w:tr>
      <w:tr w:rsidR="004040B3" w:rsidRPr="004040B3" w:rsidTr="004040B3">
        <w:trPr>
          <w:trHeight w:val="58"/>
        </w:trPr>
        <w:tc>
          <w:tcPr>
            <w:tcW w:w="276" w:type="pct"/>
            <w:shd w:val="clear" w:color="auto" w:fill="auto"/>
            <w:noWrap/>
            <w:vAlign w:val="center"/>
            <w:hideMark/>
          </w:tcPr>
          <w:p w:rsidR="004040B3" w:rsidRPr="008D19C9" w:rsidRDefault="004040B3" w:rsidP="004040B3">
            <w:pPr>
              <w:widowControl w:val="0"/>
              <w:autoSpaceDE w:val="0"/>
              <w:autoSpaceDN w:val="0"/>
              <w:snapToGrid/>
              <w:spacing w:beforeLines="30" w:before="108" w:afterLines="30" w:after="108" w:line="280" w:lineRule="exact"/>
              <w:jc w:val="center"/>
              <w:rPr>
                <w:rFonts w:cs="Times New Roman"/>
                <w:color w:val="000000" w:themeColor="text1"/>
                <w:sz w:val="22"/>
                <w:szCs w:val="22"/>
              </w:rPr>
            </w:pPr>
            <w:r w:rsidRPr="008D19C9">
              <w:rPr>
                <w:rFonts w:cs="Times New Roman"/>
                <w:color w:val="000000" w:themeColor="text1"/>
                <w:sz w:val="22"/>
                <w:szCs w:val="22"/>
              </w:rPr>
              <w:t>19</w:t>
            </w:r>
          </w:p>
        </w:tc>
        <w:tc>
          <w:tcPr>
            <w:tcW w:w="269"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eastAsia="標楷體" w:cs="Times New Roman"/>
                <w:color w:val="000000"/>
                <w:sz w:val="22"/>
                <w:szCs w:val="22"/>
              </w:rPr>
            </w:pPr>
            <w:r w:rsidRPr="004040B3">
              <w:rPr>
                <w:rFonts w:eastAsia="標楷體" w:cs="Times New Roman"/>
                <w:color w:val="000000"/>
                <w:sz w:val="22"/>
                <w:szCs w:val="22"/>
              </w:rPr>
              <w:t>4</w:t>
            </w:r>
          </w:p>
        </w:tc>
        <w:tc>
          <w:tcPr>
            <w:tcW w:w="2060" w:type="pct"/>
            <w:shd w:val="clear" w:color="auto" w:fill="auto"/>
            <w:vAlign w:val="center"/>
            <w:hideMark/>
          </w:tcPr>
          <w:p w:rsidR="004040B3" w:rsidRPr="004040B3" w:rsidRDefault="004040B3" w:rsidP="004040B3">
            <w:pPr>
              <w:widowControl w:val="0"/>
              <w:autoSpaceDE w:val="0"/>
              <w:autoSpaceDN w:val="0"/>
              <w:snapToGrid/>
              <w:spacing w:beforeLines="0" w:afterLines="0"/>
              <w:jc w:val="both"/>
              <w:rPr>
                <w:rFonts w:eastAsia="標楷體" w:cs="Times New Roman"/>
                <w:color w:val="000000"/>
                <w:sz w:val="22"/>
                <w:szCs w:val="22"/>
              </w:rPr>
            </w:pPr>
            <w:r w:rsidRPr="004040B3">
              <w:rPr>
                <w:rFonts w:eastAsia="標楷體" w:cs="Times New Roman"/>
                <w:color w:val="000000"/>
                <w:sz w:val="22"/>
                <w:szCs w:val="22"/>
              </w:rPr>
              <w:t xml:space="preserve">54 </w:t>
            </w:r>
            <w:r w:rsidRPr="004040B3">
              <w:rPr>
                <w:rFonts w:eastAsia="標楷體" w:cs="Times New Roman"/>
                <w:color w:val="000000"/>
                <w:sz w:val="22"/>
                <w:szCs w:val="22"/>
              </w:rPr>
              <w:t>保安服務工作人員</w:t>
            </w:r>
          </w:p>
        </w:tc>
        <w:tc>
          <w:tcPr>
            <w:tcW w:w="471"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534 </w:t>
            </w:r>
          </w:p>
        </w:tc>
        <w:tc>
          <w:tcPr>
            <w:tcW w:w="471"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2,128 </w:t>
            </w:r>
          </w:p>
        </w:tc>
        <w:tc>
          <w:tcPr>
            <w:tcW w:w="454"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-1,594 </w:t>
            </w:r>
          </w:p>
        </w:tc>
        <w:tc>
          <w:tcPr>
            <w:tcW w:w="403"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cs="Times New Roman"/>
                <w:b/>
                <w:bCs/>
                <w:color w:val="000000"/>
                <w:sz w:val="22"/>
                <w:szCs w:val="22"/>
              </w:rPr>
            </w:pPr>
            <w:r w:rsidRPr="004040B3">
              <w:rPr>
                <w:rFonts w:cs="Times New Roman"/>
                <w:b/>
                <w:bCs/>
                <w:color w:val="000000"/>
                <w:sz w:val="22"/>
                <w:szCs w:val="22"/>
              </w:rPr>
              <w:t>3.99</w:t>
            </w:r>
          </w:p>
        </w:tc>
        <w:tc>
          <w:tcPr>
            <w:tcW w:w="595"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cs="Times New Roman"/>
                <w:b/>
                <w:bCs/>
                <w:color w:val="000000"/>
                <w:sz w:val="22"/>
                <w:szCs w:val="22"/>
              </w:rPr>
            </w:pPr>
            <w:r w:rsidRPr="004040B3">
              <w:rPr>
                <w:rFonts w:cs="Times New Roman"/>
                <w:b/>
                <w:bCs/>
                <w:color w:val="000000"/>
                <w:sz w:val="22"/>
                <w:szCs w:val="22"/>
              </w:rPr>
              <w:t>15</w:t>
            </w:r>
          </w:p>
        </w:tc>
      </w:tr>
      <w:tr w:rsidR="004040B3" w:rsidRPr="004040B3" w:rsidTr="004040B3">
        <w:trPr>
          <w:trHeight w:val="58"/>
        </w:trPr>
        <w:tc>
          <w:tcPr>
            <w:tcW w:w="276" w:type="pct"/>
            <w:shd w:val="clear" w:color="auto" w:fill="auto"/>
            <w:noWrap/>
            <w:vAlign w:val="center"/>
            <w:hideMark/>
          </w:tcPr>
          <w:p w:rsidR="004040B3" w:rsidRPr="008D19C9" w:rsidRDefault="004040B3" w:rsidP="004040B3">
            <w:pPr>
              <w:widowControl w:val="0"/>
              <w:autoSpaceDE w:val="0"/>
              <w:autoSpaceDN w:val="0"/>
              <w:snapToGrid/>
              <w:spacing w:beforeLines="30" w:before="108" w:afterLines="30" w:after="108" w:line="280" w:lineRule="exact"/>
              <w:jc w:val="center"/>
              <w:rPr>
                <w:rFonts w:cs="Times New Roman"/>
                <w:color w:val="000000" w:themeColor="text1"/>
                <w:sz w:val="22"/>
                <w:szCs w:val="22"/>
              </w:rPr>
            </w:pPr>
            <w:r w:rsidRPr="008D19C9">
              <w:rPr>
                <w:rFonts w:cs="Times New Roman"/>
                <w:color w:val="000000" w:themeColor="text1"/>
                <w:sz w:val="22"/>
                <w:szCs w:val="22"/>
              </w:rPr>
              <w:t>20</w:t>
            </w:r>
          </w:p>
        </w:tc>
        <w:tc>
          <w:tcPr>
            <w:tcW w:w="269"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cs="Times New Roman"/>
                <w:color w:val="000000"/>
                <w:sz w:val="22"/>
                <w:szCs w:val="22"/>
              </w:rPr>
            </w:pPr>
            <w:r w:rsidRPr="004040B3">
              <w:rPr>
                <w:rFonts w:cs="Times New Roman"/>
                <w:color w:val="000000"/>
                <w:sz w:val="22"/>
                <w:szCs w:val="22"/>
              </w:rPr>
              <w:t>18</w:t>
            </w:r>
          </w:p>
        </w:tc>
        <w:tc>
          <w:tcPr>
            <w:tcW w:w="2060" w:type="pct"/>
            <w:shd w:val="clear" w:color="auto" w:fill="auto"/>
            <w:vAlign w:val="center"/>
            <w:hideMark/>
          </w:tcPr>
          <w:p w:rsidR="004040B3" w:rsidRPr="004040B3" w:rsidRDefault="004040B3" w:rsidP="004040B3">
            <w:pPr>
              <w:widowControl w:val="0"/>
              <w:autoSpaceDE w:val="0"/>
              <w:autoSpaceDN w:val="0"/>
              <w:snapToGrid/>
              <w:spacing w:beforeLines="0" w:afterLines="0"/>
              <w:jc w:val="both"/>
              <w:rPr>
                <w:rFonts w:eastAsia="標楷體" w:cs="Times New Roman"/>
                <w:color w:val="000000"/>
                <w:sz w:val="22"/>
                <w:szCs w:val="22"/>
              </w:rPr>
            </w:pPr>
            <w:r w:rsidRPr="004040B3">
              <w:rPr>
                <w:rFonts w:eastAsia="標楷體" w:cs="Times New Roman"/>
                <w:color w:val="000000"/>
                <w:sz w:val="22"/>
                <w:szCs w:val="22"/>
              </w:rPr>
              <w:t xml:space="preserve">79 </w:t>
            </w:r>
            <w:r w:rsidRPr="004040B3">
              <w:rPr>
                <w:rFonts w:eastAsia="標楷體" w:cs="Times New Roman"/>
                <w:color w:val="000000"/>
                <w:sz w:val="22"/>
                <w:szCs w:val="22"/>
              </w:rPr>
              <w:t>其他技藝有關工作人員</w:t>
            </w:r>
          </w:p>
        </w:tc>
        <w:tc>
          <w:tcPr>
            <w:tcW w:w="471"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413 </w:t>
            </w:r>
          </w:p>
        </w:tc>
        <w:tc>
          <w:tcPr>
            <w:tcW w:w="471"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562 </w:t>
            </w:r>
          </w:p>
        </w:tc>
        <w:tc>
          <w:tcPr>
            <w:tcW w:w="454"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right"/>
              <w:rPr>
                <w:rFonts w:eastAsia="標楷體" w:cs="Times New Roman"/>
                <w:color w:val="000000"/>
                <w:sz w:val="22"/>
                <w:szCs w:val="22"/>
              </w:rPr>
            </w:pPr>
            <w:r w:rsidRPr="004040B3">
              <w:rPr>
                <w:rFonts w:eastAsia="標楷體" w:cs="Times New Roman"/>
                <w:color w:val="000000"/>
                <w:sz w:val="22"/>
                <w:szCs w:val="22"/>
              </w:rPr>
              <w:t xml:space="preserve">-149 </w:t>
            </w:r>
          </w:p>
        </w:tc>
        <w:tc>
          <w:tcPr>
            <w:tcW w:w="403"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cs="Times New Roman"/>
                <w:b/>
                <w:bCs/>
                <w:color w:val="000000"/>
                <w:sz w:val="22"/>
                <w:szCs w:val="22"/>
              </w:rPr>
            </w:pPr>
            <w:r w:rsidRPr="004040B3">
              <w:rPr>
                <w:rFonts w:cs="Times New Roman"/>
                <w:b/>
                <w:bCs/>
                <w:color w:val="000000"/>
                <w:sz w:val="22"/>
                <w:szCs w:val="22"/>
              </w:rPr>
              <w:t>1.36</w:t>
            </w:r>
          </w:p>
        </w:tc>
        <w:tc>
          <w:tcPr>
            <w:tcW w:w="595" w:type="pct"/>
            <w:shd w:val="clear" w:color="auto" w:fill="auto"/>
            <w:noWrap/>
            <w:vAlign w:val="center"/>
            <w:hideMark/>
          </w:tcPr>
          <w:p w:rsidR="004040B3" w:rsidRPr="004040B3" w:rsidRDefault="004040B3" w:rsidP="004040B3">
            <w:pPr>
              <w:widowControl w:val="0"/>
              <w:autoSpaceDE w:val="0"/>
              <w:autoSpaceDN w:val="0"/>
              <w:snapToGrid/>
              <w:spacing w:beforeLines="0" w:afterLines="0"/>
              <w:jc w:val="center"/>
              <w:rPr>
                <w:rFonts w:cs="Times New Roman"/>
                <w:color w:val="000000"/>
                <w:sz w:val="22"/>
                <w:szCs w:val="22"/>
              </w:rPr>
            </w:pPr>
            <w:r w:rsidRPr="004040B3">
              <w:rPr>
                <w:rFonts w:cs="Times New Roman"/>
                <w:color w:val="000000"/>
                <w:sz w:val="22"/>
                <w:szCs w:val="22"/>
              </w:rPr>
              <w:t>2</w:t>
            </w:r>
          </w:p>
        </w:tc>
      </w:tr>
    </w:tbl>
    <w:p w:rsidR="00AD2503" w:rsidRPr="00056F01" w:rsidRDefault="00AD2503" w:rsidP="00C924B8">
      <w:pPr>
        <w:pStyle w:val="affb"/>
        <w:ind w:leftChars="-12" w:left="-28" w:hanging="1"/>
        <w:rPr>
          <w:color w:val="000000" w:themeColor="text1"/>
          <w:sz w:val="22"/>
          <w:szCs w:val="22"/>
        </w:rPr>
      </w:pPr>
      <w:r w:rsidRPr="00056F01">
        <w:rPr>
          <w:color w:val="000000" w:themeColor="text1"/>
          <w:sz w:val="22"/>
          <w:szCs w:val="22"/>
        </w:rPr>
        <w:t>資料來源</w:t>
      </w:r>
      <w:r w:rsidR="001D560F" w:rsidRPr="00056F01">
        <w:rPr>
          <w:rFonts w:hAnsi="標楷體"/>
          <w:color w:val="000000" w:themeColor="text1"/>
          <w:sz w:val="22"/>
          <w:szCs w:val="22"/>
        </w:rPr>
        <w:t>：</w:t>
      </w:r>
      <w:r w:rsidR="004A79AD" w:rsidRPr="00056F01">
        <w:rPr>
          <w:color w:val="000000" w:themeColor="text1"/>
          <w:sz w:val="22"/>
          <w:szCs w:val="22"/>
        </w:rPr>
        <w:t>勞動部勞動力發展署網際網路就業服務系統</w:t>
      </w:r>
      <w:r w:rsidRPr="00056F01">
        <w:rPr>
          <w:color w:val="000000" w:themeColor="text1"/>
          <w:sz w:val="22"/>
          <w:szCs w:val="22"/>
        </w:rPr>
        <w:t>。</w:t>
      </w:r>
    </w:p>
    <w:p w:rsidR="008B12B0" w:rsidRDefault="00C924B8" w:rsidP="003C0577">
      <w:pPr>
        <w:pStyle w:val="affb"/>
        <w:ind w:leftChars="-12" w:left="-28" w:hanging="1"/>
        <w:rPr>
          <w:color w:val="000000" w:themeColor="text1"/>
          <w:sz w:val="22"/>
          <w:szCs w:val="22"/>
        </w:rPr>
      </w:pPr>
      <w:r w:rsidRPr="00056F01">
        <w:rPr>
          <w:color w:val="000000" w:themeColor="text1"/>
          <w:sz w:val="22"/>
          <w:szCs w:val="22"/>
        </w:rPr>
        <w:t>備註</w:t>
      </w:r>
      <w:r w:rsidR="009242A1" w:rsidRPr="00056F01">
        <w:rPr>
          <w:rFonts w:hint="eastAsia"/>
          <w:color w:val="000000" w:themeColor="text1"/>
          <w:sz w:val="22"/>
          <w:szCs w:val="22"/>
        </w:rPr>
        <w:t>1</w:t>
      </w:r>
      <w:r w:rsidRPr="00056F01">
        <w:rPr>
          <w:color w:val="000000" w:themeColor="text1"/>
          <w:sz w:val="22"/>
          <w:szCs w:val="22"/>
        </w:rPr>
        <w:t>：</w:t>
      </w:r>
      <w:r w:rsidR="00923895" w:rsidRPr="00056F01">
        <w:rPr>
          <w:rFonts w:hint="eastAsia"/>
          <w:color w:val="000000" w:themeColor="text1"/>
          <w:sz w:val="22"/>
          <w:szCs w:val="22"/>
        </w:rPr>
        <w:t>本表職業類別為第二</w:t>
      </w:r>
      <w:r w:rsidRPr="00056F01">
        <w:rPr>
          <w:rFonts w:hint="eastAsia"/>
          <w:color w:val="000000" w:themeColor="text1"/>
          <w:sz w:val="22"/>
          <w:szCs w:val="22"/>
        </w:rPr>
        <w:t>層</w:t>
      </w:r>
      <w:r w:rsidRPr="00056F01">
        <w:rPr>
          <w:rFonts w:hint="eastAsia"/>
          <w:color w:val="000000" w:themeColor="text1"/>
          <w:sz w:val="22"/>
          <w:szCs w:val="22"/>
        </w:rPr>
        <w:t>-</w:t>
      </w:r>
      <w:proofErr w:type="gramStart"/>
      <w:r w:rsidR="00923895" w:rsidRPr="00056F01">
        <w:rPr>
          <w:rFonts w:hint="eastAsia"/>
          <w:color w:val="000000" w:themeColor="text1"/>
          <w:sz w:val="22"/>
          <w:szCs w:val="22"/>
        </w:rPr>
        <w:t>中</w:t>
      </w:r>
      <w:r w:rsidRPr="00056F01">
        <w:rPr>
          <w:rFonts w:hint="eastAsia"/>
          <w:color w:val="000000" w:themeColor="text1"/>
          <w:sz w:val="22"/>
          <w:szCs w:val="22"/>
        </w:rPr>
        <w:t>類之</w:t>
      </w:r>
      <w:proofErr w:type="gramEnd"/>
      <w:r w:rsidRPr="00056F01">
        <w:rPr>
          <w:rFonts w:hint="eastAsia"/>
          <w:color w:val="000000" w:themeColor="text1"/>
          <w:sz w:val="22"/>
          <w:szCs w:val="22"/>
        </w:rPr>
        <w:t>分類</w:t>
      </w:r>
      <w:r w:rsidRPr="00056F01">
        <w:rPr>
          <w:color w:val="000000" w:themeColor="text1"/>
          <w:sz w:val="22"/>
          <w:szCs w:val="22"/>
        </w:rPr>
        <w:t>。</w:t>
      </w:r>
    </w:p>
    <w:p w:rsidR="00AA7D66" w:rsidRDefault="00AA7D66" w:rsidP="003C0577">
      <w:pPr>
        <w:pStyle w:val="affb"/>
        <w:ind w:leftChars="-12" w:left="-28" w:hanging="1"/>
        <w:rPr>
          <w:color w:val="000000" w:themeColor="text1"/>
          <w:sz w:val="22"/>
          <w:szCs w:val="22"/>
        </w:rPr>
      </w:pPr>
    </w:p>
    <w:p w:rsidR="00CB2206" w:rsidRDefault="00CB2206" w:rsidP="003C0577">
      <w:pPr>
        <w:pStyle w:val="affb"/>
        <w:ind w:leftChars="-12" w:left="-28" w:hanging="1"/>
        <w:rPr>
          <w:color w:val="000000" w:themeColor="text1"/>
          <w:sz w:val="22"/>
          <w:szCs w:val="22"/>
        </w:rPr>
      </w:pPr>
    </w:p>
    <w:p w:rsidR="00CB2206" w:rsidRDefault="00CB2206" w:rsidP="003C0577">
      <w:pPr>
        <w:pStyle w:val="affb"/>
        <w:ind w:leftChars="-12" w:left="-28" w:hanging="1"/>
        <w:rPr>
          <w:color w:val="000000" w:themeColor="text1"/>
          <w:sz w:val="22"/>
          <w:szCs w:val="22"/>
        </w:rPr>
      </w:pPr>
    </w:p>
    <w:p w:rsidR="00CB2206" w:rsidRDefault="00CB2206" w:rsidP="003C0577">
      <w:pPr>
        <w:pStyle w:val="affb"/>
        <w:ind w:leftChars="-12" w:left="-28" w:hanging="1"/>
        <w:rPr>
          <w:color w:val="000000" w:themeColor="text1"/>
          <w:sz w:val="22"/>
          <w:szCs w:val="22"/>
        </w:rPr>
      </w:pPr>
    </w:p>
    <w:p w:rsidR="00CB2206" w:rsidRDefault="00CB2206" w:rsidP="003C0577">
      <w:pPr>
        <w:pStyle w:val="affb"/>
        <w:ind w:leftChars="-12" w:left="-28" w:hanging="1"/>
        <w:rPr>
          <w:color w:val="000000" w:themeColor="text1"/>
          <w:sz w:val="22"/>
          <w:szCs w:val="22"/>
        </w:rPr>
      </w:pPr>
    </w:p>
    <w:p w:rsidR="00CB2206" w:rsidRDefault="00CB2206" w:rsidP="003C0577">
      <w:pPr>
        <w:pStyle w:val="affb"/>
        <w:ind w:leftChars="-12" w:left="-28" w:hanging="1"/>
        <w:rPr>
          <w:color w:val="000000" w:themeColor="text1"/>
          <w:sz w:val="22"/>
          <w:szCs w:val="22"/>
        </w:rPr>
      </w:pPr>
    </w:p>
    <w:p w:rsidR="00CB2206" w:rsidRDefault="00CB2206" w:rsidP="003C0577">
      <w:pPr>
        <w:pStyle w:val="affb"/>
        <w:ind w:leftChars="-12" w:left="-28" w:hanging="1"/>
        <w:rPr>
          <w:color w:val="000000" w:themeColor="text1"/>
          <w:sz w:val="22"/>
          <w:szCs w:val="22"/>
        </w:rPr>
      </w:pPr>
    </w:p>
    <w:p w:rsidR="00CB2206" w:rsidRDefault="00CB2206" w:rsidP="003C0577">
      <w:pPr>
        <w:pStyle w:val="affb"/>
        <w:ind w:leftChars="-12" w:left="-28" w:hanging="1"/>
        <w:rPr>
          <w:color w:val="000000" w:themeColor="text1"/>
          <w:sz w:val="22"/>
          <w:szCs w:val="22"/>
        </w:rPr>
      </w:pPr>
    </w:p>
    <w:p w:rsidR="00CB2206" w:rsidRDefault="00CB2206" w:rsidP="003C0577">
      <w:pPr>
        <w:pStyle w:val="affb"/>
        <w:ind w:leftChars="-12" w:left="-28" w:hanging="1"/>
        <w:rPr>
          <w:color w:val="000000" w:themeColor="text1"/>
          <w:sz w:val="22"/>
          <w:szCs w:val="22"/>
        </w:rPr>
      </w:pPr>
    </w:p>
    <w:p w:rsidR="00CB2206" w:rsidRDefault="00CB2206" w:rsidP="003C0577">
      <w:pPr>
        <w:pStyle w:val="affb"/>
        <w:ind w:leftChars="-12" w:left="-28" w:hanging="1"/>
        <w:rPr>
          <w:color w:val="000000" w:themeColor="text1"/>
          <w:sz w:val="22"/>
          <w:szCs w:val="22"/>
        </w:rPr>
      </w:pPr>
    </w:p>
    <w:p w:rsidR="00CB2206" w:rsidRPr="00056F01" w:rsidRDefault="00CB2206" w:rsidP="00CB2206">
      <w:pPr>
        <w:pStyle w:val="affb"/>
        <w:rPr>
          <w:color w:val="000000" w:themeColor="text1"/>
          <w:sz w:val="22"/>
          <w:szCs w:val="22"/>
        </w:rPr>
      </w:pPr>
    </w:p>
    <w:p w:rsidR="00ED3E72" w:rsidRPr="00327047" w:rsidRDefault="00321C66" w:rsidP="00ED3E72">
      <w:pPr>
        <w:pStyle w:val="afb"/>
        <w:rPr>
          <w:rFonts w:ascii="Times New Roman" w:hAnsi="Times New Roman"/>
          <w:color w:val="000000" w:themeColor="text1"/>
        </w:rPr>
      </w:pPr>
      <w:bookmarkStart w:id="99" w:name="_Toc504132573"/>
      <w:r w:rsidRPr="00C30BE4">
        <w:rPr>
          <w:rFonts w:ascii="Times New Roman" w:hAnsi="Times New Roman" w:hint="eastAsia"/>
          <w:color w:val="000000" w:themeColor="text1"/>
        </w:rPr>
        <w:lastRenderedPageBreak/>
        <w:t>肆</w:t>
      </w:r>
      <w:r w:rsidRPr="00C30BE4">
        <w:rPr>
          <w:rFonts w:ascii="Times New Roman" w:hAnsi="Times New Roman"/>
          <w:color w:val="000000" w:themeColor="text1"/>
        </w:rPr>
        <w:t>、職業訓練需求</w:t>
      </w:r>
      <w:bookmarkEnd w:id="99"/>
    </w:p>
    <w:p w:rsidR="000723E3" w:rsidRDefault="00282A0D" w:rsidP="00575D98">
      <w:pPr>
        <w:pStyle w:val="aff1"/>
        <w:kinsoku w:val="0"/>
        <w:ind w:left="283" w:firstLine="563"/>
        <w:rPr>
          <w:noProof/>
          <w:color w:val="000000" w:themeColor="text1"/>
        </w:rPr>
      </w:pPr>
      <w:r w:rsidRPr="00327047">
        <w:rPr>
          <w:noProof/>
          <w:color w:val="000000" w:themeColor="text1"/>
        </w:rPr>
        <w:t>為提升求職者就業技能，提高就業率，將轄區求職求才之「雇主提供就業機會未能補實」及「求職者未能推介就業成功」項下之「與工作相關之技術不合」統計資料加以分析比較，俾呈現人力供需之落差，冀提供做為開設適當職業訓練班別之參考，期使求職者</w:t>
      </w:r>
      <w:r w:rsidR="00321C66" w:rsidRPr="00327047">
        <w:rPr>
          <w:noProof/>
          <w:color w:val="000000" w:themeColor="text1"/>
        </w:rPr>
        <w:t>接受適當之職業訓練課程，增加本身工作技能，爭取更多就業機會，提高就業率</w:t>
      </w:r>
      <w:r w:rsidRPr="00327047">
        <w:rPr>
          <w:noProof/>
          <w:color w:val="000000" w:themeColor="text1"/>
        </w:rPr>
        <w:t>。</w:t>
      </w:r>
    </w:p>
    <w:p w:rsidR="000723E3" w:rsidRDefault="000723E3" w:rsidP="00575D98">
      <w:pPr>
        <w:pStyle w:val="aff1"/>
        <w:kinsoku w:val="0"/>
        <w:ind w:left="283" w:firstLine="563"/>
        <w:rPr>
          <w:noProof/>
          <w:color w:val="000000" w:themeColor="text1"/>
        </w:rPr>
      </w:pPr>
    </w:p>
    <w:p w:rsidR="000723E3" w:rsidRDefault="00560F01" w:rsidP="00575D98">
      <w:pPr>
        <w:pStyle w:val="aff1"/>
        <w:kinsoku w:val="0"/>
        <w:ind w:left="283" w:firstLine="563"/>
        <w:rPr>
          <w:noProof/>
          <w:color w:val="000000" w:themeColor="text1"/>
        </w:rPr>
      </w:pPr>
      <w:r w:rsidRPr="00327047">
        <w:rPr>
          <w:noProof/>
          <w:color w:val="000000" w:themeColor="text1"/>
        </w:rPr>
        <w:t>本分署</w:t>
      </w:r>
      <w:r w:rsidR="00282A0D" w:rsidRPr="00327047">
        <w:rPr>
          <w:noProof/>
          <w:color w:val="000000" w:themeColor="text1"/>
        </w:rPr>
        <w:t>轄區在</w:t>
      </w:r>
      <w:r w:rsidR="00B60781">
        <w:rPr>
          <w:noProof/>
          <w:color w:val="000000" w:themeColor="text1"/>
        </w:rPr>
        <w:t>106</w:t>
      </w:r>
      <w:r w:rsidR="00B60781">
        <w:rPr>
          <w:noProof/>
          <w:color w:val="000000" w:themeColor="text1"/>
        </w:rPr>
        <w:t>年</w:t>
      </w:r>
      <w:r w:rsidR="004677E1">
        <w:rPr>
          <w:noProof/>
          <w:color w:val="000000" w:themeColor="text1"/>
        </w:rPr>
        <w:t>第</w:t>
      </w:r>
      <w:r w:rsidR="004677E1">
        <w:rPr>
          <w:noProof/>
          <w:color w:val="000000" w:themeColor="text1"/>
        </w:rPr>
        <w:t>4</w:t>
      </w:r>
      <w:r w:rsidR="004677E1">
        <w:rPr>
          <w:noProof/>
          <w:color w:val="000000" w:themeColor="text1"/>
        </w:rPr>
        <w:t>季</w:t>
      </w:r>
      <w:r w:rsidR="00282A0D" w:rsidRPr="00327047">
        <w:rPr>
          <w:noProof/>
          <w:color w:val="000000" w:themeColor="text1"/>
        </w:rPr>
        <w:t>因求職者本身技能不足，未能推介就業成功之職業前</w:t>
      </w:r>
      <w:r w:rsidR="004D1AAA" w:rsidRPr="00327047">
        <w:rPr>
          <w:rFonts w:hint="eastAsia"/>
          <w:noProof/>
          <w:color w:val="000000" w:themeColor="text1"/>
        </w:rPr>
        <w:t>3</w:t>
      </w:r>
      <w:r w:rsidR="00282A0D" w:rsidRPr="00327047">
        <w:rPr>
          <w:noProof/>
          <w:color w:val="000000" w:themeColor="text1"/>
        </w:rPr>
        <w:t>名依序為</w:t>
      </w:r>
      <w:r w:rsidR="00F4713B" w:rsidRPr="00327047">
        <w:rPr>
          <w:noProof/>
          <w:color w:val="000000" w:themeColor="text1"/>
        </w:rPr>
        <w:t>「</w:t>
      </w:r>
      <w:r w:rsidR="00663326" w:rsidRPr="00327047">
        <w:rPr>
          <w:rFonts w:hint="eastAsia"/>
          <w:noProof/>
          <w:color w:val="000000" w:themeColor="text1"/>
        </w:rPr>
        <w:t>民意代表、主管及經理人員</w:t>
      </w:r>
      <w:r w:rsidR="00F4713B" w:rsidRPr="00327047">
        <w:rPr>
          <w:noProof/>
          <w:color w:val="000000" w:themeColor="text1"/>
        </w:rPr>
        <w:t>」占</w:t>
      </w:r>
      <w:r w:rsidR="001C60CE">
        <w:rPr>
          <w:rFonts w:hint="eastAsia"/>
          <w:noProof/>
          <w:color w:val="000000" w:themeColor="text1"/>
        </w:rPr>
        <w:t>6</w:t>
      </w:r>
      <w:r w:rsidR="00663326">
        <w:rPr>
          <w:noProof/>
          <w:color w:val="000000" w:themeColor="text1"/>
        </w:rPr>
        <w:t>2.2</w:t>
      </w:r>
      <w:r w:rsidR="00F4713B" w:rsidRPr="00327047">
        <w:rPr>
          <w:noProof/>
          <w:color w:val="000000" w:themeColor="text1"/>
        </w:rPr>
        <w:t>%</w:t>
      </w:r>
      <w:r w:rsidR="00F4713B" w:rsidRPr="00327047">
        <w:rPr>
          <w:noProof/>
          <w:color w:val="000000" w:themeColor="text1"/>
        </w:rPr>
        <w:t>、</w:t>
      </w:r>
      <w:r w:rsidR="00CE1730" w:rsidRPr="00327047">
        <w:rPr>
          <w:noProof/>
          <w:color w:val="000000" w:themeColor="text1"/>
        </w:rPr>
        <w:t>「</w:t>
      </w:r>
      <w:r w:rsidR="00663326" w:rsidRPr="00327047">
        <w:rPr>
          <w:rFonts w:hint="eastAsia"/>
          <w:noProof/>
          <w:color w:val="000000" w:themeColor="text1"/>
        </w:rPr>
        <w:t>專業人員</w:t>
      </w:r>
      <w:r w:rsidR="00CE1730" w:rsidRPr="00327047">
        <w:rPr>
          <w:noProof/>
          <w:color w:val="000000" w:themeColor="text1"/>
        </w:rPr>
        <w:t>」</w:t>
      </w:r>
      <w:r w:rsidR="00C4634D" w:rsidRPr="00327047">
        <w:rPr>
          <w:noProof/>
          <w:color w:val="000000" w:themeColor="text1"/>
        </w:rPr>
        <w:t>占</w:t>
      </w:r>
      <w:r w:rsidR="00663326">
        <w:rPr>
          <w:rFonts w:hint="eastAsia"/>
          <w:noProof/>
          <w:color w:val="000000" w:themeColor="text1"/>
        </w:rPr>
        <w:t>5</w:t>
      </w:r>
      <w:r w:rsidR="008A392A">
        <w:rPr>
          <w:noProof/>
          <w:color w:val="000000" w:themeColor="text1"/>
        </w:rPr>
        <w:t>8</w:t>
      </w:r>
      <w:r w:rsidR="00663326">
        <w:rPr>
          <w:noProof/>
          <w:color w:val="000000" w:themeColor="text1"/>
        </w:rPr>
        <w:t>.33</w:t>
      </w:r>
      <w:r w:rsidR="00C4634D" w:rsidRPr="00327047">
        <w:rPr>
          <w:noProof/>
          <w:color w:val="000000" w:themeColor="text1"/>
        </w:rPr>
        <w:t>%</w:t>
      </w:r>
      <w:r w:rsidR="00CA6865" w:rsidRPr="00327047">
        <w:rPr>
          <w:rFonts w:hint="eastAsia"/>
          <w:noProof/>
          <w:color w:val="000000" w:themeColor="text1"/>
        </w:rPr>
        <w:t>及</w:t>
      </w:r>
      <w:r w:rsidR="00CE1730" w:rsidRPr="00327047">
        <w:rPr>
          <w:noProof/>
          <w:color w:val="000000" w:themeColor="text1"/>
        </w:rPr>
        <w:t>「</w:t>
      </w:r>
      <w:r w:rsidR="00687F6A" w:rsidRPr="00327047">
        <w:rPr>
          <w:rFonts w:hint="eastAsia"/>
          <w:noProof/>
          <w:color w:val="000000" w:themeColor="text1"/>
        </w:rPr>
        <w:t>技術員及助理專業人員</w:t>
      </w:r>
      <w:r w:rsidR="00CE1730" w:rsidRPr="00327047">
        <w:rPr>
          <w:noProof/>
          <w:color w:val="000000" w:themeColor="text1"/>
        </w:rPr>
        <w:t>」</w:t>
      </w:r>
      <w:r w:rsidR="00282A0D" w:rsidRPr="00327047">
        <w:rPr>
          <w:noProof/>
          <w:color w:val="000000" w:themeColor="text1"/>
        </w:rPr>
        <w:t>占</w:t>
      </w:r>
      <w:r w:rsidR="00663326">
        <w:rPr>
          <w:rFonts w:hint="eastAsia"/>
          <w:noProof/>
          <w:color w:val="000000" w:themeColor="text1"/>
        </w:rPr>
        <w:t>4</w:t>
      </w:r>
      <w:r w:rsidR="00663326">
        <w:rPr>
          <w:noProof/>
          <w:color w:val="000000" w:themeColor="text1"/>
        </w:rPr>
        <w:t>8.82</w:t>
      </w:r>
      <w:r w:rsidR="00282A0D" w:rsidRPr="00327047">
        <w:rPr>
          <w:noProof/>
          <w:color w:val="000000" w:themeColor="text1"/>
        </w:rPr>
        <w:t>%</w:t>
      </w:r>
      <w:r w:rsidR="00282A0D" w:rsidRPr="00327047">
        <w:rPr>
          <w:noProof/>
          <w:color w:val="000000" w:themeColor="text1"/>
        </w:rPr>
        <w:t>。</w:t>
      </w:r>
    </w:p>
    <w:p w:rsidR="000723E3" w:rsidRDefault="000723E3" w:rsidP="00575D98">
      <w:pPr>
        <w:pStyle w:val="aff1"/>
        <w:kinsoku w:val="0"/>
        <w:ind w:left="283" w:firstLine="563"/>
        <w:rPr>
          <w:noProof/>
          <w:color w:val="000000" w:themeColor="text1"/>
        </w:rPr>
      </w:pPr>
    </w:p>
    <w:p w:rsidR="00897362" w:rsidRDefault="00653C5E" w:rsidP="00575D98">
      <w:pPr>
        <w:pStyle w:val="aff1"/>
        <w:kinsoku w:val="0"/>
        <w:ind w:left="283" w:firstLine="563"/>
        <w:rPr>
          <w:noProof/>
          <w:color w:val="000000" w:themeColor="text1"/>
        </w:rPr>
      </w:pPr>
      <w:r w:rsidRPr="00327047">
        <w:rPr>
          <w:noProof/>
          <w:color w:val="000000" w:themeColor="text1"/>
          <w:u w:val="single"/>
        </w:rPr>
        <w:t>相較於上季</w:t>
      </w:r>
      <w:r w:rsidR="00282A0D" w:rsidRPr="00327047">
        <w:rPr>
          <w:noProof/>
          <w:color w:val="000000" w:themeColor="text1"/>
        </w:rPr>
        <w:t>，</w:t>
      </w:r>
      <w:r w:rsidR="00791A51" w:rsidRPr="00327047">
        <w:rPr>
          <w:noProof/>
          <w:color w:val="000000" w:themeColor="text1"/>
        </w:rPr>
        <w:t>因</w:t>
      </w:r>
      <w:r w:rsidR="00282A0D" w:rsidRPr="00327047">
        <w:rPr>
          <w:noProof/>
          <w:color w:val="000000" w:themeColor="text1"/>
        </w:rPr>
        <w:t>求職者本身技能不足而未能推介就業成功，</w:t>
      </w:r>
      <w:r w:rsidR="005C7DC1" w:rsidRPr="00327047">
        <w:rPr>
          <w:rFonts w:hint="eastAsia"/>
          <w:noProof/>
          <w:color w:val="000000" w:themeColor="text1"/>
        </w:rPr>
        <w:t>以</w:t>
      </w:r>
      <w:r w:rsidR="00282A0D" w:rsidRPr="0059554A">
        <w:rPr>
          <w:noProof/>
          <w:color w:val="000000" w:themeColor="text1"/>
        </w:rPr>
        <w:t>「</w:t>
      </w:r>
      <w:r w:rsidR="009D2E57">
        <w:rPr>
          <w:rFonts w:hint="eastAsia"/>
          <w:noProof/>
          <w:color w:val="000000" w:themeColor="text1"/>
        </w:rPr>
        <w:t>農林漁牧業生產人員</w:t>
      </w:r>
      <w:r w:rsidR="00282A0D" w:rsidRPr="0059554A">
        <w:rPr>
          <w:noProof/>
          <w:color w:val="000000" w:themeColor="text1"/>
        </w:rPr>
        <w:t>」</w:t>
      </w:r>
      <w:r w:rsidR="00A525DE">
        <w:rPr>
          <w:rFonts w:hint="eastAsia"/>
          <w:noProof/>
          <w:color w:val="000000" w:themeColor="text1"/>
        </w:rPr>
        <w:t>減少</w:t>
      </w:r>
      <w:r w:rsidR="00A525DE">
        <w:rPr>
          <w:rFonts w:hint="eastAsia"/>
          <w:noProof/>
          <w:color w:val="000000" w:themeColor="text1"/>
        </w:rPr>
        <w:t>2</w:t>
      </w:r>
      <w:r w:rsidR="00A525DE">
        <w:rPr>
          <w:noProof/>
          <w:color w:val="000000" w:themeColor="text1"/>
        </w:rPr>
        <w:t>2.44</w:t>
      </w:r>
      <w:r w:rsidR="00E54744">
        <w:rPr>
          <w:rFonts w:hint="eastAsia"/>
          <w:noProof/>
          <w:color w:val="000000" w:themeColor="text1"/>
        </w:rPr>
        <w:t>個</w:t>
      </w:r>
      <w:r w:rsidR="00E54744">
        <w:rPr>
          <w:noProof/>
          <w:color w:val="000000" w:themeColor="text1"/>
        </w:rPr>
        <w:t>百分點</w:t>
      </w:r>
      <w:r w:rsidR="00BB3188">
        <w:rPr>
          <w:rFonts w:hint="eastAsia"/>
          <w:noProof/>
          <w:color w:val="000000" w:themeColor="text1"/>
        </w:rPr>
        <w:t>最</w:t>
      </w:r>
      <w:r w:rsidR="00BB3188">
        <w:rPr>
          <w:noProof/>
          <w:color w:val="000000" w:themeColor="text1"/>
        </w:rPr>
        <w:t>多</w:t>
      </w:r>
      <w:r w:rsidR="00FC49C4">
        <w:rPr>
          <w:rFonts w:hint="eastAsia"/>
          <w:noProof/>
          <w:color w:val="000000" w:themeColor="text1"/>
        </w:rPr>
        <w:t>；</w:t>
      </w:r>
      <w:r w:rsidR="00BF6B67" w:rsidRPr="00BF6B67">
        <w:rPr>
          <w:rFonts w:hint="eastAsia"/>
          <w:noProof/>
          <w:color w:val="000000" w:themeColor="text1"/>
          <w:u w:val="single"/>
        </w:rPr>
        <w:t>相</w:t>
      </w:r>
      <w:r w:rsidR="00CC2B6D">
        <w:rPr>
          <w:rFonts w:hint="eastAsia"/>
          <w:noProof/>
          <w:color w:val="000000" w:themeColor="text1"/>
          <w:u w:val="single"/>
        </w:rPr>
        <w:t>較</w:t>
      </w:r>
      <w:r w:rsidR="00BF6B67">
        <w:rPr>
          <w:rFonts w:hint="eastAsia"/>
          <w:noProof/>
          <w:color w:val="000000" w:themeColor="text1"/>
          <w:u w:val="single"/>
        </w:rPr>
        <w:t>於</w:t>
      </w:r>
      <w:r w:rsidR="00FC49C4" w:rsidRPr="00C30BE4">
        <w:rPr>
          <w:noProof/>
          <w:color w:val="000000" w:themeColor="text1"/>
          <w:u w:val="single"/>
        </w:rPr>
        <w:t>去年同期</w:t>
      </w:r>
      <w:r w:rsidR="00BF6B67" w:rsidRPr="00BF6B67">
        <w:rPr>
          <w:rFonts w:hint="eastAsia"/>
          <w:noProof/>
          <w:color w:val="000000" w:themeColor="text1"/>
        </w:rPr>
        <w:t>，</w:t>
      </w:r>
      <w:r w:rsidR="00BB3188">
        <w:rPr>
          <w:noProof/>
          <w:color w:val="000000" w:themeColor="text1"/>
        </w:rPr>
        <w:t>以</w:t>
      </w:r>
      <w:r w:rsidR="00BB3188" w:rsidRPr="0059554A">
        <w:rPr>
          <w:noProof/>
          <w:color w:val="000000" w:themeColor="text1"/>
        </w:rPr>
        <w:t>「</w:t>
      </w:r>
      <w:r w:rsidR="00D80AE7">
        <w:rPr>
          <w:rFonts w:hint="eastAsia"/>
          <w:noProof/>
          <w:color w:val="000000" w:themeColor="text1"/>
        </w:rPr>
        <w:t>農林漁牧業生產人員</w:t>
      </w:r>
      <w:r w:rsidR="00BB3188" w:rsidRPr="0059554A">
        <w:rPr>
          <w:noProof/>
          <w:color w:val="000000" w:themeColor="text1"/>
        </w:rPr>
        <w:t>」</w:t>
      </w:r>
      <w:r w:rsidR="00A525DE">
        <w:rPr>
          <w:rFonts w:hint="eastAsia"/>
          <w:noProof/>
          <w:color w:val="000000" w:themeColor="text1"/>
        </w:rPr>
        <w:t>減少</w:t>
      </w:r>
      <w:r w:rsidR="00A525DE">
        <w:rPr>
          <w:rFonts w:hint="eastAsia"/>
          <w:noProof/>
          <w:color w:val="000000" w:themeColor="text1"/>
        </w:rPr>
        <w:t>7</w:t>
      </w:r>
      <w:r w:rsidR="00A525DE">
        <w:rPr>
          <w:noProof/>
          <w:color w:val="000000" w:themeColor="text1"/>
        </w:rPr>
        <w:t>.84</w:t>
      </w:r>
      <w:r w:rsidR="00E54744">
        <w:rPr>
          <w:rFonts w:hint="eastAsia"/>
          <w:noProof/>
          <w:color w:val="000000" w:themeColor="text1"/>
        </w:rPr>
        <w:t>個</w:t>
      </w:r>
      <w:r w:rsidR="00E54744">
        <w:rPr>
          <w:noProof/>
          <w:color w:val="000000" w:themeColor="text1"/>
        </w:rPr>
        <w:t>百分點</w:t>
      </w:r>
      <w:r w:rsidR="00282A0D" w:rsidRPr="0059554A">
        <w:rPr>
          <w:noProof/>
          <w:color w:val="000000" w:themeColor="text1"/>
        </w:rPr>
        <w:t>最多</w:t>
      </w:r>
      <w:r w:rsidR="004D1AAA" w:rsidRPr="00327047">
        <w:rPr>
          <w:rFonts w:hint="eastAsia"/>
          <w:noProof/>
          <w:color w:val="000000" w:themeColor="text1"/>
        </w:rPr>
        <w:t>。</w:t>
      </w:r>
      <w:r w:rsidR="00282A0D" w:rsidRPr="00327047">
        <w:rPr>
          <w:noProof/>
          <w:color w:val="000000" w:themeColor="text1"/>
        </w:rPr>
        <w:t>(</w:t>
      </w:r>
      <w:r w:rsidR="00282A0D" w:rsidRPr="00327047">
        <w:rPr>
          <w:noProof/>
          <w:color w:val="000000" w:themeColor="text1"/>
        </w:rPr>
        <w:t>如表</w:t>
      </w:r>
      <w:r w:rsidR="00F4713B" w:rsidRPr="00327047">
        <w:rPr>
          <w:rFonts w:hint="eastAsia"/>
          <w:noProof/>
          <w:color w:val="000000" w:themeColor="text1"/>
        </w:rPr>
        <w:t>26</w:t>
      </w:r>
      <w:r w:rsidR="00282A0D" w:rsidRPr="00327047">
        <w:rPr>
          <w:noProof/>
          <w:color w:val="000000" w:themeColor="text1"/>
        </w:rPr>
        <w:t>)</w:t>
      </w:r>
    </w:p>
    <w:p w:rsidR="00D93071" w:rsidRPr="00327047" w:rsidRDefault="00D93071" w:rsidP="00575D98">
      <w:pPr>
        <w:pStyle w:val="aff1"/>
        <w:ind w:left="283" w:firstLine="563"/>
        <w:rPr>
          <w:noProof/>
          <w:color w:val="000000" w:themeColor="text1"/>
        </w:rPr>
      </w:pPr>
    </w:p>
    <w:p w:rsidR="00ED3E72" w:rsidRPr="00327047" w:rsidRDefault="0006373C" w:rsidP="00ED3E72">
      <w:pPr>
        <w:pStyle w:val="aff3"/>
        <w:rPr>
          <w:color w:val="000000" w:themeColor="text1"/>
        </w:rPr>
      </w:pPr>
      <w:bookmarkStart w:id="100" w:name="_Toc496883907"/>
      <w:r w:rsidRPr="00327047">
        <w:rPr>
          <w:color w:val="000000" w:themeColor="text1"/>
        </w:rPr>
        <w:t>表</w:t>
      </w:r>
      <w:r w:rsidR="00F4713B" w:rsidRPr="00327047">
        <w:rPr>
          <w:rFonts w:hint="eastAsia"/>
          <w:color w:val="000000" w:themeColor="text1"/>
        </w:rPr>
        <w:t>26</w:t>
      </w:r>
      <w:r w:rsidR="00ED3E72" w:rsidRPr="00327047">
        <w:rPr>
          <w:color w:val="000000" w:themeColor="text1"/>
        </w:rPr>
        <w:t xml:space="preserve">  </w:t>
      </w:r>
      <w:r w:rsidR="00B60781">
        <w:rPr>
          <w:color w:val="000000" w:themeColor="text1"/>
        </w:rPr>
        <w:t>106</w:t>
      </w:r>
      <w:r w:rsidR="00B60781">
        <w:rPr>
          <w:color w:val="000000" w:themeColor="text1"/>
        </w:rPr>
        <w:t>年</w:t>
      </w:r>
      <w:r w:rsidR="004677E1">
        <w:rPr>
          <w:color w:val="000000" w:themeColor="text1"/>
        </w:rPr>
        <w:t>第</w:t>
      </w:r>
      <w:r w:rsidR="004677E1">
        <w:rPr>
          <w:color w:val="000000" w:themeColor="text1"/>
        </w:rPr>
        <w:t>4</w:t>
      </w:r>
      <w:r w:rsidR="004677E1">
        <w:rPr>
          <w:color w:val="000000" w:themeColor="text1"/>
        </w:rPr>
        <w:t>季</w:t>
      </w:r>
      <w:r w:rsidR="00D14FA0" w:rsidRPr="00327047">
        <w:rPr>
          <w:color w:val="000000" w:themeColor="text1"/>
        </w:rPr>
        <w:t>求職者本身技能不足</w:t>
      </w:r>
      <w:r w:rsidR="00D14FA0" w:rsidRPr="00327047">
        <w:rPr>
          <w:color w:val="000000" w:themeColor="text1"/>
        </w:rPr>
        <w:t>/</w:t>
      </w:r>
      <w:r w:rsidR="00D14FA0" w:rsidRPr="00327047">
        <w:rPr>
          <w:color w:val="000000" w:themeColor="text1"/>
        </w:rPr>
        <w:t>求職者未能推介</w:t>
      </w:r>
      <w:r w:rsidR="00D14FA0" w:rsidRPr="00327047">
        <w:rPr>
          <w:color w:val="000000" w:themeColor="text1"/>
        </w:rPr>
        <w:t>-</w:t>
      </w:r>
      <w:r w:rsidR="00D14FA0" w:rsidRPr="00327047">
        <w:rPr>
          <w:color w:val="000000" w:themeColor="text1"/>
        </w:rPr>
        <w:t>按時間及職業別分</w:t>
      </w:r>
      <w:bookmarkEnd w:id="100"/>
    </w:p>
    <w:p w:rsidR="00ED3E72" w:rsidRPr="00327047" w:rsidRDefault="00ED3E72" w:rsidP="00B521F0">
      <w:pPr>
        <w:pStyle w:val="aff5"/>
        <w:ind w:rightChars="21" w:right="50"/>
        <w:rPr>
          <w:color w:val="000000" w:themeColor="text1"/>
        </w:rPr>
      </w:pPr>
      <w:r w:rsidRPr="00327047">
        <w:rPr>
          <w:color w:val="000000" w:themeColor="text1"/>
        </w:rPr>
        <w:t>單位：</w:t>
      </w:r>
      <w:r w:rsidRPr="00327047">
        <w:rPr>
          <w:color w:val="000000" w:themeColor="text1"/>
        </w:rPr>
        <w:t>%</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54"/>
        <w:gridCol w:w="1224"/>
        <w:gridCol w:w="1222"/>
        <w:gridCol w:w="1222"/>
        <w:gridCol w:w="1410"/>
        <w:gridCol w:w="1585"/>
      </w:tblGrid>
      <w:tr w:rsidR="00DA6FF3" w:rsidRPr="00327047" w:rsidTr="00465854">
        <w:trPr>
          <w:trHeight w:val="624"/>
          <w:jc w:val="center"/>
        </w:trPr>
        <w:tc>
          <w:tcPr>
            <w:tcW w:w="1641" w:type="pct"/>
            <w:shd w:val="clear" w:color="auto" w:fill="auto"/>
            <w:noWrap/>
            <w:vAlign w:val="center"/>
            <w:hideMark/>
          </w:tcPr>
          <w:p w:rsidR="00D06613" w:rsidRPr="00327047" w:rsidRDefault="00D06613" w:rsidP="00D06613">
            <w:pPr>
              <w:spacing w:beforeLines="0" w:afterLines="0"/>
              <w:jc w:val="center"/>
              <w:rPr>
                <w:rFonts w:eastAsia="標楷體" w:cs="Times New Roman"/>
                <w:b/>
                <w:color w:val="000000" w:themeColor="text1"/>
              </w:rPr>
            </w:pPr>
            <w:r w:rsidRPr="00327047">
              <w:rPr>
                <w:rFonts w:eastAsia="標楷體" w:cs="Times New Roman"/>
                <w:b/>
                <w:color w:val="000000" w:themeColor="text1"/>
              </w:rPr>
              <w:t>統計期間</w:t>
            </w:r>
          </w:p>
        </w:tc>
        <w:tc>
          <w:tcPr>
            <w:tcW w:w="617" w:type="pct"/>
            <w:shd w:val="clear" w:color="auto" w:fill="auto"/>
            <w:vAlign w:val="center"/>
            <w:hideMark/>
          </w:tcPr>
          <w:p w:rsidR="00D06613" w:rsidRPr="00327047" w:rsidRDefault="00D06613" w:rsidP="00D06613">
            <w:pPr>
              <w:spacing w:beforeLines="0" w:afterLines="0"/>
              <w:jc w:val="center"/>
              <w:rPr>
                <w:rFonts w:eastAsia="標楷體" w:cs="Times New Roman"/>
                <w:b/>
                <w:color w:val="000000" w:themeColor="text1"/>
              </w:rPr>
            </w:pPr>
            <w:r w:rsidRPr="00327047">
              <w:rPr>
                <w:rFonts w:eastAsia="標楷體" w:cs="Times New Roman"/>
                <w:b/>
                <w:color w:val="000000" w:themeColor="text1"/>
              </w:rPr>
              <w:t>本季</w:t>
            </w:r>
          </w:p>
        </w:tc>
        <w:tc>
          <w:tcPr>
            <w:tcW w:w="616" w:type="pct"/>
            <w:shd w:val="clear" w:color="auto" w:fill="auto"/>
            <w:vAlign w:val="center"/>
            <w:hideMark/>
          </w:tcPr>
          <w:p w:rsidR="00D06613" w:rsidRPr="00327047" w:rsidRDefault="00F13D6D" w:rsidP="00D06613">
            <w:pPr>
              <w:spacing w:beforeLines="0" w:afterLines="0"/>
              <w:jc w:val="center"/>
              <w:rPr>
                <w:rFonts w:eastAsia="標楷體" w:cs="Times New Roman"/>
                <w:b/>
                <w:color w:val="000000" w:themeColor="text1"/>
              </w:rPr>
            </w:pPr>
            <w:r w:rsidRPr="00327047">
              <w:rPr>
                <w:rFonts w:eastAsia="標楷體" w:cs="Times New Roman"/>
                <w:b/>
                <w:color w:val="000000" w:themeColor="text1"/>
              </w:rPr>
              <w:t>上</w:t>
            </w:r>
            <w:r w:rsidR="00D06613" w:rsidRPr="00327047">
              <w:rPr>
                <w:rFonts w:eastAsia="標楷體" w:cs="Times New Roman"/>
                <w:b/>
                <w:color w:val="000000" w:themeColor="text1"/>
              </w:rPr>
              <w:t>季</w:t>
            </w:r>
          </w:p>
        </w:tc>
        <w:tc>
          <w:tcPr>
            <w:tcW w:w="616" w:type="pct"/>
            <w:shd w:val="clear" w:color="auto" w:fill="auto"/>
            <w:vAlign w:val="center"/>
            <w:hideMark/>
          </w:tcPr>
          <w:p w:rsidR="00D06613" w:rsidRPr="00327047" w:rsidRDefault="00D06613" w:rsidP="00D06613">
            <w:pPr>
              <w:spacing w:beforeLines="0" w:afterLines="0"/>
              <w:jc w:val="center"/>
              <w:rPr>
                <w:rFonts w:eastAsia="標楷體" w:cs="Times New Roman"/>
                <w:b/>
                <w:color w:val="000000" w:themeColor="text1"/>
              </w:rPr>
            </w:pPr>
            <w:r w:rsidRPr="00327047">
              <w:rPr>
                <w:rFonts w:eastAsia="標楷體" w:cs="Times New Roman"/>
                <w:b/>
                <w:color w:val="000000" w:themeColor="text1"/>
              </w:rPr>
              <w:t>去年同期</w:t>
            </w:r>
          </w:p>
        </w:tc>
        <w:tc>
          <w:tcPr>
            <w:tcW w:w="711" w:type="pct"/>
            <w:shd w:val="clear" w:color="auto" w:fill="auto"/>
            <w:vAlign w:val="center"/>
            <w:hideMark/>
          </w:tcPr>
          <w:p w:rsidR="00D06613" w:rsidRPr="00327047" w:rsidRDefault="00F13D6D" w:rsidP="00D06613">
            <w:pPr>
              <w:spacing w:beforeLines="0" w:afterLines="0"/>
              <w:jc w:val="center"/>
              <w:rPr>
                <w:rFonts w:eastAsia="標楷體" w:cs="Times New Roman"/>
                <w:b/>
                <w:color w:val="000000" w:themeColor="text1"/>
              </w:rPr>
            </w:pPr>
            <w:r w:rsidRPr="00327047">
              <w:rPr>
                <w:rFonts w:eastAsia="標楷體" w:cs="Times New Roman"/>
                <w:b/>
                <w:color w:val="000000" w:themeColor="text1"/>
              </w:rPr>
              <w:t>本季較上</w:t>
            </w:r>
            <w:r w:rsidR="00D06613" w:rsidRPr="00327047">
              <w:rPr>
                <w:rFonts w:eastAsia="標楷體" w:cs="Times New Roman"/>
                <w:b/>
                <w:color w:val="000000" w:themeColor="text1"/>
              </w:rPr>
              <w:t>季</w:t>
            </w:r>
            <w:r w:rsidR="00465854" w:rsidRPr="00465854">
              <w:rPr>
                <w:rFonts w:eastAsia="標楷體" w:cs="Times New Roman" w:hint="eastAsia"/>
                <w:b/>
                <w:color w:val="000000" w:themeColor="text1"/>
              </w:rPr>
              <w:t>(</w:t>
            </w:r>
            <w:r w:rsidR="00465854" w:rsidRPr="00465854">
              <w:rPr>
                <w:rFonts w:eastAsia="標楷體" w:cs="Times New Roman" w:hint="eastAsia"/>
                <w:b/>
                <w:color w:val="000000" w:themeColor="text1"/>
              </w:rPr>
              <w:t>百分點</w:t>
            </w:r>
            <w:r w:rsidR="00465854" w:rsidRPr="00465854">
              <w:rPr>
                <w:rFonts w:eastAsia="標楷體" w:cs="Times New Roman" w:hint="eastAsia"/>
                <w:b/>
                <w:color w:val="000000" w:themeColor="text1"/>
              </w:rPr>
              <w:t>)</w:t>
            </w:r>
          </w:p>
        </w:tc>
        <w:tc>
          <w:tcPr>
            <w:tcW w:w="799" w:type="pct"/>
            <w:shd w:val="clear" w:color="auto" w:fill="auto"/>
            <w:vAlign w:val="center"/>
            <w:hideMark/>
          </w:tcPr>
          <w:p w:rsidR="00D06613" w:rsidRPr="00327047" w:rsidRDefault="00D06613" w:rsidP="00D06613">
            <w:pPr>
              <w:spacing w:beforeLines="0" w:afterLines="0"/>
              <w:jc w:val="center"/>
              <w:rPr>
                <w:rFonts w:eastAsia="標楷體" w:cs="Times New Roman"/>
                <w:b/>
                <w:color w:val="000000" w:themeColor="text1"/>
              </w:rPr>
            </w:pPr>
            <w:r w:rsidRPr="00327047">
              <w:rPr>
                <w:rFonts w:eastAsia="標楷體" w:cs="Times New Roman"/>
                <w:b/>
                <w:color w:val="000000" w:themeColor="text1"/>
              </w:rPr>
              <w:t>本季較去年同期</w:t>
            </w:r>
            <w:r w:rsidR="00465854" w:rsidRPr="00465854">
              <w:rPr>
                <w:rFonts w:eastAsia="標楷體" w:cs="Times New Roman" w:hint="eastAsia"/>
                <w:b/>
                <w:color w:val="000000" w:themeColor="text1"/>
              </w:rPr>
              <w:t>(</w:t>
            </w:r>
            <w:r w:rsidR="00465854" w:rsidRPr="00465854">
              <w:rPr>
                <w:rFonts w:eastAsia="標楷體" w:cs="Times New Roman" w:hint="eastAsia"/>
                <w:b/>
                <w:color w:val="000000" w:themeColor="text1"/>
              </w:rPr>
              <w:t>百分點</w:t>
            </w:r>
            <w:r w:rsidR="00465854" w:rsidRPr="00465854">
              <w:rPr>
                <w:rFonts w:eastAsia="標楷體" w:cs="Times New Roman" w:hint="eastAsia"/>
                <w:b/>
                <w:color w:val="000000" w:themeColor="text1"/>
              </w:rPr>
              <w:t>)</w:t>
            </w:r>
          </w:p>
        </w:tc>
      </w:tr>
      <w:tr w:rsidR="00CB726F" w:rsidRPr="00327047" w:rsidTr="00CB726F">
        <w:trPr>
          <w:trHeight w:val="161"/>
          <w:jc w:val="center"/>
        </w:trPr>
        <w:tc>
          <w:tcPr>
            <w:tcW w:w="1641" w:type="pct"/>
            <w:shd w:val="clear" w:color="auto" w:fill="auto"/>
            <w:vAlign w:val="center"/>
            <w:hideMark/>
          </w:tcPr>
          <w:p w:rsidR="00CB726F" w:rsidRPr="00DD730D" w:rsidRDefault="00CB726F" w:rsidP="00CB726F">
            <w:pPr>
              <w:widowControl w:val="0"/>
              <w:autoSpaceDE w:val="0"/>
              <w:autoSpaceDN w:val="0"/>
              <w:spacing w:beforeLines="30" w:before="108" w:afterLines="30" w:after="108" w:line="280" w:lineRule="exact"/>
              <w:jc w:val="both"/>
              <w:rPr>
                <w:rFonts w:ascii="標楷體" w:eastAsia="標楷體" w:cs="標楷體"/>
                <w:b/>
                <w:color w:val="000000"/>
                <w:sz w:val="22"/>
                <w:szCs w:val="22"/>
              </w:rPr>
            </w:pPr>
            <w:r w:rsidRPr="00DD730D">
              <w:rPr>
                <w:rFonts w:ascii="標楷體" w:eastAsia="標楷體" w:cs="標楷體" w:hint="eastAsia"/>
                <w:b/>
                <w:color w:val="000000"/>
                <w:sz w:val="22"/>
                <w:szCs w:val="22"/>
              </w:rPr>
              <w:t>民意代表、主管及經理人員</w:t>
            </w:r>
          </w:p>
        </w:tc>
        <w:tc>
          <w:tcPr>
            <w:tcW w:w="617"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b/>
                <w:bCs/>
                <w:color w:val="000000"/>
                <w:sz w:val="22"/>
                <w:szCs w:val="22"/>
              </w:rPr>
            </w:pPr>
            <w:r w:rsidRPr="00CB726F">
              <w:rPr>
                <w:rFonts w:cs="Times New Roman"/>
                <w:b/>
                <w:bCs/>
                <w:color w:val="000000"/>
                <w:sz w:val="22"/>
                <w:szCs w:val="22"/>
              </w:rPr>
              <w:t>62.20%</w:t>
            </w:r>
          </w:p>
        </w:tc>
        <w:tc>
          <w:tcPr>
            <w:tcW w:w="616"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color w:val="000000"/>
                <w:sz w:val="22"/>
                <w:szCs w:val="22"/>
              </w:rPr>
            </w:pPr>
            <w:r w:rsidRPr="00CB726F">
              <w:rPr>
                <w:rFonts w:cs="Times New Roman"/>
                <w:color w:val="000000"/>
                <w:sz w:val="22"/>
                <w:szCs w:val="22"/>
              </w:rPr>
              <w:t>63.98%</w:t>
            </w:r>
          </w:p>
        </w:tc>
        <w:tc>
          <w:tcPr>
            <w:tcW w:w="616"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color w:val="000000"/>
                <w:sz w:val="22"/>
                <w:szCs w:val="22"/>
              </w:rPr>
            </w:pPr>
            <w:r w:rsidRPr="00CB726F">
              <w:rPr>
                <w:rFonts w:cs="Times New Roman"/>
                <w:color w:val="000000"/>
                <w:sz w:val="22"/>
                <w:szCs w:val="22"/>
              </w:rPr>
              <w:t>55.30%</w:t>
            </w:r>
          </w:p>
        </w:tc>
        <w:tc>
          <w:tcPr>
            <w:tcW w:w="711"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color w:val="000000"/>
                <w:sz w:val="22"/>
                <w:szCs w:val="22"/>
              </w:rPr>
            </w:pPr>
            <w:r w:rsidRPr="00CB726F">
              <w:rPr>
                <w:rFonts w:cs="Times New Roman"/>
                <w:color w:val="000000"/>
                <w:sz w:val="22"/>
                <w:szCs w:val="22"/>
              </w:rPr>
              <w:t>(-1.77)</w:t>
            </w:r>
          </w:p>
        </w:tc>
        <w:tc>
          <w:tcPr>
            <w:tcW w:w="799"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color w:val="000000"/>
                <w:sz w:val="22"/>
                <w:szCs w:val="22"/>
              </w:rPr>
            </w:pPr>
            <w:r w:rsidRPr="00CB726F">
              <w:rPr>
                <w:rFonts w:cs="Times New Roman"/>
                <w:color w:val="000000"/>
                <w:sz w:val="22"/>
                <w:szCs w:val="22"/>
              </w:rPr>
              <w:t>(6.91)</w:t>
            </w:r>
          </w:p>
        </w:tc>
      </w:tr>
      <w:tr w:rsidR="00CB726F" w:rsidRPr="00327047" w:rsidTr="00CB726F">
        <w:trPr>
          <w:trHeight w:val="227"/>
          <w:jc w:val="center"/>
        </w:trPr>
        <w:tc>
          <w:tcPr>
            <w:tcW w:w="1641" w:type="pct"/>
            <w:shd w:val="clear" w:color="auto" w:fill="auto"/>
            <w:vAlign w:val="center"/>
            <w:hideMark/>
          </w:tcPr>
          <w:p w:rsidR="00CB726F" w:rsidRPr="00DD730D" w:rsidRDefault="00CB726F" w:rsidP="00CB726F">
            <w:pPr>
              <w:widowControl w:val="0"/>
              <w:autoSpaceDE w:val="0"/>
              <w:autoSpaceDN w:val="0"/>
              <w:spacing w:beforeLines="30" w:before="108" w:afterLines="30" w:after="108" w:line="280" w:lineRule="exact"/>
              <w:jc w:val="both"/>
              <w:rPr>
                <w:rFonts w:ascii="標楷體" w:eastAsia="標楷體" w:cs="標楷體"/>
                <w:b/>
                <w:color w:val="000000"/>
                <w:sz w:val="22"/>
                <w:szCs w:val="22"/>
              </w:rPr>
            </w:pPr>
            <w:r w:rsidRPr="00DD730D">
              <w:rPr>
                <w:rFonts w:ascii="標楷體" w:eastAsia="標楷體" w:cs="標楷體" w:hint="eastAsia"/>
                <w:b/>
                <w:color w:val="000000"/>
                <w:sz w:val="22"/>
                <w:szCs w:val="22"/>
              </w:rPr>
              <w:t>專業人員</w:t>
            </w:r>
          </w:p>
        </w:tc>
        <w:tc>
          <w:tcPr>
            <w:tcW w:w="617"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b/>
                <w:bCs/>
                <w:color w:val="000000"/>
                <w:sz w:val="22"/>
                <w:szCs w:val="22"/>
              </w:rPr>
            </w:pPr>
            <w:r w:rsidRPr="00CB726F">
              <w:rPr>
                <w:rFonts w:cs="Times New Roman"/>
                <w:b/>
                <w:bCs/>
                <w:color w:val="000000"/>
                <w:sz w:val="22"/>
                <w:szCs w:val="22"/>
              </w:rPr>
              <w:t>58.33%</w:t>
            </w:r>
          </w:p>
        </w:tc>
        <w:tc>
          <w:tcPr>
            <w:tcW w:w="616"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color w:val="000000"/>
                <w:sz w:val="22"/>
                <w:szCs w:val="22"/>
              </w:rPr>
            </w:pPr>
            <w:r w:rsidRPr="00CB726F">
              <w:rPr>
                <w:rFonts w:cs="Times New Roman"/>
                <w:color w:val="000000"/>
                <w:sz w:val="22"/>
                <w:szCs w:val="22"/>
              </w:rPr>
              <w:t>69.00%</w:t>
            </w:r>
          </w:p>
        </w:tc>
        <w:tc>
          <w:tcPr>
            <w:tcW w:w="616"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color w:val="000000"/>
                <w:sz w:val="22"/>
                <w:szCs w:val="22"/>
              </w:rPr>
            </w:pPr>
            <w:r w:rsidRPr="00CB726F">
              <w:rPr>
                <w:rFonts w:cs="Times New Roman"/>
                <w:color w:val="000000"/>
                <w:sz w:val="22"/>
                <w:szCs w:val="22"/>
              </w:rPr>
              <w:t>64.87%</w:t>
            </w:r>
          </w:p>
        </w:tc>
        <w:tc>
          <w:tcPr>
            <w:tcW w:w="711"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color w:val="000000"/>
                <w:sz w:val="22"/>
                <w:szCs w:val="22"/>
              </w:rPr>
            </w:pPr>
            <w:r w:rsidRPr="00CB726F">
              <w:rPr>
                <w:rFonts w:cs="Times New Roman"/>
                <w:color w:val="000000"/>
                <w:sz w:val="22"/>
                <w:szCs w:val="22"/>
              </w:rPr>
              <w:t>(-10.67)</w:t>
            </w:r>
          </w:p>
        </w:tc>
        <w:tc>
          <w:tcPr>
            <w:tcW w:w="799"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color w:val="000000"/>
                <w:sz w:val="22"/>
                <w:szCs w:val="22"/>
              </w:rPr>
            </w:pPr>
            <w:r w:rsidRPr="00CB726F">
              <w:rPr>
                <w:rFonts w:cs="Times New Roman"/>
                <w:color w:val="000000"/>
                <w:sz w:val="22"/>
                <w:szCs w:val="22"/>
              </w:rPr>
              <w:t>(-6.54)</w:t>
            </w:r>
          </w:p>
        </w:tc>
      </w:tr>
      <w:tr w:rsidR="00CB726F" w:rsidRPr="00327047" w:rsidTr="00CB726F">
        <w:trPr>
          <w:trHeight w:val="58"/>
          <w:jc w:val="center"/>
        </w:trPr>
        <w:tc>
          <w:tcPr>
            <w:tcW w:w="1641" w:type="pct"/>
            <w:shd w:val="clear" w:color="auto" w:fill="auto"/>
            <w:vAlign w:val="center"/>
            <w:hideMark/>
          </w:tcPr>
          <w:p w:rsidR="00CB726F" w:rsidRPr="00DD730D" w:rsidRDefault="00CB726F" w:rsidP="00CB726F">
            <w:pPr>
              <w:widowControl w:val="0"/>
              <w:autoSpaceDE w:val="0"/>
              <w:autoSpaceDN w:val="0"/>
              <w:spacing w:beforeLines="30" w:before="108" w:afterLines="30" w:after="108" w:line="280" w:lineRule="exact"/>
              <w:jc w:val="both"/>
              <w:rPr>
                <w:rFonts w:ascii="標楷體" w:eastAsia="標楷體" w:cs="標楷體"/>
                <w:b/>
                <w:color w:val="000000"/>
                <w:sz w:val="22"/>
                <w:szCs w:val="22"/>
              </w:rPr>
            </w:pPr>
            <w:r w:rsidRPr="00DD730D">
              <w:rPr>
                <w:rFonts w:ascii="標楷體" w:eastAsia="標楷體" w:cs="標楷體" w:hint="eastAsia"/>
                <w:b/>
                <w:color w:val="000000"/>
                <w:sz w:val="22"/>
                <w:szCs w:val="22"/>
              </w:rPr>
              <w:t>技術員及助理專業人員</w:t>
            </w:r>
          </w:p>
        </w:tc>
        <w:tc>
          <w:tcPr>
            <w:tcW w:w="617"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b/>
                <w:bCs/>
                <w:color w:val="000000"/>
                <w:sz w:val="22"/>
                <w:szCs w:val="22"/>
              </w:rPr>
            </w:pPr>
            <w:r w:rsidRPr="00CB726F">
              <w:rPr>
                <w:rFonts w:cs="Times New Roman"/>
                <w:b/>
                <w:bCs/>
                <w:color w:val="000000"/>
                <w:sz w:val="22"/>
                <w:szCs w:val="22"/>
              </w:rPr>
              <w:t>48.82%</w:t>
            </w:r>
          </w:p>
        </w:tc>
        <w:tc>
          <w:tcPr>
            <w:tcW w:w="616"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color w:val="000000"/>
                <w:sz w:val="22"/>
                <w:szCs w:val="22"/>
              </w:rPr>
            </w:pPr>
            <w:r w:rsidRPr="00CB726F">
              <w:rPr>
                <w:rFonts w:cs="Times New Roman"/>
                <w:color w:val="000000"/>
                <w:sz w:val="22"/>
                <w:szCs w:val="22"/>
              </w:rPr>
              <w:t>52.39%</w:t>
            </w:r>
          </w:p>
        </w:tc>
        <w:tc>
          <w:tcPr>
            <w:tcW w:w="616"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color w:val="000000"/>
                <w:sz w:val="22"/>
                <w:szCs w:val="22"/>
              </w:rPr>
            </w:pPr>
            <w:r w:rsidRPr="00CB726F">
              <w:rPr>
                <w:rFonts w:cs="Times New Roman"/>
                <w:color w:val="000000"/>
                <w:sz w:val="22"/>
                <w:szCs w:val="22"/>
              </w:rPr>
              <w:t>45.58%</w:t>
            </w:r>
          </w:p>
        </w:tc>
        <w:tc>
          <w:tcPr>
            <w:tcW w:w="711"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color w:val="000000"/>
                <w:sz w:val="22"/>
                <w:szCs w:val="22"/>
              </w:rPr>
            </w:pPr>
            <w:r w:rsidRPr="00CB726F">
              <w:rPr>
                <w:rFonts w:cs="Times New Roman"/>
                <w:color w:val="000000"/>
                <w:sz w:val="22"/>
                <w:szCs w:val="22"/>
              </w:rPr>
              <w:t>(-3.57)</w:t>
            </w:r>
          </w:p>
        </w:tc>
        <w:tc>
          <w:tcPr>
            <w:tcW w:w="799"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color w:val="000000"/>
                <w:sz w:val="22"/>
                <w:szCs w:val="22"/>
              </w:rPr>
            </w:pPr>
            <w:r w:rsidRPr="00CB726F">
              <w:rPr>
                <w:rFonts w:cs="Times New Roman"/>
                <w:color w:val="000000"/>
                <w:sz w:val="22"/>
                <w:szCs w:val="22"/>
              </w:rPr>
              <w:t>(3.25)</w:t>
            </w:r>
          </w:p>
        </w:tc>
      </w:tr>
      <w:tr w:rsidR="00CB726F" w:rsidRPr="00327047" w:rsidTr="00CB726F">
        <w:trPr>
          <w:trHeight w:val="103"/>
          <w:jc w:val="center"/>
        </w:trPr>
        <w:tc>
          <w:tcPr>
            <w:tcW w:w="1641" w:type="pct"/>
            <w:shd w:val="clear" w:color="auto" w:fill="auto"/>
            <w:vAlign w:val="center"/>
            <w:hideMark/>
          </w:tcPr>
          <w:p w:rsidR="00CB726F" w:rsidRPr="00DD730D" w:rsidRDefault="00CB726F" w:rsidP="00CB726F">
            <w:pPr>
              <w:widowControl w:val="0"/>
              <w:autoSpaceDE w:val="0"/>
              <w:autoSpaceDN w:val="0"/>
              <w:spacing w:beforeLines="30" w:before="108" w:afterLines="30" w:after="108" w:line="280" w:lineRule="exact"/>
              <w:jc w:val="both"/>
              <w:rPr>
                <w:rFonts w:ascii="標楷體" w:eastAsia="標楷體" w:cs="標楷體"/>
                <w:b/>
                <w:color w:val="000000"/>
                <w:sz w:val="22"/>
                <w:szCs w:val="22"/>
              </w:rPr>
            </w:pPr>
            <w:r w:rsidRPr="00DD730D">
              <w:rPr>
                <w:rFonts w:ascii="標楷體" w:eastAsia="標楷體" w:cs="標楷體" w:hint="eastAsia"/>
                <w:b/>
                <w:color w:val="000000"/>
                <w:sz w:val="22"/>
                <w:szCs w:val="22"/>
              </w:rPr>
              <w:t>事務支援人員</w:t>
            </w:r>
          </w:p>
        </w:tc>
        <w:tc>
          <w:tcPr>
            <w:tcW w:w="617"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color w:val="000000"/>
                <w:sz w:val="22"/>
                <w:szCs w:val="22"/>
              </w:rPr>
            </w:pPr>
            <w:r w:rsidRPr="00CB726F">
              <w:rPr>
                <w:rFonts w:cs="Times New Roman"/>
                <w:color w:val="000000"/>
                <w:sz w:val="22"/>
                <w:szCs w:val="22"/>
              </w:rPr>
              <w:t>41.07%</w:t>
            </w:r>
          </w:p>
        </w:tc>
        <w:tc>
          <w:tcPr>
            <w:tcW w:w="616"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color w:val="000000"/>
                <w:sz w:val="22"/>
                <w:szCs w:val="22"/>
              </w:rPr>
            </w:pPr>
            <w:r w:rsidRPr="00CB726F">
              <w:rPr>
                <w:rFonts w:cs="Times New Roman"/>
                <w:color w:val="000000"/>
                <w:sz w:val="22"/>
                <w:szCs w:val="22"/>
              </w:rPr>
              <w:t>47.16%</w:t>
            </w:r>
          </w:p>
        </w:tc>
        <w:tc>
          <w:tcPr>
            <w:tcW w:w="616"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color w:val="000000"/>
                <w:sz w:val="22"/>
                <w:szCs w:val="22"/>
              </w:rPr>
            </w:pPr>
            <w:r w:rsidRPr="00CB726F">
              <w:rPr>
                <w:rFonts w:cs="Times New Roman"/>
                <w:color w:val="000000"/>
                <w:sz w:val="22"/>
                <w:szCs w:val="22"/>
              </w:rPr>
              <w:t>35.95%</w:t>
            </w:r>
          </w:p>
        </w:tc>
        <w:tc>
          <w:tcPr>
            <w:tcW w:w="711"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color w:val="000000"/>
                <w:sz w:val="22"/>
                <w:szCs w:val="22"/>
              </w:rPr>
            </w:pPr>
            <w:r w:rsidRPr="00CB726F">
              <w:rPr>
                <w:rFonts w:cs="Times New Roman"/>
                <w:color w:val="000000"/>
                <w:sz w:val="22"/>
                <w:szCs w:val="22"/>
              </w:rPr>
              <w:t>(-6.08)</w:t>
            </w:r>
          </w:p>
        </w:tc>
        <w:tc>
          <w:tcPr>
            <w:tcW w:w="799"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color w:val="000000"/>
                <w:sz w:val="22"/>
                <w:szCs w:val="22"/>
              </w:rPr>
            </w:pPr>
            <w:r w:rsidRPr="00CB726F">
              <w:rPr>
                <w:rFonts w:cs="Times New Roman"/>
                <w:color w:val="000000"/>
                <w:sz w:val="22"/>
                <w:szCs w:val="22"/>
              </w:rPr>
              <w:t>(5.13)</w:t>
            </w:r>
          </w:p>
        </w:tc>
      </w:tr>
      <w:tr w:rsidR="00CB726F" w:rsidRPr="00327047" w:rsidTr="00CB726F">
        <w:trPr>
          <w:trHeight w:val="58"/>
          <w:jc w:val="center"/>
        </w:trPr>
        <w:tc>
          <w:tcPr>
            <w:tcW w:w="1641" w:type="pct"/>
            <w:shd w:val="clear" w:color="auto" w:fill="auto"/>
            <w:vAlign w:val="center"/>
            <w:hideMark/>
          </w:tcPr>
          <w:p w:rsidR="00CB726F" w:rsidRPr="00DD730D" w:rsidRDefault="00CB726F" w:rsidP="00CB726F">
            <w:pPr>
              <w:widowControl w:val="0"/>
              <w:autoSpaceDE w:val="0"/>
              <w:autoSpaceDN w:val="0"/>
              <w:spacing w:beforeLines="30" w:before="108" w:afterLines="30" w:after="108" w:line="280" w:lineRule="exact"/>
              <w:jc w:val="both"/>
              <w:rPr>
                <w:rFonts w:ascii="標楷體" w:eastAsia="標楷體" w:cs="標楷體"/>
                <w:b/>
                <w:color w:val="000000"/>
                <w:sz w:val="22"/>
                <w:szCs w:val="22"/>
              </w:rPr>
            </w:pPr>
            <w:r w:rsidRPr="00DD730D">
              <w:rPr>
                <w:rFonts w:ascii="標楷體" w:eastAsia="標楷體" w:cs="標楷體" w:hint="eastAsia"/>
                <w:b/>
                <w:color w:val="000000"/>
                <w:sz w:val="22"/>
                <w:szCs w:val="22"/>
              </w:rPr>
              <w:t>服務及銷售工作人員</w:t>
            </w:r>
          </w:p>
        </w:tc>
        <w:tc>
          <w:tcPr>
            <w:tcW w:w="617"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color w:val="000000"/>
                <w:sz w:val="22"/>
                <w:szCs w:val="22"/>
              </w:rPr>
            </w:pPr>
            <w:r w:rsidRPr="00CB726F">
              <w:rPr>
                <w:rFonts w:cs="Times New Roman"/>
                <w:color w:val="000000"/>
                <w:sz w:val="22"/>
                <w:szCs w:val="22"/>
              </w:rPr>
              <w:t>25.41%</w:t>
            </w:r>
          </w:p>
        </w:tc>
        <w:tc>
          <w:tcPr>
            <w:tcW w:w="616"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color w:val="000000"/>
                <w:sz w:val="22"/>
                <w:szCs w:val="22"/>
              </w:rPr>
            </w:pPr>
            <w:r w:rsidRPr="00CB726F">
              <w:rPr>
                <w:rFonts w:cs="Times New Roman"/>
                <w:color w:val="000000"/>
                <w:sz w:val="22"/>
                <w:szCs w:val="22"/>
              </w:rPr>
              <w:t>25.35%</w:t>
            </w:r>
          </w:p>
        </w:tc>
        <w:tc>
          <w:tcPr>
            <w:tcW w:w="616"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color w:val="000000"/>
                <w:sz w:val="22"/>
                <w:szCs w:val="22"/>
              </w:rPr>
            </w:pPr>
            <w:r w:rsidRPr="00CB726F">
              <w:rPr>
                <w:rFonts w:cs="Times New Roman"/>
                <w:color w:val="000000"/>
                <w:sz w:val="22"/>
                <w:szCs w:val="22"/>
              </w:rPr>
              <w:t>19.85%</w:t>
            </w:r>
          </w:p>
        </w:tc>
        <w:tc>
          <w:tcPr>
            <w:tcW w:w="711"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color w:val="000000"/>
                <w:sz w:val="22"/>
                <w:szCs w:val="22"/>
              </w:rPr>
            </w:pPr>
            <w:r w:rsidRPr="00CB726F">
              <w:rPr>
                <w:rFonts w:cs="Times New Roman"/>
                <w:color w:val="000000"/>
                <w:sz w:val="22"/>
                <w:szCs w:val="22"/>
              </w:rPr>
              <w:t>(0.06)</w:t>
            </w:r>
          </w:p>
        </w:tc>
        <w:tc>
          <w:tcPr>
            <w:tcW w:w="799"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color w:val="000000"/>
                <w:sz w:val="22"/>
                <w:szCs w:val="22"/>
              </w:rPr>
            </w:pPr>
            <w:r w:rsidRPr="00CB726F">
              <w:rPr>
                <w:rFonts w:cs="Times New Roman"/>
                <w:color w:val="000000"/>
                <w:sz w:val="22"/>
                <w:szCs w:val="22"/>
              </w:rPr>
              <w:t>(5.56)</w:t>
            </w:r>
          </w:p>
        </w:tc>
      </w:tr>
      <w:tr w:rsidR="00CB726F" w:rsidRPr="00327047" w:rsidTr="00CB726F">
        <w:trPr>
          <w:trHeight w:val="107"/>
          <w:jc w:val="center"/>
        </w:trPr>
        <w:tc>
          <w:tcPr>
            <w:tcW w:w="1641" w:type="pct"/>
            <w:shd w:val="clear" w:color="auto" w:fill="auto"/>
            <w:vAlign w:val="center"/>
            <w:hideMark/>
          </w:tcPr>
          <w:p w:rsidR="00CB726F" w:rsidRPr="00DD730D" w:rsidRDefault="00CB726F" w:rsidP="00CB726F">
            <w:pPr>
              <w:widowControl w:val="0"/>
              <w:autoSpaceDE w:val="0"/>
              <w:autoSpaceDN w:val="0"/>
              <w:spacing w:beforeLines="30" w:before="108" w:afterLines="30" w:after="108" w:line="280" w:lineRule="exact"/>
              <w:jc w:val="both"/>
              <w:rPr>
                <w:rFonts w:ascii="標楷體" w:eastAsia="標楷體" w:cs="標楷體"/>
                <w:b/>
                <w:color w:val="000000"/>
                <w:sz w:val="22"/>
                <w:szCs w:val="22"/>
              </w:rPr>
            </w:pPr>
            <w:r w:rsidRPr="00DD730D">
              <w:rPr>
                <w:rFonts w:ascii="標楷體" w:eastAsia="標楷體" w:cs="標楷體" w:hint="eastAsia"/>
                <w:b/>
                <w:color w:val="000000"/>
                <w:sz w:val="22"/>
                <w:szCs w:val="22"/>
              </w:rPr>
              <w:t>農林漁牧業生產人員</w:t>
            </w:r>
          </w:p>
        </w:tc>
        <w:tc>
          <w:tcPr>
            <w:tcW w:w="617"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color w:val="000000"/>
                <w:sz w:val="22"/>
                <w:szCs w:val="22"/>
              </w:rPr>
            </w:pPr>
            <w:r w:rsidRPr="00CB726F">
              <w:rPr>
                <w:rFonts w:cs="Times New Roman"/>
                <w:color w:val="000000"/>
                <w:sz w:val="22"/>
                <w:szCs w:val="22"/>
              </w:rPr>
              <w:t>8.33%</w:t>
            </w:r>
          </w:p>
        </w:tc>
        <w:tc>
          <w:tcPr>
            <w:tcW w:w="616"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color w:val="000000"/>
                <w:sz w:val="22"/>
                <w:szCs w:val="22"/>
              </w:rPr>
            </w:pPr>
            <w:r w:rsidRPr="00CB726F">
              <w:rPr>
                <w:rFonts w:cs="Times New Roman"/>
                <w:color w:val="000000"/>
                <w:sz w:val="22"/>
                <w:szCs w:val="22"/>
              </w:rPr>
              <w:t>30.77%</w:t>
            </w:r>
          </w:p>
        </w:tc>
        <w:tc>
          <w:tcPr>
            <w:tcW w:w="616"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color w:val="000000"/>
                <w:sz w:val="22"/>
                <w:szCs w:val="22"/>
              </w:rPr>
            </w:pPr>
            <w:r w:rsidRPr="00CB726F">
              <w:rPr>
                <w:rFonts w:cs="Times New Roman"/>
                <w:color w:val="000000"/>
                <w:sz w:val="22"/>
                <w:szCs w:val="22"/>
              </w:rPr>
              <w:t>16.18%</w:t>
            </w:r>
          </w:p>
        </w:tc>
        <w:tc>
          <w:tcPr>
            <w:tcW w:w="711"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b/>
                <w:color w:val="000000"/>
                <w:sz w:val="22"/>
                <w:szCs w:val="22"/>
              </w:rPr>
            </w:pPr>
            <w:r w:rsidRPr="00CB726F">
              <w:rPr>
                <w:rFonts w:cs="Times New Roman"/>
                <w:b/>
                <w:color w:val="000000"/>
                <w:sz w:val="22"/>
                <w:szCs w:val="22"/>
              </w:rPr>
              <w:t>(-22.44)</w:t>
            </w:r>
          </w:p>
        </w:tc>
        <w:tc>
          <w:tcPr>
            <w:tcW w:w="799"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b/>
                <w:color w:val="000000"/>
                <w:sz w:val="22"/>
                <w:szCs w:val="22"/>
              </w:rPr>
            </w:pPr>
            <w:r w:rsidRPr="00CB726F">
              <w:rPr>
                <w:rFonts w:cs="Times New Roman"/>
                <w:b/>
                <w:color w:val="000000"/>
                <w:sz w:val="22"/>
                <w:szCs w:val="22"/>
              </w:rPr>
              <w:t>(-7.84)</w:t>
            </w:r>
          </w:p>
        </w:tc>
      </w:tr>
      <w:tr w:rsidR="00CB726F" w:rsidRPr="00327047" w:rsidTr="00CB726F">
        <w:trPr>
          <w:trHeight w:val="329"/>
          <w:jc w:val="center"/>
        </w:trPr>
        <w:tc>
          <w:tcPr>
            <w:tcW w:w="1641" w:type="pct"/>
            <w:shd w:val="clear" w:color="auto" w:fill="auto"/>
            <w:vAlign w:val="center"/>
            <w:hideMark/>
          </w:tcPr>
          <w:p w:rsidR="00CB726F" w:rsidRPr="00DD730D" w:rsidRDefault="00CB726F" w:rsidP="00CB726F">
            <w:pPr>
              <w:widowControl w:val="0"/>
              <w:autoSpaceDE w:val="0"/>
              <w:autoSpaceDN w:val="0"/>
              <w:spacing w:beforeLines="30" w:before="108" w:afterLines="30" w:after="108" w:line="280" w:lineRule="exact"/>
              <w:jc w:val="both"/>
              <w:rPr>
                <w:rFonts w:ascii="標楷體" w:eastAsia="標楷體" w:cs="標楷體"/>
                <w:b/>
                <w:color w:val="000000"/>
                <w:sz w:val="22"/>
                <w:szCs w:val="22"/>
              </w:rPr>
            </w:pPr>
            <w:r w:rsidRPr="00DD730D">
              <w:rPr>
                <w:rFonts w:ascii="標楷體" w:eastAsia="標楷體" w:cs="標楷體" w:hint="eastAsia"/>
                <w:b/>
                <w:color w:val="000000"/>
                <w:sz w:val="22"/>
                <w:szCs w:val="22"/>
              </w:rPr>
              <w:t>技藝有關工作人員</w:t>
            </w:r>
          </w:p>
        </w:tc>
        <w:tc>
          <w:tcPr>
            <w:tcW w:w="617"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color w:val="000000"/>
                <w:sz w:val="22"/>
                <w:szCs w:val="22"/>
              </w:rPr>
            </w:pPr>
            <w:r w:rsidRPr="00CB726F">
              <w:rPr>
                <w:rFonts w:cs="Times New Roman"/>
                <w:color w:val="000000"/>
                <w:sz w:val="22"/>
                <w:szCs w:val="22"/>
              </w:rPr>
              <w:t>44.57%</w:t>
            </w:r>
          </w:p>
        </w:tc>
        <w:tc>
          <w:tcPr>
            <w:tcW w:w="616"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color w:val="000000"/>
                <w:sz w:val="22"/>
                <w:szCs w:val="22"/>
              </w:rPr>
            </w:pPr>
            <w:r w:rsidRPr="00CB726F">
              <w:rPr>
                <w:rFonts w:cs="Times New Roman"/>
                <w:color w:val="000000"/>
                <w:sz w:val="22"/>
                <w:szCs w:val="22"/>
              </w:rPr>
              <w:t>39.81%</w:t>
            </w:r>
          </w:p>
        </w:tc>
        <w:tc>
          <w:tcPr>
            <w:tcW w:w="616"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color w:val="000000"/>
                <w:sz w:val="22"/>
                <w:szCs w:val="22"/>
              </w:rPr>
            </w:pPr>
            <w:r w:rsidRPr="00CB726F">
              <w:rPr>
                <w:rFonts w:cs="Times New Roman"/>
                <w:color w:val="000000"/>
                <w:sz w:val="22"/>
                <w:szCs w:val="22"/>
              </w:rPr>
              <w:t>44.48%</w:t>
            </w:r>
          </w:p>
        </w:tc>
        <w:tc>
          <w:tcPr>
            <w:tcW w:w="711"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color w:val="000000"/>
                <w:sz w:val="22"/>
                <w:szCs w:val="22"/>
              </w:rPr>
            </w:pPr>
            <w:r w:rsidRPr="00CB726F">
              <w:rPr>
                <w:rFonts w:cs="Times New Roman"/>
                <w:color w:val="000000"/>
                <w:sz w:val="22"/>
                <w:szCs w:val="22"/>
              </w:rPr>
              <w:t>(4.76)</w:t>
            </w:r>
          </w:p>
        </w:tc>
        <w:tc>
          <w:tcPr>
            <w:tcW w:w="799"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color w:val="000000"/>
                <w:sz w:val="22"/>
                <w:szCs w:val="22"/>
              </w:rPr>
            </w:pPr>
            <w:r w:rsidRPr="00CB726F">
              <w:rPr>
                <w:rFonts w:cs="Times New Roman"/>
                <w:color w:val="000000"/>
                <w:sz w:val="22"/>
                <w:szCs w:val="22"/>
              </w:rPr>
              <w:t>(0.09)</w:t>
            </w:r>
          </w:p>
        </w:tc>
      </w:tr>
      <w:tr w:rsidR="00CB726F" w:rsidRPr="00327047" w:rsidTr="00CB726F">
        <w:trPr>
          <w:trHeight w:val="108"/>
          <w:jc w:val="center"/>
        </w:trPr>
        <w:tc>
          <w:tcPr>
            <w:tcW w:w="1641" w:type="pct"/>
            <w:shd w:val="clear" w:color="auto" w:fill="auto"/>
            <w:vAlign w:val="center"/>
            <w:hideMark/>
          </w:tcPr>
          <w:p w:rsidR="00CB726F" w:rsidRPr="00DD730D" w:rsidRDefault="00CB726F" w:rsidP="00CB726F">
            <w:pPr>
              <w:widowControl w:val="0"/>
              <w:autoSpaceDE w:val="0"/>
              <w:autoSpaceDN w:val="0"/>
              <w:spacing w:beforeLines="30" w:before="108" w:afterLines="30" w:after="108" w:line="280" w:lineRule="exact"/>
              <w:jc w:val="both"/>
              <w:rPr>
                <w:rFonts w:ascii="標楷體" w:eastAsia="標楷體" w:cs="標楷體"/>
                <w:b/>
                <w:color w:val="000000"/>
                <w:sz w:val="22"/>
                <w:szCs w:val="22"/>
              </w:rPr>
            </w:pPr>
            <w:r w:rsidRPr="00DD730D">
              <w:rPr>
                <w:rFonts w:ascii="標楷體" w:eastAsia="標楷體" w:cs="標楷體" w:hint="eastAsia"/>
                <w:b/>
                <w:color w:val="000000"/>
                <w:sz w:val="22"/>
                <w:szCs w:val="22"/>
              </w:rPr>
              <w:t>機械設備操作及組裝人員</w:t>
            </w:r>
          </w:p>
        </w:tc>
        <w:tc>
          <w:tcPr>
            <w:tcW w:w="617"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color w:val="000000"/>
                <w:sz w:val="22"/>
                <w:szCs w:val="22"/>
              </w:rPr>
            </w:pPr>
            <w:r w:rsidRPr="00CB726F">
              <w:rPr>
                <w:rFonts w:cs="Times New Roman"/>
                <w:color w:val="000000"/>
                <w:sz w:val="22"/>
                <w:szCs w:val="22"/>
              </w:rPr>
              <w:t>22.72%</w:t>
            </w:r>
          </w:p>
        </w:tc>
        <w:tc>
          <w:tcPr>
            <w:tcW w:w="616"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color w:val="000000"/>
                <w:sz w:val="22"/>
                <w:szCs w:val="22"/>
              </w:rPr>
            </w:pPr>
            <w:r w:rsidRPr="00CB726F">
              <w:rPr>
                <w:rFonts w:cs="Times New Roman"/>
                <w:color w:val="000000"/>
                <w:sz w:val="22"/>
                <w:szCs w:val="22"/>
              </w:rPr>
              <w:t>26.69%</w:t>
            </w:r>
          </w:p>
        </w:tc>
        <w:tc>
          <w:tcPr>
            <w:tcW w:w="616"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color w:val="000000"/>
                <w:sz w:val="22"/>
                <w:szCs w:val="22"/>
              </w:rPr>
            </w:pPr>
            <w:r w:rsidRPr="00CB726F">
              <w:rPr>
                <w:rFonts w:cs="Times New Roman"/>
                <w:color w:val="000000"/>
                <w:sz w:val="22"/>
                <w:szCs w:val="22"/>
              </w:rPr>
              <w:t>23.78%</w:t>
            </w:r>
          </w:p>
        </w:tc>
        <w:tc>
          <w:tcPr>
            <w:tcW w:w="711"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color w:val="000000"/>
                <w:sz w:val="22"/>
                <w:szCs w:val="22"/>
              </w:rPr>
            </w:pPr>
            <w:r w:rsidRPr="00CB726F">
              <w:rPr>
                <w:rFonts w:cs="Times New Roman"/>
                <w:color w:val="000000"/>
                <w:sz w:val="22"/>
                <w:szCs w:val="22"/>
              </w:rPr>
              <w:t>(-3.96)</w:t>
            </w:r>
          </w:p>
        </w:tc>
        <w:tc>
          <w:tcPr>
            <w:tcW w:w="799"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color w:val="000000"/>
                <w:sz w:val="22"/>
                <w:szCs w:val="22"/>
              </w:rPr>
            </w:pPr>
            <w:r w:rsidRPr="00CB726F">
              <w:rPr>
                <w:rFonts w:cs="Times New Roman"/>
                <w:color w:val="000000"/>
                <w:sz w:val="22"/>
                <w:szCs w:val="22"/>
              </w:rPr>
              <w:t>(-1.06)</w:t>
            </w:r>
          </w:p>
        </w:tc>
      </w:tr>
      <w:tr w:rsidR="00CB726F" w:rsidRPr="00327047" w:rsidTr="00CB726F">
        <w:trPr>
          <w:trHeight w:val="173"/>
          <w:jc w:val="center"/>
        </w:trPr>
        <w:tc>
          <w:tcPr>
            <w:tcW w:w="1641" w:type="pct"/>
            <w:shd w:val="clear" w:color="auto" w:fill="auto"/>
            <w:vAlign w:val="center"/>
            <w:hideMark/>
          </w:tcPr>
          <w:p w:rsidR="00CB726F" w:rsidRPr="00DD730D" w:rsidRDefault="00CB726F" w:rsidP="00CB726F">
            <w:pPr>
              <w:widowControl w:val="0"/>
              <w:autoSpaceDE w:val="0"/>
              <w:autoSpaceDN w:val="0"/>
              <w:spacing w:beforeLines="30" w:before="108" w:afterLines="30" w:after="108" w:line="280" w:lineRule="exact"/>
              <w:jc w:val="both"/>
              <w:rPr>
                <w:rFonts w:ascii="標楷體" w:eastAsia="標楷體" w:cs="標楷體"/>
                <w:b/>
                <w:color w:val="000000"/>
                <w:sz w:val="22"/>
                <w:szCs w:val="22"/>
              </w:rPr>
            </w:pPr>
            <w:r w:rsidRPr="00DD730D">
              <w:rPr>
                <w:rFonts w:ascii="標楷體" w:eastAsia="標楷體" w:cs="標楷體" w:hint="eastAsia"/>
                <w:b/>
                <w:color w:val="000000"/>
                <w:sz w:val="22"/>
                <w:szCs w:val="22"/>
              </w:rPr>
              <w:t>基層技術工及勞力工</w:t>
            </w:r>
          </w:p>
        </w:tc>
        <w:tc>
          <w:tcPr>
            <w:tcW w:w="617"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color w:val="000000"/>
                <w:sz w:val="22"/>
                <w:szCs w:val="22"/>
              </w:rPr>
            </w:pPr>
            <w:r w:rsidRPr="00CB726F">
              <w:rPr>
                <w:rFonts w:cs="Times New Roman"/>
                <w:color w:val="000000"/>
                <w:sz w:val="22"/>
                <w:szCs w:val="22"/>
              </w:rPr>
              <w:t>21.06%</w:t>
            </w:r>
          </w:p>
        </w:tc>
        <w:tc>
          <w:tcPr>
            <w:tcW w:w="616"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color w:val="000000"/>
                <w:sz w:val="22"/>
                <w:szCs w:val="22"/>
              </w:rPr>
            </w:pPr>
            <w:r w:rsidRPr="00CB726F">
              <w:rPr>
                <w:rFonts w:cs="Times New Roman"/>
                <w:color w:val="000000"/>
                <w:sz w:val="22"/>
                <w:szCs w:val="22"/>
              </w:rPr>
              <w:t>21.62%</w:t>
            </w:r>
          </w:p>
        </w:tc>
        <w:tc>
          <w:tcPr>
            <w:tcW w:w="616"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color w:val="000000"/>
                <w:sz w:val="22"/>
                <w:szCs w:val="22"/>
              </w:rPr>
            </w:pPr>
            <w:r w:rsidRPr="00CB726F">
              <w:rPr>
                <w:rFonts w:cs="Times New Roman"/>
                <w:color w:val="000000"/>
                <w:sz w:val="22"/>
                <w:szCs w:val="22"/>
              </w:rPr>
              <w:t>17.23%</w:t>
            </w:r>
          </w:p>
        </w:tc>
        <w:tc>
          <w:tcPr>
            <w:tcW w:w="711"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color w:val="000000"/>
                <w:sz w:val="22"/>
                <w:szCs w:val="22"/>
              </w:rPr>
            </w:pPr>
            <w:r w:rsidRPr="00CB726F">
              <w:rPr>
                <w:rFonts w:cs="Times New Roman"/>
                <w:color w:val="000000"/>
                <w:sz w:val="22"/>
                <w:szCs w:val="22"/>
              </w:rPr>
              <w:t>(-0.56)</w:t>
            </w:r>
          </w:p>
        </w:tc>
        <w:tc>
          <w:tcPr>
            <w:tcW w:w="799"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color w:val="000000"/>
                <w:sz w:val="22"/>
                <w:szCs w:val="22"/>
              </w:rPr>
            </w:pPr>
            <w:r w:rsidRPr="00CB726F">
              <w:rPr>
                <w:rFonts w:cs="Times New Roman"/>
                <w:color w:val="000000"/>
                <w:sz w:val="22"/>
                <w:szCs w:val="22"/>
              </w:rPr>
              <w:t>(3.83)</w:t>
            </w:r>
          </w:p>
        </w:tc>
      </w:tr>
      <w:tr w:rsidR="00CB726F" w:rsidRPr="00327047" w:rsidTr="00CB726F">
        <w:trPr>
          <w:trHeight w:val="95"/>
          <w:jc w:val="center"/>
        </w:trPr>
        <w:tc>
          <w:tcPr>
            <w:tcW w:w="1641" w:type="pct"/>
            <w:shd w:val="clear" w:color="auto" w:fill="auto"/>
            <w:noWrap/>
            <w:vAlign w:val="center"/>
            <w:hideMark/>
          </w:tcPr>
          <w:p w:rsidR="00CB726F" w:rsidRPr="00DD730D" w:rsidRDefault="00CB726F" w:rsidP="00CB726F">
            <w:pPr>
              <w:widowControl w:val="0"/>
              <w:autoSpaceDE w:val="0"/>
              <w:autoSpaceDN w:val="0"/>
              <w:spacing w:beforeLines="30" w:before="108" w:afterLines="30" w:after="108" w:line="280" w:lineRule="exact"/>
              <w:jc w:val="both"/>
              <w:rPr>
                <w:rFonts w:ascii="標楷體" w:eastAsia="標楷體" w:cs="標楷體"/>
                <w:b/>
                <w:color w:val="000000"/>
                <w:sz w:val="22"/>
                <w:szCs w:val="22"/>
              </w:rPr>
            </w:pPr>
            <w:r w:rsidRPr="00DD730D">
              <w:rPr>
                <w:rFonts w:ascii="標楷體" w:eastAsia="標楷體" w:cs="標楷體" w:hint="eastAsia"/>
                <w:b/>
                <w:color w:val="000000"/>
                <w:sz w:val="22"/>
                <w:szCs w:val="22"/>
              </w:rPr>
              <w:t>總計</w:t>
            </w:r>
          </w:p>
        </w:tc>
        <w:tc>
          <w:tcPr>
            <w:tcW w:w="617"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color w:val="000000"/>
                <w:sz w:val="22"/>
                <w:szCs w:val="22"/>
              </w:rPr>
            </w:pPr>
            <w:r w:rsidRPr="00CB726F">
              <w:rPr>
                <w:rFonts w:cs="Times New Roman"/>
                <w:color w:val="000000"/>
                <w:sz w:val="22"/>
                <w:szCs w:val="22"/>
              </w:rPr>
              <w:t>32.16%</w:t>
            </w:r>
          </w:p>
        </w:tc>
        <w:tc>
          <w:tcPr>
            <w:tcW w:w="616"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color w:val="000000"/>
                <w:sz w:val="22"/>
                <w:szCs w:val="22"/>
              </w:rPr>
            </w:pPr>
            <w:r w:rsidRPr="00CB726F">
              <w:rPr>
                <w:rFonts w:cs="Times New Roman"/>
                <w:color w:val="000000"/>
                <w:sz w:val="22"/>
                <w:szCs w:val="22"/>
              </w:rPr>
              <w:t>35.78%</w:t>
            </w:r>
          </w:p>
        </w:tc>
        <w:tc>
          <w:tcPr>
            <w:tcW w:w="616"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color w:val="000000"/>
                <w:sz w:val="22"/>
                <w:szCs w:val="22"/>
              </w:rPr>
            </w:pPr>
            <w:r w:rsidRPr="00CB726F">
              <w:rPr>
                <w:rFonts w:cs="Times New Roman"/>
                <w:color w:val="000000"/>
                <w:sz w:val="22"/>
                <w:szCs w:val="22"/>
              </w:rPr>
              <w:t>31.35%</w:t>
            </w:r>
          </w:p>
        </w:tc>
        <w:tc>
          <w:tcPr>
            <w:tcW w:w="711"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color w:val="000000"/>
                <w:sz w:val="22"/>
                <w:szCs w:val="22"/>
              </w:rPr>
            </w:pPr>
            <w:r w:rsidRPr="00CB726F">
              <w:rPr>
                <w:rFonts w:cs="Times New Roman"/>
                <w:color w:val="000000"/>
                <w:sz w:val="22"/>
                <w:szCs w:val="22"/>
              </w:rPr>
              <w:t>(-3.62)</w:t>
            </w:r>
          </w:p>
        </w:tc>
        <w:tc>
          <w:tcPr>
            <w:tcW w:w="799" w:type="pct"/>
            <w:shd w:val="clear" w:color="auto" w:fill="auto"/>
            <w:noWrap/>
            <w:vAlign w:val="center"/>
            <w:hideMark/>
          </w:tcPr>
          <w:p w:rsidR="00CB726F" w:rsidRPr="00CB726F" w:rsidRDefault="00CB726F" w:rsidP="00CB726F">
            <w:pPr>
              <w:widowControl w:val="0"/>
              <w:autoSpaceDE w:val="0"/>
              <w:autoSpaceDN w:val="0"/>
              <w:snapToGrid/>
              <w:spacing w:beforeLines="0" w:afterLines="0"/>
              <w:jc w:val="right"/>
              <w:rPr>
                <w:rFonts w:cs="Times New Roman"/>
                <w:color w:val="000000"/>
                <w:sz w:val="22"/>
                <w:szCs w:val="22"/>
              </w:rPr>
            </w:pPr>
            <w:r w:rsidRPr="00CB726F">
              <w:rPr>
                <w:rFonts w:cs="Times New Roman"/>
                <w:color w:val="000000"/>
                <w:sz w:val="22"/>
                <w:szCs w:val="22"/>
              </w:rPr>
              <w:t>(0.81)</w:t>
            </w:r>
          </w:p>
        </w:tc>
      </w:tr>
    </w:tbl>
    <w:p w:rsidR="00ED3E72" w:rsidRPr="00056F01" w:rsidRDefault="006F2351" w:rsidP="00F8024C">
      <w:pPr>
        <w:pStyle w:val="affb"/>
        <w:ind w:leftChars="-12" w:left="-5" w:hangingChars="11" w:hanging="24"/>
        <w:rPr>
          <w:b/>
          <w:color w:val="000000" w:themeColor="text1"/>
          <w:sz w:val="22"/>
          <w:szCs w:val="22"/>
        </w:rPr>
      </w:pPr>
      <w:r w:rsidRPr="00056F01">
        <w:rPr>
          <w:color w:val="000000" w:themeColor="text1"/>
          <w:sz w:val="22"/>
          <w:szCs w:val="22"/>
        </w:rPr>
        <w:t>資料來源</w:t>
      </w:r>
      <w:r w:rsidR="001D560F" w:rsidRPr="00056F01">
        <w:rPr>
          <w:rFonts w:hAnsi="標楷體"/>
          <w:color w:val="000000" w:themeColor="text1"/>
          <w:sz w:val="22"/>
          <w:szCs w:val="22"/>
        </w:rPr>
        <w:t>：</w:t>
      </w:r>
      <w:r w:rsidR="004A79AD" w:rsidRPr="00056F01">
        <w:rPr>
          <w:color w:val="000000" w:themeColor="text1"/>
          <w:sz w:val="22"/>
          <w:szCs w:val="22"/>
        </w:rPr>
        <w:t>勞動部勞動力發展署網際網路就業服務系統</w:t>
      </w:r>
      <w:r w:rsidRPr="00056F01">
        <w:rPr>
          <w:color w:val="000000" w:themeColor="text1"/>
          <w:sz w:val="22"/>
          <w:szCs w:val="22"/>
        </w:rPr>
        <w:t>。</w:t>
      </w:r>
      <w:r w:rsidR="00ED3E72" w:rsidRPr="00056F01">
        <w:rPr>
          <w:color w:val="000000" w:themeColor="text1"/>
          <w:sz w:val="22"/>
          <w:szCs w:val="22"/>
        </w:rPr>
        <w:br w:type="page"/>
      </w:r>
    </w:p>
    <w:p w:rsidR="00B253C5" w:rsidRPr="00C30BE4" w:rsidRDefault="00791A51" w:rsidP="00575D98">
      <w:pPr>
        <w:pStyle w:val="aff1"/>
        <w:spacing w:before="120" w:after="120"/>
        <w:ind w:left="283" w:firstLine="563"/>
        <w:rPr>
          <w:noProof/>
          <w:color w:val="000000" w:themeColor="text1"/>
        </w:rPr>
      </w:pPr>
      <w:r w:rsidRPr="00C30BE4">
        <w:rPr>
          <w:noProof/>
          <w:color w:val="000000" w:themeColor="text1"/>
        </w:rPr>
        <w:lastRenderedPageBreak/>
        <w:t>因求職者本身技能不足，</w:t>
      </w:r>
      <w:r w:rsidRPr="00C30BE4">
        <w:rPr>
          <w:rFonts w:hint="eastAsia"/>
          <w:noProof/>
          <w:color w:val="000000" w:themeColor="text1"/>
        </w:rPr>
        <w:t>故</w:t>
      </w:r>
      <w:r w:rsidR="002E4014" w:rsidRPr="00C30BE4">
        <w:rPr>
          <w:noProof/>
          <w:color w:val="000000" w:themeColor="text1"/>
        </w:rPr>
        <w:t>雇主提供就業機會未能補實</w:t>
      </w:r>
      <w:r w:rsidR="00B253C5" w:rsidRPr="00C30BE4">
        <w:rPr>
          <w:noProof/>
          <w:color w:val="000000" w:themeColor="text1"/>
        </w:rPr>
        <w:t>之職業前</w:t>
      </w:r>
      <w:r w:rsidR="00B253C5" w:rsidRPr="00C30BE4">
        <w:rPr>
          <w:noProof/>
          <w:color w:val="000000" w:themeColor="text1"/>
        </w:rPr>
        <w:t>3</w:t>
      </w:r>
      <w:r w:rsidR="00B253C5" w:rsidRPr="00C30BE4">
        <w:rPr>
          <w:noProof/>
          <w:color w:val="000000" w:themeColor="text1"/>
        </w:rPr>
        <w:t>名</w:t>
      </w:r>
      <w:r w:rsidR="002E4014" w:rsidRPr="00C30BE4">
        <w:rPr>
          <w:noProof/>
          <w:color w:val="000000" w:themeColor="text1"/>
        </w:rPr>
        <w:t>，</w:t>
      </w:r>
      <w:r w:rsidR="00B253C5" w:rsidRPr="00C30BE4">
        <w:rPr>
          <w:noProof/>
          <w:color w:val="000000" w:themeColor="text1"/>
        </w:rPr>
        <w:t>依序為</w:t>
      </w:r>
      <w:r w:rsidR="003B2CDC" w:rsidRPr="00C30BE4">
        <w:rPr>
          <w:noProof/>
          <w:color w:val="000000" w:themeColor="text1"/>
        </w:rPr>
        <w:t>「</w:t>
      </w:r>
      <w:r w:rsidR="00E74063" w:rsidRPr="00C30BE4">
        <w:rPr>
          <w:rFonts w:hint="eastAsia"/>
          <w:color w:val="000000" w:themeColor="text1"/>
        </w:rPr>
        <w:t>專業人員</w:t>
      </w:r>
      <w:r w:rsidR="003B2CDC" w:rsidRPr="00C30BE4">
        <w:rPr>
          <w:noProof/>
          <w:color w:val="000000" w:themeColor="text1"/>
        </w:rPr>
        <w:t>」占</w:t>
      </w:r>
      <w:r w:rsidR="0005430C">
        <w:rPr>
          <w:rFonts w:hint="eastAsia"/>
          <w:noProof/>
          <w:color w:val="000000" w:themeColor="text1"/>
        </w:rPr>
        <w:t>8</w:t>
      </w:r>
      <w:r w:rsidR="00A10A0D">
        <w:rPr>
          <w:noProof/>
          <w:color w:val="000000" w:themeColor="text1"/>
        </w:rPr>
        <w:t>6.93</w:t>
      </w:r>
      <w:r w:rsidR="003B2CDC" w:rsidRPr="00C30BE4">
        <w:rPr>
          <w:color w:val="000000" w:themeColor="text1"/>
        </w:rPr>
        <w:t>%</w:t>
      </w:r>
      <w:r w:rsidR="003B2CDC" w:rsidRPr="00C30BE4">
        <w:rPr>
          <w:rFonts w:hint="eastAsia"/>
          <w:color w:val="000000" w:themeColor="text1"/>
        </w:rPr>
        <w:t>、</w:t>
      </w:r>
      <w:r w:rsidR="00CA6865" w:rsidRPr="00C30BE4">
        <w:rPr>
          <w:noProof/>
          <w:color w:val="000000" w:themeColor="text1"/>
        </w:rPr>
        <w:t>「</w:t>
      </w:r>
      <w:r w:rsidR="00E74063" w:rsidRPr="00C30BE4">
        <w:rPr>
          <w:rFonts w:hint="eastAsia"/>
          <w:color w:val="000000" w:themeColor="text1"/>
        </w:rPr>
        <w:t>民意代表、主管及經理人員</w:t>
      </w:r>
      <w:r w:rsidR="00CA6865" w:rsidRPr="00C30BE4">
        <w:rPr>
          <w:noProof/>
          <w:color w:val="000000" w:themeColor="text1"/>
        </w:rPr>
        <w:t>」占</w:t>
      </w:r>
      <w:r w:rsidR="00C2606B">
        <w:rPr>
          <w:rFonts w:hint="eastAsia"/>
          <w:noProof/>
          <w:color w:val="000000" w:themeColor="text1"/>
        </w:rPr>
        <w:t>8</w:t>
      </w:r>
      <w:r w:rsidR="00A10A0D">
        <w:rPr>
          <w:noProof/>
          <w:color w:val="000000" w:themeColor="text1"/>
        </w:rPr>
        <w:t>6.84</w:t>
      </w:r>
      <w:r w:rsidR="00CA6865" w:rsidRPr="00C30BE4">
        <w:rPr>
          <w:color w:val="000000" w:themeColor="text1"/>
        </w:rPr>
        <w:t>%</w:t>
      </w:r>
      <w:r w:rsidR="003F2329" w:rsidRPr="00C30BE4">
        <w:rPr>
          <w:rFonts w:hint="eastAsia"/>
          <w:noProof/>
          <w:color w:val="000000" w:themeColor="text1"/>
        </w:rPr>
        <w:t>及</w:t>
      </w:r>
      <w:r w:rsidR="00B253C5" w:rsidRPr="00C30BE4">
        <w:rPr>
          <w:noProof/>
          <w:color w:val="000000" w:themeColor="text1"/>
        </w:rPr>
        <w:t>「</w:t>
      </w:r>
      <w:r w:rsidR="004C12A9" w:rsidRPr="00C30BE4">
        <w:rPr>
          <w:rFonts w:hint="eastAsia"/>
          <w:noProof/>
          <w:color w:val="000000" w:themeColor="text1"/>
        </w:rPr>
        <w:t>技術員及助理專業</w:t>
      </w:r>
      <w:r w:rsidR="008067BC" w:rsidRPr="00C30BE4">
        <w:rPr>
          <w:rFonts w:hint="eastAsia"/>
          <w:noProof/>
          <w:color w:val="000000" w:themeColor="text1"/>
        </w:rPr>
        <w:t>人員</w:t>
      </w:r>
      <w:r w:rsidR="00B253C5" w:rsidRPr="00C30BE4">
        <w:rPr>
          <w:noProof/>
          <w:color w:val="000000" w:themeColor="text1"/>
        </w:rPr>
        <w:t>」占</w:t>
      </w:r>
      <w:r w:rsidR="00A10A0D">
        <w:rPr>
          <w:rFonts w:hint="eastAsia"/>
          <w:noProof/>
          <w:color w:val="000000" w:themeColor="text1"/>
        </w:rPr>
        <w:t>8</w:t>
      </w:r>
      <w:r w:rsidR="00A10A0D">
        <w:rPr>
          <w:noProof/>
          <w:color w:val="000000" w:themeColor="text1"/>
        </w:rPr>
        <w:t>0.74</w:t>
      </w:r>
      <w:r w:rsidR="003F2329" w:rsidRPr="00C30BE4">
        <w:rPr>
          <w:color w:val="000000" w:themeColor="text1"/>
        </w:rPr>
        <w:t>%</w:t>
      </w:r>
      <w:r w:rsidR="00B253C5" w:rsidRPr="00C30BE4">
        <w:rPr>
          <w:noProof/>
          <w:color w:val="000000" w:themeColor="text1"/>
        </w:rPr>
        <w:t>。</w:t>
      </w:r>
    </w:p>
    <w:p w:rsidR="00B253C5" w:rsidRPr="00DD660A" w:rsidRDefault="00B253C5" w:rsidP="00575D98">
      <w:pPr>
        <w:pStyle w:val="aff1"/>
        <w:spacing w:beforeLines="50" w:before="180" w:afterLines="50" w:after="180"/>
        <w:ind w:left="283" w:firstLine="563"/>
        <w:rPr>
          <w:noProof/>
          <w:color w:val="000000" w:themeColor="text1"/>
        </w:rPr>
      </w:pPr>
      <w:r w:rsidRPr="00C30BE4">
        <w:rPr>
          <w:noProof/>
          <w:color w:val="000000" w:themeColor="text1"/>
          <w:u w:val="single"/>
        </w:rPr>
        <w:t>相較於上季</w:t>
      </w:r>
      <w:r w:rsidRPr="00C30BE4">
        <w:rPr>
          <w:noProof/>
          <w:color w:val="000000" w:themeColor="text1"/>
        </w:rPr>
        <w:t>，因</w:t>
      </w:r>
      <w:r w:rsidR="00791168" w:rsidRPr="00C30BE4">
        <w:rPr>
          <w:noProof/>
          <w:color w:val="000000" w:themeColor="text1"/>
        </w:rPr>
        <w:t>求職者</w:t>
      </w:r>
      <w:r w:rsidRPr="00C30BE4">
        <w:rPr>
          <w:noProof/>
          <w:color w:val="000000" w:themeColor="text1"/>
        </w:rPr>
        <w:t>本身技能不足而</w:t>
      </w:r>
      <w:r w:rsidR="00791168" w:rsidRPr="00C30BE4">
        <w:rPr>
          <w:rFonts w:hint="eastAsia"/>
          <w:noProof/>
          <w:color w:val="000000" w:themeColor="text1"/>
        </w:rPr>
        <w:t>致</w:t>
      </w:r>
      <w:r w:rsidR="002B526E" w:rsidRPr="00C30BE4">
        <w:rPr>
          <w:noProof/>
          <w:color w:val="000000" w:themeColor="text1"/>
        </w:rPr>
        <w:t>雇主未能補實</w:t>
      </w:r>
      <w:r w:rsidRPr="00C30BE4">
        <w:rPr>
          <w:noProof/>
          <w:color w:val="000000" w:themeColor="text1"/>
        </w:rPr>
        <w:t>，</w:t>
      </w:r>
      <w:r w:rsidR="005A5D4A" w:rsidRPr="00C30BE4">
        <w:rPr>
          <w:rFonts w:hint="eastAsia"/>
          <w:noProof/>
          <w:color w:val="000000" w:themeColor="text1"/>
        </w:rPr>
        <w:t>以</w:t>
      </w:r>
      <w:r w:rsidR="005A5D4A" w:rsidRPr="00C30BE4">
        <w:rPr>
          <w:noProof/>
          <w:color w:val="000000" w:themeColor="text1"/>
        </w:rPr>
        <w:t>「</w:t>
      </w:r>
      <w:r w:rsidR="00A10A0D">
        <w:rPr>
          <w:rFonts w:hint="eastAsia"/>
          <w:noProof/>
          <w:color w:val="000000" w:themeColor="text1"/>
        </w:rPr>
        <w:t>農林漁牧業生產人員</w:t>
      </w:r>
      <w:r w:rsidR="005A5D4A" w:rsidRPr="00C30BE4">
        <w:rPr>
          <w:noProof/>
          <w:color w:val="000000" w:themeColor="text1"/>
        </w:rPr>
        <w:t>」</w:t>
      </w:r>
      <w:r w:rsidR="00A10A0D">
        <w:rPr>
          <w:rFonts w:hint="eastAsia"/>
          <w:noProof/>
          <w:color w:val="000000" w:themeColor="text1"/>
        </w:rPr>
        <w:t>減少</w:t>
      </w:r>
      <w:r w:rsidR="00A10A0D">
        <w:rPr>
          <w:rFonts w:hint="eastAsia"/>
          <w:noProof/>
          <w:color w:val="000000" w:themeColor="text1"/>
        </w:rPr>
        <w:t>1</w:t>
      </w:r>
      <w:r w:rsidR="00A10A0D">
        <w:rPr>
          <w:noProof/>
          <w:color w:val="000000" w:themeColor="text1"/>
        </w:rPr>
        <w:t>3.38</w:t>
      </w:r>
      <w:r w:rsidR="007E0F6D">
        <w:rPr>
          <w:rFonts w:hint="eastAsia"/>
          <w:noProof/>
          <w:color w:val="000000" w:themeColor="text1"/>
        </w:rPr>
        <w:t>個百</w:t>
      </w:r>
      <w:r w:rsidR="007E0F6D">
        <w:rPr>
          <w:noProof/>
          <w:color w:val="000000" w:themeColor="text1"/>
        </w:rPr>
        <w:t>分點</w:t>
      </w:r>
      <w:r w:rsidR="005A5D4A" w:rsidRPr="00C30BE4">
        <w:rPr>
          <w:noProof/>
          <w:color w:val="000000" w:themeColor="text1"/>
        </w:rPr>
        <w:t>最多</w:t>
      </w:r>
      <w:r w:rsidR="005A5D4A" w:rsidRPr="00C30BE4">
        <w:rPr>
          <w:rFonts w:hint="eastAsia"/>
          <w:noProof/>
          <w:color w:val="000000" w:themeColor="text1"/>
        </w:rPr>
        <w:t>；</w:t>
      </w:r>
      <w:r w:rsidR="00BF6B67" w:rsidRPr="00BF6B67">
        <w:rPr>
          <w:rFonts w:hint="eastAsia"/>
          <w:noProof/>
          <w:color w:val="000000" w:themeColor="text1"/>
          <w:u w:val="single"/>
        </w:rPr>
        <w:t>相</w:t>
      </w:r>
      <w:r w:rsidR="00BF6B67">
        <w:rPr>
          <w:rFonts w:hint="eastAsia"/>
          <w:noProof/>
          <w:color w:val="000000" w:themeColor="text1"/>
          <w:u w:val="single"/>
        </w:rPr>
        <w:t>較於</w:t>
      </w:r>
      <w:r w:rsidR="00BF6B67" w:rsidRPr="00C30BE4">
        <w:rPr>
          <w:noProof/>
          <w:color w:val="000000" w:themeColor="text1"/>
          <w:u w:val="single"/>
        </w:rPr>
        <w:t>去年同期</w:t>
      </w:r>
      <w:r w:rsidR="00BF6B67" w:rsidRPr="00BF6B67">
        <w:rPr>
          <w:rFonts w:hint="eastAsia"/>
          <w:noProof/>
          <w:color w:val="000000" w:themeColor="text1"/>
        </w:rPr>
        <w:t>，</w:t>
      </w:r>
      <w:r w:rsidR="005A5D4A" w:rsidRPr="00C30BE4">
        <w:rPr>
          <w:rFonts w:hint="eastAsia"/>
          <w:noProof/>
          <w:color w:val="000000" w:themeColor="text1"/>
        </w:rPr>
        <w:t>以「</w:t>
      </w:r>
      <w:r w:rsidR="00A10A0D">
        <w:rPr>
          <w:rFonts w:hint="eastAsia"/>
          <w:noProof/>
          <w:color w:val="000000" w:themeColor="text1"/>
        </w:rPr>
        <w:t>農林漁牧業生產人員</w:t>
      </w:r>
      <w:r w:rsidR="005A5D4A" w:rsidRPr="00C30BE4">
        <w:rPr>
          <w:rFonts w:hint="eastAsia"/>
          <w:noProof/>
          <w:color w:val="000000" w:themeColor="text1"/>
        </w:rPr>
        <w:t>」</w:t>
      </w:r>
      <w:r w:rsidR="00A10A0D">
        <w:rPr>
          <w:rFonts w:hint="eastAsia"/>
          <w:noProof/>
          <w:color w:val="000000" w:themeColor="text1"/>
        </w:rPr>
        <w:t>減少</w:t>
      </w:r>
      <w:r w:rsidR="002C1D21">
        <w:rPr>
          <w:noProof/>
          <w:color w:val="000000" w:themeColor="text1"/>
        </w:rPr>
        <w:t>10.9</w:t>
      </w:r>
      <w:r w:rsidR="00A10A0D">
        <w:rPr>
          <w:noProof/>
          <w:color w:val="000000" w:themeColor="text1"/>
        </w:rPr>
        <w:t>6</w:t>
      </w:r>
      <w:r w:rsidR="007E0F6D">
        <w:rPr>
          <w:rFonts w:hint="eastAsia"/>
          <w:noProof/>
          <w:color w:val="000000" w:themeColor="text1"/>
        </w:rPr>
        <w:t>個百</w:t>
      </w:r>
      <w:r w:rsidR="007E0F6D">
        <w:rPr>
          <w:noProof/>
          <w:color w:val="000000" w:themeColor="text1"/>
        </w:rPr>
        <w:t>分點</w:t>
      </w:r>
      <w:r w:rsidR="005A5D4A" w:rsidRPr="00C30BE4">
        <w:rPr>
          <w:rFonts w:hint="eastAsia"/>
          <w:noProof/>
          <w:color w:val="000000" w:themeColor="text1"/>
        </w:rPr>
        <w:t>最多</w:t>
      </w:r>
      <w:r w:rsidRPr="00C30BE4">
        <w:rPr>
          <w:noProof/>
          <w:color w:val="000000" w:themeColor="text1"/>
        </w:rPr>
        <w:t>。</w:t>
      </w:r>
      <w:r w:rsidRPr="00C30BE4">
        <w:rPr>
          <w:noProof/>
          <w:color w:val="000000" w:themeColor="text1"/>
        </w:rPr>
        <w:t>(</w:t>
      </w:r>
      <w:r w:rsidRPr="00C30BE4">
        <w:rPr>
          <w:noProof/>
          <w:color w:val="000000" w:themeColor="text1"/>
        </w:rPr>
        <w:t>如表</w:t>
      </w:r>
      <w:r w:rsidR="00F4713B" w:rsidRPr="00C30BE4">
        <w:rPr>
          <w:rFonts w:hint="eastAsia"/>
          <w:noProof/>
          <w:color w:val="000000" w:themeColor="text1"/>
        </w:rPr>
        <w:t>27</w:t>
      </w:r>
      <w:r w:rsidRPr="00C30BE4">
        <w:rPr>
          <w:noProof/>
          <w:color w:val="000000" w:themeColor="text1"/>
        </w:rPr>
        <w:t>)</w:t>
      </w:r>
    </w:p>
    <w:p w:rsidR="005D448D" w:rsidRPr="00DD660A" w:rsidRDefault="005D448D" w:rsidP="00575D98">
      <w:pPr>
        <w:spacing w:beforeLines="0" w:afterLines="0" w:line="440" w:lineRule="exact"/>
        <w:rPr>
          <w:rFonts w:eastAsia="標楷體" w:cs="Times New Roman"/>
          <w:color w:val="000000" w:themeColor="text1"/>
        </w:rPr>
      </w:pPr>
    </w:p>
    <w:p w:rsidR="00B253C5" w:rsidRPr="00DD660A" w:rsidRDefault="00B253C5" w:rsidP="002B6E8D">
      <w:pPr>
        <w:pStyle w:val="aff3"/>
        <w:rPr>
          <w:color w:val="000000" w:themeColor="text1"/>
        </w:rPr>
      </w:pPr>
      <w:bookmarkStart w:id="101" w:name="_Toc391282099"/>
      <w:bookmarkStart w:id="102" w:name="_Toc496883908"/>
      <w:r w:rsidRPr="00DD660A">
        <w:rPr>
          <w:color w:val="000000" w:themeColor="text1"/>
        </w:rPr>
        <w:t>表</w:t>
      </w:r>
      <w:r w:rsidR="00F4713B" w:rsidRPr="00DD660A">
        <w:rPr>
          <w:rFonts w:hint="eastAsia"/>
          <w:color w:val="000000" w:themeColor="text1"/>
        </w:rPr>
        <w:t>27</w:t>
      </w:r>
      <w:r w:rsidRPr="00DD660A">
        <w:rPr>
          <w:color w:val="000000" w:themeColor="text1"/>
        </w:rPr>
        <w:t xml:space="preserve">  </w:t>
      </w:r>
      <w:r w:rsidR="00B60781">
        <w:rPr>
          <w:color w:val="000000" w:themeColor="text1"/>
        </w:rPr>
        <w:t>106</w:t>
      </w:r>
      <w:r w:rsidR="00B60781">
        <w:rPr>
          <w:color w:val="000000" w:themeColor="text1"/>
        </w:rPr>
        <w:t>年</w:t>
      </w:r>
      <w:r w:rsidR="004677E1">
        <w:rPr>
          <w:color w:val="000000" w:themeColor="text1"/>
        </w:rPr>
        <w:t>第</w:t>
      </w:r>
      <w:r w:rsidR="004677E1">
        <w:rPr>
          <w:color w:val="000000" w:themeColor="text1"/>
        </w:rPr>
        <w:t>4</w:t>
      </w:r>
      <w:r w:rsidR="004677E1">
        <w:rPr>
          <w:color w:val="000000" w:themeColor="text1"/>
        </w:rPr>
        <w:t>季</w:t>
      </w:r>
      <w:r w:rsidRPr="00DD660A">
        <w:rPr>
          <w:color w:val="000000" w:themeColor="text1"/>
        </w:rPr>
        <w:t>求職者本身技能不足</w:t>
      </w:r>
      <w:r w:rsidRPr="00DD660A">
        <w:rPr>
          <w:color w:val="000000" w:themeColor="text1"/>
        </w:rPr>
        <w:t>/</w:t>
      </w:r>
      <w:r w:rsidRPr="00DD660A">
        <w:rPr>
          <w:color w:val="000000" w:themeColor="text1"/>
        </w:rPr>
        <w:t>雇主未能補實</w:t>
      </w:r>
      <w:r w:rsidRPr="00DD660A">
        <w:rPr>
          <w:color w:val="000000" w:themeColor="text1"/>
        </w:rPr>
        <w:t>-</w:t>
      </w:r>
      <w:r w:rsidRPr="00DD660A">
        <w:rPr>
          <w:color w:val="000000" w:themeColor="text1"/>
        </w:rPr>
        <w:t>按時間及職業別分</w:t>
      </w:r>
      <w:bookmarkEnd w:id="101"/>
      <w:bookmarkEnd w:id="102"/>
    </w:p>
    <w:p w:rsidR="00B253C5" w:rsidRPr="00DD660A" w:rsidRDefault="00B253C5" w:rsidP="006D3A22">
      <w:pPr>
        <w:pStyle w:val="aff5"/>
        <w:ind w:rightChars="67" w:right="161"/>
        <w:rPr>
          <w:color w:val="000000" w:themeColor="text1"/>
        </w:rPr>
      </w:pPr>
      <w:r w:rsidRPr="00DD660A">
        <w:rPr>
          <w:color w:val="000000" w:themeColor="text1"/>
        </w:rPr>
        <w:t>單位：</w:t>
      </w:r>
      <w:r w:rsidRPr="00DD660A">
        <w:rPr>
          <w:color w:val="000000" w:themeColor="text1"/>
        </w:rPr>
        <w:t>%</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61"/>
        <w:gridCol w:w="1187"/>
        <w:gridCol w:w="1185"/>
        <w:gridCol w:w="1185"/>
        <w:gridCol w:w="1368"/>
        <w:gridCol w:w="1549"/>
      </w:tblGrid>
      <w:tr w:rsidR="00DA6FF3" w:rsidRPr="00DD660A" w:rsidTr="003429B3">
        <w:trPr>
          <w:trHeight w:val="677"/>
          <w:jc w:val="center"/>
        </w:trPr>
        <w:tc>
          <w:tcPr>
            <w:tcW w:w="1640" w:type="pct"/>
            <w:shd w:val="clear" w:color="auto" w:fill="auto"/>
            <w:noWrap/>
            <w:vAlign w:val="center"/>
            <w:hideMark/>
          </w:tcPr>
          <w:p w:rsidR="00B253C5" w:rsidRPr="00DD660A" w:rsidRDefault="00B253C5" w:rsidP="00592F38">
            <w:pPr>
              <w:spacing w:beforeLines="0" w:afterLines="0"/>
              <w:jc w:val="center"/>
              <w:rPr>
                <w:rFonts w:eastAsia="標楷體" w:cs="Times New Roman"/>
                <w:b/>
                <w:color w:val="000000" w:themeColor="text1"/>
              </w:rPr>
            </w:pPr>
            <w:r w:rsidRPr="00DD660A">
              <w:rPr>
                <w:rFonts w:eastAsia="標楷體" w:cs="Times New Roman"/>
                <w:b/>
                <w:color w:val="000000" w:themeColor="text1"/>
              </w:rPr>
              <w:t>統計期間</w:t>
            </w:r>
          </w:p>
        </w:tc>
        <w:tc>
          <w:tcPr>
            <w:tcW w:w="616" w:type="pct"/>
            <w:shd w:val="clear" w:color="auto" w:fill="auto"/>
            <w:vAlign w:val="center"/>
            <w:hideMark/>
          </w:tcPr>
          <w:p w:rsidR="00B253C5" w:rsidRPr="00DD660A" w:rsidRDefault="00B253C5" w:rsidP="00592F38">
            <w:pPr>
              <w:spacing w:beforeLines="0" w:afterLines="0"/>
              <w:jc w:val="center"/>
              <w:rPr>
                <w:rFonts w:eastAsia="標楷體" w:cs="Times New Roman"/>
                <w:b/>
                <w:color w:val="000000" w:themeColor="text1"/>
              </w:rPr>
            </w:pPr>
            <w:r w:rsidRPr="00DD660A">
              <w:rPr>
                <w:rFonts w:eastAsia="標楷體" w:cs="Times New Roman"/>
                <w:b/>
                <w:color w:val="000000" w:themeColor="text1"/>
              </w:rPr>
              <w:t>本季</w:t>
            </w:r>
          </w:p>
        </w:tc>
        <w:tc>
          <w:tcPr>
            <w:tcW w:w="615" w:type="pct"/>
            <w:shd w:val="clear" w:color="auto" w:fill="auto"/>
            <w:vAlign w:val="center"/>
            <w:hideMark/>
          </w:tcPr>
          <w:p w:rsidR="00B253C5" w:rsidRPr="00DD660A" w:rsidRDefault="00B253C5" w:rsidP="00592F38">
            <w:pPr>
              <w:spacing w:beforeLines="0" w:afterLines="0"/>
              <w:jc w:val="center"/>
              <w:rPr>
                <w:rFonts w:eastAsia="標楷體" w:cs="Times New Roman"/>
                <w:b/>
                <w:color w:val="000000" w:themeColor="text1"/>
              </w:rPr>
            </w:pPr>
            <w:r w:rsidRPr="00DD660A">
              <w:rPr>
                <w:rFonts w:eastAsia="標楷體" w:cs="Times New Roman"/>
                <w:b/>
                <w:color w:val="000000" w:themeColor="text1"/>
              </w:rPr>
              <w:t>上季</w:t>
            </w:r>
          </w:p>
        </w:tc>
        <w:tc>
          <w:tcPr>
            <w:tcW w:w="615" w:type="pct"/>
            <w:shd w:val="clear" w:color="auto" w:fill="auto"/>
            <w:vAlign w:val="center"/>
            <w:hideMark/>
          </w:tcPr>
          <w:p w:rsidR="00B253C5" w:rsidRPr="00DD660A" w:rsidRDefault="00B253C5" w:rsidP="00592F38">
            <w:pPr>
              <w:spacing w:beforeLines="0" w:afterLines="0"/>
              <w:jc w:val="center"/>
              <w:rPr>
                <w:rFonts w:eastAsia="標楷體" w:cs="Times New Roman"/>
                <w:b/>
                <w:color w:val="000000" w:themeColor="text1"/>
              </w:rPr>
            </w:pPr>
            <w:r w:rsidRPr="00DD660A">
              <w:rPr>
                <w:rFonts w:eastAsia="標楷體" w:cs="Times New Roman"/>
                <w:b/>
                <w:color w:val="000000" w:themeColor="text1"/>
              </w:rPr>
              <w:t>去年同期</w:t>
            </w:r>
          </w:p>
        </w:tc>
        <w:tc>
          <w:tcPr>
            <w:tcW w:w="710" w:type="pct"/>
            <w:shd w:val="clear" w:color="auto" w:fill="auto"/>
            <w:vAlign w:val="center"/>
            <w:hideMark/>
          </w:tcPr>
          <w:p w:rsidR="00B253C5" w:rsidRPr="00DD660A" w:rsidRDefault="00B253C5" w:rsidP="00592F38">
            <w:pPr>
              <w:spacing w:beforeLines="0" w:afterLines="0"/>
              <w:jc w:val="center"/>
              <w:rPr>
                <w:rFonts w:eastAsia="標楷體" w:cs="Times New Roman"/>
                <w:b/>
                <w:color w:val="000000" w:themeColor="text1"/>
              </w:rPr>
            </w:pPr>
            <w:r w:rsidRPr="00DD660A">
              <w:rPr>
                <w:rFonts w:eastAsia="標楷體" w:cs="Times New Roman"/>
                <w:b/>
                <w:color w:val="000000" w:themeColor="text1"/>
              </w:rPr>
              <w:t>本季較上季</w:t>
            </w:r>
            <w:r w:rsidR="003429B3" w:rsidRPr="003429B3">
              <w:rPr>
                <w:rFonts w:eastAsia="標楷體" w:cs="Times New Roman" w:hint="eastAsia"/>
                <w:b/>
                <w:color w:val="000000" w:themeColor="text1"/>
              </w:rPr>
              <w:t>(</w:t>
            </w:r>
            <w:r w:rsidR="003429B3" w:rsidRPr="003429B3">
              <w:rPr>
                <w:rFonts w:eastAsia="標楷體" w:cs="Times New Roman" w:hint="eastAsia"/>
                <w:b/>
                <w:color w:val="000000" w:themeColor="text1"/>
              </w:rPr>
              <w:t>百分點</w:t>
            </w:r>
            <w:r w:rsidR="003429B3" w:rsidRPr="003429B3">
              <w:rPr>
                <w:rFonts w:eastAsia="標楷體" w:cs="Times New Roman" w:hint="eastAsia"/>
                <w:b/>
                <w:color w:val="000000" w:themeColor="text1"/>
              </w:rPr>
              <w:t>)</w:t>
            </w:r>
          </w:p>
        </w:tc>
        <w:tc>
          <w:tcPr>
            <w:tcW w:w="804" w:type="pct"/>
            <w:shd w:val="clear" w:color="auto" w:fill="auto"/>
            <w:vAlign w:val="center"/>
            <w:hideMark/>
          </w:tcPr>
          <w:p w:rsidR="00B253C5" w:rsidRPr="00DD660A" w:rsidRDefault="00B253C5" w:rsidP="00592F38">
            <w:pPr>
              <w:spacing w:beforeLines="0" w:afterLines="0"/>
              <w:jc w:val="center"/>
              <w:rPr>
                <w:rFonts w:eastAsia="標楷體" w:cs="Times New Roman"/>
                <w:b/>
                <w:color w:val="000000" w:themeColor="text1"/>
              </w:rPr>
            </w:pPr>
            <w:r w:rsidRPr="00DD660A">
              <w:rPr>
                <w:rFonts w:eastAsia="標楷體" w:cs="Times New Roman"/>
                <w:b/>
                <w:color w:val="000000" w:themeColor="text1"/>
              </w:rPr>
              <w:t>本季較去年同期</w:t>
            </w:r>
            <w:r w:rsidR="003429B3" w:rsidRPr="003429B3">
              <w:rPr>
                <w:rFonts w:eastAsia="標楷體" w:cs="Times New Roman" w:hint="eastAsia"/>
                <w:b/>
                <w:color w:val="000000" w:themeColor="text1"/>
              </w:rPr>
              <w:t>(</w:t>
            </w:r>
            <w:r w:rsidR="003429B3" w:rsidRPr="003429B3">
              <w:rPr>
                <w:rFonts w:eastAsia="標楷體" w:cs="Times New Roman" w:hint="eastAsia"/>
                <w:b/>
                <w:color w:val="000000" w:themeColor="text1"/>
              </w:rPr>
              <w:t>百分點</w:t>
            </w:r>
            <w:r w:rsidR="003429B3" w:rsidRPr="003429B3">
              <w:rPr>
                <w:rFonts w:eastAsia="標楷體" w:cs="Times New Roman" w:hint="eastAsia"/>
                <w:b/>
                <w:color w:val="000000" w:themeColor="text1"/>
              </w:rPr>
              <w:t>)</w:t>
            </w:r>
          </w:p>
        </w:tc>
      </w:tr>
      <w:tr w:rsidR="007366E0" w:rsidRPr="00DD660A" w:rsidTr="007366E0">
        <w:trPr>
          <w:trHeight w:val="440"/>
          <w:jc w:val="center"/>
        </w:trPr>
        <w:tc>
          <w:tcPr>
            <w:tcW w:w="1640" w:type="pct"/>
            <w:shd w:val="clear" w:color="auto" w:fill="auto"/>
            <w:vAlign w:val="center"/>
            <w:hideMark/>
          </w:tcPr>
          <w:p w:rsidR="007366E0" w:rsidRPr="00DD660A" w:rsidRDefault="007366E0" w:rsidP="007366E0">
            <w:pPr>
              <w:widowControl w:val="0"/>
              <w:autoSpaceDE w:val="0"/>
              <w:autoSpaceDN w:val="0"/>
              <w:spacing w:beforeLines="30" w:before="108" w:afterLines="30" w:after="108" w:line="280" w:lineRule="exact"/>
              <w:jc w:val="both"/>
              <w:rPr>
                <w:rFonts w:ascii="標楷體" w:eastAsia="標楷體" w:cs="標楷體"/>
                <w:b/>
                <w:color w:val="000000" w:themeColor="text1"/>
              </w:rPr>
            </w:pPr>
            <w:r w:rsidRPr="00DD660A">
              <w:rPr>
                <w:rFonts w:ascii="標楷體" w:eastAsia="標楷體" w:cs="標楷體" w:hint="eastAsia"/>
                <w:b/>
                <w:color w:val="000000" w:themeColor="text1"/>
              </w:rPr>
              <w:t>民意代表、主管及經理人員</w:t>
            </w:r>
          </w:p>
        </w:tc>
        <w:tc>
          <w:tcPr>
            <w:tcW w:w="616"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86.84%</w:t>
            </w:r>
          </w:p>
        </w:tc>
        <w:tc>
          <w:tcPr>
            <w:tcW w:w="615"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83.91%</w:t>
            </w:r>
          </w:p>
        </w:tc>
        <w:tc>
          <w:tcPr>
            <w:tcW w:w="615"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83.85%</w:t>
            </w:r>
          </w:p>
        </w:tc>
        <w:tc>
          <w:tcPr>
            <w:tcW w:w="710"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(2.93)</w:t>
            </w:r>
          </w:p>
        </w:tc>
        <w:tc>
          <w:tcPr>
            <w:tcW w:w="804"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(2.99)</w:t>
            </w:r>
          </w:p>
        </w:tc>
      </w:tr>
      <w:tr w:rsidR="007366E0" w:rsidRPr="00DD660A" w:rsidTr="007366E0">
        <w:trPr>
          <w:trHeight w:val="221"/>
          <w:jc w:val="center"/>
        </w:trPr>
        <w:tc>
          <w:tcPr>
            <w:tcW w:w="1640" w:type="pct"/>
            <w:shd w:val="clear" w:color="auto" w:fill="auto"/>
            <w:vAlign w:val="center"/>
            <w:hideMark/>
          </w:tcPr>
          <w:p w:rsidR="007366E0" w:rsidRPr="00DD660A" w:rsidRDefault="007366E0" w:rsidP="007366E0">
            <w:pPr>
              <w:widowControl w:val="0"/>
              <w:autoSpaceDE w:val="0"/>
              <w:autoSpaceDN w:val="0"/>
              <w:spacing w:beforeLines="30" w:before="108" w:afterLines="30" w:after="108" w:line="280" w:lineRule="exact"/>
              <w:jc w:val="both"/>
              <w:rPr>
                <w:rFonts w:ascii="標楷體" w:eastAsia="標楷體" w:cs="標楷體"/>
                <w:b/>
                <w:color w:val="000000" w:themeColor="text1"/>
              </w:rPr>
            </w:pPr>
            <w:r w:rsidRPr="00DD660A">
              <w:rPr>
                <w:rFonts w:ascii="標楷體" w:eastAsia="標楷體" w:cs="標楷體" w:hint="eastAsia"/>
                <w:b/>
                <w:color w:val="000000" w:themeColor="text1"/>
              </w:rPr>
              <w:t>專業人員</w:t>
            </w:r>
          </w:p>
        </w:tc>
        <w:tc>
          <w:tcPr>
            <w:tcW w:w="616"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86.93%</w:t>
            </w:r>
          </w:p>
        </w:tc>
        <w:tc>
          <w:tcPr>
            <w:tcW w:w="615"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87.39%</w:t>
            </w:r>
          </w:p>
        </w:tc>
        <w:tc>
          <w:tcPr>
            <w:tcW w:w="615"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86.92%</w:t>
            </w:r>
          </w:p>
        </w:tc>
        <w:tc>
          <w:tcPr>
            <w:tcW w:w="710"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(-0.46)</w:t>
            </w:r>
          </w:p>
        </w:tc>
        <w:tc>
          <w:tcPr>
            <w:tcW w:w="804"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(0.01)</w:t>
            </w:r>
          </w:p>
        </w:tc>
      </w:tr>
      <w:tr w:rsidR="007366E0" w:rsidRPr="00DD660A" w:rsidTr="007366E0">
        <w:trPr>
          <w:trHeight w:val="129"/>
          <w:jc w:val="center"/>
        </w:trPr>
        <w:tc>
          <w:tcPr>
            <w:tcW w:w="1640" w:type="pct"/>
            <w:shd w:val="clear" w:color="auto" w:fill="auto"/>
            <w:vAlign w:val="center"/>
            <w:hideMark/>
          </w:tcPr>
          <w:p w:rsidR="007366E0" w:rsidRPr="00DD660A" w:rsidRDefault="007366E0" w:rsidP="007366E0">
            <w:pPr>
              <w:widowControl w:val="0"/>
              <w:autoSpaceDE w:val="0"/>
              <w:autoSpaceDN w:val="0"/>
              <w:spacing w:beforeLines="30" w:before="108" w:afterLines="30" w:after="108" w:line="280" w:lineRule="exact"/>
              <w:jc w:val="both"/>
              <w:rPr>
                <w:rFonts w:ascii="標楷體" w:eastAsia="標楷體" w:cs="標楷體"/>
                <w:b/>
                <w:color w:val="000000" w:themeColor="text1"/>
              </w:rPr>
            </w:pPr>
            <w:r w:rsidRPr="00DD660A">
              <w:rPr>
                <w:rFonts w:ascii="標楷體" w:eastAsia="標楷體" w:cs="標楷體" w:hint="eastAsia"/>
                <w:b/>
                <w:color w:val="000000" w:themeColor="text1"/>
              </w:rPr>
              <w:t>技術員及助理專業人員</w:t>
            </w:r>
          </w:p>
        </w:tc>
        <w:tc>
          <w:tcPr>
            <w:tcW w:w="616"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b/>
                <w:bCs/>
                <w:color w:val="000000"/>
                <w:sz w:val="22"/>
                <w:szCs w:val="22"/>
              </w:rPr>
            </w:pPr>
            <w:r>
              <w:rPr>
                <w:rFonts w:cs="Times New Roman"/>
                <w:b/>
                <w:bCs/>
                <w:color w:val="000000"/>
                <w:sz w:val="22"/>
                <w:szCs w:val="22"/>
              </w:rPr>
              <w:t>80.74%</w:t>
            </w:r>
          </w:p>
        </w:tc>
        <w:tc>
          <w:tcPr>
            <w:tcW w:w="615"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78.76%</w:t>
            </w:r>
          </w:p>
        </w:tc>
        <w:tc>
          <w:tcPr>
            <w:tcW w:w="615"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76.99%</w:t>
            </w:r>
          </w:p>
        </w:tc>
        <w:tc>
          <w:tcPr>
            <w:tcW w:w="710"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(1.98)</w:t>
            </w:r>
          </w:p>
        </w:tc>
        <w:tc>
          <w:tcPr>
            <w:tcW w:w="804"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(3.75)</w:t>
            </w:r>
          </w:p>
        </w:tc>
      </w:tr>
      <w:tr w:rsidR="007366E0" w:rsidRPr="00DD660A" w:rsidTr="007366E0">
        <w:trPr>
          <w:trHeight w:val="193"/>
          <w:jc w:val="center"/>
        </w:trPr>
        <w:tc>
          <w:tcPr>
            <w:tcW w:w="1640" w:type="pct"/>
            <w:shd w:val="clear" w:color="auto" w:fill="auto"/>
            <w:vAlign w:val="center"/>
            <w:hideMark/>
          </w:tcPr>
          <w:p w:rsidR="007366E0" w:rsidRPr="00DD660A" w:rsidRDefault="007366E0" w:rsidP="007366E0">
            <w:pPr>
              <w:widowControl w:val="0"/>
              <w:autoSpaceDE w:val="0"/>
              <w:autoSpaceDN w:val="0"/>
              <w:spacing w:beforeLines="30" w:before="108" w:afterLines="30" w:after="108" w:line="280" w:lineRule="exact"/>
              <w:jc w:val="both"/>
              <w:rPr>
                <w:rFonts w:ascii="標楷體" w:eastAsia="標楷體" w:cs="標楷體"/>
                <w:b/>
                <w:color w:val="000000" w:themeColor="text1"/>
              </w:rPr>
            </w:pPr>
            <w:r w:rsidRPr="00DD660A">
              <w:rPr>
                <w:rFonts w:ascii="標楷體" w:eastAsia="標楷體" w:cs="標楷體" w:hint="eastAsia"/>
                <w:b/>
                <w:color w:val="000000" w:themeColor="text1"/>
              </w:rPr>
              <w:t>事務支援人員</w:t>
            </w:r>
          </w:p>
        </w:tc>
        <w:tc>
          <w:tcPr>
            <w:tcW w:w="616"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72.78%</w:t>
            </w:r>
          </w:p>
        </w:tc>
        <w:tc>
          <w:tcPr>
            <w:tcW w:w="615"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73.10%</w:t>
            </w:r>
          </w:p>
        </w:tc>
        <w:tc>
          <w:tcPr>
            <w:tcW w:w="615"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67.55%</w:t>
            </w:r>
          </w:p>
        </w:tc>
        <w:tc>
          <w:tcPr>
            <w:tcW w:w="710"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(-0.32)</w:t>
            </w:r>
          </w:p>
        </w:tc>
        <w:tc>
          <w:tcPr>
            <w:tcW w:w="804"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(5.23)</w:t>
            </w:r>
          </w:p>
        </w:tc>
      </w:tr>
      <w:tr w:rsidR="007366E0" w:rsidRPr="00DD660A" w:rsidTr="007366E0">
        <w:trPr>
          <w:trHeight w:val="257"/>
          <w:jc w:val="center"/>
        </w:trPr>
        <w:tc>
          <w:tcPr>
            <w:tcW w:w="1640" w:type="pct"/>
            <w:shd w:val="clear" w:color="auto" w:fill="auto"/>
            <w:vAlign w:val="center"/>
            <w:hideMark/>
          </w:tcPr>
          <w:p w:rsidR="007366E0" w:rsidRPr="00DD660A" w:rsidRDefault="007366E0" w:rsidP="007366E0">
            <w:pPr>
              <w:widowControl w:val="0"/>
              <w:autoSpaceDE w:val="0"/>
              <w:autoSpaceDN w:val="0"/>
              <w:spacing w:beforeLines="30" w:before="108" w:afterLines="30" w:after="108" w:line="280" w:lineRule="exact"/>
              <w:jc w:val="both"/>
              <w:rPr>
                <w:rFonts w:ascii="標楷體" w:eastAsia="標楷體" w:cs="標楷體"/>
                <w:b/>
                <w:color w:val="000000" w:themeColor="text1"/>
              </w:rPr>
            </w:pPr>
            <w:r w:rsidRPr="00DD660A">
              <w:rPr>
                <w:rFonts w:ascii="標楷體" w:eastAsia="標楷體" w:cs="標楷體" w:hint="eastAsia"/>
                <w:b/>
                <w:color w:val="000000" w:themeColor="text1"/>
              </w:rPr>
              <w:t>服務及銷售工作人員</w:t>
            </w:r>
          </w:p>
        </w:tc>
        <w:tc>
          <w:tcPr>
            <w:tcW w:w="616"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57.07%</w:t>
            </w:r>
          </w:p>
        </w:tc>
        <w:tc>
          <w:tcPr>
            <w:tcW w:w="615"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53.41%</w:t>
            </w:r>
          </w:p>
        </w:tc>
        <w:tc>
          <w:tcPr>
            <w:tcW w:w="615"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42.65%</w:t>
            </w:r>
          </w:p>
        </w:tc>
        <w:tc>
          <w:tcPr>
            <w:tcW w:w="710"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(3.66)</w:t>
            </w:r>
          </w:p>
        </w:tc>
        <w:tc>
          <w:tcPr>
            <w:tcW w:w="804"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(14.41)</w:t>
            </w:r>
          </w:p>
        </w:tc>
      </w:tr>
      <w:tr w:rsidR="007366E0" w:rsidRPr="00DD660A" w:rsidTr="007366E0">
        <w:trPr>
          <w:trHeight w:val="165"/>
          <w:jc w:val="center"/>
        </w:trPr>
        <w:tc>
          <w:tcPr>
            <w:tcW w:w="1640" w:type="pct"/>
            <w:shd w:val="clear" w:color="auto" w:fill="auto"/>
            <w:vAlign w:val="center"/>
            <w:hideMark/>
          </w:tcPr>
          <w:p w:rsidR="007366E0" w:rsidRPr="00DD660A" w:rsidRDefault="007366E0" w:rsidP="007366E0">
            <w:pPr>
              <w:widowControl w:val="0"/>
              <w:autoSpaceDE w:val="0"/>
              <w:autoSpaceDN w:val="0"/>
              <w:spacing w:beforeLines="30" w:before="108" w:afterLines="30" w:after="108" w:line="280" w:lineRule="exact"/>
              <w:jc w:val="both"/>
              <w:rPr>
                <w:rFonts w:ascii="標楷體" w:eastAsia="標楷體" w:cs="標楷體"/>
                <w:b/>
                <w:color w:val="000000" w:themeColor="text1"/>
              </w:rPr>
            </w:pPr>
            <w:r>
              <w:rPr>
                <w:rFonts w:ascii="標楷體" w:eastAsia="標楷體" w:cs="標楷體" w:hint="eastAsia"/>
                <w:b/>
                <w:color w:val="000000" w:themeColor="text1"/>
              </w:rPr>
              <w:t>農林漁</w:t>
            </w:r>
            <w:r w:rsidRPr="00DD660A">
              <w:rPr>
                <w:rFonts w:ascii="標楷體" w:eastAsia="標楷體" w:cs="標楷體" w:hint="eastAsia"/>
                <w:b/>
                <w:color w:val="000000" w:themeColor="text1"/>
              </w:rPr>
              <w:t>牧業生產人員</w:t>
            </w:r>
          </w:p>
        </w:tc>
        <w:tc>
          <w:tcPr>
            <w:tcW w:w="616"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19.23%</w:t>
            </w:r>
          </w:p>
        </w:tc>
        <w:tc>
          <w:tcPr>
            <w:tcW w:w="615"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32.61%</w:t>
            </w:r>
          </w:p>
        </w:tc>
        <w:tc>
          <w:tcPr>
            <w:tcW w:w="615"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30.19%</w:t>
            </w:r>
          </w:p>
        </w:tc>
        <w:tc>
          <w:tcPr>
            <w:tcW w:w="710" w:type="pct"/>
            <w:shd w:val="clear" w:color="auto" w:fill="auto"/>
            <w:noWrap/>
            <w:vAlign w:val="center"/>
            <w:hideMark/>
          </w:tcPr>
          <w:p w:rsidR="007366E0" w:rsidRPr="007366E0" w:rsidRDefault="007366E0" w:rsidP="007366E0">
            <w:pPr>
              <w:widowControl w:val="0"/>
              <w:autoSpaceDE w:val="0"/>
              <w:autoSpaceDN w:val="0"/>
              <w:snapToGrid/>
              <w:spacing w:beforeLines="0" w:afterLines="0"/>
              <w:jc w:val="right"/>
              <w:rPr>
                <w:rFonts w:cs="Times New Roman"/>
                <w:b/>
                <w:color w:val="000000"/>
                <w:sz w:val="22"/>
                <w:szCs w:val="22"/>
              </w:rPr>
            </w:pPr>
            <w:r w:rsidRPr="007366E0">
              <w:rPr>
                <w:rFonts w:cs="Times New Roman"/>
                <w:b/>
                <w:color w:val="000000"/>
                <w:sz w:val="22"/>
                <w:szCs w:val="22"/>
              </w:rPr>
              <w:t>(-13.38)</w:t>
            </w:r>
          </w:p>
        </w:tc>
        <w:tc>
          <w:tcPr>
            <w:tcW w:w="804" w:type="pct"/>
            <w:shd w:val="clear" w:color="auto" w:fill="auto"/>
            <w:noWrap/>
            <w:vAlign w:val="center"/>
            <w:hideMark/>
          </w:tcPr>
          <w:p w:rsidR="007366E0" w:rsidRPr="007366E0" w:rsidRDefault="007366E0" w:rsidP="007366E0">
            <w:pPr>
              <w:widowControl w:val="0"/>
              <w:autoSpaceDE w:val="0"/>
              <w:autoSpaceDN w:val="0"/>
              <w:snapToGrid/>
              <w:spacing w:beforeLines="0" w:afterLines="0"/>
              <w:jc w:val="right"/>
              <w:rPr>
                <w:rFonts w:cs="Times New Roman"/>
                <w:b/>
                <w:color w:val="000000"/>
                <w:sz w:val="22"/>
                <w:szCs w:val="22"/>
              </w:rPr>
            </w:pPr>
            <w:r w:rsidRPr="007366E0">
              <w:rPr>
                <w:rFonts w:cs="Times New Roman"/>
                <w:b/>
                <w:color w:val="000000"/>
                <w:sz w:val="22"/>
                <w:szCs w:val="22"/>
              </w:rPr>
              <w:t>(-10.96)</w:t>
            </w:r>
          </w:p>
        </w:tc>
      </w:tr>
      <w:tr w:rsidR="007366E0" w:rsidRPr="00DD660A" w:rsidTr="007366E0">
        <w:trPr>
          <w:trHeight w:val="58"/>
          <w:jc w:val="center"/>
        </w:trPr>
        <w:tc>
          <w:tcPr>
            <w:tcW w:w="1640" w:type="pct"/>
            <w:shd w:val="clear" w:color="auto" w:fill="auto"/>
            <w:vAlign w:val="center"/>
            <w:hideMark/>
          </w:tcPr>
          <w:p w:rsidR="007366E0" w:rsidRPr="00DD660A" w:rsidRDefault="007366E0" w:rsidP="007366E0">
            <w:pPr>
              <w:widowControl w:val="0"/>
              <w:autoSpaceDE w:val="0"/>
              <w:autoSpaceDN w:val="0"/>
              <w:spacing w:beforeLines="30" w:before="108" w:afterLines="30" w:after="108" w:line="280" w:lineRule="exact"/>
              <w:jc w:val="both"/>
              <w:rPr>
                <w:rFonts w:ascii="標楷體" w:eastAsia="標楷體" w:cs="標楷體"/>
                <w:b/>
                <w:color w:val="000000" w:themeColor="text1"/>
              </w:rPr>
            </w:pPr>
            <w:r w:rsidRPr="00DD660A">
              <w:rPr>
                <w:rFonts w:ascii="標楷體" w:eastAsia="標楷體" w:cs="標楷體" w:hint="eastAsia"/>
                <w:b/>
                <w:color w:val="000000" w:themeColor="text1"/>
              </w:rPr>
              <w:t>技藝有關工作人員</w:t>
            </w:r>
          </w:p>
        </w:tc>
        <w:tc>
          <w:tcPr>
            <w:tcW w:w="616"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68.05%</w:t>
            </w:r>
          </w:p>
        </w:tc>
        <w:tc>
          <w:tcPr>
            <w:tcW w:w="615"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64.42%</w:t>
            </w:r>
          </w:p>
        </w:tc>
        <w:tc>
          <w:tcPr>
            <w:tcW w:w="615"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63.29%</w:t>
            </w:r>
          </w:p>
        </w:tc>
        <w:tc>
          <w:tcPr>
            <w:tcW w:w="710"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(3.63)</w:t>
            </w:r>
          </w:p>
        </w:tc>
        <w:tc>
          <w:tcPr>
            <w:tcW w:w="804"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(4.76)</w:t>
            </w:r>
          </w:p>
        </w:tc>
      </w:tr>
      <w:tr w:rsidR="007366E0" w:rsidRPr="00DD660A" w:rsidTr="007366E0">
        <w:trPr>
          <w:trHeight w:val="151"/>
          <w:jc w:val="center"/>
        </w:trPr>
        <w:tc>
          <w:tcPr>
            <w:tcW w:w="1640" w:type="pct"/>
            <w:shd w:val="clear" w:color="auto" w:fill="auto"/>
            <w:vAlign w:val="center"/>
            <w:hideMark/>
          </w:tcPr>
          <w:p w:rsidR="007366E0" w:rsidRPr="00DD660A" w:rsidRDefault="007366E0" w:rsidP="007366E0">
            <w:pPr>
              <w:widowControl w:val="0"/>
              <w:autoSpaceDE w:val="0"/>
              <w:autoSpaceDN w:val="0"/>
              <w:spacing w:beforeLines="30" w:before="108" w:afterLines="30" w:after="108" w:line="280" w:lineRule="exact"/>
              <w:jc w:val="both"/>
              <w:rPr>
                <w:rFonts w:ascii="標楷體" w:eastAsia="標楷體" w:cs="標楷體"/>
                <w:b/>
                <w:color w:val="000000" w:themeColor="text1"/>
              </w:rPr>
            </w:pPr>
            <w:r w:rsidRPr="00DD660A">
              <w:rPr>
                <w:rFonts w:ascii="標楷體" w:eastAsia="標楷體" w:cs="標楷體" w:hint="eastAsia"/>
                <w:b/>
                <w:color w:val="000000" w:themeColor="text1"/>
              </w:rPr>
              <w:t>機械設備操作及組裝人員</w:t>
            </w:r>
          </w:p>
        </w:tc>
        <w:tc>
          <w:tcPr>
            <w:tcW w:w="616"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47.54%</w:t>
            </w:r>
          </w:p>
        </w:tc>
        <w:tc>
          <w:tcPr>
            <w:tcW w:w="615"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47.13%</w:t>
            </w:r>
          </w:p>
        </w:tc>
        <w:tc>
          <w:tcPr>
            <w:tcW w:w="615"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43.24%</w:t>
            </w:r>
          </w:p>
        </w:tc>
        <w:tc>
          <w:tcPr>
            <w:tcW w:w="710"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(0.41)</w:t>
            </w:r>
          </w:p>
        </w:tc>
        <w:tc>
          <w:tcPr>
            <w:tcW w:w="804"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(4.31)</w:t>
            </w:r>
          </w:p>
        </w:tc>
      </w:tr>
      <w:tr w:rsidR="007366E0" w:rsidRPr="00DD660A" w:rsidTr="007366E0">
        <w:trPr>
          <w:trHeight w:val="58"/>
          <w:jc w:val="center"/>
        </w:trPr>
        <w:tc>
          <w:tcPr>
            <w:tcW w:w="1640" w:type="pct"/>
            <w:shd w:val="clear" w:color="auto" w:fill="auto"/>
            <w:vAlign w:val="center"/>
            <w:hideMark/>
          </w:tcPr>
          <w:p w:rsidR="007366E0" w:rsidRPr="00DD660A" w:rsidRDefault="007366E0" w:rsidP="007366E0">
            <w:pPr>
              <w:widowControl w:val="0"/>
              <w:autoSpaceDE w:val="0"/>
              <w:autoSpaceDN w:val="0"/>
              <w:spacing w:beforeLines="30" w:before="108" w:afterLines="30" w:after="108" w:line="280" w:lineRule="exact"/>
              <w:jc w:val="both"/>
              <w:rPr>
                <w:rFonts w:ascii="標楷體" w:eastAsia="標楷體" w:cs="標楷體"/>
                <w:b/>
                <w:color w:val="000000" w:themeColor="text1"/>
              </w:rPr>
            </w:pPr>
            <w:r w:rsidRPr="00DD660A">
              <w:rPr>
                <w:rFonts w:ascii="標楷體" w:eastAsia="標楷體" w:cs="標楷體" w:hint="eastAsia"/>
                <w:b/>
                <w:color w:val="000000" w:themeColor="text1"/>
              </w:rPr>
              <w:t>基層技術工及勞力工</w:t>
            </w:r>
          </w:p>
        </w:tc>
        <w:tc>
          <w:tcPr>
            <w:tcW w:w="616"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40.44%</w:t>
            </w:r>
          </w:p>
        </w:tc>
        <w:tc>
          <w:tcPr>
            <w:tcW w:w="615"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37.20%</w:t>
            </w:r>
          </w:p>
        </w:tc>
        <w:tc>
          <w:tcPr>
            <w:tcW w:w="615"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35.11%</w:t>
            </w:r>
          </w:p>
        </w:tc>
        <w:tc>
          <w:tcPr>
            <w:tcW w:w="710"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(3.24)</w:t>
            </w:r>
          </w:p>
        </w:tc>
        <w:tc>
          <w:tcPr>
            <w:tcW w:w="804"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(5.33)</w:t>
            </w:r>
          </w:p>
        </w:tc>
      </w:tr>
      <w:tr w:rsidR="007366E0" w:rsidRPr="00DD660A" w:rsidTr="007366E0">
        <w:trPr>
          <w:trHeight w:val="123"/>
          <w:jc w:val="center"/>
        </w:trPr>
        <w:tc>
          <w:tcPr>
            <w:tcW w:w="1640" w:type="pct"/>
            <w:shd w:val="clear" w:color="auto" w:fill="auto"/>
            <w:noWrap/>
            <w:vAlign w:val="center"/>
            <w:hideMark/>
          </w:tcPr>
          <w:p w:rsidR="007366E0" w:rsidRPr="00DD660A" w:rsidRDefault="007366E0" w:rsidP="007366E0">
            <w:pPr>
              <w:spacing w:beforeLines="30" w:before="108" w:afterLines="30" w:after="108" w:line="280" w:lineRule="exact"/>
              <w:jc w:val="center"/>
              <w:rPr>
                <w:rFonts w:eastAsia="標楷體" w:cs="Times New Roman"/>
                <w:b/>
                <w:color w:val="000000" w:themeColor="text1"/>
              </w:rPr>
            </w:pPr>
            <w:r w:rsidRPr="00DD660A">
              <w:rPr>
                <w:rFonts w:eastAsia="標楷體" w:cs="Times New Roman"/>
                <w:b/>
                <w:color w:val="000000" w:themeColor="text1"/>
              </w:rPr>
              <w:t>總計</w:t>
            </w:r>
          </w:p>
        </w:tc>
        <w:tc>
          <w:tcPr>
            <w:tcW w:w="616"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67.14%</w:t>
            </w:r>
          </w:p>
        </w:tc>
        <w:tc>
          <w:tcPr>
            <w:tcW w:w="615"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65.95%</w:t>
            </w:r>
          </w:p>
        </w:tc>
        <w:tc>
          <w:tcPr>
            <w:tcW w:w="615"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63.75%</w:t>
            </w:r>
          </w:p>
        </w:tc>
        <w:tc>
          <w:tcPr>
            <w:tcW w:w="710"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(1.19)</w:t>
            </w:r>
          </w:p>
        </w:tc>
        <w:tc>
          <w:tcPr>
            <w:tcW w:w="804" w:type="pct"/>
            <w:shd w:val="clear" w:color="auto" w:fill="auto"/>
            <w:noWrap/>
            <w:vAlign w:val="center"/>
            <w:hideMark/>
          </w:tcPr>
          <w:p w:rsidR="007366E0" w:rsidRDefault="007366E0" w:rsidP="007366E0">
            <w:pPr>
              <w:widowControl w:val="0"/>
              <w:autoSpaceDE w:val="0"/>
              <w:autoSpaceDN w:val="0"/>
              <w:snapToGrid/>
              <w:spacing w:beforeLines="0" w:afterLines="0"/>
              <w:jc w:val="right"/>
              <w:rPr>
                <w:rFonts w:cs="Times New Roman"/>
                <w:color w:val="000000"/>
                <w:sz w:val="22"/>
                <w:szCs w:val="22"/>
              </w:rPr>
            </w:pPr>
            <w:r>
              <w:rPr>
                <w:rFonts w:cs="Times New Roman"/>
                <w:color w:val="000000"/>
                <w:sz w:val="22"/>
                <w:szCs w:val="22"/>
              </w:rPr>
              <w:t>(3.4)</w:t>
            </w:r>
          </w:p>
        </w:tc>
      </w:tr>
    </w:tbl>
    <w:p w:rsidR="00B253C5" w:rsidRPr="00056F01" w:rsidRDefault="00B253C5" w:rsidP="000472EF">
      <w:pPr>
        <w:pStyle w:val="affb"/>
        <w:ind w:leftChars="-12" w:left="-29" w:firstLineChars="50" w:firstLine="110"/>
        <w:rPr>
          <w:color w:val="000000" w:themeColor="text1"/>
          <w:sz w:val="22"/>
          <w:szCs w:val="22"/>
        </w:rPr>
      </w:pPr>
      <w:r w:rsidRPr="00056F01">
        <w:rPr>
          <w:color w:val="000000" w:themeColor="text1"/>
          <w:sz w:val="22"/>
          <w:szCs w:val="22"/>
        </w:rPr>
        <w:t>資料來源</w:t>
      </w:r>
      <w:r w:rsidR="001D560F" w:rsidRPr="00056F01">
        <w:rPr>
          <w:rFonts w:hAnsi="標楷體"/>
          <w:color w:val="000000" w:themeColor="text1"/>
          <w:sz w:val="22"/>
          <w:szCs w:val="22"/>
        </w:rPr>
        <w:t>：</w:t>
      </w:r>
      <w:r w:rsidR="004A79AD" w:rsidRPr="00056F01">
        <w:rPr>
          <w:color w:val="000000" w:themeColor="text1"/>
          <w:sz w:val="22"/>
          <w:szCs w:val="22"/>
        </w:rPr>
        <w:t>勞動部勞動力發展署網際網路就業服務系統</w:t>
      </w:r>
      <w:r w:rsidRPr="00056F01">
        <w:rPr>
          <w:color w:val="000000" w:themeColor="text1"/>
          <w:sz w:val="22"/>
          <w:szCs w:val="22"/>
        </w:rPr>
        <w:t>。</w:t>
      </w:r>
    </w:p>
    <w:p w:rsidR="00B253C5" w:rsidRPr="00DA6FF3" w:rsidRDefault="00B253C5" w:rsidP="00B253C5">
      <w:pPr>
        <w:adjustRightInd/>
        <w:snapToGrid/>
        <w:spacing w:beforeLines="0" w:afterLines="0"/>
        <w:rPr>
          <w:rFonts w:eastAsia="標楷體" w:cs="Times New Roman"/>
          <w:b/>
          <w:color w:val="FF0000"/>
          <w:sz w:val="36"/>
          <w:szCs w:val="36"/>
        </w:rPr>
      </w:pPr>
      <w:r w:rsidRPr="00DA6FF3">
        <w:rPr>
          <w:rFonts w:eastAsia="標楷體" w:cs="Times New Roman"/>
          <w:color w:val="FF0000"/>
        </w:rPr>
        <w:br w:type="page"/>
      </w:r>
    </w:p>
    <w:p w:rsidR="00E4672F" w:rsidRPr="003A0FD6" w:rsidRDefault="00E543A6" w:rsidP="006A673C">
      <w:pPr>
        <w:pStyle w:val="afb"/>
        <w:rPr>
          <w:rFonts w:ascii="Times New Roman" w:hAnsi="Times New Roman"/>
          <w:color w:val="000000" w:themeColor="text1"/>
        </w:rPr>
      </w:pPr>
      <w:bookmarkStart w:id="103" w:name="_Toc504132574"/>
      <w:r w:rsidRPr="003A0FD6">
        <w:rPr>
          <w:rFonts w:ascii="Times New Roman" w:hAnsi="Times New Roman" w:hint="eastAsia"/>
          <w:color w:val="000000" w:themeColor="text1"/>
        </w:rPr>
        <w:lastRenderedPageBreak/>
        <w:t>伍</w:t>
      </w:r>
      <w:r w:rsidRPr="003A0FD6">
        <w:rPr>
          <w:rFonts w:ascii="Times New Roman" w:hAnsi="Times New Roman"/>
          <w:color w:val="000000" w:themeColor="text1"/>
        </w:rPr>
        <w:t>、結論</w:t>
      </w:r>
      <w:bookmarkEnd w:id="103"/>
    </w:p>
    <w:p w:rsidR="00DD1902" w:rsidRPr="003A0FD6" w:rsidRDefault="00DD1902" w:rsidP="00575D98">
      <w:pPr>
        <w:pStyle w:val="aff"/>
        <w:rPr>
          <w:noProof/>
        </w:rPr>
      </w:pPr>
      <w:r w:rsidRPr="003A0FD6">
        <w:t>經以整體、工作地點、辦理地點、性別、年齡、</w:t>
      </w:r>
      <w:r w:rsidRPr="003A0FD6">
        <w:rPr>
          <w:noProof/>
        </w:rPr>
        <w:t>職業、教育程度等項目分別與</w:t>
      </w:r>
      <w:r w:rsidRPr="003A0FD6">
        <w:rPr>
          <w:noProof/>
          <w:u w:val="single"/>
        </w:rPr>
        <w:t>新登記</w:t>
      </w:r>
      <w:r w:rsidRPr="003A0FD6">
        <w:rPr>
          <w:noProof/>
        </w:rPr>
        <w:t>求職</w:t>
      </w:r>
      <w:r w:rsidRPr="003A0FD6">
        <w:rPr>
          <w:noProof/>
        </w:rPr>
        <w:t>(</w:t>
      </w:r>
      <w:r w:rsidRPr="003A0FD6">
        <w:rPr>
          <w:noProof/>
        </w:rPr>
        <w:t>才</w:t>
      </w:r>
      <w:r w:rsidRPr="003A0FD6">
        <w:rPr>
          <w:noProof/>
        </w:rPr>
        <w:t>)</w:t>
      </w:r>
      <w:r w:rsidRPr="003A0FD6">
        <w:rPr>
          <w:noProof/>
        </w:rPr>
        <w:t>人數進行統計分析，以及求職未能推介原因、求才未能補實原因、本轄區熱門職缺概況，歸納如下。</w:t>
      </w:r>
    </w:p>
    <w:p w:rsidR="00DD1902" w:rsidRPr="003A0FD6" w:rsidRDefault="00D30861" w:rsidP="00575D98">
      <w:pPr>
        <w:pStyle w:val="afff"/>
        <w:spacing w:beforeLines="0" w:afterLines="0"/>
        <w:ind w:leftChars="6" w:left="518" w:hangingChars="180" w:hanging="504"/>
        <w:jc w:val="both"/>
        <w:rPr>
          <w:color w:val="000000" w:themeColor="text1"/>
        </w:rPr>
      </w:pPr>
      <w:r w:rsidRPr="00040CE8">
        <w:rPr>
          <w:color w:val="000000" w:themeColor="text1"/>
        </w:rPr>
        <w:t>一、</w:t>
      </w:r>
      <w:r w:rsidR="00560F01" w:rsidRPr="00040CE8">
        <w:rPr>
          <w:color w:val="000000" w:themeColor="text1"/>
        </w:rPr>
        <w:t>本</w:t>
      </w:r>
      <w:r w:rsidR="00560F01" w:rsidRPr="0083012C">
        <w:rPr>
          <w:color w:val="000000" w:themeColor="text1"/>
        </w:rPr>
        <w:t>分署</w:t>
      </w:r>
      <w:r w:rsidR="00B60781" w:rsidRPr="0083012C">
        <w:rPr>
          <w:color w:val="000000" w:themeColor="text1"/>
        </w:rPr>
        <w:t>106</w:t>
      </w:r>
      <w:r w:rsidR="00B60781" w:rsidRPr="0083012C">
        <w:rPr>
          <w:color w:val="000000" w:themeColor="text1"/>
        </w:rPr>
        <w:t>年</w:t>
      </w:r>
      <w:r w:rsidR="004677E1">
        <w:rPr>
          <w:color w:val="000000" w:themeColor="text1"/>
        </w:rPr>
        <w:t>第</w:t>
      </w:r>
      <w:r w:rsidR="004677E1">
        <w:rPr>
          <w:color w:val="000000" w:themeColor="text1"/>
        </w:rPr>
        <w:t>4</w:t>
      </w:r>
      <w:r w:rsidR="004677E1">
        <w:rPr>
          <w:color w:val="000000" w:themeColor="text1"/>
        </w:rPr>
        <w:t>季</w:t>
      </w:r>
      <w:r w:rsidR="00DD1902" w:rsidRPr="0083012C">
        <w:rPr>
          <w:color w:val="000000" w:themeColor="text1"/>
        </w:rPr>
        <w:t>，在</w:t>
      </w:r>
      <w:r w:rsidR="00DD1902" w:rsidRPr="003A0FD6">
        <w:rPr>
          <w:color w:val="000000" w:themeColor="text1"/>
          <w:u w:val="single"/>
        </w:rPr>
        <w:t>求供倍數</w:t>
      </w:r>
      <w:r w:rsidR="00DD1902" w:rsidRPr="003A0FD6">
        <w:rPr>
          <w:color w:val="000000" w:themeColor="text1"/>
        </w:rPr>
        <w:t>方面，求職者</w:t>
      </w:r>
      <w:r w:rsidR="00074B75" w:rsidRPr="003A0FD6">
        <w:rPr>
          <w:color w:val="000000" w:themeColor="text1"/>
        </w:rPr>
        <w:t>平均每人有</w:t>
      </w:r>
      <w:r w:rsidR="00EE223F">
        <w:rPr>
          <w:rFonts w:hint="eastAsia"/>
          <w:color w:val="000000" w:themeColor="text1"/>
        </w:rPr>
        <w:t>1.</w:t>
      </w:r>
      <w:r w:rsidR="00DB2755">
        <w:rPr>
          <w:color w:val="000000" w:themeColor="text1"/>
        </w:rPr>
        <w:t>35</w:t>
      </w:r>
      <w:r w:rsidR="006F1CD7" w:rsidRPr="003A0FD6">
        <w:rPr>
          <w:color w:val="000000" w:themeColor="text1"/>
        </w:rPr>
        <w:t>個工作機會，較上</w:t>
      </w:r>
      <w:r w:rsidR="006F1CD7" w:rsidRPr="003A0FD6">
        <w:rPr>
          <w:rFonts w:hint="eastAsia"/>
          <w:color w:val="000000" w:themeColor="text1"/>
        </w:rPr>
        <w:t>季</w:t>
      </w:r>
      <w:r w:rsidR="003717DF">
        <w:rPr>
          <w:rFonts w:hint="eastAsia"/>
          <w:color w:val="000000" w:themeColor="text1"/>
        </w:rPr>
        <w:t>減少</w:t>
      </w:r>
      <w:r w:rsidR="009D37AB">
        <w:rPr>
          <w:rFonts w:hint="eastAsia"/>
          <w:color w:val="000000" w:themeColor="text1"/>
        </w:rPr>
        <w:t>0.</w:t>
      </w:r>
      <w:r w:rsidR="00DB2755">
        <w:rPr>
          <w:color w:val="000000" w:themeColor="text1"/>
        </w:rPr>
        <w:t>05</w:t>
      </w:r>
      <w:r w:rsidR="009922FC" w:rsidRPr="003A0FD6">
        <w:rPr>
          <w:color w:val="000000" w:themeColor="text1"/>
        </w:rPr>
        <w:t>個工作機會，較去年同期平均每人</w:t>
      </w:r>
      <w:r w:rsidR="009D37AB">
        <w:rPr>
          <w:rFonts w:hint="eastAsia"/>
          <w:color w:val="000000" w:themeColor="text1"/>
        </w:rPr>
        <w:t>減</w:t>
      </w:r>
      <w:r w:rsidR="009D37AB">
        <w:rPr>
          <w:color w:val="000000" w:themeColor="text1"/>
        </w:rPr>
        <w:t>少</w:t>
      </w:r>
      <w:r w:rsidR="00A47804">
        <w:rPr>
          <w:rFonts w:hint="eastAsia"/>
          <w:color w:val="000000" w:themeColor="text1"/>
        </w:rPr>
        <w:t>0.</w:t>
      </w:r>
      <w:r w:rsidR="003717DF">
        <w:rPr>
          <w:color w:val="000000" w:themeColor="text1"/>
        </w:rPr>
        <w:t>0</w:t>
      </w:r>
      <w:r w:rsidR="00DB2755">
        <w:rPr>
          <w:color w:val="000000" w:themeColor="text1"/>
        </w:rPr>
        <w:t>7</w:t>
      </w:r>
      <w:r w:rsidR="00074B75" w:rsidRPr="003A0FD6">
        <w:rPr>
          <w:color w:val="000000" w:themeColor="text1"/>
        </w:rPr>
        <w:t>個工作機會</w:t>
      </w:r>
      <w:r w:rsidR="00DD1902" w:rsidRPr="003A0FD6">
        <w:rPr>
          <w:color w:val="000000" w:themeColor="text1"/>
        </w:rPr>
        <w:t>。在</w:t>
      </w:r>
      <w:r w:rsidR="00746907" w:rsidRPr="003A0FD6">
        <w:rPr>
          <w:color w:val="000000" w:themeColor="text1"/>
          <w:u w:val="single"/>
        </w:rPr>
        <w:t>新登記</w:t>
      </w:r>
      <w:r w:rsidR="00DD1902" w:rsidRPr="003A0FD6">
        <w:rPr>
          <w:color w:val="000000" w:themeColor="text1"/>
          <w:u w:val="single"/>
        </w:rPr>
        <w:t>求職就業率</w:t>
      </w:r>
      <w:r w:rsidR="00DD1902" w:rsidRPr="003A0FD6">
        <w:rPr>
          <w:color w:val="000000" w:themeColor="text1"/>
        </w:rPr>
        <w:t>方面，</w:t>
      </w:r>
      <w:r w:rsidR="003D6C36" w:rsidRPr="003A0FD6">
        <w:rPr>
          <w:color w:val="000000" w:themeColor="text1"/>
        </w:rPr>
        <w:t>較上</w:t>
      </w:r>
      <w:r w:rsidR="003D6C36" w:rsidRPr="003A0FD6">
        <w:rPr>
          <w:rFonts w:hint="eastAsia"/>
          <w:color w:val="000000" w:themeColor="text1"/>
        </w:rPr>
        <w:t>季</w:t>
      </w:r>
      <w:r w:rsidR="00DB2755">
        <w:rPr>
          <w:rFonts w:hint="eastAsia"/>
          <w:color w:val="000000" w:themeColor="text1"/>
        </w:rPr>
        <w:t>減少</w:t>
      </w:r>
      <w:r w:rsidR="003717DF">
        <w:rPr>
          <w:color w:val="000000" w:themeColor="text1"/>
        </w:rPr>
        <w:t>3</w:t>
      </w:r>
      <w:r w:rsidR="003D6C36">
        <w:rPr>
          <w:rFonts w:hint="eastAsia"/>
          <w:color w:val="000000" w:themeColor="text1"/>
        </w:rPr>
        <w:t>個百</w:t>
      </w:r>
      <w:r w:rsidR="003D6C36">
        <w:rPr>
          <w:color w:val="000000" w:themeColor="text1"/>
        </w:rPr>
        <w:t>分點</w:t>
      </w:r>
      <w:r w:rsidR="003B45D4" w:rsidRPr="003A0FD6">
        <w:rPr>
          <w:color w:val="000000" w:themeColor="text1"/>
        </w:rPr>
        <w:t>，較去年同期</w:t>
      </w:r>
      <w:r w:rsidR="003D6C36">
        <w:rPr>
          <w:rFonts w:hint="eastAsia"/>
          <w:color w:val="000000" w:themeColor="text1"/>
        </w:rPr>
        <w:t>減</w:t>
      </w:r>
      <w:r w:rsidR="003D6C36">
        <w:rPr>
          <w:color w:val="000000" w:themeColor="text1"/>
        </w:rPr>
        <w:t>少</w:t>
      </w:r>
      <w:r w:rsidR="00DB2755">
        <w:rPr>
          <w:rFonts w:hint="eastAsia"/>
          <w:color w:val="000000" w:themeColor="text1"/>
        </w:rPr>
        <w:t>9</w:t>
      </w:r>
      <w:r w:rsidR="00CF12F2">
        <w:rPr>
          <w:rFonts w:hint="eastAsia"/>
          <w:color w:val="000000" w:themeColor="text1"/>
        </w:rPr>
        <w:t>個百</w:t>
      </w:r>
      <w:r w:rsidR="00CF12F2">
        <w:rPr>
          <w:color w:val="000000" w:themeColor="text1"/>
        </w:rPr>
        <w:t>分點</w:t>
      </w:r>
      <w:r w:rsidR="00DD1902" w:rsidRPr="003A0FD6">
        <w:rPr>
          <w:color w:val="000000" w:themeColor="text1"/>
        </w:rPr>
        <w:t>。在</w:t>
      </w:r>
      <w:r w:rsidR="00746907" w:rsidRPr="003A0FD6">
        <w:rPr>
          <w:color w:val="000000" w:themeColor="text1"/>
          <w:u w:val="single"/>
        </w:rPr>
        <w:t>新登記</w:t>
      </w:r>
      <w:r w:rsidR="00DD1902" w:rsidRPr="003A0FD6">
        <w:rPr>
          <w:color w:val="000000" w:themeColor="text1"/>
          <w:u w:val="single"/>
        </w:rPr>
        <w:t>求才利用率</w:t>
      </w:r>
      <w:r w:rsidR="00DD1902" w:rsidRPr="003A0FD6">
        <w:rPr>
          <w:color w:val="000000" w:themeColor="text1"/>
        </w:rPr>
        <w:t>方面，</w:t>
      </w:r>
      <w:r w:rsidR="00791168" w:rsidRPr="003A0FD6">
        <w:rPr>
          <w:color w:val="000000" w:themeColor="text1"/>
        </w:rPr>
        <w:t>較上</w:t>
      </w:r>
      <w:r w:rsidR="00791168" w:rsidRPr="003A0FD6">
        <w:rPr>
          <w:rFonts w:hint="eastAsia"/>
          <w:color w:val="000000" w:themeColor="text1"/>
        </w:rPr>
        <w:t>季</w:t>
      </w:r>
      <w:r w:rsidR="003717DF">
        <w:rPr>
          <w:rFonts w:hint="eastAsia"/>
          <w:color w:val="000000" w:themeColor="text1"/>
        </w:rPr>
        <w:t>減少</w:t>
      </w:r>
      <w:r w:rsidR="00DB2755">
        <w:rPr>
          <w:rFonts w:hint="eastAsia"/>
          <w:color w:val="000000" w:themeColor="text1"/>
        </w:rPr>
        <w:t>2</w:t>
      </w:r>
      <w:r w:rsidR="00CF12F2">
        <w:rPr>
          <w:rFonts w:hint="eastAsia"/>
          <w:color w:val="000000" w:themeColor="text1"/>
        </w:rPr>
        <w:t>個百</w:t>
      </w:r>
      <w:r w:rsidR="00CF12F2">
        <w:rPr>
          <w:color w:val="000000" w:themeColor="text1"/>
        </w:rPr>
        <w:t>分點</w:t>
      </w:r>
      <w:r w:rsidR="009922FC" w:rsidRPr="003A0FD6">
        <w:rPr>
          <w:color w:val="000000" w:themeColor="text1"/>
        </w:rPr>
        <w:t>，較去年同期</w:t>
      </w:r>
      <w:r w:rsidR="003717DF">
        <w:rPr>
          <w:rFonts w:hint="eastAsia"/>
          <w:color w:val="000000" w:themeColor="text1"/>
        </w:rPr>
        <w:t>減少</w:t>
      </w:r>
      <w:r w:rsidR="00DB2755">
        <w:rPr>
          <w:color w:val="000000" w:themeColor="text1"/>
        </w:rPr>
        <w:t>7</w:t>
      </w:r>
      <w:r w:rsidR="00CF12F2">
        <w:rPr>
          <w:rFonts w:hint="eastAsia"/>
          <w:color w:val="000000" w:themeColor="text1"/>
        </w:rPr>
        <w:t>個百</w:t>
      </w:r>
      <w:r w:rsidR="00CF12F2">
        <w:rPr>
          <w:color w:val="000000" w:themeColor="text1"/>
        </w:rPr>
        <w:t>分點</w:t>
      </w:r>
      <w:r w:rsidR="00DD1902" w:rsidRPr="003A0FD6">
        <w:rPr>
          <w:color w:val="000000" w:themeColor="text1"/>
        </w:rPr>
        <w:t>。</w:t>
      </w:r>
    </w:p>
    <w:p w:rsidR="00DD1902" w:rsidRPr="003A0FD6" w:rsidRDefault="005F4EB8" w:rsidP="00575D98">
      <w:pPr>
        <w:pStyle w:val="afff"/>
        <w:spacing w:beforeLines="0" w:afterLines="0"/>
        <w:ind w:leftChars="6" w:left="552" w:hangingChars="192" w:hanging="538"/>
        <w:jc w:val="both"/>
        <w:rPr>
          <w:color w:val="000000" w:themeColor="text1"/>
        </w:rPr>
      </w:pPr>
      <w:r w:rsidRPr="003A0FD6">
        <w:rPr>
          <w:rFonts w:hint="eastAsia"/>
          <w:color w:val="000000" w:themeColor="text1"/>
        </w:rPr>
        <w:t>二</w:t>
      </w:r>
      <w:r w:rsidR="00DD1902" w:rsidRPr="003A0FD6">
        <w:rPr>
          <w:color w:val="000000" w:themeColor="text1"/>
        </w:rPr>
        <w:t>、</w:t>
      </w:r>
      <w:r w:rsidR="009673FC" w:rsidRPr="00F43B67">
        <w:rPr>
          <w:rFonts w:hint="eastAsia"/>
          <w:color w:val="000000" w:themeColor="text1"/>
        </w:rPr>
        <w:t>按</w:t>
      </w:r>
      <w:r w:rsidR="009673FC" w:rsidRPr="00F43B67">
        <w:rPr>
          <w:color w:val="000000" w:themeColor="text1"/>
          <w:u w:val="single"/>
        </w:rPr>
        <w:t>辦理地點</w:t>
      </w:r>
      <w:r w:rsidR="009673FC" w:rsidRPr="003A0FD6">
        <w:rPr>
          <w:rFonts w:hint="eastAsia"/>
          <w:color w:val="000000" w:themeColor="text1"/>
        </w:rPr>
        <w:t>分析</w:t>
      </w:r>
      <w:r w:rsidR="009673FC" w:rsidRPr="003A0FD6">
        <w:rPr>
          <w:color w:val="000000" w:themeColor="text1"/>
        </w:rPr>
        <w:t>之新登記求職求才概況，</w:t>
      </w:r>
      <w:r w:rsidR="009673FC" w:rsidRPr="003A0FD6">
        <w:rPr>
          <w:rFonts w:hint="eastAsia"/>
          <w:color w:val="000000" w:themeColor="text1"/>
        </w:rPr>
        <w:t>除</w:t>
      </w:r>
      <w:r w:rsidR="00D66029">
        <w:rPr>
          <w:rFonts w:hint="eastAsia"/>
          <w:color w:val="000000" w:themeColor="text1"/>
        </w:rPr>
        <w:t>花蓮中心、</w:t>
      </w:r>
      <w:r w:rsidR="000C5394">
        <w:rPr>
          <w:color w:val="000000" w:themeColor="text1"/>
        </w:rPr>
        <w:t>玉里中</w:t>
      </w:r>
      <w:r w:rsidR="000C5394">
        <w:rPr>
          <w:rFonts w:hint="eastAsia"/>
          <w:color w:val="000000" w:themeColor="text1"/>
        </w:rPr>
        <w:t>心</w:t>
      </w:r>
      <w:r w:rsidR="00DC5C62">
        <w:rPr>
          <w:rFonts w:hint="eastAsia"/>
          <w:color w:val="000000" w:themeColor="text1"/>
        </w:rPr>
        <w:t>、金門中心</w:t>
      </w:r>
      <w:r w:rsidR="000C5394">
        <w:rPr>
          <w:color w:val="000000" w:themeColor="text1"/>
        </w:rPr>
        <w:t>及</w:t>
      </w:r>
      <w:r w:rsidR="009673FC" w:rsidRPr="003A0FD6">
        <w:rPr>
          <w:rFonts w:hint="eastAsia"/>
          <w:color w:val="000000" w:themeColor="text1"/>
        </w:rPr>
        <w:t>連江中心外，其他各中心之</w:t>
      </w:r>
      <w:r w:rsidR="009673FC" w:rsidRPr="003A0FD6">
        <w:rPr>
          <w:color w:val="000000" w:themeColor="text1"/>
        </w:rPr>
        <w:t>求職者平均每人</w:t>
      </w:r>
      <w:r w:rsidR="009673FC" w:rsidRPr="003A0FD6">
        <w:rPr>
          <w:rFonts w:hint="eastAsia"/>
          <w:color w:val="000000" w:themeColor="text1"/>
        </w:rPr>
        <w:t>都</w:t>
      </w:r>
      <w:r w:rsidR="009673FC" w:rsidRPr="003A0FD6">
        <w:rPr>
          <w:color w:val="000000" w:themeColor="text1"/>
        </w:rPr>
        <w:t>有</w:t>
      </w:r>
      <w:r w:rsidR="009673FC" w:rsidRPr="003A0FD6">
        <w:rPr>
          <w:color w:val="000000" w:themeColor="text1"/>
        </w:rPr>
        <w:t>1</w:t>
      </w:r>
      <w:r w:rsidR="00AD205B">
        <w:rPr>
          <w:color w:val="000000" w:themeColor="text1"/>
        </w:rPr>
        <w:t>個以上的工作機會</w:t>
      </w:r>
      <w:r w:rsidR="00AD205B">
        <w:rPr>
          <w:rFonts w:hint="eastAsia"/>
          <w:color w:val="000000" w:themeColor="text1"/>
        </w:rPr>
        <w:t>。</w:t>
      </w:r>
      <w:r w:rsidR="00D422EF">
        <w:rPr>
          <w:rFonts w:hint="eastAsia"/>
          <w:color w:val="000000" w:themeColor="text1"/>
        </w:rPr>
        <w:t>除連江中心外，</w:t>
      </w:r>
      <w:r w:rsidR="009673FC" w:rsidRPr="003A0FD6">
        <w:rPr>
          <w:color w:val="000000" w:themeColor="text1"/>
        </w:rPr>
        <w:t>新登記求職就業率方面</w:t>
      </w:r>
      <w:r w:rsidR="009673FC" w:rsidRPr="003A0FD6">
        <w:rPr>
          <w:rFonts w:hint="eastAsia"/>
          <w:color w:val="000000" w:themeColor="text1"/>
        </w:rPr>
        <w:t>，</w:t>
      </w:r>
      <w:r w:rsidR="009673FC" w:rsidRPr="003A0FD6">
        <w:rPr>
          <w:color w:val="000000" w:themeColor="text1"/>
        </w:rPr>
        <w:t>以</w:t>
      </w:r>
      <w:r w:rsidR="00ED38E2">
        <w:rPr>
          <w:rFonts w:hint="eastAsia"/>
          <w:color w:val="000000" w:themeColor="text1"/>
        </w:rPr>
        <w:t>新北市政府新店站</w:t>
      </w:r>
      <w:r w:rsidR="00DC5C62">
        <w:rPr>
          <w:rFonts w:hint="eastAsia"/>
          <w:color w:val="000000" w:themeColor="text1"/>
        </w:rPr>
        <w:t>3</w:t>
      </w:r>
      <w:r w:rsidR="00DC5C62">
        <w:rPr>
          <w:color w:val="000000" w:themeColor="text1"/>
        </w:rPr>
        <w:t>8</w:t>
      </w:r>
      <w:r w:rsidR="009673FC" w:rsidRPr="003A0FD6">
        <w:rPr>
          <w:color w:val="000000" w:themeColor="text1"/>
        </w:rPr>
        <w:t>%</w:t>
      </w:r>
      <w:r w:rsidR="009673FC" w:rsidRPr="003A0FD6">
        <w:rPr>
          <w:color w:val="000000" w:themeColor="text1"/>
        </w:rPr>
        <w:t>最高</w:t>
      </w:r>
      <w:r w:rsidR="00D422EF">
        <w:rPr>
          <w:rFonts w:hint="eastAsia"/>
          <w:color w:val="000000" w:themeColor="text1"/>
        </w:rPr>
        <w:t>；</w:t>
      </w:r>
      <w:r w:rsidR="009673FC" w:rsidRPr="003A0FD6">
        <w:rPr>
          <w:color w:val="000000" w:themeColor="text1"/>
        </w:rPr>
        <w:t>新登記求才利用率，</w:t>
      </w:r>
      <w:r w:rsidR="008B5C9E">
        <w:rPr>
          <w:rFonts w:hint="eastAsia"/>
          <w:color w:val="000000" w:themeColor="text1"/>
        </w:rPr>
        <w:t>以</w:t>
      </w:r>
      <w:r w:rsidR="00ED38E2">
        <w:rPr>
          <w:rFonts w:hint="eastAsia"/>
          <w:color w:val="000000" w:themeColor="text1"/>
        </w:rPr>
        <w:t>新北市政府三重站及</w:t>
      </w:r>
      <w:r w:rsidR="00DC5C62">
        <w:rPr>
          <w:rFonts w:hint="eastAsia"/>
          <w:color w:val="000000" w:themeColor="text1"/>
        </w:rPr>
        <w:t>金門中心</w:t>
      </w:r>
      <w:r w:rsidR="00ED38E2">
        <w:rPr>
          <w:rFonts w:hint="eastAsia"/>
          <w:color w:val="000000" w:themeColor="text1"/>
        </w:rPr>
        <w:t>各</w:t>
      </w:r>
      <w:r w:rsidR="00DC5C62">
        <w:rPr>
          <w:rFonts w:hint="eastAsia"/>
          <w:color w:val="000000" w:themeColor="text1"/>
        </w:rPr>
        <w:t>2</w:t>
      </w:r>
      <w:r w:rsidR="00ED38E2">
        <w:rPr>
          <w:color w:val="000000" w:themeColor="text1"/>
        </w:rPr>
        <w:t>8</w:t>
      </w:r>
      <w:r w:rsidR="009673FC" w:rsidRPr="003A0FD6">
        <w:rPr>
          <w:color w:val="000000" w:themeColor="text1"/>
        </w:rPr>
        <w:t>%</w:t>
      </w:r>
      <w:r w:rsidR="009673FC" w:rsidRPr="003A0FD6">
        <w:rPr>
          <w:color w:val="000000" w:themeColor="text1"/>
        </w:rPr>
        <w:t>最高。</w:t>
      </w:r>
    </w:p>
    <w:p w:rsidR="009673FC" w:rsidRPr="003A0FD6" w:rsidRDefault="005F4EB8" w:rsidP="00575D98">
      <w:pPr>
        <w:pStyle w:val="afff"/>
        <w:spacing w:beforeLines="0" w:afterLines="0"/>
        <w:ind w:leftChars="6" w:left="552" w:hangingChars="192" w:hanging="538"/>
        <w:jc w:val="both"/>
        <w:rPr>
          <w:color w:val="000000" w:themeColor="text1"/>
        </w:rPr>
      </w:pPr>
      <w:r w:rsidRPr="003A0FD6">
        <w:rPr>
          <w:rFonts w:hint="eastAsia"/>
          <w:color w:val="000000" w:themeColor="text1"/>
        </w:rPr>
        <w:t>三</w:t>
      </w:r>
      <w:r w:rsidR="00DD1902" w:rsidRPr="003A0FD6">
        <w:rPr>
          <w:color w:val="000000" w:themeColor="text1"/>
        </w:rPr>
        <w:t>、</w:t>
      </w:r>
      <w:r w:rsidR="009673FC" w:rsidRPr="003A0FD6">
        <w:rPr>
          <w:rFonts w:hint="eastAsia"/>
          <w:color w:val="000000" w:themeColor="text1"/>
        </w:rPr>
        <w:t>按</w:t>
      </w:r>
      <w:r w:rsidR="009673FC" w:rsidRPr="00155525">
        <w:rPr>
          <w:color w:val="000000" w:themeColor="text1"/>
          <w:u w:val="single"/>
        </w:rPr>
        <w:t>性別</w:t>
      </w:r>
      <w:r w:rsidR="009673FC" w:rsidRPr="00155525">
        <w:rPr>
          <w:color w:val="000000" w:themeColor="text1"/>
        </w:rPr>
        <w:t>分</w:t>
      </w:r>
      <w:r w:rsidR="009673FC" w:rsidRPr="003A0FD6">
        <w:rPr>
          <w:rFonts w:hint="eastAsia"/>
          <w:color w:val="000000" w:themeColor="text1"/>
        </w:rPr>
        <w:t>析</w:t>
      </w:r>
      <w:r w:rsidR="009673FC" w:rsidRPr="003A0FD6">
        <w:rPr>
          <w:color w:val="000000" w:themeColor="text1"/>
        </w:rPr>
        <w:t>，本</w:t>
      </w:r>
      <w:r w:rsidR="009673FC" w:rsidRPr="003A0FD6">
        <w:rPr>
          <w:rFonts w:hint="eastAsia"/>
          <w:color w:val="000000" w:themeColor="text1"/>
        </w:rPr>
        <w:t>季新登記</w:t>
      </w:r>
      <w:r w:rsidR="009673FC" w:rsidRPr="003A0FD6">
        <w:rPr>
          <w:color w:val="000000" w:themeColor="text1"/>
        </w:rPr>
        <w:t>求職者「</w:t>
      </w:r>
      <w:r w:rsidR="009673FC" w:rsidRPr="003A0FD6">
        <w:rPr>
          <w:rFonts w:hint="eastAsia"/>
          <w:color w:val="000000" w:themeColor="text1"/>
        </w:rPr>
        <w:t>女</w:t>
      </w:r>
      <w:r w:rsidR="009673FC" w:rsidRPr="003A0FD6">
        <w:rPr>
          <w:color w:val="000000" w:themeColor="text1"/>
        </w:rPr>
        <w:t>性」較「</w:t>
      </w:r>
      <w:r w:rsidR="009673FC" w:rsidRPr="003A0FD6">
        <w:rPr>
          <w:rFonts w:hint="eastAsia"/>
          <w:color w:val="000000" w:themeColor="text1"/>
        </w:rPr>
        <w:t>男</w:t>
      </w:r>
      <w:r w:rsidR="009673FC" w:rsidRPr="003A0FD6">
        <w:rPr>
          <w:color w:val="000000" w:themeColor="text1"/>
        </w:rPr>
        <w:t>性」</w:t>
      </w:r>
      <w:r w:rsidR="009673FC" w:rsidRPr="003A0FD6">
        <w:rPr>
          <w:rFonts w:hint="eastAsia"/>
          <w:color w:val="000000" w:themeColor="text1"/>
        </w:rPr>
        <w:t>多</w:t>
      </w:r>
      <w:r w:rsidR="00A428B6">
        <w:rPr>
          <w:rFonts w:hint="eastAsia"/>
          <w:color w:val="000000" w:themeColor="text1"/>
        </w:rPr>
        <w:t>1</w:t>
      </w:r>
      <w:r w:rsidR="00395DDF" w:rsidRPr="003A0FD6">
        <w:rPr>
          <w:color w:val="000000" w:themeColor="text1"/>
        </w:rPr>
        <w:t>,</w:t>
      </w:r>
      <w:r w:rsidR="00155525">
        <w:rPr>
          <w:color w:val="000000" w:themeColor="text1"/>
        </w:rPr>
        <w:t>435</w:t>
      </w:r>
      <w:r w:rsidR="009673FC" w:rsidRPr="003A0FD6">
        <w:rPr>
          <w:color w:val="000000" w:themeColor="text1"/>
        </w:rPr>
        <w:t>人</w:t>
      </w:r>
      <w:r w:rsidR="009673FC" w:rsidRPr="003A0FD6">
        <w:rPr>
          <w:color w:val="000000" w:themeColor="text1"/>
        </w:rPr>
        <w:t>(</w:t>
      </w:r>
      <w:r w:rsidR="00155525">
        <w:rPr>
          <w:color w:val="000000" w:themeColor="text1"/>
        </w:rPr>
        <w:t>5.98</w:t>
      </w:r>
      <w:r w:rsidR="00143EDD">
        <w:rPr>
          <w:rFonts w:hint="eastAsia"/>
          <w:color w:val="000000" w:themeColor="text1"/>
        </w:rPr>
        <w:t>個</w:t>
      </w:r>
      <w:r w:rsidR="00143EDD">
        <w:rPr>
          <w:color w:val="000000" w:themeColor="text1"/>
        </w:rPr>
        <w:t>百分點</w:t>
      </w:r>
      <w:r w:rsidR="009673FC" w:rsidRPr="003A0FD6">
        <w:rPr>
          <w:color w:val="000000" w:themeColor="text1"/>
        </w:rPr>
        <w:t>)</w:t>
      </w:r>
      <w:r w:rsidR="009673FC" w:rsidRPr="003A0FD6">
        <w:rPr>
          <w:color w:val="000000" w:themeColor="text1"/>
        </w:rPr>
        <w:t>，新登記求職推</w:t>
      </w:r>
      <w:proofErr w:type="gramStart"/>
      <w:r w:rsidR="009673FC" w:rsidRPr="003A0FD6">
        <w:rPr>
          <w:color w:val="000000" w:themeColor="text1"/>
        </w:rPr>
        <w:t>介</w:t>
      </w:r>
      <w:proofErr w:type="gramEnd"/>
      <w:r w:rsidR="009673FC" w:rsidRPr="003A0FD6">
        <w:rPr>
          <w:color w:val="000000" w:themeColor="text1"/>
        </w:rPr>
        <w:t>就業人數「</w:t>
      </w:r>
      <w:r w:rsidR="00155525" w:rsidRPr="003A0FD6">
        <w:rPr>
          <w:rFonts w:hint="eastAsia"/>
          <w:color w:val="000000" w:themeColor="text1"/>
        </w:rPr>
        <w:t>男</w:t>
      </w:r>
      <w:r w:rsidR="009673FC" w:rsidRPr="003A0FD6">
        <w:rPr>
          <w:color w:val="000000" w:themeColor="text1"/>
        </w:rPr>
        <w:t>性」較「</w:t>
      </w:r>
      <w:r w:rsidR="00155525" w:rsidRPr="003A0FD6">
        <w:rPr>
          <w:rFonts w:hint="eastAsia"/>
          <w:color w:val="000000" w:themeColor="text1"/>
        </w:rPr>
        <w:t>女</w:t>
      </w:r>
      <w:r w:rsidR="009673FC" w:rsidRPr="003A0FD6">
        <w:rPr>
          <w:color w:val="000000" w:themeColor="text1"/>
        </w:rPr>
        <w:t>性」</w:t>
      </w:r>
      <w:r w:rsidR="009673FC" w:rsidRPr="003A0FD6">
        <w:rPr>
          <w:rFonts w:hint="eastAsia"/>
          <w:color w:val="000000" w:themeColor="text1"/>
        </w:rPr>
        <w:t>多</w:t>
      </w:r>
      <w:r w:rsidR="00155525">
        <w:rPr>
          <w:rFonts w:hint="eastAsia"/>
          <w:color w:val="000000" w:themeColor="text1"/>
        </w:rPr>
        <w:t>6</w:t>
      </w:r>
      <w:r w:rsidR="00155525">
        <w:rPr>
          <w:color w:val="000000" w:themeColor="text1"/>
        </w:rPr>
        <w:t>4</w:t>
      </w:r>
      <w:r w:rsidR="009673FC" w:rsidRPr="003A0FD6">
        <w:rPr>
          <w:color w:val="000000" w:themeColor="text1"/>
        </w:rPr>
        <w:t>人</w:t>
      </w:r>
      <w:r w:rsidR="009673FC" w:rsidRPr="003A0FD6">
        <w:rPr>
          <w:color w:val="000000" w:themeColor="text1"/>
        </w:rPr>
        <w:t>(</w:t>
      </w:r>
      <w:r w:rsidR="00155525">
        <w:rPr>
          <w:color w:val="000000" w:themeColor="text1"/>
        </w:rPr>
        <w:t>1</w:t>
      </w:r>
      <w:r w:rsidR="00C45F73">
        <w:rPr>
          <w:color w:val="000000" w:themeColor="text1"/>
        </w:rPr>
        <w:t>.86</w:t>
      </w:r>
      <w:r w:rsidR="00143EDD">
        <w:rPr>
          <w:rFonts w:hint="eastAsia"/>
          <w:color w:val="000000" w:themeColor="text1"/>
        </w:rPr>
        <w:t>個</w:t>
      </w:r>
      <w:r w:rsidR="00143EDD">
        <w:rPr>
          <w:color w:val="000000" w:themeColor="text1"/>
        </w:rPr>
        <w:t>百分點</w:t>
      </w:r>
      <w:r w:rsidR="009673FC" w:rsidRPr="003A0FD6">
        <w:rPr>
          <w:color w:val="000000" w:themeColor="text1"/>
        </w:rPr>
        <w:t>)</w:t>
      </w:r>
      <w:r w:rsidR="009673FC" w:rsidRPr="003A0FD6">
        <w:rPr>
          <w:color w:val="000000" w:themeColor="text1"/>
        </w:rPr>
        <w:t>。</w:t>
      </w:r>
    </w:p>
    <w:p w:rsidR="00DD1902" w:rsidRPr="003A0FD6" w:rsidRDefault="005F4EB8" w:rsidP="00575D98">
      <w:pPr>
        <w:pStyle w:val="afff"/>
        <w:spacing w:beforeLines="0" w:afterLines="0"/>
        <w:ind w:leftChars="6" w:left="552" w:hangingChars="192" w:hanging="538"/>
        <w:jc w:val="both"/>
        <w:rPr>
          <w:color w:val="000000" w:themeColor="text1"/>
        </w:rPr>
      </w:pPr>
      <w:r w:rsidRPr="003A0FD6">
        <w:rPr>
          <w:rFonts w:hint="eastAsia"/>
          <w:color w:val="000000" w:themeColor="text1"/>
        </w:rPr>
        <w:t>四</w:t>
      </w:r>
      <w:r w:rsidR="00DD1902" w:rsidRPr="003A0FD6">
        <w:rPr>
          <w:color w:val="000000" w:themeColor="text1"/>
        </w:rPr>
        <w:t>、</w:t>
      </w:r>
      <w:r w:rsidR="009673FC" w:rsidRPr="003A0FD6">
        <w:rPr>
          <w:color w:val="000000" w:themeColor="text1"/>
        </w:rPr>
        <w:t>按</w:t>
      </w:r>
      <w:r w:rsidR="009673FC" w:rsidRPr="003A0FD6">
        <w:rPr>
          <w:color w:val="000000" w:themeColor="text1"/>
          <w:u w:val="single"/>
        </w:rPr>
        <w:t>年齡組別</w:t>
      </w:r>
      <w:r w:rsidR="009673FC" w:rsidRPr="003A0FD6">
        <w:rPr>
          <w:color w:val="000000" w:themeColor="text1"/>
        </w:rPr>
        <w:t>分</w:t>
      </w:r>
      <w:r w:rsidR="009673FC" w:rsidRPr="003A0FD6">
        <w:rPr>
          <w:rFonts w:hint="eastAsia"/>
          <w:color w:val="000000" w:themeColor="text1"/>
        </w:rPr>
        <w:t>析</w:t>
      </w:r>
      <w:r w:rsidR="009673FC" w:rsidRPr="003A0FD6">
        <w:rPr>
          <w:color w:val="000000" w:themeColor="text1"/>
        </w:rPr>
        <w:t>，本</w:t>
      </w:r>
      <w:r w:rsidR="009673FC" w:rsidRPr="003A0FD6">
        <w:rPr>
          <w:rFonts w:hint="eastAsia"/>
          <w:color w:val="000000" w:themeColor="text1"/>
        </w:rPr>
        <w:t>季</w:t>
      </w:r>
      <w:r w:rsidR="009673FC" w:rsidRPr="003A0FD6">
        <w:rPr>
          <w:color w:val="000000" w:themeColor="text1"/>
        </w:rPr>
        <w:t>新登記求職者中「</w:t>
      </w:r>
      <w:r w:rsidR="00743308">
        <w:rPr>
          <w:color w:val="000000" w:themeColor="text1"/>
        </w:rPr>
        <w:t>2</w:t>
      </w:r>
      <w:r w:rsidR="00484D38">
        <w:rPr>
          <w:color w:val="000000" w:themeColor="text1"/>
        </w:rPr>
        <w:t>5</w:t>
      </w:r>
      <w:r w:rsidR="009673FC" w:rsidRPr="003A0FD6">
        <w:rPr>
          <w:color w:val="000000" w:themeColor="text1"/>
        </w:rPr>
        <w:t>~</w:t>
      </w:r>
      <w:r w:rsidR="00743308">
        <w:rPr>
          <w:color w:val="000000" w:themeColor="text1"/>
        </w:rPr>
        <w:t>2</w:t>
      </w:r>
      <w:r w:rsidR="00484D38">
        <w:rPr>
          <w:color w:val="000000" w:themeColor="text1"/>
        </w:rPr>
        <w:t>9</w:t>
      </w:r>
      <w:r w:rsidR="009673FC" w:rsidRPr="003A0FD6">
        <w:rPr>
          <w:color w:val="000000" w:themeColor="text1"/>
        </w:rPr>
        <w:t>歲」年齡組別有</w:t>
      </w:r>
      <w:r w:rsidR="00484D38">
        <w:rPr>
          <w:rFonts w:hint="eastAsia"/>
          <w:color w:val="000000" w:themeColor="text1"/>
        </w:rPr>
        <w:t>3</w:t>
      </w:r>
      <w:r w:rsidR="009673FC" w:rsidRPr="003A0FD6">
        <w:rPr>
          <w:color w:val="000000" w:themeColor="text1"/>
        </w:rPr>
        <w:t>,</w:t>
      </w:r>
      <w:r w:rsidR="00743308">
        <w:rPr>
          <w:color w:val="000000" w:themeColor="text1"/>
        </w:rPr>
        <w:t>187</w:t>
      </w:r>
      <w:r w:rsidR="009673FC" w:rsidRPr="003A0FD6">
        <w:rPr>
          <w:color w:val="000000" w:themeColor="text1"/>
        </w:rPr>
        <w:t>人，占</w:t>
      </w:r>
      <w:r w:rsidR="009673FC" w:rsidRPr="003A0FD6">
        <w:rPr>
          <w:rFonts w:hint="eastAsia"/>
          <w:color w:val="000000" w:themeColor="text1"/>
        </w:rPr>
        <w:t>1</w:t>
      </w:r>
      <w:r w:rsidR="00743308">
        <w:rPr>
          <w:color w:val="000000" w:themeColor="text1"/>
        </w:rPr>
        <w:t>3.3</w:t>
      </w:r>
      <w:r w:rsidR="009673FC" w:rsidRPr="003A0FD6">
        <w:rPr>
          <w:color w:val="000000" w:themeColor="text1"/>
        </w:rPr>
        <w:t>%</w:t>
      </w:r>
      <w:r w:rsidR="009673FC" w:rsidRPr="003A0FD6">
        <w:rPr>
          <w:color w:val="000000" w:themeColor="text1"/>
        </w:rPr>
        <w:t>最高</w:t>
      </w:r>
      <w:r w:rsidR="009673FC" w:rsidRPr="003A0FD6">
        <w:rPr>
          <w:color w:val="000000" w:themeColor="text1"/>
        </w:rPr>
        <w:t>;</w:t>
      </w:r>
      <w:r w:rsidR="008B5C9E" w:rsidRPr="003A0FD6">
        <w:rPr>
          <w:color w:val="000000" w:themeColor="text1"/>
        </w:rPr>
        <w:t>「</w:t>
      </w:r>
      <w:r w:rsidR="00743308">
        <w:rPr>
          <w:rFonts w:hint="eastAsia"/>
          <w:color w:val="000000" w:themeColor="text1"/>
        </w:rPr>
        <w:t>3</w:t>
      </w:r>
      <w:r w:rsidR="008B5C9E">
        <w:rPr>
          <w:rFonts w:hint="eastAsia"/>
          <w:color w:val="000000" w:themeColor="text1"/>
        </w:rPr>
        <w:t>5</w:t>
      </w:r>
      <w:r w:rsidR="008B5C9E" w:rsidRPr="003A0FD6">
        <w:rPr>
          <w:color w:val="000000" w:themeColor="text1"/>
        </w:rPr>
        <w:t>~</w:t>
      </w:r>
      <w:r w:rsidR="00743308">
        <w:rPr>
          <w:color w:val="000000" w:themeColor="text1"/>
        </w:rPr>
        <w:t>3</w:t>
      </w:r>
      <w:r w:rsidR="008B5C9E">
        <w:rPr>
          <w:color w:val="000000" w:themeColor="text1"/>
        </w:rPr>
        <w:t>9</w:t>
      </w:r>
      <w:r w:rsidR="008B5C9E" w:rsidRPr="003A0FD6">
        <w:rPr>
          <w:color w:val="000000" w:themeColor="text1"/>
        </w:rPr>
        <w:t>歲」</w:t>
      </w:r>
      <w:r w:rsidR="009673FC" w:rsidRPr="003A0FD6">
        <w:rPr>
          <w:color w:val="000000" w:themeColor="text1"/>
        </w:rPr>
        <w:t>年齡組別有</w:t>
      </w:r>
      <w:r w:rsidR="0002479A">
        <w:rPr>
          <w:rFonts w:hint="eastAsia"/>
          <w:color w:val="000000" w:themeColor="text1"/>
        </w:rPr>
        <w:t>3</w:t>
      </w:r>
      <w:r w:rsidR="008B5C9E">
        <w:rPr>
          <w:rFonts w:hint="eastAsia"/>
          <w:color w:val="000000" w:themeColor="text1"/>
        </w:rPr>
        <w:t>,</w:t>
      </w:r>
      <w:r w:rsidR="00743308">
        <w:rPr>
          <w:color w:val="000000" w:themeColor="text1"/>
        </w:rPr>
        <w:t>101</w:t>
      </w:r>
      <w:r w:rsidR="009673FC" w:rsidRPr="003A0FD6">
        <w:rPr>
          <w:color w:val="000000" w:themeColor="text1"/>
        </w:rPr>
        <w:t>人，占</w:t>
      </w:r>
      <w:r w:rsidR="009E1B53">
        <w:rPr>
          <w:rFonts w:hint="eastAsia"/>
          <w:color w:val="000000" w:themeColor="text1"/>
        </w:rPr>
        <w:t>1</w:t>
      </w:r>
      <w:r w:rsidR="00EB03B2">
        <w:rPr>
          <w:color w:val="000000" w:themeColor="text1"/>
        </w:rPr>
        <w:t>2</w:t>
      </w:r>
      <w:r w:rsidR="00484D38">
        <w:rPr>
          <w:color w:val="000000" w:themeColor="text1"/>
        </w:rPr>
        <w:t>.</w:t>
      </w:r>
      <w:r w:rsidR="00743308">
        <w:rPr>
          <w:color w:val="000000" w:themeColor="text1"/>
        </w:rPr>
        <w:t>94</w:t>
      </w:r>
      <w:r w:rsidR="009673FC" w:rsidRPr="003A0FD6">
        <w:rPr>
          <w:color w:val="000000" w:themeColor="text1"/>
        </w:rPr>
        <w:t>%</w:t>
      </w:r>
      <w:r w:rsidR="009673FC" w:rsidRPr="003A0FD6">
        <w:rPr>
          <w:color w:val="000000" w:themeColor="text1"/>
        </w:rPr>
        <w:t>次之。</w:t>
      </w:r>
    </w:p>
    <w:p w:rsidR="007B1445" w:rsidRPr="003A0FD6" w:rsidRDefault="005F4EB8" w:rsidP="00575D98">
      <w:pPr>
        <w:pStyle w:val="afff"/>
        <w:spacing w:beforeLines="0" w:afterLines="0"/>
        <w:ind w:leftChars="1" w:left="568" w:hangingChars="202" w:hanging="566"/>
        <w:jc w:val="both"/>
        <w:rPr>
          <w:color w:val="000000" w:themeColor="text1"/>
        </w:rPr>
      </w:pPr>
      <w:r w:rsidRPr="003A0FD6">
        <w:rPr>
          <w:rFonts w:hint="eastAsia"/>
          <w:color w:val="000000" w:themeColor="text1"/>
        </w:rPr>
        <w:t>五</w:t>
      </w:r>
      <w:r w:rsidR="00DD1902" w:rsidRPr="003A0FD6">
        <w:rPr>
          <w:color w:val="000000" w:themeColor="text1"/>
        </w:rPr>
        <w:t>、</w:t>
      </w:r>
      <w:r w:rsidR="009673FC" w:rsidRPr="003A0FD6">
        <w:rPr>
          <w:rFonts w:hint="eastAsia"/>
          <w:color w:val="000000" w:themeColor="text1"/>
        </w:rPr>
        <w:t>按</w:t>
      </w:r>
      <w:r w:rsidR="009673FC" w:rsidRPr="003A0FD6">
        <w:rPr>
          <w:color w:val="000000" w:themeColor="text1"/>
          <w:u w:val="single"/>
        </w:rPr>
        <w:t>教育程度</w:t>
      </w:r>
      <w:r w:rsidR="009673FC" w:rsidRPr="003A0FD6">
        <w:rPr>
          <w:color w:val="000000" w:themeColor="text1"/>
        </w:rPr>
        <w:t>分析整體人力市場之供需狀況，發現本</w:t>
      </w:r>
      <w:r w:rsidR="009673FC" w:rsidRPr="003A0FD6">
        <w:rPr>
          <w:rFonts w:hint="eastAsia"/>
          <w:color w:val="000000" w:themeColor="text1"/>
        </w:rPr>
        <w:t>季</w:t>
      </w:r>
      <w:r w:rsidR="009673FC" w:rsidRPr="003A0FD6">
        <w:rPr>
          <w:color w:val="000000" w:themeColor="text1"/>
        </w:rPr>
        <w:t>「高中」教育程度之求職者平均每人有</w:t>
      </w:r>
      <w:r w:rsidR="000F1D50">
        <w:rPr>
          <w:color w:val="000000" w:themeColor="text1"/>
        </w:rPr>
        <w:t>2</w:t>
      </w:r>
      <w:r w:rsidR="00F3473E">
        <w:rPr>
          <w:color w:val="000000" w:themeColor="text1"/>
        </w:rPr>
        <w:t>.</w:t>
      </w:r>
      <w:r w:rsidR="00E43825">
        <w:rPr>
          <w:color w:val="000000" w:themeColor="text1"/>
        </w:rPr>
        <w:t>62</w:t>
      </w:r>
      <w:r w:rsidR="00AD205B">
        <w:rPr>
          <w:color w:val="000000" w:themeColor="text1"/>
        </w:rPr>
        <w:t>個工作機會最高。新登記求職就業率，</w:t>
      </w:r>
      <w:r w:rsidR="009673FC" w:rsidRPr="003A0FD6">
        <w:rPr>
          <w:color w:val="000000" w:themeColor="text1"/>
        </w:rPr>
        <w:t>以</w:t>
      </w:r>
      <w:r w:rsidR="009673FC" w:rsidRPr="003A0FD6">
        <w:rPr>
          <w:rFonts w:hint="eastAsia"/>
          <w:color w:val="000000" w:themeColor="text1"/>
        </w:rPr>
        <w:t>「</w:t>
      </w:r>
      <w:r w:rsidR="00E43825">
        <w:rPr>
          <w:rFonts w:hint="eastAsia"/>
          <w:color w:val="000000" w:themeColor="text1"/>
        </w:rPr>
        <w:t>博士</w:t>
      </w:r>
      <w:r w:rsidR="009673FC" w:rsidRPr="003A0FD6">
        <w:rPr>
          <w:rFonts w:hint="eastAsia"/>
          <w:color w:val="000000" w:themeColor="text1"/>
        </w:rPr>
        <w:t>」</w:t>
      </w:r>
      <w:r w:rsidR="009673FC" w:rsidRPr="003A0FD6">
        <w:rPr>
          <w:color w:val="000000" w:themeColor="text1"/>
        </w:rPr>
        <w:t>教育程度</w:t>
      </w:r>
      <w:r w:rsidR="000F1D50">
        <w:rPr>
          <w:rFonts w:hint="eastAsia"/>
          <w:color w:val="000000" w:themeColor="text1"/>
        </w:rPr>
        <w:t>2</w:t>
      </w:r>
      <w:r w:rsidR="00E43825">
        <w:rPr>
          <w:color w:val="000000" w:themeColor="text1"/>
        </w:rPr>
        <w:t>7</w:t>
      </w:r>
      <w:r w:rsidR="009673FC" w:rsidRPr="003A0FD6">
        <w:rPr>
          <w:color w:val="000000" w:themeColor="text1"/>
        </w:rPr>
        <w:t>%</w:t>
      </w:r>
      <w:r w:rsidR="009673FC" w:rsidRPr="003A0FD6">
        <w:rPr>
          <w:color w:val="000000" w:themeColor="text1"/>
        </w:rPr>
        <w:t>最高。新登記求才利用率，以</w:t>
      </w:r>
      <w:r w:rsidR="001E0F89">
        <w:rPr>
          <w:color w:val="000000" w:themeColor="text1"/>
        </w:rPr>
        <w:t>「</w:t>
      </w:r>
      <w:r w:rsidR="00E43825">
        <w:rPr>
          <w:rFonts w:hint="eastAsia"/>
          <w:color w:val="000000" w:themeColor="text1"/>
        </w:rPr>
        <w:t>碩士</w:t>
      </w:r>
      <w:r w:rsidR="001E0F89">
        <w:rPr>
          <w:rFonts w:hint="eastAsia"/>
          <w:color w:val="000000" w:themeColor="text1"/>
        </w:rPr>
        <w:t>」</w:t>
      </w:r>
      <w:r w:rsidR="009673FC" w:rsidRPr="003A0FD6">
        <w:rPr>
          <w:color w:val="000000" w:themeColor="text1"/>
        </w:rPr>
        <w:t>教育程度</w:t>
      </w:r>
      <w:r w:rsidR="00F3473E">
        <w:rPr>
          <w:rFonts w:hint="eastAsia"/>
          <w:color w:val="000000" w:themeColor="text1"/>
        </w:rPr>
        <w:t>2</w:t>
      </w:r>
      <w:r w:rsidR="00E43825">
        <w:rPr>
          <w:color w:val="000000" w:themeColor="text1"/>
        </w:rPr>
        <w:t>5</w:t>
      </w:r>
      <w:r w:rsidR="009673FC" w:rsidRPr="003A0FD6">
        <w:rPr>
          <w:color w:val="000000" w:themeColor="text1"/>
        </w:rPr>
        <w:t>%</w:t>
      </w:r>
      <w:r w:rsidR="009673FC" w:rsidRPr="003A0FD6">
        <w:rPr>
          <w:color w:val="000000" w:themeColor="text1"/>
        </w:rPr>
        <w:t>最高。</w:t>
      </w:r>
    </w:p>
    <w:p w:rsidR="00DD1902" w:rsidRPr="003A0FD6" w:rsidRDefault="005F4EB8" w:rsidP="00575D98">
      <w:pPr>
        <w:pStyle w:val="afff"/>
        <w:spacing w:beforeLines="0" w:afterLines="0"/>
        <w:ind w:leftChars="6" w:left="552" w:hangingChars="192" w:hanging="538"/>
        <w:jc w:val="both"/>
        <w:rPr>
          <w:color w:val="000000" w:themeColor="text1"/>
        </w:rPr>
      </w:pPr>
      <w:r w:rsidRPr="003A0FD6">
        <w:rPr>
          <w:rFonts w:hint="eastAsia"/>
          <w:color w:val="000000" w:themeColor="text1"/>
        </w:rPr>
        <w:t>六</w:t>
      </w:r>
      <w:r w:rsidR="00DD1902" w:rsidRPr="003A0FD6">
        <w:rPr>
          <w:color w:val="000000" w:themeColor="text1"/>
        </w:rPr>
        <w:t>、</w:t>
      </w:r>
      <w:r w:rsidR="009673FC" w:rsidRPr="0094195B">
        <w:rPr>
          <w:rFonts w:hint="eastAsia"/>
          <w:color w:val="000000" w:themeColor="text1"/>
        </w:rPr>
        <w:t>按</w:t>
      </w:r>
      <w:r w:rsidR="009673FC" w:rsidRPr="0094195B">
        <w:rPr>
          <w:color w:val="000000" w:themeColor="text1"/>
          <w:u w:val="single"/>
        </w:rPr>
        <w:t>職業別</w:t>
      </w:r>
      <w:r w:rsidR="009673FC" w:rsidRPr="0094195B">
        <w:rPr>
          <w:color w:val="000000" w:themeColor="text1"/>
        </w:rPr>
        <w:t>分</w:t>
      </w:r>
      <w:r w:rsidR="009673FC" w:rsidRPr="0094195B">
        <w:rPr>
          <w:rFonts w:hint="eastAsia"/>
          <w:color w:val="000000" w:themeColor="text1"/>
        </w:rPr>
        <w:t>析</w:t>
      </w:r>
      <w:r w:rsidR="009673FC" w:rsidRPr="003A0FD6">
        <w:rPr>
          <w:color w:val="000000" w:themeColor="text1"/>
        </w:rPr>
        <w:t>，求職者平均每人有</w:t>
      </w:r>
      <w:r w:rsidR="009673FC" w:rsidRPr="003A0FD6">
        <w:rPr>
          <w:color w:val="000000" w:themeColor="text1"/>
        </w:rPr>
        <w:t>1</w:t>
      </w:r>
      <w:r w:rsidR="009673FC" w:rsidRPr="003A0FD6">
        <w:rPr>
          <w:color w:val="000000" w:themeColor="text1"/>
        </w:rPr>
        <w:t>個以上工作機會者有</w:t>
      </w:r>
      <w:r w:rsidR="0094195B">
        <w:rPr>
          <w:rFonts w:hint="eastAsia"/>
          <w:color w:val="000000" w:themeColor="text1"/>
        </w:rPr>
        <w:t>「技術員及助理專業人員</w:t>
      </w:r>
      <w:r w:rsidR="0094195B" w:rsidRPr="00741ECC">
        <w:rPr>
          <w:rFonts w:hint="eastAsia"/>
          <w:color w:val="000000" w:themeColor="text1"/>
        </w:rPr>
        <w:t>」、「服務</w:t>
      </w:r>
      <w:r w:rsidR="0094195B">
        <w:rPr>
          <w:rFonts w:hint="eastAsia"/>
          <w:color w:val="000000" w:themeColor="text1"/>
        </w:rPr>
        <w:t>及銷售工作人員」</w:t>
      </w:r>
      <w:r w:rsidR="00972EC2" w:rsidRPr="003A0FD6">
        <w:rPr>
          <w:rFonts w:hint="eastAsia"/>
          <w:color w:val="000000" w:themeColor="text1"/>
        </w:rPr>
        <w:t>、</w:t>
      </w:r>
      <w:r w:rsidR="00972EC2" w:rsidRPr="003A0FD6">
        <w:rPr>
          <w:color w:val="000000" w:themeColor="text1"/>
        </w:rPr>
        <w:t>「</w:t>
      </w:r>
      <w:r w:rsidR="00972EC2">
        <w:rPr>
          <w:rFonts w:hint="eastAsia"/>
          <w:color w:val="000000" w:themeColor="text1"/>
        </w:rPr>
        <w:t>農林漁牧業生產</w:t>
      </w:r>
      <w:r w:rsidR="00972EC2" w:rsidRPr="003A0FD6">
        <w:rPr>
          <w:rFonts w:hint="eastAsia"/>
          <w:color w:val="000000" w:themeColor="text1"/>
        </w:rPr>
        <w:t>人員</w:t>
      </w:r>
      <w:r w:rsidR="00972EC2" w:rsidRPr="003A0FD6">
        <w:rPr>
          <w:color w:val="000000" w:themeColor="text1"/>
        </w:rPr>
        <w:t>」</w:t>
      </w:r>
      <w:r w:rsidR="006D72AC" w:rsidRPr="003A0FD6">
        <w:rPr>
          <w:rFonts w:hint="eastAsia"/>
          <w:color w:val="000000" w:themeColor="text1"/>
        </w:rPr>
        <w:t>、</w:t>
      </w:r>
      <w:r w:rsidR="0019344A" w:rsidRPr="003A0FD6">
        <w:rPr>
          <w:color w:val="000000" w:themeColor="text1"/>
        </w:rPr>
        <w:t>「</w:t>
      </w:r>
      <w:r w:rsidR="0019344A" w:rsidRPr="003A0FD6">
        <w:rPr>
          <w:rFonts w:hint="eastAsia"/>
          <w:color w:val="000000" w:themeColor="text1"/>
        </w:rPr>
        <w:t>技藝有關工作人員</w:t>
      </w:r>
      <w:r w:rsidR="0019344A" w:rsidRPr="003A0FD6">
        <w:rPr>
          <w:color w:val="000000" w:themeColor="text1"/>
        </w:rPr>
        <w:t>」</w:t>
      </w:r>
      <w:r w:rsidR="0019344A" w:rsidRPr="003A0FD6">
        <w:rPr>
          <w:rFonts w:hint="eastAsia"/>
          <w:color w:val="000000" w:themeColor="text1"/>
        </w:rPr>
        <w:t>、</w:t>
      </w:r>
      <w:r w:rsidR="0019344A" w:rsidRPr="003A0FD6">
        <w:rPr>
          <w:color w:val="000000" w:themeColor="text1"/>
        </w:rPr>
        <w:t>「</w:t>
      </w:r>
      <w:r w:rsidR="0019344A" w:rsidRPr="003A0FD6">
        <w:rPr>
          <w:rFonts w:hint="eastAsia"/>
          <w:color w:val="000000" w:themeColor="text1"/>
        </w:rPr>
        <w:t>機械設備操作及組裝人員</w:t>
      </w:r>
      <w:r w:rsidR="0019344A" w:rsidRPr="003A0FD6">
        <w:rPr>
          <w:color w:val="000000" w:themeColor="text1"/>
        </w:rPr>
        <w:t>」</w:t>
      </w:r>
      <w:r w:rsidR="0019344A" w:rsidRPr="003A0FD6">
        <w:rPr>
          <w:rFonts w:hint="eastAsia"/>
          <w:color w:val="000000" w:themeColor="text1"/>
        </w:rPr>
        <w:t>及「基層技術工及勞力工」</w:t>
      </w:r>
      <w:r w:rsidR="0096324D">
        <w:rPr>
          <w:color w:val="000000" w:themeColor="text1"/>
        </w:rPr>
        <w:t>，共</w:t>
      </w:r>
      <w:r w:rsidR="00972EC2">
        <w:rPr>
          <w:color w:val="000000" w:themeColor="text1"/>
        </w:rPr>
        <w:t>6</w:t>
      </w:r>
      <w:r w:rsidR="009673FC" w:rsidRPr="003A0FD6">
        <w:rPr>
          <w:color w:val="000000" w:themeColor="text1"/>
        </w:rPr>
        <w:t>個職業；而求職者平均每人工作機會較為短缺者為</w:t>
      </w:r>
      <w:r w:rsidR="009673FC" w:rsidRPr="003A0FD6">
        <w:rPr>
          <w:rFonts w:hint="eastAsia"/>
          <w:color w:val="000000" w:themeColor="text1"/>
        </w:rPr>
        <w:t>「</w:t>
      </w:r>
      <w:r w:rsidR="00972EC2">
        <w:rPr>
          <w:rFonts w:hint="eastAsia"/>
          <w:color w:val="000000" w:themeColor="text1"/>
        </w:rPr>
        <w:t>事務支援</w:t>
      </w:r>
      <w:r w:rsidR="00936B9C" w:rsidRPr="003A0FD6">
        <w:rPr>
          <w:rFonts w:hint="eastAsia"/>
          <w:color w:val="000000" w:themeColor="text1"/>
        </w:rPr>
        <w:t>人員</w:t>
      </w:r>
      <w:r w:rsidR="009673FC" w:rsidRPr="003A0FD6">
        <w:rPr>
          <w:color w:val="000000" w:themeColor="text1"/>
        </w:rPr>
        <w:t>」，只有</w:t>
      </w:r>
      <w:r w:rsidR="009673FC" w:rsidRPr="003A0FD6">
        <w:rPr>
          <w:rFonts w:hint="eastAsia"/>
          <w:color w:val="000000" w:themeColor="text1"/>
        </w:rPr>
        <w:t>0</w:t>
      </w:r>
      <w:r w:rsidR="003E695B" w:rsidRPr="003A0FD6">
        <w:rPr>
          <w:rFonts w:hint="eastAsia"/>
          <w:color w:val="000000" w:themeColor="text1"/>
        </w:rPr>
        <w:t>.</w:t>
      </w:r>
      <w:r w:rsidR="008A4AF6">
        <w:rPr>
          <w:color w:val="000000" w:themeColor="text1"/>
        </w:rPr>
        <w:t>5</w:t>
      </w:r>
      <w:r w:rsidR="0009023B">
        <w:rPr>
          <w:color w:val="000000" w:themeColor="text1"/>
        </w:rPr>
        <w:t>5</w:t>
      </w:r>
      <w:r w:rsidR="009673FC" w:rsidRPr="003A0FD6">
        <w:rPr>
          <w:color w:val="000000" w:themeColor="text1"/>
        </w:rPr>
        <w:t>個工作機會。新登記求職就業率以</w:t>
      </w:r>
      <w:r w:rsidR="009673FC" w:rsidRPr="003A0FD6">
        <w:rPr>
          <w:rFonts w:hint="eastAsia"/>
          <w:color w:val="000000" w:themeColor="text1"/>
        </w:rPr>
        <w:t>「</w:t>
      </w:r>
      <w:r w:rsidR="00972EC2">
        <w:rPr>
          <w:rFonts w:hint="eastAsia"/>
          <w:color w:val="000000" w:themeColor="text1"/>
        </w:rPr>
        <w:t>服務及銷售工作人員</w:t>
      </w:r>
      <w:r w:rsidR="009673FC" w:rsidRPr="003A0FD6">
        <w:rPr>
          <w:rFonts w:hint="eastAsia"/>
          <w:color w:val="000000" w:themeColor="text1"/>
        </w:rPr>
        <w:t>」</w:t>
      </w:r>
      <w:r w:rsidR="008A4AF6">
        <w:rPr>
          <w:rFonts w:hint="eastAsia"/>
          <w:color w:val="000000" w:themeColor="text1"/>
        </w:rPr>
        <w:t>及</w:t>
      </w:r>
      <w:r w:rsidR="008A4AF6" w:rsidRPr="003A0FD6">
        <w:rPr>
          <w:color w:val="000000" w:themeColor="text1"/>
        </w:rPr>
        <w:t>「</w:t>
      </w:r>
      <w:r w:rsidR="008E2A1C">
        <w:rPr>
          <w:rFonts w:hint="eastAsia"/>
          <w:color w:val="000000" w:themeColor="text1"/>
        </w:rPr>
        <w:t>機械設備操作及組裝</w:t>
      </w:r>
      <w:r w:rsidR="008A4AF6" w:rsidRPr="003A0FD6">
        <w:rPr>
          <w:rFonts w:hint="eastAsia"/>
          <w:color w:val="000000" w:themeColor="text1"/>
        </w:rPr>
        <w:t>人員</w:t>
      </w:r>
      <w:r w:rsidR="008A4AF6" w:rsidRPr="003A0FD6">
        <w:rPr>
          <w:color w:val="000000" w:themeColor="text1"/>
        </w:rPr>
        <w:t>」</w:t>
      </w:r>
      <w:r w:rsidR="008A4AF6">
        <w:rPr>
          <w:rFonts w:hint="eastAsia"/>
          <w:color w:val="000000" w:themeColor="text1"/>
        </w:rPr>
        <w:t>各</w:t>
      </w:r>
      <w:r w:rsidR="008E2A1C">
        <w:rPr>
          <w:rFonts w:hint="eastAsia"/>
          <w:color w:val="000000" w:themeColor="text1"/>
        </w:rPr>
        <w:t>1</w:t>
      </w:r>
      <w:r w:rsidR="008E2A1C">
        <w:rPr>
          <w:color w:val="000000" w:themeColor="text1"/>
        </w:rPr>
        <w:t>6</w:t>
      </w:r>
      <w:r w:rsidR="009673FC" w:rsidRPr="003A0FD6">
        <w:rPr>
          <w:color w:val="000000" w:themeColor="text1"/>
        </w:rPr>
        <w:t>%</w:t>
      </w:r>
      <w:r w:rsidR="009673FC" w:rsidRPr="003A0FD6">
        <w:rPr>
          <w:color w:val="000000" w:themeColor="text1"/>
        </w:rPr>
        <w:t>最高。新登記求才利用率以「</w:t>
      </w:r>
      <w:r w:rsidR="008A4AF6">
        <w:rPr>
          <w:rFonts w:hint="eastAsia"/>
          <w:color w:val="000000" w:themeColor="text1"/>
        </w:rPr>
        <w:t>民意代表、主管及經理</w:t>
      </w:r>
      <w:r w:rsidR="00972EC2">
        <w:rPr>
          <w:rFonts w:hint="eastAsia"/>
          <w:color w:val="000000" w:themeColor="text1"/>
        </w:rPr>
        <w:t>專業人員</w:t>
      </w:r>
      <w:r w:rsidR="009673FC" w:rsidRPr="003A0FD6">
        <w:rPr>
          <w:rFonts w:hint="eastAsia"/>
          <w:color w:val="000000" w:themeColor="text1"/>
        </w:rPr>
        <w:t>」</w:t>
      </w:r>
      <w:r w:rsidR="008E2A1C">
        <w:rPr>
          <w:color w:val="000000" w:themeColor="text1"/>
        </w:rPr>
        <w:t>2</w:t>
      </w:r>
      <w:r w:rsidR="008A4AF6">
        <w:rPr>
          <w:color w:val="000000" w:themeColor="text1"/>
        </w:rPr>
        <w:t>3</w:t>
      </w:r>
      <w:r w:rsidR="009673FC" w:rsidRPr="003A0FD6">
        <w:rPr>
          <w:color w:val="000000" w:themeColor="text1"/>
        </w:rPr>
        <w:t>%</w:t>
      </w:r>
      <w:r w:rsidR="009673FC" w:rsidRPr="003A0FD6">
        <w:rPr>
          <w:color w:val="000000" w:themeColor="text1"/>
        </w:rPr>
        <w:t>最高。</w:t>
      </w:r>
    </w:p>
    <w:p w:rsidR="00936B9C" w:rsidRDefault="00936B9C" w:rsidP="00120B8B">
      <w:pPr>
        <w:pStyle w:val="afff"/>
        <w:spacing w:beforeLines="0" w:afterLines="0"/>
        <w:ind w:left="0" w:firstLine="0"/>
        <w:jc w:val="both"/>
        <w:rPr>
          <w:color w:val="000000" w:themeColor="text1"/>
        </w:rPr>
      </w:pPr>
    </w:p>
    <w:p w:rsidR="00A42A32" w:rsidRDefault="00A42A32" w:rsidP="00120B8B">
      <w:pPr>
        <w:pStyle w:val="afff"/>
        <w:spacing w:beforeLines="0" w:afterLines="0"/>
        <w:ind w:left="0" w:firstLine="0"/>
        <w:jc w:val="both"/>
        <w:rPr>
          <w:color w:val="000000" w:themeColor="text1"/>
        </w:rPr>
      </w:pPr>
    </w:p>
    <w:p w:rsidR="00EF471D" w:rsidRPr="003A0FD6" w:rsidRDefault="005F4EB8" w:rsidP="00575D98">
      <w:pPr>
        <w:pStyle w:val="afff"/>
        <w:spacing w:beforeLines="0" w:afterLines="0"/>
        <w:ind w:leftChars="6" w:left="552" w:hangingChars="192" w:hanging="538"/>
        <w:jc w:val="both"/>
        <w:rPr>
          <w:color w:val="000000" w:themeColor="text1"/>
        </w:rPr>
      </w:pPr>
      <w:r w:rsidRPr="003A0FD6">
        <w:rPr>
          <w:rFonts w:hint="eastAsia"/>
          <w:color w:val="000000" w:themeColor="text1"/>
        </w:rPr>
        <w:lastRenderedPageBreak/>
        <w:t>七</w:t>
      </w:r>
      <w:r w:rsidR="00EF471D" w:rsidRPr="006834D2">
        <w:rPr>
          <w:rFonts w:hint="eastAsia"/>
          <w:color w:val="000000" w:themeColor="text1"/>
        </w:rPr>
        <w:t>、</w:t>
      </w:r>
      <w:r w:rsidR="00EF471D" w:rsidRPr="009B0065">
        <w:rPr>
          <w:rFonts w:hint="eastAsia"/>
          <w:color w:val="000000" w:themeColor="text1"/>
        </w:rPr>
        <w:t>按</w:t>
      </w:r>
      <w:r w:rsidR="00EF471D" w:rsidRPr="009B0065">
        <w:rPr>
          <w:color w:val="000000" w:themeColor="text1"/>
        </w:rPr>
        <w:t>新登記</w:t>
      </w:r>
      <w:r w:rsidR="00C434C1" w:rsidRPr="009B0065">
        <w:rPr>
          <w:rFonts w:hint="eastAsia"/>
          <w:color w:val="000000" w:themeColor="text1"/>
        </w:rPr>
        <w:t>求才</w:t>
      </w:r>
      <w:r w:rsidR="00C434C1" w:rsidRPr="006834D2">
        <w:rPr>
          <w:rFonts w:hint="eastAsia"/>
          <w:color w:val="000000" w:themeColor="text1"/>
        </w:rPr>
        <w:t>廠商願付</w:t>
      </w:r>
      <w:r w:rsidR="005F3A28" w:rsidRPr="006834D2">
        <w:rPr>
          <w:rFonts w:hint="eastAsia"/>
          <w:color w:val="000000" w:themeColor="text1"/>
        </w:rPr>
        <w:t>最高</w:t>
      </w:r>
      <w:r w:rsidR="00C434C1" w:rsidRPr="006834D2">
        <w:rPr>
          <w:rFonts w:hint="eastAsia"/>
          <w:color w:val="000000" w:themeColor="text1"/>
        </w:rPr>
        <w:t>平均薪資</w:t>
      </w:r>
      <w:r w:rsidR="00865DAC">
        <w:rPr>
          <w:rFonts w:hint="eastAsia"/>
          <w:color w:val="000000" w:themeColor="text1"/>
        </w:rPr>
        <w:t>，</w:t>
      </w:r>
      <w:r w:rsidR="00C434C1" w:rsidRPr="006834D2">
        <w:rPr>
          <w:rFonts w:hint="eastAsia"/>
          <w:color w:val="000000" w:themeColor="text1"/>
        </w:rPr>
        <w:t>以職業別而言，以「</w:t>
      </w:r>
      <w:r w:rsidR="003866AF">
        <w:rPr>
          <w:rFonts w:hint="eastAsia"/>
          <w:color w:val="000000" w:themeColor="text1"/>
        </w:rPr>
        <w:t>民意代表、主管及經理專業人員</w:t>
      </w:r>
      <w:r w:rsidR="00C434C1" w:rsidRPr="006834D2">
        <w:rPr>
          <w:rFonts w:hint="eastAsia"/>
          <w:color w:val="000000" w:themeColor="text1"/>
        </w:rPr>
        <w:t>」</w:t>
      </w:r>
      <w:r w:rsidR="00C434C1" w:rsidRPr="006834D2">
        <w:rPr>
          <w:rFonts w:hint="eastAsia"/>
          <w:color w:val="000000" w:themeColor="text1"/>
        </w:rPr>
        <w:t>3</w:t>
      </w:r>
      <w:r w:rsidR="00587BC0">
        <w:rPr>
          <w:color w:val="000000" w:themeColor="text1"/>
        </w:rPr>
        <w:t>6</w:t>
      </w:r>
      <w:r w:rsidR="00C434C1" w:rsidRPr="006834D2">
        <w:rPr>
          <w:color w:val="000000" w:themeColor="text1"/>
        </w:rPr>
        <w:t>,</w:t>
      </w:r>
      <w:r w:rsidR="00587BC0">
        <w:rPr>
          <w:color w:val="000000" w:themeColor="text1"/>
        </w:rPr>
        <w:t>688</w:t>
      </w:r>
      <w:r w:rsidR="00C434C1" w:rsidRPr="006834D2">
        <w:rPr>
          <w:rFonts w:hint="eastAsia"/>
          <w:color w:val="000000" w:themeColor="text1"/>
        </w:rPr>
        <w:t>元</w:t>
      </w:r>
      <w:r w:rsidR="00A701DB" w:rsidRPr="006834D2">
        <w:rPr>
          <w:rFonts w:hint="eastAsia"/>
          <w:color w:val="000000" w:themeColor="text1"/>
        </w:rPr>
        <w:t>為</w:t>
      </w:r>
      <w:r w:rsidR="00C434C1" w:rsidRPr="006834D2">
        <w:rPr>
          <w:rFonts w:hint="eastAsia"/>
          <w:color w:val="000000" w:themeColor="text1"/>
        </w:rPr>
        <w:t>最高</w:t>
      </w:r>
      <w:r w:rsidR="00401707" w:rsidRPr="006834D2">
        <w:rPr>
          <w:rFonts w:hint="eastAsia"/>
          <w:color w:val="000000" w:themeColor="text1"/>
        </w:rPr>
        <w:t>，以「</w:t>
      </w:r>
      <w:r w:rsidR="00A701DB" w:rsidRPr="006834D2">
        <w:rPr>
          <w:rFonts w:hint="eastAsia"/>
          <w:color w:val="000000" w:themeColor="text1"/>
        </w:rPr>
        <w:t>農林漁牧生產人員</w:t>
      </w:r>
      <w:r w:rsidR="00281458">
        <w:rPr>
          <w:rFonts w:hint="eastAsia"/>
          <w:color w:val="000000" w:themeColor="text1"/>
        </w:rPr>
        <w:t>」</w:t>
      </w:r>
      <w:r w:rsidR="00A701DB" w:rsidRPr="006834D2">
        <w:rPr>
          <w:rFonts w:hint="eastAsia"/>
          <w:color w:val="000000" w:themeColor="text1"/>
        </w:rPr>
        <w:t>2</w:t>
      </w:r>
      <w:r w:rsidR="00587BC0">
        <w:rPr>
          <w:color w:val="000000" w:themeColor="text1"/>
        </w:rPr>
        <w:t>3</w:t>
      </w:r>
      <w:r w:rsidR="00401707" w:rsidRPr="006834D2">
        <w:rPr>
          <w:color w:val="000000" w:themeColor="text1"/>
        </w:rPr>
        <w:t>,</w:t>
      </w:r>
      <w:r w:rsidR="003866AF">
        <w:rPr>
          <w:color w:val="000000" w:themeColor="text1"/>
        </w:rPr>
        <w:t>5</w:t>
      </w:r>
      <w:r w:rsidR="00587BC0">
        <w:rPr>
          <w:color w:val="000000" w:themeColor="text1"/>
        </w:rPr>
        <w:t>03</w:t>
      </w:r>
      <w:r w:rsidR="00401707" w:rsidRPr="006834D2">
        <w:rPr>
          <w:rFonts w:hint="eastAsia"/>
          <w:color w:val="000000" w:themeColor="text1"/>
        </w:rPr>
        <w:t>元</w:t>
      </w:r>
      <w:r w:rsidR="00A701DB" w:rsidRPr="006834D2">
        <w:rPr>
          <w:rFonts w:hint="eastAsia"/>
          <w:color w:val="000000" w:themeColor="text1"/>
        </w:rPr>
        <w:t>為</w:t>
      </w:r>
      <w:r w:rsidR="00401707" w:rsidRPr="006834D2">
        <w:rPr>
          <w:rFonts w:hint="eastAsia"/>
          <w:color w:val="000000" w:themeColor="text1"/>
        </w:rPr>
        <w:t>最</w:t>
      </w:r>
      <w:r w:rsidR="00A701DB" w:rsidRPr="006834D2">
        <w:rPr>
          <w:rFonts w:hint="eastAsia"/>
          <w:color w:val="000000" w:themeColor="text1"/>
        </w:rPr>
        <w:t>低</w:t>
      </w:r>
      <w:r w:rsidR="00281458">
        <w:rPr>
          <w:rFonts w:hint="eastAsia"/>
          <w:color w:val="000000" w:themeColor="text1"/>
        </w:rPr>
        <w:t>；</w:t>
      </w:r>
      <w:r w:rsidR="00281458">
        <w:rPr>
          <w:color w:val="000000" w:themeColor="text1"/>
        </w:rPr>
        <w:t>以</w:t>
      </w:r>
      <w:r w:rsidR="00281458">
        <w:rPr>
          <w:rFonts w:hint="eastAsia"/>
          <w:color w:val="000000" w:themeColor="text1"/>
        </w:rPr>
        <w:t>行</w:t>
      </w:r>
      <w:r w:rsidR="00281458" w:rsidRPr="006834D2">
        <w:rPr>
          <w:rFonts w:hint="eastAsia"/>
          <w:color w:val="000000" w:themeColor="text1"/>
        </w:rPr>
        <w:t>業別而言，以「</w:t>
      </w:r>
      <w:r w:rsidR="00DE3206">
        <w:rPr>
          <w:rFonts w:hint="eastAsia"/>
          <w:color w:val="000000" w:themeColor="text1"/>
        </w:rPr>
        <w:t>運</w:t>
      </w:r>
      <w:r w:rsidR="00DE3206">
        <w:rPr>
          <w:color w:val="000000" w:themeColor="text1"/>
        </w:rPr>
        <w:t>輸及倉儲</w:t>
      </w:r>
      <w:r w:rsidR="003264BD">
        <w:rPr>
          <w:color w:val="000000" w:themeColor="text1"/>
        </w:rPr>
        <w:t>業</w:t>
      </w:r>
      <w:r w:rsidR="00281458" w:rsidRPr="006834D2">
        <w:rPr>
          <w:rFonts w:hint="eastAsia"/>
          <w:color w:val="000000" w:themeColor="text1"/>
        </w:rPr>
        <w:t>」</w:t>
      </w:r>
      <w:r w:rsidR="00283073">
        <w:rPr>
          <w:rFonts w:hint="eastAsia"/>
          <w:color w:val="000000" w:themeColor="text1"/>
        </w:rPr>
        <w:t>4</w:t>
      </w:r>
      <w:r w:rsidR="00283073">
        <w:rPr>
          <w:color w:val="000000" w:themeColor="text1"/>
        </w:rPr>
        <w:t>3</w:t>
      </w:r>
      <w:r w:rsidR="00281458" w:rsidRPr="006834D2">
        <w:rPr>
          <w:color w:val="000000" w:themeColor="text1"/>
        </w:rPr>
        <w:t>,</w:t>
      </w:r>
      <w:r w:rsidR="00283073">
        <w:rPr>
          <w:color w:val="000000" w:themeColor="text1"/>
        </w:rPr>
        <w:t>242</w:t>
      </w:r>
      <w:r w:rsidR="00281458" w:rsidRPr="006834D2">
        <w:rPr>
          <w:rFonts w:hint="eastAsia"/>
          <w:color w:val="000000" w:themeColor="text1"/>
        </w:rPr>
        <w:t>元為最高，以「</w:t>
      </w:r>
      <w:r w:rsidR="006A1B8E" w:rsidRPr="006834D2">
        <w:rPr>
          <w:rFonts w:hint="eastAsia"/>
          <w:color w:val="000000" w:themeColor="text1"/>
        </w:rPr>
        <w:t>農林漁牧</w:t>
      </w:r>
      <w:r w:rsidR="006A1B8E">
        <w:rPr>
          <w:rFonts w:hint="eastAsia"/>
          <w:color w:val="000000" w:themeColor="text1"/>
        </w:rPr>
        <w:t>業</w:t>
      </w:r>
      <w:r w:rsidR="00281458">
        <w:rPr>
          <w:rFonts w:hint="eastAsia"/>
          <w:color w:val="000000" w:themeColor="text1"/>
        </w:rPr>
        <w:t>」</w:t>
      </w:r>
      <w:r w:rsidR="00475BF6">
        <w:rPr>
          <w:rFonts w:hint="eastAsia"/>
          <w:color w:val="000000" w:themeColor="text1"/>
        </w:rPr>
        <w:t>2</w:t>
      </w:r>
      <w:r w:rsidR="006A1B8E">
        <w:rPr>
          <w:color w:val="000000" w:themeColor="text1"/>
        </w:rPr>
        <w:t>2</w:t>
      </w:r>
      <w:r w:rsidR="00281458" w:rsidRPr="006834D2">
        <w:rPr>
          <w:color w:val="000000" w:themeColor="text1"/>
        </w:rPr>
        <w:t>,</w:t>
      </w:r>
      <w:r w:rsidR="006A1B8E">
        <w:rPr>
          <w:color w:val="000000" w:themeColor="text1"/>
        </w:rPr>
        <w:t>5</w:t>
      </w:r>
      <w:r w:rsidR="00283073">
        <w:rPr>
          <w:color w:val="000000" w:themeColor="text1"/>
        </w:rPr>
        <w:t>1</w:t>
      </w:r>
      <w:r w:rsidR="006A1B8E">
        <w:rPr>
          <w:color w:val="000000" w:themeColor="text1"/>
        </w:rPr>
        <w:t>7</w:t>
      </w:r>
      <w:r w:rsidR="00281458" w:rsidRPr="006834D2">
        <w:rPr>
          <w:rFonts w:hint="eastAsia"/>
          <w:color w:val="000000" w:themeColor="text1"/>
        </w:rPr>
        <w:t>元為最低</w:t>
      </w:r>
      <w:r w:rsidR="00A25546">
        <w:rPr>
          <w:rFonts w:hint="eastAsia"/>
          <w:color w:val="000000" w:themeColor="text1"/>
        </w:rPr>
        <w:t>。</w:t>
      </w:r>
      <w:r w:rsidR="005F3A28" w:rsidRPr="006834D2">
        <w:rPr>
          <w:rFonts w:hint="eastAsia"/>
          <w:color w:val="000000" w:themeColor="text1"/>
        </w:rPr>
        <w:t>以</w:t>
      </w:r>
      <w:r w:rsidR="00C434C1" w:rsidRPr="006834D2">
        <w:rPr>
          <w:rFonts w:hint="eastAsia"/>
          <w:color w:val="000000" w:themeColor="text1"/>
        </w:rPr>
        <w:t>教育程度</w:t>
      </w:r>
      <w:r w:rsidR="005F3A28" w:rsidRPr="006834D2">
        <w:rPr>
          <w:rFonts w:hint="eastAsia"/>
          <w:color w:val="000000" w:themeColor="text1"/>
        </w:rPr>
        <w:t>而言</w:t>
      </w:r>
      <w:r w:rsidR="00C434C1" w:rsidRPr="006834D2">
        <w:rPr>
          <w:rFonts w:hint="eastAsia"/>
          <w:color w:val="000000" w:themeColor="text1"/>
        </w:rPr>
        <w:t>，</w:t>
      </w:r>
      <w:r w:rsidR="00EB7989">
        <w:rPr>
          <w:rFonts w:hint="eastAsia"/>
          <w:color w:val="000000" w:themeColor="text1"/>
        </w:rPr>
        <w:t>求</w:t>
      </w:r>
      <w:r w:rsidR="00EB7989">
        <w:rPr>
          <w:color w:val="000000" w:themeColor="text1"/>
        </w:rPr>
        <w:t>才廠商願付</w:t>
      </w:r>
      <w:r w:rsidR="00A25546">
        <w:rPr>
          <w:rFonts w:hint="eastAsia"/>
          <w:color w:val="000000" w:themeColor="text1"/>
        </w:rPr>
        <w:t>最高及最低</w:t>
      </w:r>
      <w:r w:rsidR="00EB7989">
        <w:rPr>
          <w:color w:val="000000" w:themeColor="text1"/>
        </w:rPr>
        <w:t>平</w:t>
      </w:r>
      <w:r w:rsidR="00EB7989">
        <w:rPr>
          <w:rFonts w:hint="eastAsia"/>
          <w:color w:val="000000" w:themeColor="text1"/>
        </w:rPr>
        <w:t>均</w:t>
      </w:r>
      <w:r w:rsidR="00EB7989">
        <w:rPr>
          <w:color w:val="000000" w:themeColor="text1"/>
        </w:rPr>
        <w:t>薪資</w:t>
      </w:r>
      <w:r w:rsidR="00C970C8" w:rsidRPr="006834D2">
        <w:rPr>
          <w:rFonts w:hint="eastAsia"/>
          <w:color w:val="000000" w:themeColor="text1"/>
        </w:rPr>
        <w:t>「大學」學歷</w:t>
      </w:r>
      <w:r w:rsidR="00E14788" w:rsidRPr="006834D2">
        <w:rPr>
          <w:rFonts w:hint="eastAsia"/>
          <w:color w:val="000000" w:themeColor="text1"/>
        </w:rPr>
        <w:t>較「高中」學歷平均多</w:t>
      </w:r>
      <w:r w:rsidR="00EB48D0">
        <w:rPr>
          <w:color w:val="000000" w:themeColor="text1"/>
        </w:rPr>
        <w:t>2</w:t>
      </w:r>
      <w:r w:rsidR="00DE3206">
        <w:rPr>
          <w:color w:val="000000" w:themeColor="text1"/>
        </w:rPr>
        <w:t>,</w:t>
      </w:r>
      <w:r w:rsidR="00EB48D0">
        <w:rPr>
          <w:color w:val="000000" w:themeColor="text1"/>
        </w:rPr>
        <w:t>419</w:t>
      </w:r>
      <w:r w:rsidR="00E14788" w:rsidRPr="006834D2">
        <w:rPr>
          <w:rFonts w:hint="eastAsia"/>
          <w:color w:val="000000" w:themeColor="text1"/>
        </w:rPr>
        <w:t>至</w:t>
      </w:r>
      <w:r w:rsidR="00222DCA">
        <w:rPr>
          <w:color w:val="000000" w:themeColor="text1"/>
        </w:rPr>
        <w:t>2</w:t>
      </w:r>
      <w:r w:rsidR="003264BD">
        <w:rPr>
          <w:color w:val="000000" w:themeColor="text1"/>
        </w:rPr>
        <w:t>,</w:t>
      </w:r>
      <w:r w:rsidR="00222DCA">
        <w:rPr>
          <w:color w:val="000000" w:themeColor="text1"/>
        </w:rPr>
        <w:t>833</w:t>
      </w:r>
      <w:r w:rsidR="00E14788" w:rsidRPr="006834D2">
        <w:rPr>
          <w:rFonts w:hint="eastAsia"/>
          <w:color w:val="000000" w:themeColor="text1"/>
        </w:rPr>
        <w:t>元，「大學」學歷較「高職」學歷平均多</w:t>
      </w:r>
      <w:r w:rsidR="00B15F68">
        <w:rPr>
          <w:rFonts w:hint="eastAsia"/>
          <w:color w:val="000000" w:themeColor="text1"/>
        </w:rPr>
        <w:t>3</w:t>
      </w:r>
      <w:r w:rsidR="00DE3206">
        <w:rPr>
          <w:color w:val="000000" w:themeColor="text1"/>
        </w:rPr>
        <w:t>,</w:t>
      </w:r>
      <w:r w:rsidR="005F2A15">
        <w:rPr>
          <w:color w:val="000000" w:themeColor="text1"/>
        </w:rPr>
        <w:t>3</w:t>
      </w:r>
      <w:r w:rsidR="00B15F68">
        <w:rPr>
          <w:color w:val="000000" w:themeColor="text1"/>
        </w:rPr>
        <w:t>85</w:t>
      </w:r>
      <w:r w:rsidR="00E14788" w:rsidRPr="006834D2">
        <w:rPr>
          <w:rFonts w:hint="eastAsia"/>
          <w:color w:val="000000" w:themeColor="text1"/>
        </w:rPr>
        <w:t>至</w:t>
      </w:r>
      <w:r w:rsidR="00222DCA">
        <w:rPr>
          <w:rFonts w:hint="eastAsia"/>
          <w:color w:val="000000" w:themeColor="text1"/>
        </w:rPr>
        <w:t>4</w:t>
      </w:r>
      <w:r w:rsidR="006834D2" w:rsidRPr="006834D2">
        <w:rPr>
          <w:color w:val="000000" w:themeColor="text1"/>
        </w:rPr>
        <w:t>,</w:t>
      </w:r>
      <w:r w:rsidR="00222DCA">
        <w:rPr>
          <w:color w:val="000000" w:themeColor="text1"/>
        </w:rPr>
        <w:t>393</w:t>
      </w:r>
      <w:r w:rsidR="00E14788" w:rsidRPr="006834D2">
        <w:rPr>
          <w:rFonts w:hint="eastAsia"/>
          <w:color w:val="000000" w:themeColor="text1"/>
        </w:rPr>
        <w:t>元</w:t>
      </w:r>
      <w:r w:rsidR="00AF5BE0">
        <w:rPr>
          <w:rFonts w:hint="eastAsia"/>
          <w:color w:val="000000" w:themeColor="text1"/>
        </w:rPr>
        <w:t>，「大學」學歷較「專</w:t>
      </w:r>
      <w:r w:rsidR="00AF5BE0">
        <w:rPr>
          <w:color w:val="000000" w:themeColor="text1"/>
        </w:rPr>
        <w:t>科</w:t>
      </w:r>
      <w:r w:rsidR="00AF5BE0" w:rsidRPr="006834D2">
        <w:rPr>
          <w:rFonts w:hint="eastAsia"/>
          <w:color w:val="000000" w:themeColor="text1"/>
        </w:rPr>
        <w:t>」學歷平均</w:t>
      </w:r>
      <w:r w:rsidR="00A761D2">
        <w:rPr>
          <w:rFonts w:hint="eastAsia"/>
          <w:color w:val="000000" w:themeColor="text1"/>
        </w:rPr>
        <w:t>多</w:t>
      </w:r>
      <w:r w:rsidR="00C62632">
        <w:rPr>
          <w:rFonts w:hint="eastAsia"/>
          <w:color w:val="000000" w:themeColor="text1"/>
        </w:rPr>
        <w:t>5</w:t>
      </w:r>
      <w:r w:rsidR="00C62632">
        <w:rPr>
          <w:color w:val="000000" w:themeColor="text1"/>
        </w:rPr>
        <w:t>80</w:t>
      </w:r>
      <w:r w:rsidR="00AF5BE0" w:rsidRPr="006834D2">
        <w:rPr>
          <w:rFonts w:hint="eastAsia"/>
          <w:color w:val="000000" w:themeColor="text1"/>
        </w:rPr>
        <w:t>至</w:t>
      </w:r>
      <w:r w:rsidR="00C62632">
        <w:rPr>
          <w:rFonts w:hint="eastAsia"/>
          <w:color w:val="000000" w:themeColor="text1"/>
        </w:rPr>
        <w:t>1</w:t>
      </w:r>
      <w:r w:rsidR="00D97D75">
        <w:rPr>
          <w:color w:val="000000" w:themeColor="text1"/>
        </w:rPr>
        <w:t>,</w:t>
      </w:r>
      <w:r w:rsidR="00C62632">
        <w:rPr>
          <w:color w:val="000000" w:themeColor="text1"/>
        </w:rPr>
        <w:t>589</w:t>
      </w:r>
      <w:r w:rsidR="00AF5BE0" w:rsidRPr="006834D2">
        <w:rPr>
          <w:rFonts w:hint="eastAsia"/>
          <w:color w:val="000000" w:themeColor="text1"/>
        </w:rPr>
        <w:t>元</w:t>
      </w:r>
      <w:r w:rsidR="00AF5BE0">
        <w:rPr>
          <w:rFonts w:hint="eastAsia"/>
          <w:color w:val="000000" w:themeColor="text1"/>
        </w:rPr>
        <w:t>，「大學」學歷較「碩</w:t>
      </w:r>
      <w:r w:rsidR="00AF5BE0">
        <w:rPr>
          <w:color w:val="000000" w:themeColor="text1"/>
        </w:rPr>
        <w:t>士</w:t>
      </w:r>
      <w:r w:rsidR="00AF5BE0" w:rsidRPr="006834D2">
        <w:rPr>
          <w:rFonts w:hint="eastAsia"/>
          <w:color w:val="000000" w:themeColor="text1"/>
        </w:rPr>
        <w:t>」學歷平均</w:t>
      </w:r>
      <w:r w:rsidR="00AF5BE0">
        <w:rPr>
          <w:rFonts w:hint="eastAsia"/>
          <w:color w:val="000000" w:themeColor="text1"/>
        </w:rPr>
        <w:t>少</w:t>
      </w:r>
      <w:r w:rsidR="00C62632">
        <w:rPr>
          <w:rFonts w:hint="eastAsia"/>
          <w:color w:val="000000" w:themeColor="text1"/>
        </w:rPr>
        <w:t>5</w:t>
      </w:r>
      <w:r w:rsidR="00A761D2">
        <w:rPr>
          <w:color w:val="000000" w:themeColor="text1"/>
        </w:rPr>
        <w:t>,</w:t>
      </w:r>
      <w:r w:rsidR="00C62632">
        <w:rPr>
          <w:color w:val="000000" w:themeColor="text1"/>
        </w:rPr>
        <w:t>338</w:t>
      </w:r>
      <w:r w:rsidR="00AF5BE0" w:rsidRPr="006834D2">
        <w:rPr>
          <w:rFonts w:hint="eastAsia"/>
          <w:color w:val="000000" w:themeColor="text1"/>
        </w:rPr>
        <w:t>至</w:t>
      </w:r>
      <w:r w:rsidR="00222DCA">
        <w:rPr>
          <w:color w:val="000000" w:themeColor="text1"/>
        </w:rPr>
        <w:t>7</w:t>
      </w:r>
      <w:r w:rsidR="00AF5BE0">
        <w:rPr>
          <w:rFonts w:hint="eastAsia"/>
          <w:color w:val="000000" w:themeColor="text1"/>
        </w:rPr>
        <w:t>,</w:t>
      </w:r>
      <w:r w:rsidR="00222DCA">
        <w:rPr>
          <w:color w:val="000000" w:themeColor="text1"/>
        </w:rPr>
        <w:t>564</w:t>
      </w:r>
      <w:bookmarkStart w:id="104" w:name="_GoBack"/>
      <w:bookmarkEnd w:id="104"/>
      <w:r w:rsidR="00AF5BE0" w:rsidRPr="006834D2">
        <w:rPr>
          <w:rFonts w:hint="eastAsia"/>
          <w:color w:val="000000" w:themeColor="text1"/>
        </w:rPr>
        <w:t>元</w:t>
      </w:r>
      <w:r w:rsidR="00C434C1" w:rsidRPr="006834D2">
        <w:rPr>
          <w:rFonts w:hint="eastAsia"/>
          <w:color w:val="000000" w:themeColor="text1"/>
        </w:rPr>
        <w:t>。</w:t>
      </w:r>
    </w:p>
    <w:p w:rsidR="009C6A63" w:rsidRPr="003A0FD6" w:rsidRDefault="005F4EB8" w:rsidP="00575D98">
      <w:pPr>
        <w:pStyle w:val="afff"/>
        <w:spacing w:beforeLines="0" w:afterLines="0"/>
        <w:ind w:leftChars="6" w:left="552" w:hangingChars="192" w:hanging="538"/>
        <w:jc w:val="both"/>
        <w:rPr>
          <w:color w:val="000000" w:themeColor="text1"/>
        </w:rPr>
      </w:pPr>
      <w:r w:rsidRPr="003A0FD6">
        <w:rPr>
          <w:rFonts w:hint="eastAsia"/>
          <w:color w:val="000000" w:themeColor="text1"/>
        </w:rPr>
        <w:t>八</w:t>
      </w:r>
      <w:r w:rsidR="009C6A63" w:rsidRPr="003A0FD6">
        <w:rPr>
          <w:rFonts w:hint="eastAsia"/>
          <w:color w:val="000000" w:themeColor="text1"/>
        </w:rPr>
        <w:t>、</w:t>
      </w:r>
      <w:r w:rsidR="00C434C1" w:rsidRPr="00352C7E">
        <w:rPr>
          <w:color w:val="000000" w:themeColor="text1"/>
        </w:rPr>
        <w:t>本</w:t>
      </w:r>
      <w:r w:rsidR="00C434C1" w:rsidRPr="00352C7E">
        <w:rPr>
          <w:rFonts w:hint="eastAsia"/>
          <w:color w:val="000000" w:themeColor="text1"/>
        </w:rPr>
        <w:t>季</w:t>
      </w:r>
      <w:r w:rsidR="00C434C1" w:rsidRPr="00352C7E">
        <w:rPr>
          <w:color w:val="000000" w:themeColor="text1"/>
          <w:u w:val="single"/>
        </w:rPr>
        <w:t>求職者未能</w:t>
      </w:r>
      <w:r w:rsidR="00C434C1" w:rsidRPr="003A0FD6">
        <w:rPr>
          <w:color w:val="000000" w:themeColor="text1"/>
          <w:u w:val="single"/>
        </w:rPr>
        <w:t>推</w:t>
      </w:r>
      <w:proofErr w:type="gramStart"/>
      <w:r w:rsidR="00C434C1" w:rsidRPr="003A0FD6">
        <w:rPr>
          <w:color w:val="000000" w:themeColor="text1"/>
          <w:u w:val="single"/>
        </w:rPr>
        <w:t>介</w:t>
      </w:r>
      <w:proofErr w:type="gramEnd"/>
      <w:r w:rsidR="00C434C1" w:rsidRPr="003A0FD6">
        <w:rPr>
          <w:color w:val="000000" w:themeColor="text1"/>
          <w:u w:val="single"/>
        </w:rPr>
        <w:t>就業之原因</w:t>
      </w:r>
      <w:r w:rsidR="00C434C1" w:rsidRPr="003A0FD6">
        <w:rPr>
          <w:color w:val="000000" w:themeColor="text1"/>
        </w:rPr>
        <w:t>，以「</w:t>
      </w:r>
      <w:r w:rsidR="00C434C1" w:rsidRPr="003A0FD6">
        <w:rPr>
          <w:rFonts w:hint="eastAsia"/>
          <w:noProof/>
          <w:color w:val="000000" w:themeColor="text1"/>
        </w:rPr>
        <w:t>求職者本身條件不合</w:t>
      </w:r>
      <w:r w:rsidR="00C434C1" w:rsidRPr="003A0FD6">
        <w:rPr>
          <w:color w:val="000000" w:themeColor="text1"/>
        </w:rPr>
        <w:t>」之原因</w:t>
      </w:r>
      <w:r w:rsidR="00983BCB">
        <w:rPr>
          <w:color w:val="000000" w:themeColor="text1"/>
        </w:rPr>
        <w:t>5</w:t>
      </w:r>
      <w:r w:rsidR="00B538A5">
        <w:rPr>
          <w:color w:val="000000" w:themeColor="text1"/>
        </w:rPr>
        <w:t>6.71</w:t>
      </w:r>
      <w:r w:rsidR="00C434C1" w:rsidRPr="003A0FD6">
        <w:rPr>
          <w:color w:val="000000" w:themeColor="text1"/>
        </w:rPr>
        <w:t>%</w:t>
      </w:r>
      <w:r w:rsidR="00C434C1" w:rsidRPr="003A0FD6">
        <w:rPr>
          <w:color w:val="000000" w:themeColor="text1"/>
        </w:rPr>
        <w:t>最高，「</w:t>
      </w:r>
      <w:r w:rsidR="007117AA" w:rsidRPr="003A0FD6">
        <w:rPr>
          <w:rFonts w:hint="eastAsia"/>
          <w:color w:val="000000" w:themeColor="text1"/>
        </w:rPr>
        <w:t>求才廠商</w:t>
      </w:r>
      <w:r w:rsidR="007117AA" w:rsidRPr="003A0FD6">
        <w:rPr>
          <w:rFonts w:hint="eastAsia"/>
          <w:noProof/>
          <w:color w:val="000000" w:themeColor="text1"/>
        </w:rPr>
        <w:t>已另行補實</w:t>
      </w:r>
      <w:r w:rsidR="00C434C1" w:rsidRPr="003A0FD6">
        <w:rPr>
          <w:color w:val="000000" w:themeColor="text1"/>
        </w:rPr>
        <w:t>」原因占</w:t>
      </w:r>
      <w:r w:rsidR="00FA198A">
        <w:rPr>
          <w:rFonts w:hint="eastAsia"/>
          <w:color w:val="000000" w:themeColor="text1"/>
        </w:rPr>
        <w:t>1</w:t>
      </w:r>
      <w:r w:rsidR="00ED0F3D">
        <w:rPr>
          <w:color w:val="000000" w:themeColor="text1"/>
        </w:rPr>
        <w:t>9</w:t>
      </w:r>
      <w:r w:rsidR="00B538A5">
        <w:rPr>
          <w:color w:val="000000" w:themeColor="text1"/>
        </w:rPr>
        <w:t>.33</w:t>
      </w:r>
      <w:r w:rsidR="00C434C1" w:rsidRPr="003A0FD6">
        <w:rPr>
          <w:color w:val="000000" w:themeColor="text1"/>
        </w:rPr>
        <w:t>%</w:t>
      </w:r>
      <w:r w:rsidR="00C434C1" w:rsidRPr="003A0FD6">
        <w:rPr>
          <w:color w:val="000000" w:themeColor="text1"/>
        </w:rPr>
        <w:t>次之，「</w:t>
      </w:r>
      <w:r w:rsidR="007117AA" w:rsidRPr="003A0FD6">
        <w:rPr>
          <w:rFonts w:hint="eastAsia"/>
          <w:noProof/>
          <w:color w:val="000000" w:themeColor="text1"/>
        </w:rPr>
        <w:t>與求職者就業意願不合</w:t>
      </w:r>
      <w:r w:rsidR="00C434C1" w:rsidRPr="003A0FD6">
        <w:rPr>
          <w:color w:val="000000" w:themeColor="text1"/>
        </w:rPr>
        <w:t>」</w:t>
      </w:r>
      <w:r w:rsidR="007117AA">
        <w:rPr>
          <w:noProof/>
          <w:color w:val="000000" w:themeColor="text1"/>
        </w:rPr>
        <w:t>1</w:t>
      </w:r>
      <w:r w:rsidR="00B538A5">
        <w:rPr>
          <w:noProof/>
          <w:color w:val="000000" w:themeColor="text1"/>
        </w:rPr>
        <w:t>9.1</w:t>
      </w:r>
      <w:r w:rsidR="005764BE">
        <w:rPr>
          <w:noProof/>
          <w:color w:val="000000" w:themeColor="text1"/>
        </w:rPr>
        <w:t>%</w:t>
      </w:r>
      <w:r w:rsidR="00C434C1" w:rsidRPr="003A0FD6">
        <w:rPr>
          <w:color w:val="000000" w:themeColor="text1"/>
        </w:rPr>
        <w:t>居第三。</w:t>
      </w:r>
    </w:p>
    <w:p w:rsidR="003F012A" w:rsidRPr="003A0FD6" w:rsidRDefault="005F4EB8" w:rsidP="00575D98">
      <w:pPr>
        <w:pStyle w:val="afff"/>
        <w:spacing w:beforeLines="0" w:afterLines="0"/>
        <w:ind w:leftChars="6" w:left="552" w:hangingChars="192" w:hanging="538"/>
        <w:jc w:val="both"/>
        <w:rPr>
          <w:color w:val="000000" w:themeColor="text1"/>
        </w:rPr>
      </w:pPr>
      <w:r w:rsidRPr="003A0FD6">
        <w:rPr>
          <w:rFonts w:hint="eastAsia"/>
          <w:color w:val="000000" w:themeColor="text1"/>
        </w:rPr>
        <w:t>九</w:t>
      </w:r>
      <w:r w:rsidR="00DD1902" w:rsidRPr="003A0FD6">
        <w:rPr>
          <w:color w:val="000000" w:themeColor="text1"/>
        </w:rPr>
        <w:t>、</w:t>
      </w:r>
      <w:r w:rsidR="00C434C1" w:rsidRPr="003A0FD6">
        <w:rPr>
          <w:color w:val="000000" w:themeColor="text1"/>
          <w:u w:val="single"/>
        </w:rPr>
        <w:t>雇主提供就業機會未能補實之原因</w:t>
      </w:r>
      <w:r w:rsidR="00C434C1" w:rsidRPr="003A0FD6">
        <w:rPr>
          <w:color w:val="000000" w:themeColor="text1"/>
        </w:rPr>
        <w:t>，</w:t>
      </w:r>
      <w:r w:rsidR="00C434C1" w:rsidRPr="003A0FD6">
        <w:rPr>
          <w:noProof/>
          <w:color w:val="000000" w:themeColor="text1"/>
        </w:rPr>
        <w:t>以「</w:t>
      </w:r>
      <w:r w:rsidR="00C434C1" w:rsidRPr="003A0FD6">
        <w:rPr>
          <w:rFonts w:hint="eastAsia"/>
          <w:noProof/>
          <w:color w:val="000000" w:themeColor="text1"/>
        </w:rPr>
        <w:t>求職者本身條件不合</w:t>
      </w:r>
      <w:r w:rsidR="00C434C1" w:rsidRPr="003A0FD6">
        <w:rPr>
          <w:noProof/>
          <w:color w:val="000000" w:themeColor="text1"/>
        </w:rPr>
        <w:t>」之原因</w:t>
      </w:r>
      <w:r w:rsidR="009B00C9">
        <w:rPr>
          <w:rFonts w:hint="eastAsia"/>
          <w:noProof/>
          <w:color w:val="000000" w:themeColor="text1"/>
        </w:rPr>
        <w:t>8</w:t>
      </w:r>
      <w:r w:rsidR="009B00C9">
        <w:rPr>
          <w:noProof/>
          <w:color w:val="000000" w:themeColor="text1"/>
        </w:rPr>
        <w:t>1.</w:t>
      </w:r>
      <w:r w:rsidR="00F03C45">
        <w:rPr>
          <w:noProof/>
          <w:color w:val="000000" w:themeColor="text1"/>
        </w:rPr>
        <w:t>84</w:t>
      </w:r>
      <w:r w:rsidR="00C434C1" w:rsidRPr="003A0FD6">
        <w:rPr>
          <w:noProof/>
          <w:color w:val="000000" w:themeColor="text1"/>
        </w:rPr>
        <w:t>%</w:t>
      </w:r>
      <w:r w:rsidR="00C434C1" w:rsidRPr="003A0FD6">
        <w:rPr>
          <w:noProof/>
          <w:color w:val="000000" w:themeColor="text1"/>
        </w:rPr>
        <w:t>居高，「</w:t>
      </w:r>
      <w:r w:rsidR="00C434C1" w:rsidRPr="003A0FD6">
        <w:rPr>
          <w:rFonts w:hint="eastAsia"/>
          <w:noProof/>
          <w:color w:val="000000" w:themeColor="text1"/>
        </w:rPr>
        <w:t>求才廠商已另行補實</w:t>
      </w:r>
      <w:r w:rsidR="00C434C1" w:rsidRPr="003A0FD6">
        <w:rPr>
          <w:noProof/>
          <w:color w:val="000000" w:themeColor="text1"/>
        </w:rPr>
        <w:t>」之原因</w:t>
      </w:r>
      <w:r w:rsidR="00BC712A" w:rsidRPr="003A0FD6">
        <w:rPr>
          <w:noProof/>
          <w:color w:val="000000" w:themeColor="text1"/>
        </w:rPr>
        <w:t>1</w:t>
      </w:r>
      <w:r w:rsidR="00F03C45">
        <w:rPr>
          <w:noProof/>
          <w:color w:val="000000" w:themeColor="text1"/>
        </w:rPr>
        <w:t>0.91</w:t>
      </w:r>
      <w:r w:rsidR="00C434C1" w:rsidRPr="003A0FD6">
        <w:rPr>
          <w:rFonts w:hint="eastAsia"/>
          <w:noProof/>
          <w:color w:val="000000" w:themeColor="text1"/>
        </w:rPr>
        <w:t>%</w:t>
      </w:r>
      <w:r w:rsidR="00C434C1" w:rsidRPr="003A0FD6">
        <w:rPr>
          <w:noProof/>
          <w:color w:val="000000" w:themeColor="text1"/>
        </w:rPr>
        <w:t>次之</w:t>
      </w:r>
      <w:r w:rsidR="00C434C1" w:rsidRPr="003A0FD6">
        <w:rPr>
          <w:color w:val="000000" w:themeColor="text1"/>
        </w:rPr>
        <w:t>，「雇主提供條件不合」</w:t>
      </w:r>
      <w:r w:rsidR="00BE63EA">
        <w:rPr>
          <w:color w:val="000000" w:themeColor="text1"/>
        </w:rPr>
        <w:t>5</w:t>
      </w:r>
      <w:r w:rsidR="009B00C9">
        <w:rPr>
          <w:color w:val="000000" w:themeColor="text1"/>
        </w:rPr>
        <w:t>.</w:t>
      </w:r>
      <w:r w:rsidR="00F03C45">
        <w:rPr>
          <w:color w:val="000000" w:themeColor="text1"/>
        </w:rPr>
        <w:t>35</w:t>
      </w:r>
      <w:r w:rsidR="00C434C1" w:rsidRPr="003A0FD6">
        <w:rPr>
          <w:color w:val="000000" w:themeColor="text1"/>
        </w:rPr>
        <w:t>%</w:t>
      </w:r>
      <w:r w:rsidR="00C434C1" w:rsidRPr="003A0FD6">
        <w:rPr>
          <w:color w:val="000000" w:themeColor="text1"/>
        </w:rPr>
        <w:t>居第三。相較求職者未能推</w:t>
      </w:r>
      <w:proofErr w:type="gramStart"/>
      <w:r w:rsidR="00C434C1" w:rsidRPr="003A0FD6">
        <w:rPr>
          <w:color w:val="000000" w:themeColor="text1"/>
        </w:rPr>
        <w:t>介</w:t>
      </w:r>
      <w:proofErr w:type="gramEnd"/>
      <w:r w:rsidR="00C434C1" w:rsidRPr="003A0FD6">
        <w:rPr>
          <w:color w:val="000000" w:themeColor="text1"/>
        </w:rPr>
        <w:t>就業與雇主求才未能補實之細項原因，以「</w:t>
      </w:r>
      <w:r w:rsidR="00C434C1" w:rsidRPr="003A0FD6">
        <w:rPr>
          <w:rFonts w:hint="eastAsia"/>
          <w:color w:val="000000" w:themeColor="text1"/>
        </w:rPr>
        <w:t>技術不合</w:t>
      </w:r>
      <w:r w:rsidR="00C434C1" w:rsidRPr="003A0FD6">
        <w:rPr>
          <w:rFonts w:hint="eastAsia"/>
          <w:color w:val="000000" w:themeColor="text1"/>
        </w:rPr>
        <w:t xml:space="preserve"> (</w:t>
      </w:r>
      <w:r w:rsidR="00C434C1" w:rsidRPr="003A0FD6">
        <w:rPr>
          <w:rFonts w:hint="eastAsia"/>
          <w:color w:val="000000" w:themeColor="text1"/>
        </w:rPr>
        <w:t>無相關工作經驗、專長、證照或未備駕照或交通工具</w:t>
      </w:r>
      <w:r w:rsidR="00C434C1" w:rsidRPr="003A0FD6">
        <w:rPr>
          <w:rFonts w:hint="eastAsia"/>
          <w:color w:val="000000" w:themeColor="text1"/>
        </w:rPr>
        <w:t>)</w:t>
      </w:r>
      <w:r w:rsidR="00C434C1" w:rsidRPr="003A0FD6">
        <w:rPr>
          <w:color w:val="000000" w:themeColor="text1"/>
        </w:rPr>
        <w:t>」為主要影響因素。</w:t>
      </w:r>
    </w:p>
    <w:p w:rsidR="009A30FD" w:rsidRPr="003A0FD6" w:rsidRDefault="009C6A63" w:rsidP="00575D98">
      <w:pPr>
        <w:pStyle w:val="afff"/>
        <w:spacing w:beforeLines="0" w:afterLines="0"/>
        <w:ind w:leftChars="6" w:left="552" w:hangingChars="192" w:hanging="538"/>
        <w:jc w:val="both"/>
        <w:rPr>
          <w:color w:val="000000" w:themeColor="text1"/>
        </w:rPr>
      </w:pPr>
      <w:r w:rsidRPr="003A0FD6">
        <w:rPr>
          <w:rFonts w:hint="eastAsia"/>
          <w:color w:val="000000" w:themeColor="text1"/>
        </w:rPr>
        <w:t>十</w:t>
      </w:r>
      <w:r w:rsidR="00DD1902" w:rsidRPr="000961BC">
        <w:rPr>
          <w:color w:val="000000" w:themeColor="text1"/>
        </w:rPr>
        <w:t>、</w:t>
      </w:r>
      <w:r w:rsidR="00C434C1" w:rsidRPr="000961BC">
        <w:rPr>
          <w:color w:val="000000" w:themeColor="text1"/>
        </w:rPr>
        <w:t>本季「資遣離職通報人數」</w:t>
      </w:r>
      <w:r w:rsidR="00C434C1" w:rsidRPr="000961BC">
        <w:rPr>
          <w:rFonts w:hint="eastAsia"/>
          <w:noProof/>
          <w:color w:val="000000" w:themeColor="text1"/>
        </w:rPr>
        <w:t>為</w:t>
      </w:r>
      <w:r w:rsidR="00A9095F">
        <w:rPr>
          <w:noProof/>
          <w:color w:val="000000" w:themeColor="text1"/>
        </w:rPr>
        <w:t>6</w:t>
      </w:r>
      <w:r w:rsidR="002B7983" w:rsidRPr="000961BC">
        <w:rPr>
          <w:noProof/>
          <w:color w:val="000000" w:themeColor="text1"/>
        </w:rPr>
        <w:t>,</w:t>
      </w:r>
      <w:r w:rsidR="00A16438">
        <w:rPr>
          <w:noProof/>
          <w:color w:val="000000" w:themeColor="text1"/>
        </w:rPr>
        <w:t>805</w:t>
      </w:r>
      <w:r w:rsidR="00C434C1" w:rsidRPr="000961BC">
        <w:rPr>
          <w:rFonts w:hint="eastAsia"/>
          <w:noProof/>
          <w:color w:val="000000" w:themeColor="text1"/>
        </w:rPr>
        <w:t>人，相較上季</w:t>
      </w:r>
      <w:r w:rsidR="00A9095F">
        <w:rPr>
          <w:rFonts w:hint="eastAsia"/>
          <w:noProof/>
          <w:color w:val="000000" w:themeColor="text1"/>
        </w:rPr>
        <w:t>增加</w:t>
      </w:r>
      <w:r w:rsidR="00A16438">
        <w:rPr>
          <w:rFonts w:hint="eastAsia"/>
          <w:noProof/>
          <w:color w:val="000000" w:themeColor="text1"/>
        </w:rPr>
        <w:t>2</w:t>
      </w:r>
      <w:r w:rsidR="00A16438">
        <w:rPr>
          <w:noProof/>
          <w:color w:val="000000" w:themeColor="text1"/>
        </w:rPr>
        <w:t>84</w:t>
      </w:r>
      <w:r w:rsidR="00C434C1" w:rsidRPr="000961BC">
        <w:rPr>
          <w:rFonts w:hint="eastAsia"/>
          <w:noProof/>
          <w:color w:val="000000" w:themeColor="text1"/>
        </w:rPr>
        <w:t>人，相較去年同期</w:t>
      </w:r>
      <w:r w:rsidR="00730AC4">
        <w:rPr>
          <w:rFonts w:hint="eastAsia"/>
          <w:noProof/>
          <w:color w:val="000000" w:themeColor="text1"/>
        </w:rPr>
        <w:t>增</w:t>
      </w:r>
      <w:r w:rsidR="00730AC4">
        <w:rPr>
          <w:noProof/>
          <w:color w:val="000000" w:themeColor="text1"/>
        </w:rPr>
        <w:t>加</w:t>
      </w:r>
      <w:r w:rsidR="00A9095F">
        <w:rPr>
          <w:rFonts w:hint="eastAsia"/>
          <w:noProof/>
          <w:color w:val="000000" w:themeColor="text1"/>
        </w:rPr>
        <w:t>6</w:t>
      </w:r>
      <w:r w:rsidR="00A16438">
        <w:rPr>
          <w:noProof/>
          <w:color w:val="000000" w:themeColor="text1"/>
        </w:rPr>
        <w:t>6</w:t>
      </w:r>
      <w:r w:rsidR="00C434C1" w:rsidRPr="000961BC">
        <w:rPr>
          <w:rFonts w:hint="eastAsia"/>
          <w:noProof/>
          <w:color w:val="000000" w:themeColor="text1"/>
        </w:rPr>
        <w:t>人</w:t>
      </w:r>
      <w:r w:rsidR="00C434C1" w:rsidRPr="000961BC">
        <w:rPr>
          <w:color w:val="000000" w:themeColor="text1"/>
        </w:rPr>
        <w:t>。「失業給付推</w:t>
      </w:r>
      <w:proofErr w:type="gramStart"/>
      <w:r w:rsidR="00C434C1" w:rsidRPr="000961BC">
        <w:rPr>
          <w:color w:val="000000" w:themeColor="text1"/>
        </w:rPr>
        <w:t>介</w:t>
      </w:r>
      <w:proofErr w:type="gramEnd"/>
      <w:r w:rsidR="00C434C1" w:rsidRPr="000961BC">
        <w:rPr>
          <w:color w:val="000000" w:themeColor="text1"/>
        </w:rPr>
        <w:t>就業人數」</w:t>
      </w:r>
      <w:r w:rsidR="00C434C1" w:rsidRPr="000961BC">
        <w:rPr>
          <w:rFonts w:hint="eastAsia"/>
          <w:color w:val="000000" w:themeColor="text1"/>
        </w:rPr>
        <w:t>為</w:t>
      </w:r>
      <w:r w:rsidR="00730AC4">
        <w:rPr>
          <w:rFonts w:hint="eastAsia"/>
          <w:color w:val="000000" w:themeColor="text1"/>
        </w:rPr>
        <w:t>4</w:t>
      </w:r>
      <w:r w:rsidR="00C434C1" w:rsidRPr="000961BC">
        <w:rPr>
          <w:color w:val="000000" w:themeColor="text1"/>
        </w:rPr>
        <w:t>,</w:t>
      </w:r>
      <w:r w:rsidR="00A16438">
        <w:rPr>
          <w:color w:val="000000" w:themeColor="text1"/>
        </w:rPr>
        <w:t>556</w:t>
      </w:r>
      <w:r w:rsidR="00C434C1" w:rsidRPr="000961BC">
        <w:rPr>
          <w:rFonts w:hint="eastAsia"/>
          <w:color w:val="000000" w:themeColor="text1"/>
        </w:rPr>
        <w:t>人</w:t>
      </w:r>
      <w:r w:rsidR="00C434C1" w:rsidRPr="000961BC">
        <w:rPr>
          <w:color w:val="000000" w:themeColor="text1"/>
        </w:rPr>
        <w:t>，</w:t>
      </w:r>
      <w:r w:rsidR="00C434C1" w:rsidRPr="000961BC">
        <w:rPr>
          <w:rFonts w:hint="eastAsia"/>
          <w:noProof/>
          <w:color w:val="000000" w:themeColor="text1"/>
        </w:rPr>
        <w:t>相較上季</w:t>
      </w:r>
      <w:r w:rsidR="00A16438">
        <w:rPr>
          <w:rFonts w:hint="eastAsia"/>
          <w:noProof/>
          <w:color w:val="000000" w:themeColor="text1"/>
        </w:rPr>
        <w:t>增加</w:t>
      </w:r>
      <w:r w:rsidR="00A16438">
        <w:rPr>
          <w:rFonts w:hint="eastAsia"/>
          <w:noProof/>
          <w:color w:val="000000" w:themeColor="text1"/>
        </w:rPr>
        <w:t>4</w:t>
      </w:r>
      <w:r w:rsidR="00A16438">
        <w:rPr>
          <w:noProof/>
          <w:color w:val="000000" w:themeColor="text1"/>
        </w:rPr>
        <w:t>49</w:t>
      </w:r>
      <w:r w:rsidR="00C434C1" w:rsidRPr="000961BC">
        <w:rPr>
          <w:rFonts w:hint="eastAsia"/>
          <w:noProof/>
          <w:color w:val="000000" w:themeColor="text1"/>
        </w:rPr>
        <w:t>人，相較去年同期</w:t>
      </w:r>
      <w:r w:rsidR="000961BC" w:rsidRPr="000961BC">
        <w:rPr>
          <w:rFonts w:hint="eastAsia"/>
          <w:noProof/>
          <w:color w:val="000000" w:themeColor="text1"/>
        </w:rPr>
        <w:t>增</w:t>
      </w:r>
      <w:r w:rsidR="000961BC" w:rsidRPr="000961BC">
        <w:rPr>
          <w:noProof/>
          <w:color w:val="000000" w:themeColor="text1"/>
        </w:rPr>
        <w:t>加</w:t>
      </w:r>
      <w:r w:rsidR="00A16438">
        <w:rPr>
          <w:noProof/>
          <w:color w:val="000000" w:themeColor="text1"/>
        </w:rPr>
        <w:t>827</w:t>
      </w:r>
      <w:r w:rsidR="00C434C1" w:rsidRPr="000961BC">
        <w:rPr>
          <w:rFonts w:hint="eastAsia"/>
          <w:noProof/>
          <w:color w:val="000000" w:themeColor="text1"/>
        </w:rPr>
        <w:t>人</w:t>
      </w:r>
      <w:r w:rsidR="00C434C1" w:rsidRPr="000961BC">
        <w:rPr>
          <w:color w:val="000000" w:themeColor="text1"/>
        </w:rPr>
        <w:t>。</w:t>
      </w:r>
      <w:r w:rsidR="00C434C1" w:rsidRPr="000961BC">
        <w:rPr>
          <w:rFonts w:hint="eastAsia"/>
          <w:color w:val="000000" w:themeColor="text1"/>
        </w:rPr>
        <w:t>「失業給付初次認定人數」為</w:t>
      </w:r>
      <w:r w:rsidR="00A910F5">
        <w:rPr>
          <w:rFonts w:hint="eastAsia"/>
          <w:color w:val="000000" w:themeColor="text1"/>
        </w:rPr>
        <w:t>4</w:t>
      </w:r>
      <w:r w:rsidR="00C434C1" w:rsidRPr="000961BC">
        <w:rPr>
          <w:color w:val="000000" w:themeColor="text1"/>
        </w:rPr>
        <w:t>,</w:t>
      </w:r>
      <w:r w:rsidR="00A16438">
        <w:rPr>
          <w:color w:val="000000" w:themeColor="text1"/>
        </w:rPr>
        <w:t>305</w:t>
      </w:r>
      <w:r w:rsidR="00C434C1" w:rsidRPr="000961BC">
        <w:rPr>
          <w:rFonts w:hint="eastAsia"/>
          <w:color w:val="000000" w:themeColor="text1"/>
        </w:rPr>
        <w:t>人，</w:t>
      </w:r>
      <w:r w:rsidR="00C434C1" w:rsidRPr="000961BC">
        <w:rPr>
          <w:rFonts w:hint="eastAsia"/>
          <w:noProof/>
          <w:color w:val="000000" w:themeColor="text1"/>
        </w:rPr>
        <w:t>相較上季</w:t>
      </w:r>
      <w:r w:rsidR="00A16438">
        <w:rPr>
          <w:rFonts w:hint="eastAsia"/>
          <w:noProof/>
          <w:color w:val="000000" w:themeColor="text1"/>
        </w:rPr>
        <w:t>減少</w:t>
      </w:r>
      <w:r w:rsidR="00A16438">
        <w:rPr>
          <w:rFonts w:hint="eastAsia"/>
          <w:noProof/>
          <w:color w:val="000000" w:themeColor="text1"/>
        </w:rPr>
        <w:t>6</w:t>
      </w:r>
      <w:r w:rsidR="00A16438">
        <w:rPr>
          <w:noProof/>
          <w:color w:val="000000" w:themeColor="text1"/>
        </w:rPr>
        <w:t>64</w:t>
      </w:r>
      <w:r w:rsidR="00983BCB" w:rsidRPr="000961BC">
        <w:rPr>
          <w:rFonts w:hint="eastAsia"/>
          <w:noProof/>
          <w:color w:val="000000" w:themeColor="text1"/>
        </w:rPr>
        <w:t>人，相較去年同期</w:t>
      </w:r>
      <w:r w:rsidR="000961BC" w:rsidRPr="000961BC">
        <w:rPr>
          <w:rFonts w:hint="eastAsia"/>
          <w:noProof/>
          <w:color w:val="000000" w:themeColor="text1"/>
        </w:rPr>
        <w:t>增</w:t>
      </w:r>
      <w:r w:rsidR="000961BC" w:rsidRPr="000961BC">
        <w:rPr>
          <w:noProof/>
          <w:color w:val="000000" w:themeColor="text1"/>
        </w:rPr>
        <w:t>加</w:t>
      </w:r>
      <w:r w:rsidR="00A16438">
        <w:rPr>
          <w:noProof/>
          <w:color w:val="000000" w:themeColor="text1"/>
        </w:rPr>
        <w:t>82</w:t>
      </w:r>
      <w:r w:rsidR="00C434C1" w:rsidRPr="000961BC">
        <w:rPr>
          <w:rFonts w:hint="eastAsia"/>
          <w:noProof/>
          <w:color w:val="000000" w:themeColor="text1"/>
        </w:rPr>
        <w:t>人</w:t>
      </w:r>
      <w:r w:rsidR="00C434C1" w:rsidRPr="000961BC">
        <w:rPr>
          <w:rFonts w:hint="eastAsia"/>
          <w:color w:val="000000" w:themeColor="text1"/>
        </w:rPr>
        <w:t>。</w:t>
      </w:r>
    </w:p>
    <w:p w:rsidR="005F6CAD" w:rsidRPr="003A0FD6" w:rsidRDefault="00B52EE6" w:rsidP="00575D98">
      <w:pPr>
        <w:pStyle w:val="afff"/>
        <w:spacing w:beforeLines="0" w:afterLines="0"/>
        <w:ind w:leftChars="6" w:left="552" w:hangingChars="192" w:hanging="538"/>
        <w:jc w:val="both"/>
        <w:rPr>
          <w:color w:val="000000" w:themeColor="text1"/>
        </w:rPr>
      </w:pPr>
      <w:r w:rsidRPr="003A0FD6">
        <w:rPr>
          <w:color w:val="000000" w:themeColor="text1"/>
        </w:rPr>
        <w:t>十</w:t>
      </w:r>
      <w:r w:rsidR="005F4EB8" w:rsidRPr="003A0FD6">
        <w:rPr>
          <w:rFonts w:hint="eastAsia"/>
          <w:color w:val="000000" w:themeColor="text1"/>
        </w:rPr>
        <w:t>一</w:t>
      </w:r>
      <w:r w:rsidRPr="003A0FD6">
        <w:rPr>
          <w:color w:val="000000" w:themeColor="text1"/>
        </w:rPr>
        <w:t>、</w:t>
      </w:r>
      <w:r w:rsidR="00C434C1" w:rsidRPr="003A0FD6">
        <w:rPr>
          <w:color w:val="000000" w:themeColor="text1"/>
        </w:rPr>
        <w:t>本</w:t>
      </w:r>
      <w:r w:rsidR="00C434C1" w:rsidRPr="003A0FD6">
        <w:rPr>
          <w:rFonts w:hint="eastAsia"/>
          <w:color w:val="000000" w:themeColor="text1"/>
        </w:rPr>
        <w:t>季</w:t>
      </w:r>
      <w:r w:rsidR="00C434C1" w:rsidRPr="003A0FD6">
        <w:rPr>
          <w:color w:val="000000" w:themeColor="text1"/>
          <w:u w:val="single"/>
        </w:rPr>
        <w:t>熱門職缺排名</w:t>
      </w:r>
      <w:r w:rsidR="00C434C1" w:rsidRPr="003A0FD6">
        <w:rPr>
          <w:color w:val="000000" w:themeColor="text1"/>
        </w:rPr>
        <w:t>部分，名次差超過</w:t>
      </w:r>
      <w:r w:rsidR="00256D8D" w:rsidRPr="003A0FD6">
        <w:rPr>
          <w:rFonts w:hint="eastAsia"/>
          <w:color w:val="000000" w:themeColor="text1"/>
        </w:rPr>
        <w:t>10</w:t>
      </w:r>
      <w:r w:rsidR="009A6494">
        <w:rPr>
          <w:color w:val="000000" w:themeColor="text1"/>
        </w:rPr>
        <w:t>名以上之</w:t>
      </w:r>
      <w:r w:rsidR="00684877">
        <w:rPr>
          <w:rFonts w:hint="eastAsia"/>
          <w:color w:val="000000" w:themeColor="text1"/>
        </w:rPr>
        <w:t>熱</w:t>
      </w:r>
      <w:r w:rsidR="00684877">
        <w:rPr>
          <w:color w:val="000000" w:themeColor="text1"/>
        </w:rPr>
        <w:t>門</w:t>
      </w:r>
      <w:r w:rsidR="009A6494">
        <w:rPr>
          <w:color w:val="000000" w:themeColor="text1"/>
        </w:rPr>
        <w:t>職業</w:t>
      </w:r>
      <w:r w:rsidR="00684877">
        <w:rPr>
          <w:rFonts w:hint="eastAsia"/>
          <w:color w:val="000000" w:themeColor="text1"/>
        </w:rPr>
        <w:t>共</w:t>
      </w:r>
      <w:r w:rsidR="00E2240B">
        <w:rPr>
          <w:color w:val="000000" w:themeColor="text1"/>
        </w:rPr>
        <w:t>5</w:t>
      </w:r>
      <w:r w:rsidR="00684877">
        <w:rPr>
          <w:rFonts w:hint="eastAsia"/>
          <w:color w:val="000000" w:themeColor="text1"/>
        </w:rPr>
        <w:t>項</w:t>
      </w:r>
      <w:r w:rsidR="00C434C1" w:rsidRPr="003A0FD6">
        <w:rPr>
          <w:color w:val="000000" w:themeColor="text1"/>
        </w:rPr>
        <w:t>；就</w:t>
      </w:r>
      <w:r w:rsidR="000D5A91" w:rsidRPr="003A0FD6">
        <w:rPr>
          <w:color w:val="000000" w:themeColor="text1"/>
        </w:rPr>
        <w:t>雇主提供工作機會之前</w:t>
      </w:r>
      <w:r w:rsidR="000D5A91" w:rsidRPr="003A0FD6">
        <w:rPr>
          <w:color w:val="000000" w:themeColor="text1"/>
        </w:rPr>
        <w:t>20</w:t>
      </w:r>
      <w:r w:rsidR="000D5A91" w:rsidRPr="003A0FD6">
        <w:rPr>
          <w:color w:val="000000" w:themeColor="text1"/>
        </w:rPr>
        <w:t>名熱門職類</w:t>
      </w:r>
      <w:r w:rsidR="005E4E89">
        <w:rPr>
          <w:rFonts w:hint="eastAsia"/>
          <w:color w:val="000000" w:themeColor="text1"/>
        </w:rPr>
        <w:t>比</w:t>
      </w:r>
      <w:r w:rsidR="005E4E89">
        <w:rPr>
          <w:color w:val="000000" w:themeColor="text1"/>
        </w:rPr>
        <w:t>對</w:t>
      </w:r>
      <w:r w:rsidR="00C434C1" w:rsidRPr="003A0FD6">
        <w:rPr>
          <w:color w:val="000000" w:themeColor="text1"/>
        </w:rPr>
        <w:t>求職者希望工作之前</w:t>
      </w:r>
      <w:r w:rsidR="00C434C1" w:rsidRPr="003A0FD6">
        <w:rPr>
          <w:color w:val="000000" w:themeColor="text1"/>
        </w:rPr>
        <w:t>20</w:t>
      </w:r>
      <w:r w:rsidR="00C434C1" w:rsidRPr="003A0FD6">
        <w:rPr>
          <w:color w:val="000000" w:themeColor="text1"/>
        </w:rPr>
        <w:t>名熱門職類，其中</w:t>
      </w:r>
      <w:r w:rsidR="00654E5C" w:rsidRPr="003A0FD6">
        <w:rPr>
          <w:rFonts w:hint="eastAsia"/>
          <w:color w:val="000000" w:themeColor="text1"/>
        </w:rPr>
        <w:t>「</w:t>
      </w:r>
      <w:r w:rsidR="00654E5C">
        <w:rPr>
          <w:rFonts w:hint="eastAsia"/>
          <w:color w:val="000000" w:themeColor="text1"/>
        </w:rPr>
        <w:t>2</w:t>
      </w:r>
      <w:r w:rsidR="0060438C">
        <w:rPr>
          <w:color w:val="000000" w:themeColor="text1"/>
        </w:rPr>
        <w:t>4</w:t>
      </w:r>
      <w:r w:rsidR="0060438C">
        <w:rPr>
          <w:rFonts w:hint="eastAsia"/>
          <w:color w:val="000000" w:themeColor="text1"/>
        </w:rPr>
        <w:t>商</w:t>
      </w:r>
      <w:r w:rsidR="0060438C">
        <w:rPr>
          <w:color w:val="000000" w:themeColor="text1"/>
        </w:rPr>
        <w:t>業及行政專業</w:t>
      </w:r>
      <w:r w:rsidR="00654E5C">
        <w:rPr>
          <w:color w:val="000000" w:themeColor="text1"/>
        </w:rPr>
        <w:t>人</w:t>
      </w:r>
      <w:r w:rsidR="00654E5C" w:rsidRPr="003A0FD6">
        <w:rPr>
          <w:rFonts w:hint="eastAsia"/>
          <w:color w:val="000000" w:themeColor="text1"/>
        </w:rPr>
        <w:t>員」</w:t>
      </w:r>
      <w:r w:rsidR="00A61DCF">
        <w:rPr>
          <w:rFonts w:hint="eastAsia"/>
          <w:color w:val="000000" w:themeColor="text1"/>
        </w:rPr>
        <w:t>、</w:t>
      </w:r>
      <w:r w:rsidR="00A61DCF" w:rsidRPr="003A0FD6">
        <w:rPr>
          <w:rFonts w:hint="eastAsia"/>
          <w:color w:val="000000" w:themeColor="text1"/>
        </w:rPr>
        <w:t>「</w:t>
      </w:r>
      <w:r w:rsidR="00A61DCF">
        <w:rPr>
          <w:rFonts w:hint="eastAsia"/>
          <w:color w:val="000000" w:themeColor="text1"/>
        </w:rPr>
        <w:t>2</w:t>
      </w:r>
      <w:r w:rsidR="00A61DCF">
        <w:rPr>
          <w:color w:val="000000" w:themeColor="text1"/>
        </w:rPr>
        <w:t>5</w:t>
      </w:r>
      <w:r w:rsidR="00A61DCF">
        <w:rPr>
          <w:rFonts w:hint="eastAsia"/>
          <w:color w:val="000000" w:themeColor="text1"/>
        </w:rPr>
        <w:t>資</w:t>
      </w:r>
      <w:r w:rsidR="00A61DCF">
        <w:rPr>
          <w:color w:val="000000" w:themeColor="text1"/>
        </w:rPr>
        <w:t>訊及通訊</w:t>
      </w:r>
      <w:r w:rsidR="00A61DCF">
        <w:rPr>
          <w:rFonts w:hint="eastAsia"/>
          <w:color w:val="000000" w:themeColor="text1"/>
        </w:rPr>
        <w:t>專</w:t>
      </w:r>
      <w:r w:rsidR="00A61DCF">
        <w:rPr>
          <w:color w:val="000000" w:themeColor="text1"/>
        </w:rPr>
        <w:t>業人</w:t>
      </w:r>
      <w:r w:rsidR="00A61DCF" w:rsidRPr="003A0FD6">
        <w:rPr>
          <w:rFonts w:hint="eastAsia"/>
          <w:color w:val="000000" w:themeColor="text1"/>
        </w:rPr>
        <w:t>員」</w:t>
      </w:r>
      <w:r w:rsidR="00C10EC1">
        <w:rPr>
          <w:rFonts w:hint="eastAsia"/>
          <w:color w:val="000000" w:themeColor="text1"/>
        </w:rPr>
        <w:t>、「</w:t>
      </w:r>
      <w:r w:rsidR="00C10EC1">
        <w:rPr>
          <w:rFonts w:hint="eastAsia"/>
          <w:color w:val="000000" w:themeColor="text1"/>
        </w:rPr>
        <w:t>8</w:t>
      </w:r>
      <w:r w:rsidR="00C10EC1">
        <w:rPr>
          <w:color w:val="000000" w:themeColor="text1"/>
        </w:rPr>
        <w:t>2</w:t>
      </w:r>
      <w:r w:rsidR="00C10EC1">
        <w:rPr>
          <w:rFonts w:hint="eastAsia"/>
          <w:color w:val="000000" w:themeColor="text1"/>
        </w:rPr>
        <w:t>組裝人員」</w:t>
      </w:r>
      <w:r w:rsidR="00C434C1" w:rsidRPr="003A0FD6">
        <w:rPr>
          <w:color w:val="000000" w:themeColor="text1"/>
        </w:rPr>
        <w:t>在</w:t>
      </w:r>
      <w:r w:rsidR="00C434C1" w:rsidRPr="003A0FD6">
        <w:rPr>
          <w:color w:val="000000" w:themeColor="text1"/>
        </w:rPr>
        <w:t>20</w:t>
      </w:r>
      <w:r w:rsidR="00C434C1" w:rsidRPr="003A0FD6">
        <w:rPr>
          <w:color w:val="000000" w:themeColor="text1"/>
        </w:rPr>
        <w:t>名之外；前</w:t>
      </w:r>
      <w:r w:rsidR="00C434C1" w:rsidRPr="003A0FD6">
        <w:rPr>
          <w:color w:val="000000" w:themeColor="text1"/>
        </w:rPr>
        <w:t>20</w:t>
      </w:r>
      <w:r w:rsidR="00C434C1" w:rsidRPr="003A0FD6">
        <w:rPr>
          <w:color w:val="000000" w:themeColor="text1"/>
        </w:rPr>
        <w:t>名熱門職缺中，平均每人有</w:t>
      </w:r>
      <w:r w:rsidR="00C434C1" w:rsidRPr="003A0FD6">
        <w:rPr>
          <w:color w:val="000000" w:themeColor="text1"/>
        </w:rPr>
        <w:t>1</w:t>
      </w:r>
      <w:r w:rsidR="00C434C1" w:rsidRPr="003A0FD6">
        <w:rPr>
          <w:color w:val="000000" w:themeColor="text1"/>
        </w:rPr>
        <w:t>個以上工作機會的職類有</w:t>
      </w:r>
      <w:r w:rsidR="00C434C1" w:rsidRPr="003A0FD6">
        <w:rPr>
          <w:rFonts w:hint="eastAsia"/>
          <w:color w:val="000000" w:themeColor="text1"/>
        </w:rPr>
        <w:t>1</w:t>
      </w:r>
      <w:r w:rsidR="00E2240B">
        <w:rPr>
          <w:color w:val="000000" w:themeColor="text1"/>
        </w:rPr>
        <w:t>3</w:t>
      </w:r>
      <w:r w:rsidR="00C434C1" w:rsidRPr="003A0FD6">
        <w:rPr>
          <w:color w:val="000000" w:themeColor="text1"/>
        </w:rPr>
        <w:t>項，其中以「</w:t>
      </w:r>
      <w:r w:rsidR="00A61DCF">
        <w:rPr>
          <w:rFonts w:hint="eastAsia"/>
          <w:color w:val="000000" w:themeColor="text1"/>
        </w:rPr>
        <w:t>54</w:t>
      </w:r>
      <w:r w:rsidR="00A61DCF">
        <w:rPr>
          <w:rFonts w:hint="eastAsia"/>
          <w:color w:val="000000" w:themeColor="text1"/>
        </w:rPr>
        <w:t>保</w:t>
      </w:r>
      <w:r w:rsidR="00A61DCF">
        <w:rPr>
          <w:color w:val="000000" w:themeColor="text1"/>
        </w:rPr>
        <w:t>安服務工作人</w:t>
      </w:r>
      <w:r w:rsidR="00736522">
        <w:rPr>
          <w:color w:val="000000" w:themeColor="text1"/>
        </w:rPr>
        <w:t>員</w:t>
      </w:r>
      <w:r w:rsidR="00C434C1" w:rsidRPr="003A0FD6">
        <w:rPr>
          <w:color w:val="000000" w:themeColor="text1"/>
        </w:rPr>
        <w:t>」平均每人有</w:t>
      </w:r>
      <w:r w:rsidR="00E2240B">
        <w:rPr>
          <w:rFonts w:hint="eastAsia"/>
          <w:color w:val="000000" w:themeColor="text1"/>
        </w:rPr>
        <w:t>3</w:t>
      </w:r>
      <w:r w:rsidR="00E2240B">
        <w:rPr>
          <w:color w:val="000000" w:themeColor="text1"/>
        </w:rPr>
        <w:t>.99</w:t>
      </w:r>
      <w:r w:rsidR="00C434C1" w:rsidRPr="003A0FD6">
        <w:rPr>
          <w:color w:val="000000" w:themeColor="text1"/>
        </w:rPr>
        <w:t>個工作機會最高。</w:t>
      </w:r>
    </w:p>
    <w:p w:rsidR="00C434C1" w:rsidRPr="00006BF8" w:rsidRDefault="00C434C1" w:rsidP="00120B8B">
      <w:pPr>
        <w:pStyle w:val="afd"/>
        <w:spacing w:beforeLines="0" w:afterLines="0" w:line="440" w:lineRule="exact"/>
        <w:rPr>
          <w:rFonts w:ascii="Times New Roman" w:hAnsi="Times New Roman"/>
        </w:rPr>
      </w:pPr>
    </w:p>
    <w:p w:rsidR="00C434C1" w:rsidRDefault="00C434C1" w:rsidP="00342AFF">
      <w:pPr>
        <w:pStyle w:val="afd"/>
        <w:rPr>
          <w:rFonts w:ascii="Times New Roman" w:hAnsi="Times New Roman"/>
        </w:rPr>
      </w:pPr>
    </w:p>
    <w:p w:rsidR="00E2240B" w:rsidRDefault="00E2240B" w:rsidP="00342AFF">
      <w:pPr>
        <w:pStyle w:val="afd"/>
        <w:rPr>
          <w:rFonts w:ascii="Times New Roman" w:hAnsi="Times New Roman"/>
        </w:rPr>
      </w:pPr>
    </w:p>
    <w:p w:rsidR="00BC712A" w:rsidRDefault="00BC712A" w:rsidP="00342AFF">
      <w:pPr>
        <w:pStyle w:val="afd"/>
        <w:rPr>
          <w:rFonts w:ascii="Times New Roman" w:hAnsi="Times New Roman"/>
        </w:rPr>
      </w:pPr>
    </w:p>
    <w:p w:rsidR="00DD1902" w:rsidRPr="00F93296" w:rsidRDefault="00DD1902" w:rsidP="00342AFF">
      <w:pPr>
        <w:pStyle w:val="afd"/>
        <w:rPr>
          <w:rFonts w:ascii="Times New Roman" w:hAnsi="Times New Roman"/>
        </w:rPr>
      </w:pPr>
      <w:bookmarkStart w:id="105" w:name="_Toc504132575"/>
      <w:r w:rsidRPr="00F93296">
        <w:rPr>
          <w:rFonts w:ascii="Times New Roman" w:hAnsi="Times New Roman"/>
        </w:rPr>
        <w:lastRenderedPageBreak/>
        <w:t>附錄：重要名詞定義解釋</w:t>
      </w:r>
      <w:bookmarkEnd w:id="105"/>
    </w:p>
    <w:p w:rsidR="00256D8D" w:rsidRDefault="00256D8D" w:rsidP="00256D8D">
      <w:pPr>
        <w:pStyle w:val="30"/>
        <w:numPr>
          <w:ilvl w:val="0"/>
          <w:numId w:val="44"/>
        </w:numPr>
        <w:spacing w:line="240" w:lineRule="auto"/>
      </w:pPr>
      <w:r w:rsidRPr="00FC1F72">
        <w:t>求職人數</w:t>
      </w:r>
      <w:r w:rsidRPr="00FC1F72">
        <w:t>(</w:t>
      </w:r>
      <w:r w:rsidRPr="00FC1F72">
        <w:t>新登記</w:t>
      </w:r>
      <w:r w:rsidRPr="00FC1F72">
        <w:t>)</w:t>
      </w:r>
      <w:r w:rsidRPr="00FC1F72">
        <w:t>：指當月</w:t>
      </w:r>
      <w:r w:rsidRPr="00FC1F72">
        <w:t>(</w:t>
      </w:r>
      <w:r w:rsidRPr="00FC1F72">
        <w:t>季</w:t>
      </w:r>
      <w:r>
        <w:rPr>
          <w:rFonts w:hint="eastAsia"/>
        </w:rPr>
        <w:t>、年</w:t>
      </w:r>
      <w:r w:rsidRPr="00FC1F72">
        <w:t>)</w:t>
      </w:r>
      <w:r>
        <w:t>在求職方面有需求之求職民眾，且登</w:t>
      </w:r>
      <w:r>
        <w:rPr>
          <w:rFonts w:hint="eastAsia"/>
        </w:rPr>
        <w:t>記</w:t>
      </w:r>
    </w:p>
    <w:p w:rsidR="00256D8D" w:rsidRPr="00FC1F72" w:rsidRDefault="00256D8D" w:rsidP="00256D8D">
      <w:pPr>
        <w:pStyle w:val="30"/>
        <w:spacing w:line="240" w:lineRule="auto"/>
        <w:ind w:left="468" w:firstLine="0"/>
      </w:pPr>
      <w:r w:rsidRPr="00FC1F72">
        <w:t>需求日期在統計之月</w:t>
      </w:r>
      <w:r w:rsidRPr="00FC1F72">
        <w:t>(</w:t>
      </w:r>
      <w:r w:rsidRPr="00FC1F72">
        <w:t>季</w:t>
      </w:r>
      <w:r>
        <w:rPr>
          <w:rFonts w:hint="eastAsia"/>
        </w:rPr>
        <w:t>、年</w:t>
      </w:r>
      <w:r w:rsidRPr="00FC1F72">
        <w:t>)</w:t>
      </w:r>
      <w:r w:rsidRPr="00FC1F72">
        <w:t>份內。</w:t>
      </w:r>
    </w:p>
    <w:p w:rsidR="00256D8D" w:rsidRDefault="00256D8D" w:rsidP="00256D8D">
      <w:pPr>
        <w:pStyle w:val="30"/>
        <w:numPr>
          <w:ilvl w:val="0"/>
          <w:numId w:val="44"/>
        </w:numPr>
        <w:spacing w:line="240" w:lineRule="auto"/>
      </w:pPr>
      <w:r w:rsidRPr="00FC1F72">
        <w:t>求職人數</w:t>
      </w:r>
      <w:r w:rsidRPr="00FC1F72">
        <w:t>(</w:t>
      </w:r>
      <w:r w:rsidRPr="00FC1F72">
        <w:t>有效</w:t>
      </w:r>
      <w:r w:rsidRPr="00FC1F72">
        <w:t>)</w:t>
      </w:r>
      <w:r w:rsidRPr="00FC1F72">
        <w:t>：指當月</w:t>
      </w:r>
      <w:r w:rsidRPr="00FC1F72">
        <w:t>(</w:t>
      </w:r>
      <w:r w:rsidRPr="00FC1F72">
        <w:t>季</w:t>
      </w:r>
      <w:r>
        <w:rPr>
          <w:rFonts w:hint="eastAsia"/>
        </w:rPr>
        <w:t>、年</w:t>
      </w:r>
      <w:r w:rsidRPr="00FC1F72">
        <w:t>)</w:t>
      </w:r>
      <w:r>
        <w:t>在求職方面有需求之求職民眾，且登記</w:t>
      </w:r>
    </w:p>
    <w:p w:rsidR="00256D8D" w:rsidRPr="00FC1F72" w:rsidRDefault="00256D8D" w:rsidP="00256D8D">
      <w:pPr>
        <w:pStyle w:val="30"/>
        <w:spacing w:line="240" w:lineRule="auto"/>
        <w:ind w:left="468" w:firstLine="0"/>
      </w:pPr>
      <w:r>
        <w:rPr>
          <w:rFonts w:hint="eastAsia"/>
        </w:rPr>
        <w:t>需</w:t>
      </w:r>
      <w:r w:rsidRPr="00FC1F72">
        <w:t>求日期在統計之月</w:t>
      </w:r>
      <w:r w:rsidRPr="00FC1F72">
        <w:t>(</w:t>
      </w:r>
      <w:r w:rsidRPr="00FC1F72">
        <w:t>季</w:t>
      </w:r>
      <w:r>
        <w:rPr>
          <w:rFonts w:hint="eastAsia"/>
        </w:rPr>
        <w:t>、年</w:t>
      </w:r>
      <w:r w:rsidRPr="00FC1F72">
        <w:t>)</w:t>
      </w:r>
      <w:r w:rsidRPr="00FC1F72">
        <w:t>份內及月</w:t>
      </w:r>
      <w:r w:rsidRPr="00FC1F72">
        <w:t>(</w:t>
      </w:r>
      <w:r w:rsidRPr="00FC1F72">
        <w:t>季</w:t>
      </w:r>
      <w:r>
        <w:rPr>
          <w:rFonts w:hint="eastAsia"/>
        </w:rPr>
        <w:t>、年</w:t>
      </w:r>
      <w:r w:rsidRPr="00FC1F72">
        <w:t>)</w:t>
      </w:r>
      <w:r w:rsidRPr="00FC1F72">
        <w:t>份前。</w:t>
      </w:r>
    </w:p>
    <w:p w:rsidR="00256D8D" w:rsidRDefault="00256D8D" w:rsidP="00256D8D">
      <w:pPr>
        <w:pStyle w:val="30"/>
        <w:numPr>
          <w:ilvl w:val="0"/>
          <w:numId w:val="44"/>
        </w:numPr>
        <w:spacing w:line="240" w:lineRule="auto"/>
      </w:pPr>
      <w:r w:rsidRPr="00FC1F72">
        <w:t>求才人數</w:t>
      </w:r>
      <w:r w:rsidRPr="00FC1F72">
        <w:t>(</w:t>
      </w:r>
      <w:r w:rsidRPr="00FC1F72">
        <w:t>新登記</w:t>
      </w:r>
      <w:r w:rsidRPr="00FC1F72">
        <w:t>)</w:t>
      </w:r>
      <w:r w:rsidRPr="00FC1F72">
        <w:t>：指當月</w:t>
      </w:r>
      <w:r w:rsidRPr="00FC1F72">
        <w:t>(</w:t>
      </w:r>
      <w:r w:rsidRPr="00FC1F72">
        <w:t>季</w:t>
      </w:r>
      <w:r>
        <w:rPr>
          <w:rFonts w:hint="eastAsia"/>
        </w:rPr>
        <w:t>、年</w:t>
      </w:r>
      <w:r w:rsidRPr="00FC1F72">
        <w:t>)</w:t>
      </w:r>
      <w:r>
        <w:t>在求才方面有需求之企業廠商，且登</w:t>
      </w:r>
      <w:r>
        <w:rPr>
          <w:rFonts w:hint="eastAsia"/>
        </w:rPr>
        <w:t>記</w:t>
      </w:r>
    </w:p>
    <w:p w:rsidR="00256D8D" w:rsidRPr="00FC1F72" w:rsidRDefault="00256D8D" w:rsidP="00256D8D">
      <w:pPr>
        <w:pStyle w:val="30"/>
        <w:spacing w:line="240" w:lineRule="auto"/>
        <w:ind w:left="468" w:firstLine="0"/>
      </w:pPr>
      <w:r w:rsidRPr="00FC1F72">
        <w:t>需求日期在統計之月</w:t>
      </w:r>
      <w:r w:rsidRPr="00FC1F72">
        <w:t>(</w:t>
      </w:r>
      <w:r w:rsidRPr="00FC1F72">
        <w:t>季</w:t>
      </w:r>
      <w:r>
        <w:rPr>
          <w:rFonts w:hint="eastAsia"/>
        </w:rPr>
        <w:t>、年</w:t>
      </w:r>
      <w:r w:rsidRPr="00FC1F72">
        <w:t>)</w:t>
      </w:r>
      <w:r w:rsidRPr="00FC1F72">
        <w:t>份內。</w:t>
      </w:r>
    </w:p>
    <w:p w:rsidR="00256D8D" w:rsidRDefault="00256D8D" w:rsidP="00256D8D">
      <w:pPr>
        <w:pStyle w:val="30"/>
        <w:numPr>
          <w:ilvl w:val="0"/>
          <w:numId w:val="44"/>
        </w:numPr>
        <w:spacing w:line="240" w:lineRule="auto"/>
      </w:pPr>
      <w:r w:rsidRPr="00FC1F72">
        <w:t>求才人數</w:t>
      </w:r>
      <w:r w:rsidRPr="00FC1F72">
        <w:t>(</w:t>
      </w:r>
      <w:r w:rsidRPr="00FC1F72">
        <w:t>有效</w:t>
      </w:r>
      <w:r w:rsidRPr="00FC1F72">
        <w:t>)</w:t>
      </w:r>
      <w:r w:rsidRPr="00FC1F72">
        <w:t>：指當月</w:t>
      </w:r>
      <w:r w:rsidRPr="00FC1F72">
        <w:t>(</w:t>
      </w:r>
      <w:r w:rsidRPr="00FC1F72">
        <w:t>季</w:t>
      </w:r>
      <w:r>
        <w:rPr>
          <w:rFonts w:hint="eastAsia"/>
        </w:rPr>
        <w:t>、年</w:t>
      </w:r>
      <w:r w:rsidRPr="00FC1F72">
        <w:t>)</w:t>
      </w:r>
      <w:r>
        <w:t>在求才方面有需求之企業廠商，且登記</w:t>
      </w:r>
    </w:p>
    <w:p w:rsidR="00256D8D" w:rsidRDefault="00256D8D" w:rsidP="00256D8D">
      <w:pPr>
        <w:pStyle w:val="30"/>
        <w:spacing w:line="240" w:lineRule="auto"/>
        <w:ind w:left="468" w:firstLine="0"/>
      </w:pPr>
      <w:r>
        <w:rPr>
          <w:rFonts w:hint="eastAsia"/>
        </w:rPr>
        <w:t>需</w:t>
      </w:r>
      <w:r w:rsidRPr="00FC1F72">
        <w:t>求日期在統計之月</w:t>
      </w:r>
      <w:r w:rsidRPr="00FC1F72">
        <w:t>(</w:t>
      </w:r>
      <w:r w:rsidRPr="00FC1F72">
        <w:t>季</w:t>
      </w:r>
      <w:r>
        <w:rPr>
          <w:rFonts w:hint="eastAsia"/>
        </w:rPr>
        <w:t>、年</w:t>
      </w:r>
      <w:r w:rsidRPr="00FC1F72">
        <w:t>)</w:t>
      </w:r>
      <w:r w:rsidRPr="00FC1F72">
        <w:t>份內及月</w:t>
      </w:r>
      <w:r w:rsidRPr="00FC1F72">
        <w:t>(</w:t>
      </w:r>
      <w:r w:rsidRPr="00FC1F72">
        <w:t>季</w:t>
      </w:r>
      <w:r>
        <w:rPr>
          <w:rFonts w:hint="eastAsia"/>
        </w:rPr>
        <w:t>、年</w:t>
      </w:r>
      <w:r w:rsidRPr="00FC1F72">
        <w:t>)</w:t>
      </w:r>
      <w:r w:rsidRPr="00FC1F72">
        <w:t>份前。</w:t>
      </w:r>
    </w:p>
    <w:p w:rsidR="00256D8D" w:rsidRPr="00FC1F72" w:rsidRDefault="00256D8D" w:rsidP="00256D8D">
      <w:pPr>
        <w:pStyle w:val="30"/>
        <w:numPr>
          <w:ilvl w:val="0"/>
          <w:numId w:val="44"/>
        </w:numPr>
        <w:spacing w:line="240" w:lineRule="auto"/>
      </w:pPr>
      <w:r w:rsidRPr="00FC1F72">
        <w:t>求職推</w:t>
      </w:r>
      <w:proofErr w:type="gramStart"/>
      <w:r w:rsidRPr="00FC1F72">
        <w:t>介</w:t>
      </w:r>
      <w:proofErr w:type="gramEnd"/>
      <w:r w:rsidRPr="00FC1F72">
        <w:t>就業人數</w:t>
      </w:r>
      <w:r w:rsidRPr="00FC1F72">
        <w:t>(</w:t>
      </w:r>
      <w:r w:rsidRPr="00FC1F72">
        <w:t>新登記</w:t>
      </w:r>
      <w:r w:rsidRPr="00FC1F72">
        <w:t>)</w:t>
      </w:r>
      <w:r w:rsidRPr="00FC1F72">
        <w:t>：指當月</w:t>
      </w:r>
      <w:r w:rsidRPr="00FC1F72">
        <w:t>(</w:t>
      </w:r>
      <w:r w:rsidRPr="00FC1F72">
        <w:t>季</w:t>
      </w:r>
      <w:r>
        <w:rPr>
          <w:rFonts w:hint="eastAsia"/>
        </w:rPr>
        <w:t>、年</w:t>
      </w:r>
      <w:r w:rsidRPr="00FC1F72">
        <w:t>)</w:t>
      </w:r>
      <w:r>
        <w:t>求職民眾成功之</w:t>
      </w:r>
      <w:proofErr w:type="gramStart"/>
      <w:r>
        <w:t>人次，</w:t>
      </w:r>
      <w:proofErr w:type="gramEnd"/>
      <w:r>
        <w:t>且登</w:t>
      </w:r>
      <w:r>
        <w:rPr>
          <w:rFonts w:hint="eastAsia"/>
        </w:rPr>
        <w:t>記需</w:t>
      </w:r>
      <w:r w:rsidRPr="00FC1F72">
        <w:t>求職日期為當月</w:t>
      </w:r>
      <w:r w:rsidRPr="00FC1F72">
        <w:t>(</w:t>
      </w:r>
      <w:r w:rsidRPr="00FC1F72">
        <w:t>季</w:t>
      </w:r>
      <w:r>
        <w:rPr>
          <w:rFonts w:hint="eastAsia"/>
        </w:rPr>
        <w:t>、年</w:t>
      </w:r>
      <w:r w:rsidRPr="00FC1F72">
        <w:t>)</w:t>
      </w:r>
      <w:r w:rsidRPr="00FC1F72">
        <w:t>。</w:t>
      </w:r>
    </w:p>
    <w:p w:rsidR="00256D8D" w:rsidRDefault="00256D8D" w:rsidP="00256D8D">
      <w:pPr>
        <w:pStyle w:val="30"/>
        <w:numPr>
          <w:ilvl w:val="0"/>
          <w:numId w:val="44"/>
        </w:numPr>
        <w:spacing w:line="240" w:lineRule="auto"/>
      </w:pPr>
      <w:r w:rsidRPr="00FC1F72">
        <w:t>求職推</w:t>
      </w:r>
      <w:proofErr w:type="gramStart"/>
      <w:r w:rsidRPr="00FC1F72">
        <w:t>介</w:t>
      </w:r>
      <w:proofErr w:type="gramEnd"/>
      <w:r w:rsidRPr="00FC1F72">
        <w:t>就業人數</w:t>
      </w:r>
      <w:r w:rsidRPr="00FC1F72">
        <w:t>(</w:t>
      </w:r>
      <w:r w:rsidRPr="00FC1F72">
        <w:t>有效</w:t>
      </w:r>
      <w:r w:rsidRPr="00FC1F72">
        <w:t>)</w:t>
      </w:r>
      <w:r w:rsidRPr="00FC1F72">
        <w:t>：指當月</w:t>
      </w:r>
      <w:r w:rsidRPr="00FC1F72">
        <w:t>(</w:t>
      </w:r>
      <w:r w:rsidRPr="00FC1F72">
        <w:t>季</w:t>
      </w:r>
      <w:r>
        <w:rPr>
          <w:rFonts w:hint="eastAsia"/>
        </w:rPr>
        <w:t>、年</w:t>
      </w:r>
      <w:r w:rsidRPr="00FC1F72">
        <w:t>)</w:t>
      </w:r>
      <w:r>
        <w:t>求職民眾成功之</w:t>
      </w:r>
      <w:proofErr w:type="gramStart"/>
      <w:r>
        <w:t>人次，</w:t>
      </w:r>
      <w:proofErr w:type="gramEnd"/>
      <w:r>
        <w:t>且登記</w:t>
      </w:r>
    </w:p>
    <w:p w:rsidR="00256D8D" w:rsidRPr="00FC1F72" w:rsidRDefault="00256D8D" w:rsidP="00256D8D">
      <w:pPr>
        <w:pStyle w:val="30"/>
        <w:spacing w:line="240" w:lineRule="auto"/>
        <w:ind w:left="468" w:firstLine="0"/>
      </w:pPr>
      <w:r>
        <w:rPr>
          <w:rFonts w:hint="eastAsia"/>
        </w:rPr>
        <w:t>求</w:t>
      </w:r>
      <w:r w:rsidRPr="00FC1F72">
        <w:t>職日期為當月</w:t>
      </w:r>
      <w:r w:rsidRPr="00FC1F72">
        <w:t>(</w:t>
      </w:r>
      <w:r w:rsidRPr="00FC1F72">
        <w:t>季</w:t>
      </w:r>
      <w:r>
        <w:rPr>
          <w:rFonts w:hint="eastAsia"/>
        </w:rPr>
        <w:t>、年</w:t>
      </w:r>
      <w:r w:rsidRPr="00FC1F72">
        <w:t>)</w:t>
      </w:r>
      <w:r w:rsidRPr="00FC1F72">
        <w:t>及當月</w:t>
      </w:r>
      <w:r w:rsidRPr="00FC1F72">
        <w:t>(</w:t>
      </w:r>
      <w:r w:rsidRPr="00FC1F72">
        <w:t>季</w:t>
      </w:r>
      <w:r>
        <w:rPr>
          <w:rFonts w:hint="eastAsia"/>
        </w:rPr>
        <w:t>、年</w:t>
      </w:r>
      <w:r w:rsidRPr="00FC1F72">
        <w:t>)</w:t>
      </w:r>
      <w:r w:rsidRPr="00FC1F72">
        <w:t>前。</w:t>
      </w:r>
      <w:r w:rsidRPr="00FC1F72">
        <w:t>(</w:t>
      </w:r>
      <w:r w:rsidRPr="00FC1F72">
        <w:t>當中包含新登記求職推</w:t>
      </w:r>
      <w:proofErr w:type="gramStart"/>
      <w:r w:rsidRPr="00FC1F72">
        <w:t>介</w:t>
      </w:r>
      <w:proofErr w:type="gramEnd"/>
      <w:r w:rsidRPr="00FC1F72">
        <w:t>就業人次</w:t>
      </w:r>
      <w:r w:rsidRPr="00FC1F72">
        <w:t>)</w:t>
      </w:r>
    </w:p>
    <w:p w:rsidR="00256D8D" w:rsidRDefault="00256D8D" w:rsidP="00256D8D">
      <w:pPr>
        <w:pStyle w:val="30"/>
        <w:numPr>
          <w:ilvl w:val="0"/>
          <w:numId w:val="44"/>
        </w:numPr>
        <w:spacing w:line="240" w:lineRule="auto"/>
      </w:pPr>
      <w:r w:rsidRPr="00FC1F72">
        <w:t>求才僱用人數</w:t>
      </w:r>
      <w:r w:rsidRPr="00FC1F72">
        <w:t>(</w:t>
      </w:r>
      <w:r w:rsidRPr="00FC1F72">
        <w:t>新登記</w:t>
      </w:r>
      <w:r w:rsidRPr="00FC1F72">
        <w:t>)</w:t>
      </w:r>
      <w:r w:rsidRPr="00FC1F72">
        <w:t>：指當月</w:t>
      </w:r>
      <w:r w:rsidRPr="00FC1F72">
        <w:t>(</w:t>
      </w:r>
      <w:r w:rsidRPr="00FC1F72">
        <w:t>季</w:t>
      </w:r>
      <w:r>
        <w:rPr>
          <w:rFonts w:hint="eastAsia"/>
        </w:rPr>
        <w:t>、年</w:t>
      </w:r>
      <w:r w:rsidRPr="00FC1F72">
        <w:t>)</w:t>
      </w:r>
      <w:r>
        <w:t>企業廠商求才成功之</w:t>
      </w:r>
      <w:proofErr w:type="gramStart"/>
      <w:r>
        <w:t>人次，</w:t>
      </w:r>
      <w:proofErr w:type="gramEnd"/>
      <w:r>
        <w:t>且登</w:t>
      </w:r>
      <w:r>
        <w:rPr>
          <w:rFonts w:hint="eastAsia"/>
        </w:rPr>
        <w:t>記</w:t>
      </w:r>
    </w:p>
    <w:p w:rsidR="00256D8D" w:rsidRPr="00FC1F72" w:rsidRDefault="00256D8D" w:rsidP="00256D8D">
      <w:pPr>
        <w:pStyle w:val="30"/>
        <w:tabs>
          <w:tab w:val="right" w:pos="9752"/>
        </w:tabs>
        <w:spacing w:line="240" w:lineRule="auto"/>
        <w:ind w:left="468" w:firstLine="0"/>
      </w:pPr>
      <w:r w:rsidRPr="00FC1F72">
        <w:t>求才日期為當月</w:t>
      </w:r>
      <w:r w:rsidRPr="00FC1F72">
        <w:t>(</w:t>
      </w:r>
      <w:r w:rsidRPr="00FC1F72">
        <w:t>季</w:t>
      </w:r>
      <w:r>
        <w:rPr>
          <w:rFonts w:hint="eastAsia"/>
        </w:rPr>
        <w:t>、年</w:t>
      </w:r>
      <w:r w:rsidRPr="00FC1F72">
        <w:t>)</w:t>
      </w:r>
      <w:r w:rsidRPr="00FC1F72">
        <w:t>。</w:t>
      </w:r>
      <w:r>
        <w:tab/>
      </w:r>
    </w:p>
    <w:p w:rsidR="00256D8D" w:rsidRDefault="00256D8D" w:rsidP="00256D8D">
      <w:pPr>
        <w:pStyle w:val="30"/>
        <w:numPr>
          <w:ilvl w:val="0"/>
          <w:numId w:val="44"/>
        </w:numPr>
        <w:spacing w:line="240" w:lineRule="auto"/>
      </w:pPr>
      <w:r w:rsidRPr="00FC1F72">
        <w:t>求才僱用人數</w:t>
      </w:r>
      <w:r w:rsidRPr="00FC1F72">
        <w:t>(</w:t>
      </w:r>
      <w:r w:rsidRPr="00FC1F72">
        <w:t>有效</w:t>
      </w:r>
      <w:r w:rsidRPr="00FC1F72">
        <w:t>)</w:t>
      </w:r>
      <w:r w:rsidRPr="00FC1F72">
        <w:t>：指當月</w:t>
      </w:r>
      <w:r w:rsidRPr="00FC1F72">
        <w:t>(</w:t>
      </w:r>
      <w:r w:rsidRPr="00FC1F72">
        <w:t>季</w:t>
      </w:r>
      <w:r>
        <w:rPr>
          <w:rFonts w:hint="eastAsia"/>
        </w:rPr>
        <w:t>、年</w:t>
      </w:r>
      <w:r w:rsidRPr="00FC1F72">
        <w:t>)</w:t>
      </w:r>
      <w:r w:rsidRPr="00FC1F72">
        <w:t>企業廠商求才成功之</w:t>
      </w:r>
      <w:proofErr w:type="gramStart"/>
      <w:r>
        <w:t>人次，</w:t>
      </w:r>
      <w:proofErr w:type="gramEnd"/>
      <w:r>
        <w:t>且登記</w:t>
      </w:r>
    </w:p>
    <w:p w:rsidR="00256D8D" w:rsidRPr="00FC1F72" w:rsidRDefault="00256D8D" w:rsidP="00256D8D">
      <w:pPr>
        <w:pStyle w:val="30"/>
        <w:spacing w:line="240" w:lineRule="auto"/>
        <w:ind w:left="468" w:firstLine="0"/>
      </w:pPr>
      <w:r>
        <w:rPr>
          <w:rFonts w:hint="eastAsia"/>
        </w:rPr>
        <w:t>求</w:t>
      </w:r>
      <w:r w:rsidRPr="00FC1F72">
        <w:t>才日期為當月</w:t>
      </w:r>
      <w:r w:rsidRPr="00FC1F72">
        <w:t>(</w:t>
      </w:r>
      <w:r w:rsidRPr="00FC1F72">
        <w:t>季</w:t>
      </w:r>
      <w:r>
        <w:rPr>
          <w:rFonts w:hint="eastAsia"/>
        </w:rPr>
        <w:t>、年</w:t>
      </w:r>
      <w:r w:rsidRPr="00FC1F72">
        <w:t>)</w:t>
      </w:r>
      <w:r w:rsidRPr="00FC1F72">
        <w:t>及當月</w:t>
      </w:r>
      <w:r w:rsidRPr="00FC1F72">
        <w:t>(</w:t>
      </w:r>
      <w:r w:rsidRPr="00FC1F72">
        <w:t>季</w:t>
      </w:r>
      <w:r>
        <w:rPr>
          <w:rFonts w:hint="eastAsia"/>
        </w:rPr>
        <w:t>、年</w:t>
      </w:r>
      <w:r w:rsidRPr="00FC1F72">
        <w:t>)</w:t>
      </w:r>
      <w:r w:rsidRPr="00FC1F72">
        <w:t>前。</w:t>
      </w:r>
      <w:r w:rsidRPr="00FC1F72">
        <w:t>(</w:t>
      </w:r>
      <w:r w:rsidRPr="00FC1F72">
        <w:t>當中包含新登記求才僱用人次</w:t>
      </w:r>
      <w:r w:rsidRPr="00FC1F72">
        <w:t>)</w:t>
      </w:r>
    </w:p>
    <w:p w:rsidR="00256D8D" w:rsidRPr="00FC1F72" w:rsidRDefault="00256D8D" w:rsidP="00256D8D">
      <w:pPr>
        <w:pStyle w:val="30"/>
        <w:spacing w:line="240" w:lineRule="auto"/>
      </w:pPr>
      <w:r w:rsidRPr="00FC1F72">
        <w:t>(</w:t>
      </w:r>
      <w:r w:rsidRPr="00FC1F72">
        <w:t>九</w:t>
      </w:r>
      <w:r w:rsidRPr="00FC1F72">
        <w:t>)</w:t>
      </w:r>
      <w:r w:rsidRPr="00FC1F72">
        <w:t>求供倍數：指求職民眾在當月</w:t>
      </w:r>
      <w:r w:rsidRPr="00FC1F72">
        <w:t>(</w:t>
      </w:r>
      <w:r w:rsidRPr="00FC1F72">
        <w:t>季</w:t>
      </w:r>
      <w:r>
        <w:rPr>
          <w:rFonts w:hint="eastAsia"/>
        </w:rPr>
        <w:t>、年</w:t>
      </w:r>
      <w:r w:rsidRPr="00FC1F72">
        <w:t>)</w:t>
      </w:r>
      <w:r w:rsidRPr="00FC1F72">
        <w:t>在工作機會</w:t>
      </w:r>
      <w:proofErr w:type="gramStart"/>
      <w:r w:rsidRPr="00FC1F72">
        <w:t>之均值</w:t>
      </w:r>
      <w:proofErr w:type="gramEnd"/>
      <w:r w:rsidRPr="00FC1F72">
        <w:t>。</w:t>
      </w:r>
    </w:p>
    <w:p w:rsidR="00256D8D" w:rsidRPr="00FC1F72" w:rsidRDefault="00256D8D" w:rsidP="00256D8D">
      <w:pPr>
        <w:pStyle w:val="30"/>
        <w:spacing w:line="240" w:lineRule="auto"/>
      </w:pPr>
      <w:r w:rsidRPr="00FC1F72">
        <w:t>(</w:t>
      </w:r>
      <w:r w:rsidRPr="00FC1F72">
        <w:t>十</w:t>
      </w:r>
      <w:r w:rsidRPr="00FC1F72">
        <w:t>)</w:t>
      </w:r>
      <w:r w:rsidRPr="00FC1F72">
        <w:t>求供倍數</w:t>
      </w:r>
      <w:r w:rsidRPr="00FC1F72">
        <w:t>(</w:t>
      </w:r>
      <w:r w:rsidRPr="00FC1F72">
        <w:t>新登記</w:t>
      </w:r>
      <w:r w:rsidRPr="00FC1F72">
        <w:t>)</w:t>
      </w:r>
      <w:r w:rsidRPr="00FC1F72">
        <w:t>：新登記求才人數</w:t>
      </w:r>
      <w:r w:rsidRPr="00FC1F72">
        <w:t>/</w:t>
      </w:r>
      <w:r w:rsidRPr="00FC1F72">
        <w:t>新登記求職人數。</w:t>
      </w:r>
    </w:p>
    <w:p w:rsidR="00256D8D" w:rsidRPr="00FC1F72" w:rsidRDefault="00256D8D" w:rsidP="00256D8D">
      <w:pPr>
        <w:pStyle w:val="30"/>
        <w:spacing w:line="240" w:lineRule="auto"/>
      </w:pPr>
      <w:r w:rsidRPr="00FC1F72">
        <w:t>(</w:t>
      </w:r>
      <w:r w:rsidRPr="00FC1F72">
        <w:t>十一</w:t>
      </w:r>
      <w:r w:rsidRPr="00FC1F72">
        <w:t>)</w:t>
      </w:r>
      <w:r w:rsidRPr="00FC1F72">
        <w:t>求供倍數</w:t>
      </w:r>
      <w:r w:rsidRPr="00FC1F72">
        <w:t>(</w:t>
      </w:r>
      <w:r w:rsidRPr="00FC1F72">
        <w:t>有效</w:t>
      </w:r>
      <w:r w:rsidRPr="00FC1F72">
        <w:t>)</w:t>
      </w:r>
      <w:r w:rsidRPr="00FC1F72">
        <w:t>：有效求才人數</w:t>
      </w:r>
      <w:r w:rsidRPr="00FC1F72">
        <w:t>/</w:t>
      </w:r>
      <w:r w:rsidRPr="00FC1F72">
        <w:t>有效求職人數。</w:t>
      </w:r>
    </w:p>
    <w:p w:rsidR="00256D8D" w:rsidRPr="00FC1F72" w:rsidRDefault="00256D8D" w:rsidP="00256D8D">
      <w:pPr>
        <w:pStyle w:val="30"/>
        <w:spacing w:line="240" w:lineRule="auto"/>
      </w:pPr>
      <w:r w:rsidRPr="00FC1F72">
        <w:t>(</w:t>
      </w:r>
      <w:r w:rsidRPr="00FC1F72">
        <w:t>十二</w:t>
      </w:r>
      <w:r w:rsidRPr="00FC1F72">
        <w:t>)</w:t>
      </w:r>
      <w:r w:rsidRPr="00FC1F72">
        <w:t>求職就業率：求職民眾就業成功之比率。</w:t>
      </w:r>
    </w:p>
    <w:p w:rsidR="00256D8D" w:rsidRPr="00FC1F72" w:rsidRDefault="00256D8D" w:rsidP="00256D8D">
      <w:pPr>
        <w:pStyle w:val="30"/>
        <w:spacing w:line="240" w:lineRule="auto"/>
      </w:pPr>
      <w:r w:rsidRPr="00FC1F72">
        <w:t>(</w:t>
      </w:r>
      <w:r w:rsidRPr="00FC1F72">
        <w:t>十三</w:t>
      </w:r>
      <w:r w:rsidRPr="00FC1F72">
        <w:t>)</w:t>
      </w:r>
      <w:r w:rsidRPr="00FC1F72">
        <w:t>求職就業率</w:t>
      </w:r>
      <w:r w:rsidRPr="00FC1F72">
        <w:t>(</w:t>
      </w:r>
      <w:r w:rsidRPr="00FC1F72">
        <w:t>新登記</w:t>
      </w:r>
      <w:r w:rsidRPr="00FC1F72">
        <w:t>)</w:t>
      </w:r>
      <w:r w:rsidRPr="00FC1F72">
        <w:t>：新登記求職推</w:t>
      </w:r>
      <w:proofErr w:type="gramStart"/>
      <w:r w:rsidRPr="00FC1F72">
        <w:t>介</w:t>
      </w:r>
      <w:proofErr w:type="gramEnd"/>
      <w:r w:rsidRPr="00FC1F72">
        <w:t>就業人數</w:t>
      </w:r>
      <w:r w:rsidRPr="00FC1F72">
        <w:t>/</w:t>
      </w:r>
      <w:r w:rsidRPr="00FC1F72">
        <w:t>新登記求職人數。</w:t>
      </w:r>
    </w:p>
    <w:p w:rsidR="00256D8D" w:rsidRPr="00FC1F72" w:rsidRDefault="00256D8D" w:rsidP="00256D8D">
      <w:pPr>
        <w:pStyle w:val="30"/>
        <w:spacing w:line="240" w:lineRule="auto"/>
      </w:pPr>
      <w:r w:rsidRPr="00FC1F72">
        <w:t>(</w:t>
      </w:r>
      <w:r w:rsidRPr="00FC1F72">
        <w:t>十四</w:t>
      </w:r>
      <w:r w:rsidRPr="00FC1F72">
        <w:t>)</w:t>
      </w:r>
      <w:r w:rsidRPr="00FC1F72">
        <w:t>求職就業率</w:t>
      </w:r>
      <w:r w:rsidRPr="00FC1F72">
        <w:t>(</w:t>
      </w:r>
      <w:r w:rsidRPr="00FC1F72">
        <w:t>有效</w:t>
      </w:r>
      <w:r w:rsidRPr="00FC1F72">
        <w:t>)</w:t>
      </w:r>
      <w:r w:rsidRPr="00FC1F72">
        <w:t>：有效求職推</w:t>
      </w:r>
      <w:proofErr w:type="gramStart"/>
      <w:r w:rsidRPr="00FC1F72">
        <w:t>介</w:t>
      </w:r>
      <w:proofErr w:type="gramEnd"/>
      <w:r w:rsidRPr="00FC1F72">
        <w:t>就業人數</w:t>
      </w:r>
      <w:r w:rsidRPr="00FC1F72">
        <w:t>/</w:t>
      </w:r>
      <w:r w:rsidRPr="00FC1F72">
        <w:t>有效求職人數。</w:t>
      </w:r>
    </w:p>
    <w:p w:rsidR="00256D8D" w:rsidRPr="00FC1F72" w:rsidRDefault="00256D8D" w:rsidP="00256D8D">
      <w:pPr>
        <w:pStyle w:val="30"/>
        <w:spacing w:line="240" w:lineRule="auto"/>
      </w:pPr>
      <w:r w:rsidRPr="00FC1F72">
        <w:t>(</w:t>
      </w:r>
      <w:r w:rsidRPr="00FC1F72">
        <w:t>十五</w:t>
      </w:r>
      <w:r w:rsidRPr="00FC1F72">
        <w:t>)</w:t>
      </w:r>
      <w:r w:rsidRPr="00FC1F72">
        <w:t>求才利用率：求才企業廠商錄用員工成功之比率。</w:t>
      </w:r>
    </w:p>
    <w:p w:rsidR="00256D8D" w:rsidRPr="00FC1F72" w:rsidRDefault="00256D8D" w:rsidP="00256D8D">
      <w:pPr>
        <w:pStyle w:val="30"/>
        <w:spacing w:line="240" w:lineRule="auto"/>
      </w:pPr>
      <w:r w:rsidRPr="00FC1F72">
        <w:t>(</w:t>
      </w:r>
      <w:r w:rsidRPr="00FC1F72">
        <w:t>十六</w:t>
      </w:r>
      <w:r w:rsidRPr="00FC1F72">
        <w:t>)</w:t>
      </w:r>
      <w:r w:rsidRPr="00FC1F72">
        <w:t>求才利用率</w:t>
      </w:r>
      <w:r w:rsidRPr="00FC1F72">
        <w:t>(</w:t>
      </w:r>
      <w:r w:rsidRPr="00FC1F72">
        <w:t>新登記</w:t>
      </w:r>
      <w:r w:rsidRPr="00FC1F72">
        <w:t>)</w:t>
      </w:r>
      <w:r w:rsidRPr="00FC1F72">
        <w:t>：新登記求才僱用人數</w:t>
      </w:r>
      <w:r w:rsidRPr="00FC1F72">
        <w:t>/</w:t>
      </w:r>
      <w:r w:rsidRPr="00FC1F72">
        <w:t>新登記求才人數。</w:t>
      </w:r>
    </w:p>
    <w:p w:rsidR="0074409B" w:rsidRPr="00586D3E" w:rsidRDefault="00256D8D" w:rsidP="00586D3E">
      <w:pPr>
        <w:pStyle w:val="30"/>
        <w:spacing w:line="240" w:lineRule="auto"/>
        <w:sectPr w:rsidR="0074409B" w:rsidRPr="00586D3E" w:rsidSect="004B06CE">
          <w:headerReference w:type="even" r:id="rId15"/>
          <w:headerReference w:type="default" r:id="rId16"/>
          <w:footerReference w:type="even" r:id="rId17"/>
          <w:footerReference w:type="default" r:id="rId18"/>
          <w:headerReference w:type="first" r:id="rId19"/>
          <w:footerReference w:type="first" r:id="rId20"/>
          <w:pgSz w:w="11906" w:h="16838" w:code="9"/>
          <w:pgMar w:top="1021" w:right="1077" w:bottom="1021" w:left="1077" w:header="624" w:footer="227" w:gutter="0"/>
          <w:pgNumType w:start="1"/>
          <w:cols w:space="425"/>
          <w:docGrid w:type="lines" w:linePitch="360"/>
        </w:sectPr>
      </w:pPr>
      <w:r w:rsidRPr="00586D3E">
        <w:t>(</w:t>
      </w:r>
      <w:r w:rsidRPr="00586D3E">
        <w:t>十七</w:t>
      </w:r>
      <w:r w:rsidRPr="00586D3E">
        <w:t>)</w:t>
      </w:r>
      <w:r w:rsidRPr="00586D3E">
        <w:t>求才利用率</w:t>
      </w:r>
      <w:r w:rsidRPr="00586D3E">
        <w:t>(</w:t>
      </w:r>
      <w:r w:rsidRPr="00586D3E">
        <w:t>有效</w:t>
      </w:r>
      <w:r w:rsidRPr="00586D3E">
        <w:t>)</w:t>
      </w:r>
      <w:r w:rsidRPr="00586D3E">
        <w:t>：有效求才僱用人數</w:t>
      </w:r>
      <w:r w:rsidRPr="00586D3E">
        <w:t>/</w:t>
      </w:r>
      <w:r w:rsidRPr="00586D3E">
        <w:t>有效求才人數。</w:t>
      </w:r>
    </w:p>
    <w:p w:rsidR="001B472F" w:rsidRPr="00F93296" w:rsidRDefault="00BE1FF1" w:rsidP="001B472F">
      <w:pPr>
        <w:spacing w:beforeLines="0" w:afterLines="0"/>
        <w:jc w:val="center"/>
        <w:rPr>
          <w:rFonts w:eastAsia="標楷體" w:cs="Times New Roman"/>
          <w:sz w:val="36"/>
          <w:szCs w:val="36"/>
        </w:rPr>
      </w:pPr>
      <w:r>
        <w:rPr>
          <w:rFonts w:eastAsia="標楷體" w:cs="Times New Roman" w:hint="eastAsia"/>
          <w:sz w:val="36"/>
          <w:szCs w:val="36"/>
        </w:rPr>
        <w:lastRenderedPageBreak/>
        <w:t>勞動部勞動力</w:t>
      </w:r>
      <w:proofErr w:type="gramStart"/>
      <w:r>
        <w:rPr>
          <w:rFonts w:eastAsia="標楷體" w:cs="Times New Roman" w:hint="eastAsia"/>
          <w:sz w:val="36"/>
          <w:szCs w:val="36"/>
        </w:rPr>
        <w:t>發展署</w:t>
      </w:r>
      <w:r w:rsidR="001B472F" w:rsidRPr="00F93296">
        <w:rPr>
          <w:rFonts w:eastAsia="標楷體" w:cs="Times New Roman"/>
          <w:sz w:val="36"/>
          <w:szCs w:val="36"/>
        </w:rPr>
        <w:t>北基</w:t>
      </w:r>
      <w:proofErr w:type="gramEnd"/>
      <w:r w:rsidR="001B472F" w:rsidRPr="00F93296">
        <w:rPr>
          <w:rFonts w:eastAsia="標楷體" w:cs="Times New Roman"/>
          <w:sz w:val="36"/>
          <w:szCs w:val="36"/>
        </w:rPr>
        <w:t>宜花金馬</w:t>
      </w:r>
      <w:r>
        <w:rPr>
          <w:rFonts w:eastAsia="標楷體" w:cs="Times New Roman" w:hint="eastAsia"/>
          <w:sz w:val="36"/>
          <w:szCs w:val="36"/>
        </w:rPr>
        <w:t>分署</w:t>
      </w:r>
    </w:p>
    <w:p w:rsidR="001B472F" w:rsidRDefault="00560F01" w:rsidP="001B472F">
      <w:pPr>
        <w:spacing w:beforeLines="0" w:afterLines="0"/>
        <w:jc w:val="center"/>
        <w:rPr>
          <w:rFonts w:eastAsia="標楷體" w:cs="Times New Roman"/>
        </w:rPr>
      </w:pPr>
      <w:r>
        <w:rPr>
          <w:rFonts w:eastAsia="標楷體" w:cs="Times New Roman"/>
        </w:rPr>
        <w:t>本分署</w:t>
      </w:r>
      <w:r w:rsidR="001B472F" w:rsidRPr="00F93296">
        <w:rPr>
          <w:rFonts w:eastAsia="標楷體" w:cs="Times New Roman"/>
        </w:rPr>
        <w:t>轄區各站及鄉鎮市</w:t>
      </w:r>
      <w:r w:rsidR="00BE1FF1">
        <w:rPr>
          <w:rFonts w:eastAsia="標楷體" w:cs="Times New Roman" w:hint="eastAsia"/>
        </w:rPr>
        <w:t>區</w:t>
      </w:r>
      <w:r w:rsidR="001B472F" w:rsidRPr="00F93296">
        <w:rPr>
          <w:rFonts w:eastAsia="標楷體" w:cs="Times New Roman"/>
        </w:rPr>
        <w:t>設置據點</w:t>
      </w:r>
    </w:p>
    <w:tbl>
      <w:tblPr>
        <w:tblStyle w:val="af6"/>
        <w:tblW w:w="9569" w:type="dxa"/>
        <w:jc w:val="center"/>
        <w:tblLook w:val="04A0" w:firstRow="1" w:lastRow="0" w:firstColumn="1" w:lastColumn="0" w:noHBand="0" w:noVBand="1"/>
      </w:tblPr>
      <w:tblGrid>
        <w:gridCol w:w="1980"/>
        <w:gridCol w:w="1897"/>
        <w:gridCol w:w="1604"/>
        <w:gridCol w:w="4088"/>
      </w:tblGrid>
      <w:tr w:rsidR="00F03436" w:rsidRPr="008036D0" w:rsidTr="00435E36">
        <w:trPr>
          <w:trHeight w:val="307"/>
          <w:jc w:val="center"/>
        </w:trPr>
        <w:tc>
          <w:tcPr>
            <w:tcW w:w="1980" w:type="dxa"/>
            <w:tcBorders>
              <w:bottom w:val="single" w:sz="4" w:space="0" w:color="auto"/>
            </w:tcBorders>
            <w:vAlign w:val="center"/>
          </w:tcPr>
          <w:p w:rsidR="00F03436" w:rsidRPr="008036D0" w:rsidRDefault="00F03436" w:rsidP="00435E36">
            <w:pPr>
              <w:spacing w:beforeLines="0" w:afterLines="0" w:line="0" w:lineRule="atLeast"/>
              <w:jc w:val="distribute"/>
              <w:rPr>
                <w:rFonts w:eastAsia="標楷體" w:cs="Times New Roman"/>
                <w:sz w:val="20"/>
                <w:szCs w:val="20"/>
              </w:rPr>
            </w:pPr>
            <w:r w:rsidRPr="008036D0">
              <w:rPr>
                <w:rFonts w:eastAsia="標楷體" w:cs="Times New Roman"/>
                <w:sz w:val="20"/>
                <w:szCs w:val="20"/>
              </w:rPr>
              <w:t>轄區服務據點</w:t>
            </w:r>
          </w:p>
        </w:tc>
        <w:tc>
          <w:tcPr>
            <w:tcW w:w="1897" w:type="dxa"/>
            <w:tcBorders>
              <w:bottom w:val="single" w:sz="4" w:space="0" w:color="auto"/>
            </w:tcBorders>
            <w:vAlign w:val="center"/>
          </w:tcPr>
          <w:p w:rsidR="00F03436" w:rsidRPr="008036D0" w:rsidRDefault="00F03436" w:rsidP="00435E36">
            <w:pPr>
              <w:spacing w:beforeLines="0" w:afterLines="0" w:line="0" w:lineRule="atLeast"/>
              <w:jc w:val="distribute"/>
              <w:rPr>
                <w:rFonts w:eastAsia="標楷體" w:cs="Times New Roman"/>
                <w:sz w:val="20"/>
                <w:szCs w:val="20"/>
              </w:rPr>
            </w:pPr>
            <w:r w:rsidRPr="008036D0">
              <w:rPr>
                <w:rFonts w:eastAsia="標楷體" w:cs="Times New Roman"/>
                <w:sz w:val="20"/>
                <w:szCs w:val="20"/>
              </w:rPr>
              <w:t>電話</w:t>
            </w:r>
          </w:p>
        </w:tc>
        <w:tc>
          <w:tcPr>
            <w:tcW w:w="1604" w:type="dxa"/>
            <w:tcBorders>
              <w:bottom w:val="single" w:sz="4" w:space="0" w:color="auto"/>
            </w:tcBorders>
            <w:vAlign w:val="center"/>
          </w:tcPr>
          <w:p w:rsidR="00F03436" w:rsidRPr="008036D0" w:rsidRDefault="00F03436" w:rsidP="00435E36">
            <w:pPr>
              <w:spacing w:beforeLines="0" w:afterLines="0" w:line="0" w:lineRule="atLeast"/>
              <w:jc w:val="distribute"/>
              <w:rPr>
                <w:rFonts w:eastAsia="標楷體" w:cs="Times New Roman"/>
                <w:sz w:val="20"/>
                <w:szCs w:val="20"/>
              </w:rPr>
            </w:pPr>
            <w:r w:rsidRPr="008036D0">
              <w:rPr>
                <w:rFonts w:eastAsia="標楷體" w:cs="Times New Roman"/>
                <w:sz w:val="20"/>
                <w:szCs w:val="20"/>
              </w:rPr>
              <w:t>傳真</w:t>
            </w:r>
          </w:p>
        </w:tc>
        <w:tc>
          <w:tcPr>
            <w:tcW w:w="4088" w:type="dxa"/>
            <w:tcBorders>
              <w:bottom w:val="single" w:sz="4" w:space="0" w:color="auto"/>
            </w:tcBorders>
            <w:vAlign w:val="center"/>
          </w:tcPr>
          <w:p w:rsidR="00F03436" w:rsidRPr="008036D0" w:rsidRDefault="00F03436" w:rsidP="00435E36">
            <w:pPr>
              <w:spacing w:beforeLines="0" w:afterLines="0" w:line="0" w:lineRule="atLeast"/>
              <w:jc w:val="distribute"/>
              <w:rPr>
                <w:rFonts w:eastAsia="標楷體" w:cs="Times New Roman"/>
                <w:sz w:val="20"/>
                <w:szCs w:val="20"/>
              </w:rPr>
            </w:pPr>
            <w:r w:rsidRPr="008036D0">
              <w:rPr>
                <w:rFonts w:eastAsia="標楷體" w:cs="Times New Roman"/>
                <w:sz w:val="20"/>
                <w:szCs w:val="20"/>
              </w:rPr>
              <w:t>地址</w:t>
            </w:r>
          </w:p>
        </w:tc>
      </w:tr>
      <w:tr w:rsidR="00F03436" w:rsidRPr="008036D0" w:rsidTr="00435E36">
        <w:trPr>
          <w:trHeight w:val="7"/>
          <w:jc w:val="center"/>
        </w:trPr>
        <w:tc>
          <w:tcPr>
            <w:tcW w:w="1980" w:type="dxa"/>
            <w:shd w:val="clear" w:color="auto" w:fill="DDD9C3" w:themeFill="background2" w:themeFillShade="E6"/>
            <w:vAlign w:val="center"/>
          </w:tcPr>
          <w:p w:rsidR="00F03436" w:rsidRPr="008036D0" w:rsidRDefault="00F03436" w:rsidP="00435E36">
            <w:pPr>
              <w:spacing w:beforeLines="0" w:afterLines="0" w:line="0" w:lineRule="atLeast"/>
              <w:jc w:val="center"/>
              <w:rPr>
                <w:rFonts w:eastAsia="標楷體" w:cs="Times New Roman"/>
                <w:b/>
                <w:sz w:val="20"/>
                <w:szCs w:val="20"/>
              </w:rPr>
            </w:pPr>
            <w:r w:rsidRPr="008036D0">
              <w:rPr>
                <w:rFonts w:eastAsia="標楷體" w:cs="Times New Roman"/>
                <w:b/>
                <w:sz w:val="20"/>
                <w:szCs w:val="20"/>
              </w:rPr>
              <w:t>北基宜花金馬分署</w:t>
            </w:r>
          </w:p>
        </w:tc>
        <w:tc>
          <w:tcPr>
            <w:tcW w:w="1897" w:type="dxa"/>
            <w:shd w:val="clear" w:color="auto" w:fill="DDD9C3" w:themeFill="background2" w:themeFillShade="E6"/>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(02)8995-6399</w:t>
            </w:r>
          </w:p>
        </w:tc>
        <w:tc>
          <w:tcPr>
            <w:tcW w:w="1604" w:type="dxa"/>
            <w:shd w:val="clear" w:color="auto" w:fill="DDD9C3" w:themeFill="background2" w:themeFillShade="E6"/>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(02)8995-6398</w:t>
            </w:r>
          </w:p>
        </w:tc>
        <w:tc>
          <w:tcPr>
            <w:tcW w:w="4088" w:type="dxa"/>
            <w:shd w:val="clear" w:color="auto" w:fill="DDD9C3" w:themeFill="background2" w:themeFillShade="E6"/>
            <w:vAlign w:val="center"/>
          </w:tcPr>
          <w:p w:rsidR="00F03436" w:rsidRPr="008036D0" w:rsidRDefault="00F03436" w:rsidP="00435E36">
            <w:pPr>
              <w:spacing w:beforeLines="0" w:afterLines="0" w:line="0" w:lineRule="atLeast"/>
              <w:rPr>
                <w:rFonts w:eastAsia="標楷體" w:cs="Times New Roman"/>
                <w:sz w:val="20"/>
                <w:szCs w:val="20"/>
              </w:rPr>
            </w:pPr>
            <w:r w:rsidRPr="008036D0">
              <w:rPr>
                <w:rFonts w:eastAsia="標楷體" w:cs="Times New Roman"/>
                <w:sz w:val="20"/>
                <w:szCs w:val="20"/>
              </w:rPr>
              <w:t>24219</w:t>
            </w:r>
            <w:r w:rsidRPr="008036D0">
              <w:rPr>
                <w:rFonts w:eastAsia="標楷體" w:cs="Times New Roman"/>
                <w:sz w:val="20"/>
                <w:szCs w:val="20"/>
              </w:rPr>
              <w:t>新北市新莊區中平路</w:t>
            </w:r>
            <w:proofErr w:type="gramStart"/>
            <w:r w:rsidRPr="008036D0">
              <w:rPr>
                <w:rFonts w:eastAsia="標楷體" w:cs="Times New Roman"/>
                <w:sz w:val="20"/>
                <w:szCs w:val="20"/>
              </w:rPr>
              <w:t>439</w:t>
            </w:r>
            <w:r w:rsidRPr="008036D0">
              <w:rPr>
                <w:rFonts w:eastAsia="標楷體" w:cs="Times New Roman"/>
                <w:sz w:val="20"/>
                <w:szCs w:val="20"/>
              </w:rPr>
              <w:t>號南棟</w:t>
            </w:r>
            <w:proofErr w:type="gramEnd"/>
            <w:r w:rsidRPr="008036D0">
              <w:rPr>
                <w:rFonts w:eastAsia="標楷體" w:cs="Times New Roman"/>
                <w:sz w:val="20"/>
                <w:szCs w:val="20"/>
              </w:rPr>
              <w:t>3</w:t>
            </w:r>
            <w:r w:rsidRPr="008036D0">
              <w:rPr>
                <w:rFonts w:eastAsia="標楷體" w:cs="Times New Roman"/>
                <w:sz w:val="20"/>
                <w:szCs w:val="20"/>
              </w:rPr>
              <w:t>樓</w:t>
            </w:r>
          </w:p>
        </w:tc>
      </w:tr>
      <w:tr w:rsidR="00F03436" w:rsidRPr="008036D0" w:rsidTr="00435E36">
        <w:trPr>
          <w:trHeight w:val="7"/>
          <w:jc w:val="center"/>
        </w:trPr>
        <w:tc>
          <w:tcPr>
            <w:tcW w:w="1980" w:type="dxa"/>
            <w:shd w:val="clear" w:color="auto" w:fill="DDD9C3" w:themeFill="background2" w:themeFillShade="E6"/>
            <w:vAlign w:val="center"/>
          </w:tcPr>
          <w:p w:rsidR="00F03436" w:rsidRPr="008036D0" w:rsidRDefault="00F03436" w:rsidP="00435E36">
            <w:pPr>
              <w:spacing w:beforeLines="0" w:afterLines="0" w:line="0" w:lineRule="atLeast"/>
              <w:jc w:val="both"/>
              <w:rPr>
                <w:rFonts w:eastAsia="標楷體" w:cs="Times New Roman"/>
                <w:b/>
                <w:sz w:val="20"/>
                <w:szCs w:val="20"/>
              </w:rPr>
            </w:pPr>
            <w:r w:rsidRPr="008036D0">
              <w:rPr>
                <w:rFonts w:eastAsia="標楷體" w:cs="Times New Roman"/>
                <w:b/>
                <w:sz w:val="20"/>
                <w:szCs w:val="20"/>
              </w:rPr>
              <w:t>新北市政府新店就業服務站</w:t>
            </w:r>
          </w:p>
        </w:tc>
        <w:tc>
          <w:tcPr>
            <w:tcW w:w="1897" w:type="dxa"/>
            <w:shd w:val="clear" w:color="auto" w:fill="DDD9C3" w:themeFill="background2" w:themeFillShade="E6"/>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(02)8911-1750</w:t>
            </w:r>
          </w:p>
        </w:tc>
        <w:tc>
          <w:tcPr>
            <w:tcW w:w="1604" w:type="dxa"/>
            <w:shd w:val="clear" w:color="auto" w:fill="DDD9C3" w:themeFill="background2" w:themeFillShade="E6"/>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(02)8914-7208</w:t>
            </w:r>
          </w:p>
        </w:tc>
        <w:tc>
          <w:tcPr>
            <w:tcW w:w="4088" w:type="dxa"/>
            <w:shd w:val="clear" w:color="auto" w:fill="DDD9C3" w:themeFill="background2" w:themeFillShade="E6"/>
            <w:vAlign w:val="center"/>
          </w:tcPr>
          <w:p w:rsidR="00F03436" w:rsidRPr="008036D0" w:rsidRDefault="00F03436" w:rsidP="00435E36">
            <w:pPr>
              <w:spacing w:beforeLines="0" w:afterLines="0" w:line="0" w:lineRule="atLeast"/>
              <w:rPr>
                <w:rFonts w:eastAsia="標楷體" w:cs="Times New Roman"/>
                <w:sz w:val="20"/>
                <w:szCs w:val="20"/>
              </w:rPr>
            </w:pPr>
            <w:r w:rsidRPr="008036D0">
              <w:rPr>
                <w:rFonts w:eastAsia="標楷體" w:cs="Times New Roman"/>
                <w:sz w:val="20"/>
                <w:szCs w:val="20"/>
              </w:rPr>
              <w:t>23146</w:t>
            </w:r>
            <w:r w:rsidRPr="008036D0">
              <w:rPr>
                <w:rFonts w:eastAsia="標楷體" w:cs="Times New Roman"/>
                <w:sz w:val="20"/>
                <w:szCs w:val="20"/>
              </w:rPr>
              <w:t>新北市新店區中興路二段</w:t>
            </w:r>
            <w:r w:rsidRPr="008036D0">
              <w:rPr>
                <w:rFonts w:eastAsia="標楷體" w:cs="Times New Roman"/>
                <w:sz w:val="20"/>
                <w:szCs w:val="20"/>
              </w:rPr>
              <w:t>190</w:t>
            </w:r>
            <w:r w:rsidRPr="008036D0">
              <w:rPr>
                <w:rFonts w:eastAsia="標楷體" w:cs="Times New Roman"/>
                <w:sz w:val="20"/>
                <w:szCs w:val="20"/>
              </w:rPr>
              <w:t>號</w:t>
            </w:r>
          </w:p>
        </w:tc>
      </w:tr>
      <w:tr w:rsidR="00F03436" w:rsidRPr="008036D0" w:rsidTr="00435E36">
        <w:trPr>
          <w:trHeight w:val="7"/>
          <w:jc w:val="center"/>
        </w:trPr>
        <w:tc>
          <w:tcPr>
            <w:tcW w:w="1980" w:type="dxa"/>
            <w:vAlign w:val="center"/>
          </w:tcPr>
          <w:p w:rsidR="00F03436" w:rsidRPr="008036D0" w:rsidRDefault="00F03436" w:rsidP="00435E36">
            <w:pPr>
              <w:spacing w:beforeLines="0" w:afterLines="0" w:line="0" w:lineRule="atLeast"/>
              <w:ind w:firstLineChars="100" w:firstLine="200"/>
              <w:jc w:val="both"/>
              <w:rPr>
                <w:rFonts w:eastAsia="標楷體" w:cs="Times New Roman"/>
                <w:b/>
                <w:sz w:val="20"/>
                <w:szCs w:val="20"/>
              </w:rPr>
            </w:pPr>
            <w:r w:rsidRPr="008036D0">
              <w:rPr>
                <w:rStyle w:val="af5"/>
                <w:rFonts w:eastAsia="標楷體" w:cs="Times New Roman"/>
                <w:b w:val="0"/>
                <w:sz w:val="20"/>
                <w:szCs w:val="20"/>
              </w:rPr>
              <w:t>烏來就業服務</w:t>
            </w:r>
            <w:proofErr w:type="gramStart"/>
            <w:r w:rsidRPr="008036D0">
              <w:rPr>
                <w:rStyle w:val="af5"/>
                <w:rFonts w:eastAsia="標楷體" w:cs="Times New Roman"/>
                <w:b w:val="0"/>
                <w:sz w:val="20"/>
                <w:szCs w:val="20"/>
              </w:rPr>
              <w:t>臺</w:t>
            </w:r>
            <w:proofErr w:type="gramEnd"/>
          </w:p>
        </w:tc>
        <w:tc>
          <w:tcPr>
            <w:tcW w:w="1897" w:type="dxa"/>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(02)2661-7418</w:t>
            </w:r>
          </w:p>
        </w:tc>
        <w:tc>
          <w:tcPr>
            <w:tcW w:w="1604" w:type="dxa"/>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(02)2661-7418</w:t>
            </w:r>
          </w:p>
        </w:tc>
        <w:tc>
          <w:tcPr>
            <w:tcW w:w="4088" w:type="dxa"/>
            <w:vAlign w:val="center"/>
          </w:tcPr>
          <w:p w:rsidR="00F03436" w:rsidRPr="008036D0" w:rsidRDefault="00F03436" w:rsidP="00435E36">
            <w:pPr>
              <w:spacing w:beforeLines="0" w:afterLines="0" w:line="0" w:lineRule="atLeast"/>
              <w:rPr>
                <w:rFonts w:eastAsia="標楷體" w:cs="Times New Roman"/>
                <w:sz w:val="20"/>
                <w:szCs w:val="20"/>
              </w:rPr>
            </w:pPr>
            <w:r w:rsidRPr="008036D0">
              <w:rPr>
                <w:rFonts w:eastAsia="標楷體" w:cs="Times New Roman"/>
                <w:sz w:val="20"/>
                <w:szCs w:val="20"/>
              </w:rPr>
              <w:t>23341</w:t>
            </w:r>
            <w:r w:rsidRPr="008036D0">
              <w:rPr>
                <w:rFonts w:eastAsia="標楷體" w:cs="Times New Roman"/>
                <w:sz w:val="20"/>
                <w:szCs w:val="20"/>
              </w:rPr>
              <w:t>新北市烏來區忠治村堰堤路</w:t>
            </w:r>
            <w:r w:rsidRPr="008036D0">
              <w:rPr>
                <w:rFonts w:eastAsia="標楷體" w:cs="Times New Roman"/>
                <w:sz w:val="20"/>
                <w:szCs w:val="20"/>
              </w:rPr>
              <w:t>48</w:t>
            </w:r>
            <w:r w:rsidRPr="008036D0">
              <w:rPr>
                <w:rFonts w:eastAsia="標楷體" w:cs="Times New Roman"/>
                <w:sz w:val="20"/>
                <w:szCs w:val="20"/>
              </w:rPr>
              <w:t>號</w:t>
            </w:r>
          </w:p>
        </w:tc>
      </w:tr>
      <w:tr w:rsidR="00F03436" w:rsidRPr="008036D0" w:rsidTr="00435E36">
        <w:trPr>
          <w:trHeight w:val="7"/>
          <w:jc w:val="center"/>
        </w:trPr>
        <w:tc>
          <w:tcPr>
            <w:tcW w:w="1980" w:type="dxa"/>
            <w:vAlign w:val="center"/>
          </w:tcPr>
          <w:p w:rsidR="00F03436" w:rsidRPr="008036D0" w:rsidRDefault="00F03436" w:rsidP="00435E36">
            <w:pPr>
              <w:spacing w:beforeLines="0" w:afterLines="0" w:line="0" w:lineRule="atLeast"/>
              <w:ind w:firstLineChars="100" w:firstLine="200"/>
              <w:jc w:val="both"/>
              <w:rPr>
                <w:rFonts w:eastAsia="標楷體" w:cs="Times New Roman"/>
                <w:b/>
                <w:sz w:val="20"/>
                <w:szCs w:val="20"/>
              </w:rPr>
            </w:pPr>
            <w:r w:rsidRPr="008036D0">
              <w:rPr>
                <w:rStyle w:val="af5"/>
                <w:rFonts w:eastAsia="標楷體" w:cs="Times New Roman"/>
                <w:b w:val="0"/>
                <w:sz w:val="20"/>
                <w:szCs w:val="20"/>
              </w:rPr>
              <w:t>深坑就業服務</w:t>
            </w:r>
            <w:proofErr w:type="gramStart"/>
            <w:r w:rsidRPr="008036D0">
              <w:rPr>
                <w:rStyle w:val="af5"/>
                <w:rFonts w:eastAsia="標楷體" w:cs="Times New Roman"/>
                <w:b w:val="0"/>
                <w:sz w:val="20"/>
                <w:szCs w:val="20"/>
              </w:rPr>
              <w:t>臺</w:t>
            </w:r>
            <w:proofErr w:type="gramEnd"/>
          </w:p>
        </w:tc>
        <w:tc>
          <w:tcPr>
            <w:tcW w:w="1897" w:type="dxa"/>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(02)2664-3688</w:t>
            </w:r>
          </w:p>
        </w:tc>
        <w:tc>
          <w:tcPr>
            <w:tcW w:w="1604" w:type="dxa"/>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(02)2664-3688</w:t>
            </w:r>
          </w:p>
        </w:tc>
        <w:tc>
          <w:tcPr>
            <w:tcW w:w="4088" w:type="dxa"/>
            <w:vAlign w:val="center"/>
          </w:tcPr>
          <w:p w:rsidR="00F03436" w:rsidRPr="008036D0" w:rsidRDefault="00F03436" w:rsidP="00435E36">
            <w:pPr>
              <w:spacing w:beforeLines="0" w:afterLines="0" w:line="0" w:lineRule="atLeast"/>
              <w:rPr>
                <w:rFonts w:eastAsia="標楷體" w:cs="Times New Roman"/>
                <w:sz w:val="20"/>
                <w:szCs w:val="20"/>
              </w:rPr>
            </w:pPr>
            <w:r w:rsidRPr="008036D0">
              <w:rPr>
                <w:rFonts w:eastAsia="標楷體" w:cs="Times New Roman"/>
                <w:sz w:val="20"/>
                <w:szCs w:val="20"/>
              </w:rPr>
              <w:t>22243</w:t>
            </w:r>
            <w:r w:rsidRPr="008036D0">
              <w:rPr>
                <w:rFonts w:eastAsia="標楷體" w:cs="Times New Roman"/>
                <w:sz w:val="20"/>
                <w:szCs w:val="20"/>
              </w:rPr>
              <w:t>新北市深坑區深坑街</w:t>
            </w:r>
            <w:r w:rsidRPr="008036D0">
              <w:rPr>
                <w:rFonts w:eastAsia="標楷體" w:cs="Times New Roman"/>
                <w:sz w:val="20"/>
                <w:szCs w:val="20"/>
              </w:rPr>
              <w:t>10</w:t>
            </w:r>
            <w:r w:rsidRPr="008036D0">
              <w:rPr>
                <w:rFonts w:eastAsia="標楷體" w:cs="Times New Roman"/>
                <w:sz w:val="20"/>
                <w:szCs w:val="20"/>
              </w:rPr>
              <w:t>號</w:t>
            </w:r>
          </w:p>
        </w:tc>
      </w:tr>
      <w:tr w:rsidR="00F03436" w:rsidRPr="008036D0" w:rsidTr="00435E36">
        <w:trPr>
          <w:trHeight w:val="7"/>
          <w:jc w:val="center"/>
        </w:trPr>
        <w:tc>
          <w:tcPr>
            <w:tcW w:w="1980" w:type="dxa"/>
            <w:vAlign w:val="center"/>
          </w:tcPr>
          <w:p w:rsidR="00F03436" w:rsidRPr="008036D0" w:rsidRDefault="00F03436" w:rsidP="00435E36">
            <w:pPr>
              <w:spacing w:beforeLines="0" w:afterLines="0" w:line="0" w:lineRule="atLeast"/>
              <w:ind w:firstLineChars="100" w:firstLine="200"/>
              <w:jc w:val="both"/>
              <w:rPr>
                <w:rFonts w:eastAsia="標楷體" w:cs="Times New Roman"/>
                <w:b/>
                <w:sz w:val="20"/>
                <w:szCs w:val="20"/>
              </w:rPr>
            </w:pPr>
            <w:r w:rsidRPr="008036D0">
              <w:rPr>
                <w:rStyle w:val="af5"/>
                <w:rFonts w:eastAsia="標楷體" w:cs="Times New Roman"/>
                <w:b w:val="0"/>
                <w:sz w:val="20"/>
                <w:szCs w:val="20"/>
              </w:rPr>
              <w:t>石碇就業服務</w:t>
            </w:r>
            <w:proofErr w:type="gramStart"/>
            <w:r w:rsidRPr="008036D0">
              <w:rPr>
                <w:rStyle w:val="af5"/>
                <w:rFonts w:eastAsia="標楷體" w:cs="Times New Roman"/>
                <w:b w:val="0"/>
                <w:sz w:val="20"/>
                <w:szCs w:val="20"/>
              </w:rPr>
              <w:t>臺</w:t>
            </w:r>
            <w:proofErr w:type="gramEnd"/>
          </w:p>
        </w:tc>
        <w:tc>
          <w:tcPr>
            <w:tcW w:w="1897" w:type="dxa"/>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(02)2663-3204</w:t>
            </w:r>
          </w:p>
        </w:tc>
        <w:tc>
          <w:tcPr>
            <w:tcW w:w="1604" w:type="dxa"/>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(02)2663-3204</w:t>
            </w:r>
          </w:p>
        </w:tc>
        <w:tc>
          <w:tcPr>
            <w:tcW w:w="4088" w:type="dxa"/>
            <w:vAlign w:val="center"/>
          </w:tcPr>
          <w:p w:rsidR="00F03436" w:rsidRPr="008036D0" w:rsidRDefault="00F03436" w:rsidP="00435E36">
            <w:pPr>
              <w:spacing w:beforeLines="0" w:afterLines="0" w:line="0" w:lineRule="atLeast"/>
              <w:rPr>
                <w:rFonts w:eastAsia="標楷體" w:cs="Times New Roman"/>
                <w:sz w:val="20"/>
                <w:szCs w:val="20"/>
              </w:rPr>
            </w:pPr>
            <w:r w:rsidRPr="008036D0">
              <w:rPr>
                <w:rFonts w:eastAsia="標楷體" w:cs="Times New Roman"/>
                <w:sz w:val="20"/>
                <w:szCs w:val="20"/>
              </w:rPr>
              <w:t>22342</w:t>
            </w:r>
            <w:r w:rsidRPr="008036D0">
              <w:rPr>
                <w:rFonts w:eastAsia="標楷體" w:cs="Times New Roman"/>
                <w:sz w:val="20"/>
                <w:szCs w:val="20"/>
              </w:rPr>
              <w:t>新北市</w:t>
            </w:r>
            <w:proofErr w:type="gramStart"/>
            <w:r w:rsidRPr="008036D0">
              <w:rPr>
                <w:rFonts w:eastAsia="標楷體" w:cs="Times New Roman"/>
                <w:sz w:val="20"/>
                <w:szCs w:val="20"/>
              </w:rPr>
              <w:t>石碇區潭邊</w:t>
            </w:r>
            <w:proofErr w:type="gramEnd"/>
            <w:r w:rsidRPr="008036D0">
              <w:rPr>
                <w:rFonts w:eastAsia="標楷體" w:cs="Times New Roman"/>
                <w:sz w:val="20"/>
                <w:szCs w:val="20"/>
              </w:rPr>
              <w:t>里石崁路</w:t>
            </w:r>
            <w:r w:rsidRPr="008036D0">
              <w:rPr>
                <w:rFonts w:eastAsia="標楷體" w:cs="Times New Roman"/>
                <w:sz w:val="20"/>
                <w:szCs w:val="20"/>
              </w:rPr>
              <w:t>25</w:t>
            </w:r>
            <w:r w:rsidRPr="008036D0">
              <w:rPr>
                <w:rFonts w:eastAsia="標楷體" w:cs="Times New Roman"/>
                <w:sz w:val="20"/>
                <w:szCs w:val="20"/>
              </w:rPr>
              <w:t>號</w:t>
            </w:r>
          </w:p>
        </w:tc>
      </w:tr>
      <w:tr w:rsidR="00F03436" w:rsidRPr="008036D0" w:rsidTr="00435E36">
        <w:trPr>
          <w:trHeight w:val="7"/>
          <w:jc w:val="center"/>
        </w:trPr>
        <w:tc>
          <w:tcPr>
            <w:tcW w:w="1980" w:type="dxa"/>
            <w:tcBorders>
              <w:bottom w:val="single" w:sz="4" w:space="0" w:color="auto"/>
            </w:tcBorders>
            <w:vAlign w:val="center"/>
          </w:tcPr>
          <w:p w:rsidR="00F03436" w:rsidRPr="008036D0" w:rsidRDefault="00F03436" w:rsidP="00435E36">
            <w:pPr>
              <w:spacing w:beforeLines="0" w:afterLines="0" w:line="0" w:lineRule="atLeast"/>
              <w:ind w:firstLineChars="100" w:firstLine="200"/>
              <w:jc w:val="both"/>
              <w:rPr>
                <w:rFonts w:eastAsia="標楷體" w:cs="Times New Roman"/>
                <w:b/>
                <w:sz w:val="20"/>
                <w:szCs w:val="20"/>
              </w:rPr>
            </w:pPr>
            <w:r w:rsidRPr="008036D0">
              <w:rPr>
                <w:rStyle w:val="af5"/>
                <w:rFonts w:eastAsia="標楷體" w:cs="Times New Roman"/>
                <w:b w:val="0"/>
                <w:sz w:val="20"/>
                <w:szCs w:val="20"/>
              </w:rPr>
              <w:t>坪林就業服務</w:t>
            </w:r>
            <w:proofErr w:type="gramStart"/>
            <w:r w:rsidRPr="008036D0">
              <w:rPr>
                <w:rStyle w:val="af5"/>
                <w:rFonts w:eastAsia="標楷體" w:cs="Times New Roman"/>
                <w:b w:val="0"/>
                <w:sz w:val="20"/>
                <w:szCs w:val="20"/>
              </w:rPr>
              <w:t>臺</w:t>
            </w:r>
            <w:proofErr w:type="gramEnd"/>
          </w:p>
        </w:tc>
        <w:tc>
          <w:tcPr>
            <w:tcW w:w="1897" w:type="dxa"/>
            <w:tcBorders>
              <w:bottom w:val="single" w:sz="4" w:space="0" w:color="auto"/>
            </w:tcBorders>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(02)2665-7823</w:t>
            </w:r>
          </w:p>
        </w:tc>
        <w:tc>
          <w:tcPr>
            <w:tcW w:w="1604" w:type="dxa"/>
            <w:tcBorders>
              <w:bottom w:val="single" w:sz="4" w:space="0" w:color="auto"/>
            </w:tcBorders>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(02)2665-7823</w:t>
            </w:r>
          </w:p>
        </w:tc>
        <w:tc>
          <w:tcPr>
            <w:tcW w:w="4088" w:type="dxa"/>
            <w:tcBorders>
              <w:bottom w:val="single" w:sz="4" w:space="0" w:color="auto"/>
            </w:tcBorders>
            <w:vAlign w:val="center"/>
          </w:tcPr>
          <w:p w:rsidR="00F03436" w:rsidRPr="008036D0" w:rsidRDefault="00F03436" w:rsidP="00435E36">
            <w:pPr>
              <w:spacing w:beforeLines="0" w:afterLines="0" w:line="0" w:lineRule="atLeast"/>
              <w:rPr>
                <w:rFonts w:eastAsia="標楷體" w:cs="Times New Roman"/>
                <w:sz w:val="20"/>
                <w:szCs w:val="20"/>
              </w:rPr>
            </w:pPr>
            <w:r w:rsidRPr="008036D0">
              <w:rPr>
                <w:rFonts w:eastAsia="標楷體" w:cs="Times New Roman"/>
                <w:sz w:val="20"/>
                <w:szCs w:val="20"/>
              </w:rPr>
              <w:t>23241</w:t>
            </w:r>
            <w:r w:rsidRPr="008036D0">
              <w:rPr>
                <w:rFonts w:eastAsia="標楷體" w:cs="Times New Roman"/>
                <w:sz w:val="20"/>
                <w:szCs w:val="20"/>
              </w:rPr>
              <w:t>新北市坪林區坪林街</w:t>
            </w:r>
            <w:r w:rsidRPr="008036D0">
              <w:rPr>
                <w:rFonts w:eastAsia="標楷體" w:cs="Times New Roman"/>
                <w:sz w:val="20"/>
                <w:szCs w:val="20"/>
              </w:rPr>
              <w:t>101</w:t>
            </w:r>
            <w:r w:rsidRPr="008036D0">
              <w:rPr>
                <w:rFonts w:eastAsia="標楷體" w:cs="Times New Roman"/>
                <w:sz w:val="20"/>
                <w:szCs w:val="20"/>
              </w:rPr>
              <w:t>號</w:t>
            </w:r>
          </w:p>
        </w:tc>
      </w:tr>
      <w:tr w:rsidR="00F03436" w:rsidRPr="008036D0" w:rsidTr="00435E36">
        <w:trPr>
          <w:trHeight w:val="7"/>
          <w:jc w:val="center"/>
        </w:trPr>
        <w:tc>
          <w:tcPr>
            <w:tcW w:w="1980" w:type="dxa"/>
            <w:tcBorders>
              <w:bottom w:val="single" w:sz="4" w:space="0" w:color="auto"/>
            </w:tcBorders>
            <w:shd w:val="clear" w:color="auto" w:fill="DDD9C3" w:themeFill="background2" w:themeFillShade="E6"/>
            <w:vAlign w:val="center"/>
          </w:tcPr>
          <w:p w:rsidR="00F03436" w:rsidRPr="008036D0" w:rsidRDefault="00F03436" w:rsidP="00435E36">
            <w:pPr>
              <w:spacing w:beforeLines="0" w:afterLines="0" w:line="0" w:lineRule="atLeast"/>
              <w:jc w:val="both"/>
              <w:rPr>
                <w:rFonts w:eastAsia="標楷體" w:cs="Times New Roman"/>
                <w:b/>
                <w:sz w:val="20"/>
                <w:szCs w:val="20"/>
              </w:rPr>
            </w:pPr>
            <w:r w:rsidRPr="008036D0">
              <w:rPr>
                <w:rFonts w:eastAsia="標楷體" w:cs="Times New Roman"/>
                <w:b/>
                <w:sz w:val="20"/>
                <w:szCs w:val="20"/>
              </w:rPr>
              <w:t>新北市政府板橋就業服務站</w:t>
            </w:r>
          </w:p>
        </w:tc>
        <w:tc>
          <w:tcPr>
            <w:tcW w:w="1897" w:type="dxa"/>
            <w:tcBorders>
              <w:bottom w:val="single" w:sz="4" w:space="0" w:color="auto"/>
            </w:tcBorders>
            <w:shd w:val="clear" w:color="auto" w:fill="DDD9C3" w:themeFill="background2" w:themeFillShade="E6"/>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(02)2959-8856</w:t>
            </w:r>
          </w:p>
        </w:tc>
        <w:tc>
          <w:tcPr>
            <w:tcW w:w="1604" w:type="dxa"/>
            <w:tcBorders>
              <w:bottom w:val="single" w:sz="4" w:space="0" w:color="auto"/>
            </w:tcBorders>
            <w:shd w:val="clear" w:color="auto" w:fill="DDD9C3" w:themeFill="background2" w:themeFillShade="E6"/>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(02)2958-7927</w:t>
            </w:r>
          </w:p>
        </w:tc>
        <w:tc>
          <w:tcPr>
            <w:tcW w:w="4088" w:type="dxa"/>
            <w:tcBorders>
              <w:bottom w:val="single" w:sz="4" w:space="0" w:color="auto"/>
            </w:tcBorders>
            <w:shd w:val="clear" w:color="auto" w:fill="DDD9C3" w:themeFill="background2" w:themeFillShade="E6"/>
            <w:vAlign w:val="center"/>
          </w:tcPr>
          <w:p w:rsidR="00F03436" w:rsidRPr="008036D0" w:rsidRDefault="00F03436" w:rsidP="00435E36">
            <w:pPr>
              <w:spacing w:beforeLines="0" w:afterLines="0" w:line="0" w:lineRule="atLeast"/>
              <w:rPr>
                <w:rFonts w:eastAsia="標楷體" w:cs="Times New Roman"/>
                <w:sz w:val="20"/>
                <w:szCs w:val="20"/>
              </w:rPr>
            </w:pPr>
            <w:r w:rsidRPr="008036D0">
              <w:rPr>
                <w:rFonts w:eastAsia="標楷體" w:cs="Times New Roman"/>
                <w:sz w:val="20"/>
                <w:szCs w:val="20"/>
              </w:rPr>
              <w:t>22066</w:t>
            </w:r>
            <w:r w:rsidRPr="008036D0">
              <w:rPr>
                <w:rFonts w:eastAsia="標楷體" w:cs="Times New Roman"/>
                <w:sz w:val="20"/>
                <w:szCs w:val="20"/>
              </w:rPr>
              <w:t>新北市板橋區漢生東路</w:t>
            </w:r>
            <w:r w:rsidRPr="008036D0">
              <w:rPr>
                <w:rFonts w:eastAsia="標楷體" w:cs="Times New Roman"/>
                <w:sz w:val="20"/>
                <w:szCs w:val="20"/>
              </w:rPr>
              <w:t>163</w:t>
            </w:r>
            <w:r w:rsidRPr="008036D0">
              <w:rPr>
                <w:rFonts w:eastAsia="標楷體" w:cs="Times New Roman"/>
                <w:sz w:val="20"/>
                <w:szCs w:val="20"/>
              </w:rPr>
              <w:t>號</w:t>
            </w:r>
          </w:p>
        </w:tc>
      </w:tr>
      <w:tr w:rsidR="00F03436" w:rsidRPr="008036D0" w:rsidTr="00435E36">
        <w:trPr>
          <w:trHeight w:val="7"/>
          <w:jc w:val="center"/>
        </w:trPr>
        <w:tc>
          <w:tcPr>
            <w:tcW w:w="1980" w:type="dxa"/>
            <w:tcBorders>
              <w:bottom w:val="single" w:sz="4" w:space="0" w:color="auto"/>
            </w:tcBorders>
            <w:vAlign w:val="center"/>
          </w:tcPr>
          <w:p w:rsidR="00F03436" w:rsidRPr="008036D0" w:rsidRDefault="00F03436" w:rsidP="00435E36">
            <w:pPr>
              <w:spacing w:beforeLines="0" w:afterLines="0" w:line="0" w:lineRule="atLeast"/>
              <w:ind w:firstLineChars="100" w:firstLine="200"/>
              <w:jc w:val="both"/>
              <w:rPr>
                <w:rFonts w:eastAsia="標楷體" w:cs="Times New Roman"/>
                <w:sz w:val="20"/>
                <w:szCs w:val="20"/>
              </w:rPr>
            </w:pPr>
            <w:r w:rsidRPr="008036D0">
              <w:rPr>
                <w:rFonts w:eastAsia="標楷體" w:cs="Times New Roman"/>
                <w:sz w:val="20"/>
                <w:szCs w:val="20"/>
              </w:rPr>
              <w:t>鶯歌就業服務</w:t>
            </w:r>
            <w:proofErr w:type="gramStart"/>
            <w:r w:rsidRPr="008036D0">
              <w:rPr>
                <w:rFonts w:eastAsia="標楷體" w:cs="Times New Roman"/>
                <w:sz w:val="20"/>
                <w:szCs w:val="20"/>
              </w:rPr>
              <w:t>臺</w:t>
            </w:r>
            <w:proofErr w:type="gramEnd"/>
          </w:p>
        </w:tc>
        <w:tc>
          <w:tcPr>
            <w:tcW w:w="1897" w:type="dxa"/>
            <w:tcBorders>
              <w:bottom w:val="single" w:sz="4" w:space="0" w:color="auto"/>
            </w:tcBorders>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(02)2678-020</w:t>
            </w:r>
            <w:r w:rsidRPr="008036D0">
              <w:rPr>
                <w:rFonts w:eastAsia="標楷體" w:cs="Times New Roman"/>
                <w:sz w:val="20"/>
                <w:szCs w:val="20"/>
              </w:rPr>
              <w:t>＃</w:t>
            </w:r>
            <w:r w:rsidRPr="008036D0">
              <w:rPr>
                <w:rFonts w:eastAsia="標楷體" w:cs="Times New Roman"/>
                <w:sz w:val="20"/>
                <w:szCs w:val="20"/>
              </w:rPr>
              <w:t>111</w:t>
            </w:r>
          </w:p>
        </w:tc>
        <w:tc>
          <w:tcPr>
            <w:tcW w:w="1604" w:type="dxa"/>
            <w:tcBorders>
              <w:bottom w:val="single" w:sz="4" w:space="0" w:color="auto"/>
            </w:tcBorders>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(02)2679-5794</w:t>
            </w:r>
          </w:p>
        </w:tc>
        <w:tc>
          <w:tcPr>
            <w:tcW w:w="4088" w:type="dxa"/>
            <w:tcBorders>
              <w:bottom w:val="single" w:sz="4" w:space="0" w:color="auto"/>
            </w:tcBorders>
            <w:vAlign w:val="center"/>
          </w:tcPr>
          <w:p w:rsidR="00F03436" w:rsidRPr="008036D0" w:rsidRDefault="00F03436" w:rsidP="00435E36">
            <w:pPr>
              <w:spacing w:beforeLines="0" w:afterLines="0" w:line="0" w:lineRule="atLeast"/>
              <w:rPr>
                <w:rFonts w:eastAsia="標楷體" w:cs="Times New Roman"/>
                <w:sz w:val="20"/>
                <w:szCs w:val="20"/>
              </w:rPr>
            </w:pPr>
            <w:r w:rsidRPr="008036D0">
              <w:rPr>
                <w:rFonts w:eastAsia="標楷體" w:cs="Times New Roman"/>
                <w:sz w:val="20"/>
                <w:szCs w:val="20"/>
              </w:rPr>
              <w:t>23941</w:t>
            </w:r>
            <w:r w:rsidRPr="008036D0">
              <w:rPr>
                <w:rFonts w:eastAsia="標楷體" w:cs="Times New Roman"/>
                <w:sz w:val="20"/>
                <w:szCs w:val="20"/>
              </w:rPr>
              <w:t>新北市鶯歌區仁愛路</w:t>
            </w:r>
            <w:r w:rsidRPr="008036D0">
              <w:rPr>
                <w:rFonts w:eastAsia="標楷體" w:cs="Times New Roman"/>
                <w:sz w:val="20"/>
                <w:szCs w:val="20"/>
              </w:rPr>
              <w:t>55</w:t>
            </w:r>
            <w:r w:rsidRPr="008036D0">
              <w:rPr>
                <w:rFonts w:eastAsia="標楷體" w:cs="Times New Roman"/>
                <w:sz w:val="20"/>
                <w:szCs w:val="20"/>
              </w:rPr>
              <w:t>號</w:t>
            </w:r>
          </w:p>
        </w:tc>
      </w:tr>
      <w:tr w:rsidR="00F03436" w:rsidRPr="008036D0" w:rsidTr="00435E36">
        <w:trPr>
          <w:trHeight w:val="7"/>
          <w:jc w:val="center"/>
        </w:trPr>
        <w:tc>
          <w:tcPr>
            <w:tcW w:w="1980" w:type="dxa"/>
            <w:tcBorders>
              <w:bottom w:val="single" w:sz="4" w:space="0" w:color="auto"/>
            </w:tcBorders>
            <w:vAlign w:val="center"/>
          </w:tcPr>
          <w:p w:rsidR="00F03436" w:rsidRPr="008036D0" w:rsidRDefault="00F03436" w:rsidP="00435E36">
            <w:pPr>
              <w:spacing w:beforeLines="0" w:afterLines="0" w:line="0" w:lineRule="atLeast"/>
              <w:ind w:firstLineChars="100" w:firstLine="200"/>
              <w:jc w:val="both"/>
              <w:rPr>
                <w:rStyle w:val="af5"/>
                <w:rFonts w:eastAsia="標楷體" w:cs="Times New Roman"/>
                <w:b w:val="0"/>
                <w:sz w:val="20"/>
                <w:szCs w:val="20"/>
              </w:rPr>
            </w:pPr>
            <w:r w:rsidRPr="008036D0">
              <w:rPr>
                <w:rStyle w:val="af5"/>
                <w:rFonts w:eastAsia="標楷體" w:cs="Times New Roman"/>
                <w:b w:val="0"/>
                <w:sz w:val="20"/>
                <w:szCs w:val="20"/>
              </w:rPr>
              <w:t>金山就業服務</w:t>
            </w:r>
            <w:proofErr w:type="gramStart"/>
            <w:r w:rsidRPr="008036D0">
              <w:rPr>
                <w:rStyle w:val="af5"/>
                <w:rFonts w:eastAsia="標楷體" w:cs="Times New Roman"/>
                <w:b w:val="0"/>
                <w:sz w:val="20"/>
                <w:szCs w:val="20"/>
              </w:rPr>
              <w:t>臺</w:t>
            </w:r>
            <w:proofErr w:type="gramEnd"/>
          </w:p>
        </w:tc>
        <w:tc>
          <w:tcPr>
            <w:tcW w:w="1897" w:type="dxa"/>
            <w:tcBorders>
              <w:bottom w:val="single" w:sz="4" w:space="0" w:color="auto"/>
            </w:tcBorders>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(02)2948-0196</w:t>
            </w:r>
          </w:p>
        </w:tc>
        <w:tc>
          <w:tcPr>
            <w:tcW w:w="1604" w:type="dxa"/>
            <w:tcBorders>
              <w:bottom w:val="single" w:sz="4" w:space="0" w:color="auto"/>
            </w:tcBorders>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(02)2948-0196</w:t>
            </w:r>
          </w:p>
        </w:tc>
        <w:tc>
          <w:tcPr>
            <w:tcW w:w="4088" w:type="dxa"/>
            <w:tcBorders>
              <w:bottom w:val="single" w:sz="4" w:space="0" w:color="auto"/>
            </w:tcBorders>
            <w:vAlign w:val="center"/>
          </w:tcPr>
          <w:p w:rsidR="00F03436" w:rsidRPr="008036D0" w:rsidRDefault="00F03436" w:rsidP="00435E36">
            <w:pPr>
              <w:spacing w:beforeLines="0" w:afterLines="0" w:line="0" w:lineRule="atLeast"/>
              <w:rPr>
                <w:rFonts w:eastAsia="標楷體" w:cs="Times New Roman"/>
                <w:sz w:val="20"/>
                <w:szCs w:val="20"/>
              </w:rPr>
            </w:pPr>
            <w:r w:rsidRPr="008036D0">
              <w:rPr>
                <w:rFonts w:eastAsia="標楷體" w:cs="Times New Roman"/>
                <w:sz w:val="20"/>
                <w:szCs w:val="20"/>
              </w:rPr>
              <w:t>20844</w:t>
            </w:r>
            <w:r w:rsidRPr="008036D0">
              <w:rPr>
                <w:rFonts w:eastAsia="標楷體" w:cs="Times New Roman"/>
                <w:sz w:val="20"/>
                <w:szCs w:val="20"/>
              </w:rPr>
              <w:t>新北市金山區金美里中山路</w:t>
            </w:r>
            <w:r w:rsidRPr="008036D0">
              <w:rPr>
                <w:rFonts w:eastAsia="標楷體" w:cs="Times New Roman"/>
                <w:sz w:val="20"/>
                <w:szCs w:val="20"/>
              </w:rPr>
              <w:t>257</w:t>
            </w:r>
            <w:r w:rsidRPr="008036D0">
              <w:rPr>
                <w:rFonts w:eastAsia="標楷體" w:cs="Times New Roman"/>
                <w:sz w:val="20"/>
                <w:szCs w:val="20"/>
              </w:rPr>
              <w:t>號</w:t>
            </w:r>
          </w:p>
        </w:tc>
      </w:tr>
      <w:tr w:rsidR="00F03436" w:rsidRPr="008036D0" w:rsidTr="00435E36">
        <w:trPr>
          <w:trHeight w:val="7"/>
          <w:jc w:val="center"/>
        </w:trPr>
        <w:tc>
          <w:tcPr>
            <w:tcW w:w="1980" w:type="dxa"/>
            <w:tcBorders>
              <w:bottom w:val="single" w:sz="4" w:space="0" w:color="auto"/>
            </w:tcBorders>
            <w:vAlign w:val="center"/>
          </w:tcPr>
          <w:p w:rsidR="00F03436" w:rsidRPr="008036D0" w:rsidRDefault="00F03436" w:rsidP="00435E36">
            <w:pPr>
              <w:spacing w:beforeLines="0" w:afterLines="0" w:line="0" w:lineRule="atLeast"/>
              <w:ind w:firstLineChars="100" w:firstLine="200"/>
              <w:jc w:val="both"/>
              <w:rPr>
                <w:rStyle w:val="af5"/>
                <w:rFonts w:eastAsia="標楷體" w:cs="Times New Roman"/>
                <w:b w:val="0"/>
                <w:sz w:val="20"/>
                <w:szCs w:val="20"/>
              </w:rPr>
            </w:pPr>
            <w:r w:rsidRPr="008036D0">
              <w:rPr>
                <w:rStyle w:val="af5"/>
                <w:rFonts w:eastAsia="標楷體" w:cs="Times New Roman"/>
                <w:b w:val="0"/>
                <w:sz w:val="20"/>
                <w:szCs w:val="20"/>
              </w:rPr>
              <w:t>萬里就業服務</w:t>
            </w:r>
            <w:proofErr w:type="gramStart"/>
            <w:r w:rsidRPr="008036D0">
              <w:rPr>
                <w:rStyle w:val="af5"/>
                <w:rFonts w:eastAsia="標楷體" w:cs="Times New Roman"/>
                <w:b w:val="0"/>
                <w:sz w:val="20"/>
                <w:szCs w:val="20"/>
              </w:rPr>
              <w:t>臺</w:t>
            </w:r>
            <w:proofErr w:type="gramEnd"/>
          </w:p>
        </w:tc>
        <w:tc>
          <w:tcPr>
            <w:tcW w:w="1897" w:type="dxa"/>
            <w:tcBorders>
              <w:bottom w:val="single" w:sz="4" w:space="0" w:color="auto"/>
            </w:tcBorders>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(02)2492-1583</w:t>
            </w:r>
          </w:p>
        </w:tc>
        <w:tc>
          <w:tcPr>
            <w:tcW w:w="1604" w:type="dxa"/>
            <w:tcBorders>
              <w:bottom w:val="single" w:sz="4" w:space="0" w:color="auto"/>
            </w:tcBorders>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(02)2492-1583</w:t>
            </w:r>
          </w:p>
        </w:tc>
        <w:tc>
          <w:tcPr>
            <w:tcW w:w="4088" w:type="dxa"/>
            <w:tcBorders>
              <w:bottom w:val="single" w:sz="4" w:space="0" w:color="auto"/>
            </w:tcBorders>
            <w:vAlign w:val="center"/>
          </w:tcPr>
          <w:p w:rsidR="00F03436" w:rsidRPr="008036D0" w:rsidRDefault="00F03436" w:rsidP="00435E36">
            <w:pPr>
              <w:spacing w:beforeLines="0" w:afterLines="0" w:line="0" w:lineRule="atLeast"/>
              <w:rPr>
                <w:rFonts w:eastAsia="標楷體" w:cs="Times New Roman"/>
                <w:sz w:val="20"/>
                <w:szCs w:val="20"/>
              </w:rPr>
            </w:pPr>
            <w:r w:rsidRPr="008036D0">
              <w:rPr>
                <w:rFonts w:eastAsia="標楷體" w:cs="Times New Roman"/>
                <w:sz w:val="20"/>
                <w:szCs w:val="20"/>
              </w:rPr>
              <w:t>20745</w:t>
            </w:r>
            <w:r w:rsidRPr="008036D0">
              <w:rPr>
                <w:rFonts w:eastAsia="標楷體" w:cs="Times New Roman"/>
                <w:sz w:val="20"/>
                <w:szCs w:val="20"/>
              </w:rPr>
              <w:t>新北市萬里區瑪鋉路</w:t>
            </w:r>
            <w:r w:rsidRPr="008036D0">
              <w:rPr>
                <w:rFonts w:eastAsia="標楷體" w:cs="Times New Roman"/>
                <w:sz w:val="20"/>
                <w:szCs w:val="20"/>
              </w:rPr>
              <w:t>151</w:t>
            </w:r>
            <w:r w:rsidRPr="008036D0">
              <w:rPr>
                <w:rFonts w:eastAsia="標楷體" w:cs="Times New Roman"/>
                <w:sz w:val="20"/>
                <w:szCs w:val="20"/>
              </w:rPr>
              <w:t>號</w:t>
            </w:r>
          </w:p>
        </w:tc>
      </w:tr>
      <w:tr w:rsidR="00F03436" w:rsidRPr="008036D0" w:rsidTr="00435E36">
        <w:trPr>
          <w:trHeight w:val="7"/>
          <w:jc w:val="center"/>
        </w:trPr>
        <w:tc>
          <w:tcPr>
            <w:tcW w:w="1980" w:type="dxa"/>
            <w:tcBorders>
              <w:bottom w:val="single" w:sz="4" w:space="0" w:color="auto"/>
            </w:tcBorders>
            <w:vAlign w:val="center"/>
          </w:tcPr>
          <w:p w:rsidR="00F03436" w:rsidRPr="008036D0" w:rsidRDefault="00F03436" w:rsidP="00435E36">
            <w:pPr>
              <w:spacing w:beforeLines="0" w:afterLines="0" w:line="0" w:lineRule="atLeast"/>
              <w:ind w:firstLineChars="100" w:firstLine="200"/>
              <w:jc w:val="both"/>
              <w:rPr>
                <w:rStyle w:val="af5"/>
                <w:rFonts w:eastAsia="標楷體" w:cs="Times New Roman"/>
                <w:b w:val="0"/>
                <w:sz w:val="20"/>
                <w:szCs w:val="20"/>
              </w:rPr>
            </w:pPr>
            <w:r w:rsidRPr="008036D0">
              <w:rPr>
                <w:rStyle w:val="af5"/>
                <w:rFonts w:eastAsia="標楷體" w:cs="Times New Roman"/>
                <w:b w:val="0"/>
                <w:sz w:val="20"/>
                <w:szCs w:val="20"/>
              </w:rPr>
              <w:t>瑞芳就業服務</w:t>
            </w:r>
            <w:proofErr w:type="gramStart"/>
            <w:r w:rsidRPr="008036D0">
              <w:rPr>
                <w:rStyle w:val="af5"/>
                <w:rFonts w:eastAsia="標楷體" w:cs="Times New Roman"/>
                <w:b w:val="0"/>
                <w:sz w:val="20"/>
                <w:szCs w:val="20"/>
              </w:rPr>
              <w:t>臺</w:t>
            </w:r>
            <w:proofErr w:type="gramEnd"/>
          </w:p>
        </w:tc>
        <w:tc>
          <w:tcPr>
            <w:tcW w:w="1897" w:type="dxa"/>
            <w:tcBorders>
              <w:bottom w:val="single" w:sz="4" w:space="0" w:color="auto"/>
            </w:tcBorders>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(02)2497-0933</w:t>
            </w:r>
          </w:p>
        </w:tc>
        <w:tc>
          <w:tcPr>
            <w:tcW w:w="1604" w:type="dxa"/>
            <w:tcBorders>
              <w:bottom w:val="single" w:sz="4" w:space="0" w:color="auto"/>
            </w:tcBorders>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(02)2497-0933</w:t>
            </w:r>
          </w:p>
        </w:tc>
        <w:tc>
          <w:tcPr>
            <w:tcW w:w="4088" w:type="dxa"/>
            <w:tcBorders>
              <w:bottom w:val="single" w:sz="4" w:space="0" w:color="auto"/>
            </w:tcBorders>
            <w:vAlign w:val="center"/>
          </w:tcPr>
          <w:p w:rsidR="00F03436" w:rsidRPr="008036D0" w:rsidRDefault="00F03436" w:rsidP="00435E36">
            <w:pPr>
              <w:spacing w:beforeLines="0" w:afterLines="0" w:line="0" w:lineRule="atLeast"/>
              <w:rPr>
                <w:rFonts w:eastAsia="標楷體" w:cs="Times New Roman"/>
                <w:sz w:val="20"/>
                <w:szCs w:val="20"/>
              </w:rPr>
            </w:pPr>
            <w:r w:rsidRPr="008036D0">
              <w:rPr>
                <w:rFonts w:eastAsia="標楷體" w:cs="Times New Roman"/>
                <w:sz w:val="20"/>
                <w:szCs w:val="20"/>
              </w:rPr>
              <w:t>22443</w:t>
            </w:r>
            <w:r w:rsidRPr="008036D0">
              <w:rPr>
                <w:rFonts w:eastAsia="標楷體" w:cs="Times New Roman"/>
                <w:sz w:val="20"/>
                <w:szCs w:val="20"/>
              </w:rPr>
              <w:t>新北市瑞芳</w:t>
            </w:r>
            <w:proofErr w:type="gramStart"/>
            <w:r w:rsidRPr="008036D0">
              <w:rPr>
                <w:rFonts w:eastAsia="標楷體" w:cs="Times New Roman"/>
                <w:sz w:val="20"/>
                <w:szCs w:val="20"/>
              </w:rPr>
              <w:t>區龍鎮里</w:t>
            </w:r>
            <w:proofErr w:type="gramEnd"/>
            <w:r w:rsidRPr="008036D0">
              <w:rPr>
                <w:rFonts w:eastAsia="標楷體" w:cs="Times New Roman"/>
                <w:sz w:val="20"/>
                <w:szCs w:val="20"/>
              </w:rPr>
              <w:t>逢甲路</w:t>
            </w:r>
            <w:r w:rsidRPr="008036D0">
              <w:rPr>
                <w:rFonts w:eastAsia="標楷體" w:cs="Times New Roman"/>
                <w:sz w:val="20"/>
                <w:szCs w:val="20"/>
              </w:rPr>
              <w:t>82</w:t>
            </w:r>
            <w:r w:rsidRPr="008036D0">
              <w:rPr>
                <w:rFonts w:eastAsia="標楷體" w:cs="Times New Roman"/>
                <w:sz w:val="20"/>
                <w:szCs w:val="20"/>
              </w:rPr>
              <w:t>號</w:t>
            </w:r>
          </w:p>
        </w:tc>
      </w:tr>
      <w:tr w:rsidR="00F03436" w:rsidRPr="008036D0" w:rsidTr="00435E36">
        <w:trPr>
          <w:trHeight w:val="7"/>
          <w:jc w:val="center"/>
        </w:trPr>
        <w:tc>
          <w:tcPr>
            <w:tcW w:w="1980" w:type="dxa"/>
            <w:shd w:val="clear" w:color="auto" w:fill="DDD9C3" w:themeFill="background2" w:themeFillShade="E6"/>
            <w:vAlign w:val="center"/>
          </w:tcPr>
          <w:p w:rsidR="00F03436" w:rsidRPr="008036D0" w:rsidRDefault="00F03436" w:rsidP="00435E36">
            <w:pPr>
              <w:spacing w:beforeLines="0" w:afterLines="0" w:line="0" w:lineRule="atLeast"/>
              <w:jc w:val="both"/>
              <w:rPr>
                <w:rFonts w:eastAsia="標楷體" w:cs="Times New Roman"/>
                <w:b/>
                <w:sz w:val="20"/>
                <w:szCs w:val="20"/>
              </w:rPr>
            </w:pPr>
            <w:r w:rsidRPr="008036D0">
              <w:rPr>
                <w:rFonts w:eastAsia="標楷體" w:cs="Times New Roman"/>
                <w:b/>
                <w:sz w:val="20"/>
                <w:szCs w:val="20"/>
              </w:rPr>
              <w:t>新北市政府三重就業服務站</w:t>
            </w:r>
          </w:p>
        </w:tc>
        <w:tc>
          <w:tcPr>
            <w:tcW w:w="1897" w:type="dxa"/>
            <w:shd w:val="clear" w:color="auto" w:fill="DDD9C3" w:themeFill="background2" w:themeFillShade="E6"/>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(02)2976-7157</w:t>
            </w:r>
          </w:p>
        </w:tc>
        <w:tc>
          <w:tcPr>
            <w:tcW w:w="1604" w:type="dxa"/>
            <w:shd w:val="clear" w:color="auto" w:fill="DDD9C3" w:themeFill="background2" w:themeFillShade="E6"/>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(02)2977-9906</w:t>
            </w:r>
          </w:p>
        </w:tc>
        <w:tc>
          <w:tcPr>
            <w:tcW w:w="4088" w:type="dxa"/>
            <w:shd w:val="clear" w:color="auto" w:fill="DDD9C3" w:themeFill="background2" w:themeFillShade="E6"/>
            <w:vAlign w:val="center"/>
          </w:tcPr>
          <w:p w:rsidR="00F03436" w:rsidRPr="008036D0" w:rsidRDefault="00F03436" w:rsidP="00435E36">
            <w:pPr>
              <w:spacing w:beforeLines="0" w:afterLines="0" w:line="0" w:lineRule="atLeast"/>
              <w:rPr>
                <w:rFonts w:eastAsia="標楷體" w:cs="Times New Roman"/>
                <w:sz w:val="20"/>
                <w:szCs w:val="20"/>
              </w:rPr>
            </w:pPr>
            <w:r w:rsidRPr="008036D0">
              <w:rPr>
                <w:rFonts w:eastAsia="標楷體" w:cs="Times New Roman"/>
                <w:sz w:val="20"/>
                <w:szCs w:val="20"/>
              </w:rPr>
              <w:t>24144</w:t>
            </w:r>
            <w:r w:rsidRPr="008036D0">
              <w:rPr>
                <w:rFonts w:eastAsia="標楷體" w:cs="Times New Roman"/>
                <w:sz w:val="20"/>
                <w:szCs w:val="20"/>
              </w:rPr>
              <w:t>新北市三重區重新路四段</w:t>
            </w:r>
            <w:r w:rsidRPr="008036D0">
              <w:rPr>
                <w:rFonts w:eastAsia="標楷體" w:cs="Times New Roman"/>
                <w:sz w:val="20"/>
                <w:szCs w:val="20"/>
              </w:rPr>
              <w:t>12</w:t>
            </w:r>
            <w:r w:rsidRPr="008036D0">
              <w:rPr>
                <w:rFonts w:eastAsia="標楷體" w:cs="Times New Roman"/>
                <w:sz w:val="20"/>
                <w:szCs w:val="20"/>
              </w:rPr>
              <w:t>號</w:t>
            </w:r>
          </w:p>
        </w:tc>
      </w:tr>
      <w:tr w:rsidR="00F03436" w:rsidRPr="008036D0" w:rsidTr="00435E36">
        <w:trPr>
          <w:trHeight w:val="7"/>
          <w:jc w:val="center"/>
        </w:trPr>
        <w:tc>
          <w:tcPr>
            <w:tcW w:w="1980" w:type="dxa"/>
            <w:vAlign w:val="center"/>
          </w:tcPr>
          <w:p w:rsidR="00F03436" w:rsidRPr="008036D0" w:rsidRDefault="00F03436" w:rsidP="00435E36">
            <w:pPr>
              <w:spacing w:beforeLines="0" w:afterLines="0" w:line="0" w:lineRule="atLeast"/>
              <w:jc w:val="center"/>
              <w:rPr>
                <w:rFonts w:eastAsia="標楷體" w:cs="Times New Roman"/>
                <w:b/>
                <w:sz w:val="20"/>
                <w:szCs w:val="20"/>
              </w:rPr>
            </w:pPr>
            <w:r w:rsidRPr="008036D0">
              <w:rPr>
                <w:rStyle w:val="af5"/>
                <w:rFonts w:eastAsia="標楷體" w:cs="Times New Roman"/>
                <w:b w:val="0"/>
                <w:sz w:val="20"/>
                <w:szCs w:val="20"/>
              </w:rPr>
              <w:t>泰山就業服務</w:t>
            </w:r>
            <w:proofErr w:type="gramStart"/>
            <w:r w:rsidRPr="008036D0">
              <w:rPr>
                <w:rStyle w:val="af5"/>
                <w:rFonts w:eastAsia="標楷體" w:cs="Times New Roman"/>
                <w:b w:val="0"/>
                <w:sz w:val="20"/>
                <w:szCs w:val="20"/>
              </w:rPr>
              <w:t>臺</w:t>
            </w:r>
            <w:proofErr w:type="gramEnd"/>
          </w:p>
        </w:tc>
        <w:tc>
          <w:tcPr>
            <w:tcW w:w="1897" w:type="dxa"/>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(02)29</w:t>
            </w:r>
            <w:r>
              <w:rPr>
                <w:rFonts w:eastAsia="標楷體" w:cs="Times New Roman"/>
                <w:sz w:val="20"/>
                <w:szCs w:val="20"/>
              </w:rPr>
              <w:t>0</w:t>
            </w:r>
            <w:r w:rsidRPr="008036D0">
              <w:rPr>
                <w:rFonts w:eastAsia="標楷體" w:cs="Times New Roman"/>
                <w:sz w:val="20"/>
                <w:szCs w:val="20"/>
              </w:rPr>
              <w:t>-8627</w:t>
            </w:r>
          </w:p>
        </w:tc>
        <w:tc>
          <w:tcPr>
            <w:tcW w:w="1604" w:type="dxa"/>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(02)29</w:t>
            </w:r>
            <w:r>
              <w:rPr>
                <w:rFonts w:eastAsia="標楷體" w:cs="Times New Roman"/>
                <w:sz w:val="20"/>
                <w:szCs w:val="20"/>
              </w:rPr>
              <w:t>0</w:t>
            </w:r>
            <w:r w:rsidRPr="008036D0">
              <w:rPr>
                <w:rFonts w:eastAsia="標楷體" w:cs="Times New Roman"/>
                <w:sz w:val="20"/>
                <w:szCs w:val="20"/>
              </w:rPr>
              <w:t>-8627</w:t>
            </w:r>
          </w:p>
        </w:tc>
        <w:tc>
          <w:tcPr>
            <w:tcW w:w="4088" w:type="dxa"/>
            <w:vAlign w:val="center"/>
          </w:tcPr>
          <w:p w:rsidR="00F03436" w:rsidRPr="008036D0" w:rsidRDefault="00F03436" w:rsidP="00435E36">
            <w:pPr>
              <w:spacing w:beforeLines="0" w:afterLines="0" w:line="0" w:lineRule="atLeast"/>
              <w:rPr>
                <w:rFonts w:eastAsia="標楷體" w:cs="Times New Roman"/>
                <w:sz w:val="20"/>
                <w:szCs w:val="20"/>
              </w:rPr>
            </w:pPr>
            <w:r w:rsidRPr="008036D0">
              <w:rPr>
                <w:rFonts w:eastAsia="標楷體" w:cs="Times New Roman"/>
                <w:sz w:val="20"/>
                <w:szCs w:val="20"/>
              </w:rPr>
              <w:t>24347</w:t>
            </w:r>
            <w:r w:rsidRPr="008036D0">
              <w:rPr>
                <w:rFonts w:eastAsia="標楷體" w:cs="Times New Roman"/>
                <w:sz w:val="20"/>
                <w:szCs w:val="20"/>
              </w:rPr>
              <w:t>新北市泰山區明志路一段</w:t>
            </w:r>
            <w:r w:rsidRPr="008036D0">
              <w:rPr>
                <w:rFonts w:eastAsia="標楷體" w:cs="Times New Roman"/>
                <w:sz w:val="20"/>
                <w:szCs w:val="20"/>
              </w:rPr>
              <w:t>322</w:t>
            </w:r>
            <w:r w:rsidRPr="008036D0">
              <w:rPr>
                <w:rFonts w:eastAsia="標楷體" w:cs="Times New Roman"/>
                <w:sz w:val="20"/>
                <w:szCs w:val="20"/>
              </w:rPr>
              <w:t>號</w:t>
            </w:r>
          </w:p>
        </w:tc>
      </w:tr>
      <w:tr w:rsidR="00F03436" w:rsidRPr="008036D0" w:rsidTr="00435E36">
        <w:trPr>
          <w:trHeight w:val="7"/>
          <w:jc w:val="center"/>
        </w:trPr>
        <w:tc>
          <w:tcPr>
            <w:tcW w:w="1980" w:type="dxa"/>
            <w:tcBorders>
              <w:bottom w:val="single" w:sz="4" w:space="0" w:color="auto"/>
            </w:tcBorders>
            <w:vAlign w:val="center"/>
          </w:tcPr>
          <w:p w:rsidR="00F03436" w:rsidRPr="008036D0" w:rsidRDefault="00F03436" w:rsidP="00435E36">
            <w:pPr>
              <w:spacing w:beforeLines="0" w:afterLines="0" w:line="0" w:lineRule="atLeast"/>
              <w:jc w:val="center"/>
              <w:rPr>
                <w:rFonts w:eastAsia="標楷體" w:cs="Times New Roman"/>
                <w:b/>
                <w:sz w:val="20"/>
                <w:szCs w:val="20"/>
              </w:rPr>
            </w:pPr>
            <w:r w:rsidRPr="008036D0">
              <w:rPr>
                <w:rStyle w:val="af5"/>
                <w:rFonts w:eastAsia="標楷體" w:cs="Times New Roman"/>
                <w:b w:val="0"/>
                <w:sz w:val="20"/>
                <w:szCs w:val="20"/>
              </w:rPr>
              <w:t>八里就業服務</w:t>
            </w:r>
            <w:proofErr w:type="gramStart"/>
            <w:r w:rsidRPr="008036D0">
              <w:rPr>
                <w:rStyle w:val="af5"/>
                <w:rFonts w:eastAsia="標楷體" w:cs="Times New Roman"/>
                <w:b w:val="0"/>
                <w:sz w:val="20"/>
                <w:szCs w:val="20"/>
              </w:rPr>
              <w:t>臺</w:t>
            </w:r>
            <w:proofErr w:type="gramEnd"/>
          </w:p>
        </w:tc>
        <w:tc>
          <w:tcPr>
            <w:tcW w:w="1897" w:type="dxa"/>
            <w:tcBorders>
              <w:bottom w:val="single" w:sz="4" w:space="0" w:color="auto"/>
            </w:tcBorders>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(02)2619-5714</w:t>
            </w:r>
          </w:p>
        </w:tc>
        <w:tc>
          <w:tcPr>
            <w:tcW w:w="1604" w:type="dxa"/>
            <w:tcBorders>
              <w:bottom w:val="single" w:sz="4" w:space="0" w:color="auto"/>
            </w:tcBorders>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(02)2619-5714</w:t>
            </w:r>
          </w:p>
        </w:tc>
        <w:tc>
          <w:tcPr>
            <w:tcW w:w="4088" w:type="dxa"/>
            <w:tcBorders>
              <w:bottom w:val="single" w:sz="4" w:space="0" w:color="auto"/>
            </w:tcBorders>
            <w:vAlign w:val="center"/>
          </w:tcPr>
          <w:p w:rsidR="00F03436" w:rsidRPr="008036D0" w:rsidRDefault="00F03436" w:rsidP="00435E36">
            <w:pPr>
              <w:spacing w:beforeLines="0" w:afterLines="0" w:line="0" w:lineRule="atLeast"/>
              <w:rPr>
                <w:rFonts w:eastAsia="標楷體" w:cs="Times New Roman"/>
                <w:sz w:val="20"/>
                <w:szCs w:val="20"/>
              </w:rPr>
            </w:pPr>
            <w:r w:rsidRPr="008036D0">
              <w:rPr>
                <w:rFonts w:eastAsia="標楷體" w:cs="Times New Roman"/>
                <w:sz w:val="20"/>
                <w:szCs w:val="20"/>
              </w:rPr>
              <w:t>24932</w:t>
            </w:r>
            <w:r w:rsidRPr="008036D0">
              <w:rPr>
                <w:rFonts w:eastAsia="標楷體" w:cs="Times New Roman"/>
                <w:sz w:val="20"/>
                <w:szCs w:val="20"/>
              </w:rPr>
              <w:t>新北市八里區中山路二段</w:t>
            </w:r>
            <w:r w:rsidRPr="008036D0">
              <w:rPr>
                <w:rFonts w:eastAsia="標楷體" w:cs="Times New Roman"/>
                <w:sz w:val="20"/>
                <w:szCs w:val="20"/>
              </w:rPr>
              <w:t>356</w:t>
            </w:r>
            <w:r w:rsidRPr="008036D0">
              <w:rPr>
                <w:rFonts w:eastAsia="標楷體" w:cs="Times New Roman"/>
                <w:sz w:val="20"/>
                <w:szCs w:val="20"/>
              </w:rPr>
              <w:t>巷</w:t>
            </w:r>
            <w:r w:rsidRPr="008036D0">
              <w:rPr>
                <w:rFonts w:eastAsia="標楷體" w:cs="Times New Roman"/>
                <w:sz w:val="20"/>
                <w:szCs w:val="20"/>
              </w:rPr>
              <w:t>16</w:t>
            </w:r>
            <w:r w:rsidRPr="008036D0">
              <w:rPr>
                <w:rFonts w:eastAsia="標楷體" w:cs="Times New Roman"/>
                <w:sz w:val="20"/>
                <w:szCs w:val="20"/>
              </w:rPr>
              <w:t>號</w:t>
            </w:r>
          </w:p>
        </w:tc>
      </w:tr>
      <w:tr w:rsidR="00F03436" w:rsidRPr="008036D0" w:rsidTr="00435E36">
        <w:trPr>
          <w:trHeight w:val="7"/>
          <w:jc w:val="center"/>
        </w:trPr>
        <w:tc>
          <w:tcPr>
            <w:tcW w:w="1980" w:type="dxa"/>
            <w:shd w:val="clear" w:color="auto" w:fill="DDD9C3" w:themeFill="background2" w:themeFillShade="E6"/>
            <w:vAlign w:val="center"/>
          </w:tcPr>
          <w:p w:rsidR="00F03436" w:rsidRPr="008036D0" w:rsidRDefault="00F03436" w:rsidP="00435E36">
            <w:pPr>
              <w:spacing w:beforeLines="0" w:afterLines="0" w:line="0" w:lineRule="atLeast"/>
              <w:jc w:val="both"/>
              <w:rPr>
                <w:rFonts w:eastAsia="標楷體" w:cs="Times New Roman"/>
                <w:b/>
                <w:sz w:val="20"/>
                <w:szCs w:val="20"/>
              </w:rPr>
            </w:pPr>
            <w:r w:rsidRPr="008036D0">
              <w:rPr>
                <w:rFonts w:eastAsia="標楷體" w:cs="Times New Roman"/>
                <w:b/>
                <w:sz w:val="20"/>
                <w:szCs w:val="20"/>
              </w:rPr>
              <w:t>基隆就業中心</w:t>
            </w:r>
          </w:p>
        </w:tc>
        <w:tc>
          <w:tcPr>
            <w:tcW w:w="1897" w:type="dxa"/>
            <w:shd w:val="clear" w:color="auto" w:fill="DDD9C3" w:themeFill="background2" w:themeFillShade="E6"/>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(02)2422-5263</w:t>
            </w:r>
          </w:p>
        </w:tc>
        <w:tc>
          <w:tcPr>
            <w:tcW w:w="1604" w:type="dxa"/>
            <w:shd w:val="clear" w:color="auto" w:fill="DDD9C3" w:themeFill="background2" w:themeFillShade="E6"/>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(02)2428-1514</w:t>
            </w:r>
          </w:p>
        </w:tc>
        <w:tc>
          <w:tcPr>
            <w:tcW w:w="4088" w:type="dxa"/>
            <w:shd w:val="clear" w:color="auto" w:fill="DDD9C3" w:themeFill="background2" w:themeFillShade="E6"/>
            <w:vAlign w:val="center"/>
          </w:tcPr>
          <w:p w:rsidR="00F03436" w:rsidRPr="008036D0" w:rsidRDefault="00F03436" w:rsidP="00435E36">
            <w:pPr>
              <w:spacing w:beforeLines="0" w:afterLines="0" w:line="0" w:lineRule="atLeast"/>
              <w:rPr>
                <w:rFonts w:eastAsia="標楷體" w:cs="Times New Roman"/>
                <w:sz w:val="20"/>
                <w:szCs w:val="20"/>
              </w:rPr>
            </w:pPr>
            <w:r w:rsidRPr="008036D0">
              <w:rPr>
                <w:rFonts w:eastAsia="標楷體" w:cs="Times New Roman"/>
                <w:sz w:val="20"/>
                <w:szCs w:val="20"/>
              </w:rPr>
              <w:t>20248</w:t>
            </w:r>
            <w:r w:rsidRPr="008036D0">
              <w:rPr>
                <w:rFonts w:eastAsia="標楷體" w:cs="Times New Roman"/>
                <w:sz w:val="20"/>
                <w:szCs w:val="20"/>
              </w:rPr>
              <w:t>基隆市中正區中正路</w:t>
            </w:r>
            <w:r w:rsidRPr="008036D0">
              <w:rPr>
                <w:rFonts w:eastAsia="標楷體" w:cs="Times New Roman"/>
                <w:sz w:val="20"/>
                <w:szCs w:val="20"/>
              </w:rPr>
              <w:t>102</w:t>
            </w:r>
            <w:r w:rsidRPr="008036D0">
              <w:rPr>
                <w:rFonts w:eastAsia="標楷體" w:cs="Times New Roman"/>
                <w:sz w:val="20"/>
                <w:szCs w:val="20"/>
              </w:rPr>
              <w:t>號</w:t>
            </w:r>
          </w:p>
        </w:tc>
      </w:tr>
      <w:tr w:rsidR="00F03436" w:rsidRPr="008036D0" w:rsidTr="00435E36">
        <w:trPr>
          <w:trHeight w:val="7"/>
          <w:jc w:val="center"/>
        </w:trPr>
        <w:tc>
          <w:tcPr>
            <w:tcW w:w="1980" w:type="dxa"/>
            <w:tcBorders>
              <w:bottom w:val="single" w:sz="4" w:space="0" w:color="auto"/>
            </w:tcBorders>
            <w:vAlign w:val="center"/>
          </w:tcPr>
          <w:p w:rsidR="00F03436" w:rsidRPr="008036D0" w:rsidRDefault="00F03436" w:rsidP="00435E36">
            <w:pPr>
              <w:spacing w:beforeLines="0" w:afterLines="0" w:line="0" w:lineRule="atLeast"/>
              <w:ind w:firstLineChars="100" w:firstLine="200"/>
              <w:jc w:val="both"/>
              <w:rPr>
                <w:rFonts w:eastAsia="標楷體" w:cs="Times New Roman"/>
                <w:sz w:val="20"/>
                <w:szCs w:val="20"/>
              </w:rPr>
            </w:pPr>
            <w:r w:rsidRPr="008036D0">
              <w:rPr>
                <w:rFonts w:eastAsia="標楷體" w:cs="Times New Roman"/>
                <w:sz w:val="20"/>
                <w:szCs w:val="20"/>
              </w:rPr>
              <w:t>基隆就業中心</w:t>
            </w:r>
          </w:p>
          <w:p w:rsidR="00F03436" w:rsidRPr="008036D0" w:rsidRDefault="00F03436" w:rsidP="00435E36">
            <w:pPr>
              <w:spacing w:beforeLines="0" w:afterLines="0" w:line="0" w:lineRule="atLeast"/>
              <w:ind w:firstLineChars="100" w:firstLine="200"/>
              <w:jc w:val="both"/>
              <w:rPr>
                <w:rFonts w:eastAsia="標楷體" w:cs="Times New Roman"/>
                <w:sz w:val="20"/>
                <w:szCs w:val="20"/>
              </w:rPr>
            </w:pPr>
            <w:r w:rsidRPr="008036D0">
              <w:rPr>
                <w:rFonts w:eastAsia="標楷體" w:cs="Times New Roman"/>
                <w:sz w:val="20"/>
                <w:szCs w:val="20"/>
              </w:rPr>
              <w:t>(</w:t>
            </w:r>
            <w:r w:rsidRPr="008036D0">
              <w:rPr>
                <w:rFonts w:eastAsia="標楷體" w:cs="Times New Roman"/>
                <w:sz w:val="20"/>
                <w:szCs w:val="20"/>
              </w:rPr>
              <w:t>六堵分站</w:t>
            </w:r>
            <w:r w:rsidRPr="008036D0">
              <w:rPr>
                <w:rFonts w:eastAsia="標楷體" w:cs="Times New Roman"/>
                <w:sz w:val="20"/>
                <w:szCs w:val="20"/>
              </w:rPr>
              <w:t>)</w:t>
            </w:r>
          </w:p>
        </w:tc>
        <w:tc>
          <w:tcPr>
            <w:tcW w:w="1897" w:type="dxa"/>
            <w:tcBorders>
              <w:bottom w:val="single" w:sz="4" w:space="0" w:color="auto"/>
            </w:tcBorders>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(02)2451-5020</w:t>
            </w:r>
          </w:p>
        </w:tc>
        <w:tc>
          <w:tcPr>
            <w:tcW w:w="1604" w:type="dxa"/>
            <w:tcBorders>
              <w:bottom w:val="single" w:sz="4" w:space="0" w:color="auto"/>
            </w:tcBorders>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(02)2452-8501</w:t>
            </w:r>
          </w:p>
        </w:tc>
        <w:tc>
          <w:tcPr>
            <w:tcW w:w="4088" w:type="dxa"/>
            <w:tcBorders>
              <w:bottom w:val="single" w:sz="4" w:space="0" w:color="auto"/>
            </w:tcBorders>
            <w:vAlign w:val="center"/>
          </w:tcPr>
          <w:p w:rsidR="00F03436" w:rsidRPr="008036D0" w:rsidRDefault="00F03436" w:rsidP="00435E36">
            <w:pPr>
              <w:spacing w:beforeLines="0" w:afterLines="0" w:line="0" w:lineRule="atLeast"/>
              <w:rPr>
                <w:rFonts w:eastAsia="標楷體" w:cs="Times New Roman"/>
                <w:sz w:val="20"/>
                <w:szCs w:val="20"/>
              </w:rPr>
            </w:pPr>
            <w:r w:rsidRPr="008036D0">
              <w:rPr>
                <w:rFonts w:eastAsia="標楷體" w:cs="Times New Roman"/>
                <w:sz w:val="20"/>
                <w:szCs w:val="20"/>
              </w:rPr>
              <w:t>20647</w:t>
            </w:r>
            <w:r w:rsidRPr="008036D0">
              <w:rPr>
                <w:rFonts w:eastAsia="標楷體" w:cs="Times New Roman"/>
                <w:sz w:val="20"/>
                <w:szCs w:val="20"/>
              </w:rPr>
              <w:t>基隆市七堵區工建北路</w:t>
            </w:r>
            <w:r w:rsidRPr="008036D0">
              <w:rPr>
                <w:rFonts w:eastAsia="標楷體" w:cs="Times New Roman"/>
                <w:sz w:val="20"/>
                <w:szCs w:val="20"/>
              </w:rPr>
              <w:t>1</w:t>
            </w:r>
            <w:r w:rsidRPr="008036D0">
              <w:rPr>
                <w:rFonts w:eastAsia="標楷體" w:cs="Times New Roman"/>
                <w:sz w:val="20"/>
                <w:szCs w:val="20"/>
              </w:rPr>
              <w:t>之</w:t>
            </w:r>
            <w:r w:rsidRPr="008036D0">
              <w:rPr>
                <w:rFonts w:eastAsia="標楷體" w:cs="Times New Roman"/>
                <w:sz w:val="20"/>
                <w:szCs w:val="20"/>
              </w:rPr>
              <w:t>2</w:t>
            </w:r>
            <w:r w:rsidRPr="008036D0">
              <w:rPr>
                <w:rFonts w:eastAsia="標楷體" w:cs="Times New Roman"/>
                <w:sz w:val="20"/>
                <w:szCs w:val="20"/>
              </w:rPr>
              <w:t>號</w:t>
            </w:r>
          </w:p>
        </w:tc>
      </w:tr>
      <w:tr w:rsidR="00F03436" w:rsidRPr="008036D0" w:rsidTr="00435E36">
        <w:trPr>
          <w:trHeight w:val="7"/>
          <w:jc w:val="center"/>
        </w:trPr>
        <w:tc>
          <w:tcPr>
            <w:tcW w:w="1980" w:type="dxa"/>
            <w:shd w:val="clear" w:color="auto" w:fill="DDD9C3" w:themeFill="background2" w:themeFillShade="E6"/>
            <w:vAlign w:val="center"/>
          </w:tcPr>
          <w:p w:rsidR="00F03436" w:rsidRPr="008036D0" w:rsidRDefault="00F03436" w:rsidP="00435E36">
            <w:pPr>
              <w:spacing w:beforeLines="0" w:afterLines="0" w:line="0" w:lineRule="atLeast"/>
              <w:jc w:val="both"/>
              <w:rPr>
                <w:rFonts w:eastAsia="標楷體" w:cs="Times New Roman"/>
                <w:b/>
                <w:sz w:val="20"/>
                <w:szCs w:val="20"/>
              </w:rPr>
            </w:pPr>
            <w:r w:rsidRPr="008036D0">
              <w:rPr>
                <w:rFonts w:eastAsia="標楷體" w:cs="Times New Roman"/>
                <w:b/>
                <w:sz w:val="20"/>
                <w:szCs w:val="20"/>
              </w:rPr>
              <w:t>羅東就業中心</w:t>
            </w:r>
          </w:p>
        </w:tc>
        <w:tc>
          <w:tcPr>
            <w:tcW w:w="1897" w:type="dxa"/>
            <w:shd w:val="clear" w:color="auto" w:fill="DDD9C3" w:themeFill="background2" w:themeFillShade="E6"/>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(03)954-2094</w:t>
            </w:r>
          </w:p>
        </w:tc>
        <w:tc>
          <w:tcPr>
            <w:tcW w:w="1604" w:type="dxa"/>
            <w:shd w:val="clear" w:color="auto" w:fill="DDD9C3" w:themeFill="background2" w:themeFillShade="E6"/>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(03)957-6435</w:t>
            </w:r>
          </w:p>
        </w:tc>
        <w:tc>
          <w:tcPr>
            <w:tcW w:w="4088" w:type="dxa"/>
            <w:shd w:val="clear" w:color="auto" w:fill="DDD9C3" w:themeFill="background2" w:themeFillShade="E6"/>
            <w:vAlign w:val="center"/>
          </w:tcPr>
          <w:p w:rsidR="00F03436" w:rsidRPr="008036D0" w:rsidRDefault="00F03436" w:rsidP="00435E36">
            <w:pPr>
              <w:spacing w:beforeLines="0" w:afterLines="0" w:line="0" w:lineRule="atLeast"/>
              <w:rPr>
                <w:rFonts w:eastAsia="標楷體" w:cs="Times New Roman"/>
                <w:sz w:val="20"/>
                <w:szCs w:val="20"/>
              </w:rPr>
            </w:pPr>
            <w:r w:rsidRPr="008036D0">
              <w:rPr>
                <w:rFonts w:eastAsia="標楷體" w:cs="Times New Roman"/>
                <w:sz w:val="20"/>
                <w:szCs w:val="20"/>
              </w:rPr>
              <w:t>26548</w:t>
            </w:r>
            <w:r w:rsidRPr="008036D0">
              <w:rPr>
                <w:rFonts w:eastAsia="標楷體" w:cs="Times New Roman"/>
                <w:sz w:val="20"/>
                <w:szCs w:val="20"/>
              </w:rPr>
              <w:t>宜蘭縣羅東鎮中正北路</w:t>
            </w:r>
            <w:r w:rsidRPr="008036D0">
              <w:rPr>
                <w:rFonts w:eastAsia="標楷體" w:cs="Times New Roman"/>
                <w:sz w:val="20"/>
                <w:szCs w:val="20"/>
              </w:rPr>
              <w:t>50</w:t>
            </w:r>
            <w:r w:rsidRPr="008036D0">
              <w:rPr>
                <w:rFonts w:eastAsia="標楷體" w:cs="Times New Roman"/>
                <w:sz w:val="20"/>
                <w:szCs w:val="20"/>
              </w:rPr>
              <w:t>號</w:t>
            </w:r>
          </w:p>
        </w:tc>
      </w:tr>
      <w:tr w:rsidR="00F03436" w:rsidRPr="008036D0" w:rsidTr="00435E36">
        <w:trPr>
          <w:trHeight w:val="7"/>
          <w:jc w:val="center"/>
        </w:trPr>
        <w:tc>
          <w:tcPr>
            <w:tcW w:w="1980" w:type="dxa"/>
            <w:vAlign w:val="center"/>
          </w:tcPr>
          <w:p w:rsidR="00F03436" w:rsidRPr="008036D0" w:rsidRDefault="00F03436" w:rsidP="00435E36">
            <w:pPr>
              <w:spacing w:beforeLines="0" w:afterLines="0" w:line="0" w:lineRule="atLeast"/>
              <w:ind w:firstLineChars="100" w:firstLine="200"/>
              <w:jc w:val="both"/>
              <w:rPr>
                <w:rStyle w:val="af5"/>
                <w:rFonts w:eastAsia="標楷體" w:cs="Times New Roman"/>
                <w:b w:val="0"/>
                <w:sz w:val="20"/>
                <w:szCs w:val="20"/>
              </w:rPr>
            </w:pPr>
            <w:r w:rsidRPr="008036D0">
              <w:rPr>
                <w:rStyle w:val="af5"/>
                <w:rFonts w:eastAsia="標楷體" w:cs="Times New Roman"/>
                <w:b w:val="0"/>
                <w:sz w:val="20"/>
                <w:szCs w:val="20"/>
              </w:rPr>
              <w:t>礁溪就業服務</w:t>
            </w:r>
            <w:proofErr w:type="gramStart"/>
            <w:r w:rsidRPr="008036D0">
              <w:rPr>
                <w:rStyle w:val="af5"/>
                <w:rFonts w:eastAsia="標楷體" w:cs="Times New Roman"/>
                <w:b w:val="0"/>
                <w:sz w:val="20"/>
                <w:szCs w:val="20"/>
              </w:rPr>
              <w:t>臺</w:t>
            </w:r>
            <w:proofErr w:type="gramEnd"/>
          </w:p>
        </w:tc>
        <w:tc>
          <w:tcPr>
            <w:tcW w:w="1897" w:type="dxa"/>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(03)988-3234</w:t>
            </w:r>
          </w:p>
        </w:tc>
        <w:tc>
          <w:tcPr>
            <w:tcW w:w="1604" w:type="dxa"/>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(03)988-3234</w:t>
            </w:r>
          </w:p>
        </w:tc>
        <w:tc>
          <w:tcPr>
            <w:tcW w:w="4088" w:type="dxa"/>
            <w:vAlign w:val="center"/>
          </w:tcPr>
          <w:p w:rsidR="00F03436" w:rsidRPr="008036D0" w:rsidRDefault="00F03436" w:rsidP="00435E36">
            <w:pPr>
              <w:spacing w:beforeLines="0" w:afterLines="0" w:line="0" w:lineRule="atLeast"/>
              <w:rPr>
                <w:rFonts w:eastAsia="標楷體" w:cs="Times New Roman"/>
                <w:sz w:val="20"/>
                <w:szCs w:val="20"/>
              </w:rPr>
            </w:pPr>
            <w:r w:rsidRPr="008036D0">
              <w:rPr>
                <w:rFonts w:eastAsia="標楷體" w:cs="Times New Roman"/>
                <w:sz w:val="20"/>
                <w:szCs w:val="20"/>
              </w:rPr>
              <w:t>26241</w:t>
            </w:r>
            <w:r w:rsidRPr="008036D0">
              <w:rPr>
                <w:rFonts w:eastAsia="標楷體" w:cs="Times New Roman"/>
                <w:sz w:val="20"/>
                <w:szCs w:val="20"/>
              </w:rPr>
              <w:t>宜蘭縣礁溪鄉中山路二段</w:t>
            </w:r>
            <w:r w:rsidRPr="008036D0">
              <w:rPr>
                <w:rFonts w:eastAsia="標楷體" w:cs="Times New Roman"/>
                <w:sz w:val="20"/>
                <w:szCs w:val="20"/>
              </w:rPr>
              <w:t>3</w:t>
            </w:r>
            <w:r w:rsidRPr="008036D0">
              <w:rPr>
                <w:rFonts w:eastAsia="標楷體" w:cs="Times New Roman"/>
                <w:sz w:val="20"/>
                <w:szCs w:val="20"/>
              </w:rPr>
              <w:t>號</w:t>
            </w:r>
          </w:p>
        </w:tc>
      </w:tr>
      <w:tr w:rsidR="00F03436" w:rsidRPr="008036D0" w:rsidTr="00435E36">
        <w:trPr>
          <w:trHeight w:val="7"/>
          <w:jc w:val="center"/>
        </w:trPr>
        <w:tc>
          <w:tcPr>
            <w:tcW w:w="1980" w:type="dxa"/>
            <w:vAlign w:val="center"/>
          </w:tcPr>
          <w:p w:rsidR="00F03436" w:rsidRPr="008036D0" w:rsidRDefault="00F03436" w:rsidP="00435E36">
            <w:pPr>
              <w:spacing w:beforeLines="0" w:afterLines="0" w:line="0" w:lineRule="atLeast"/>
              <w:ind w:firstLineChars="100" w:firstLine="200"/>
              <w:jc w:val="both"/>
              <w:rPr>
                <w:rFonts w:eastAsia="標楷體" w:cs="Times New Roman"/>
                <w:b/>
                <w:sz w:val="20"/>
                <w:szCs w:val="20"/>
              </w:rPr>
            </w:pPr>
            <w:r w:rsidRPr="008036D0">
              <w:rPr>
                <w:rStyle w:val="af5"/>
                <w:rFonts w:eastAsia="標楷體" w:cs="Times New Roman"/>
                <w:b w:val="0"/>
                <w:sz w:val="20"/>
                <w:szCs w:val="20"/>
              </w:rPr>
              <w:t>頭城就業服務</w:t>
            </w:r>
            <w:proofErr w:type="gramStart"/>
            <w:r w:rsidRPr="008036D0">
              <w:rPr>
                <w:rStyle w:val="af5"/>
                <w:rFonts w:eastAsia="標楷體" w:cs="Times New Roman"/>
                <w:b w:val="0"/>
                <w:sz w:val="20"/>
                <w:szCs w:val="20"/>
              </w:rPr>
              <w:t>臺</w:t>
            </w:r>
            <w:proofErr w:type="gramEnd"/>
          </w:p>
        </w:tc>
        <w:tc>
          <w:tcPr>
            <w:tcW w:w="1897" w:type="dxa"/>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(03)977-1650</w:t>
            </w:r>
          </w:p>
        </w:tc>
        <w:tc>
          <w:tcPr>
            <w:tcW w:w="1604" w:type="dxa"/>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(03)977-1650</w:t>
            </w:r>
          </w:p>
        </w:tc>
        <w:tc>
          <w:tcPr>
            <w:tcW w:w="4088" w:type="dxa"/>
            <w:vAlign w:val="center"/>
          </w:tcPr>
          <w:p w:rsidR="00F03436" w:rsidRPr="008036D0" w:rsidRDefault="00F03436" w:rsidP="00435E36">
            <w:pPr>
              <w:spacing w:beforeLines="0" w:afterLines="0" w:line="0" w:lineRule="atLeast"/>
              <w:rPr>
                <w:rFonts w:eastAsia="標楷體" w:cs="Times New Roman"/>
                <w:sz w:val="20"/>
                <w:szCs w:val="20"/>
              </w:rPr>
            </w:pPr>
            <w:r w:rsidRPr="008036D0">
              <w:rPr>
                <w:rFonts w:eastAsia="標楷體" w:cs="Times New Roman"/>
                <w:sz w:val="20"/>
                <w:szCs w:val="20"/>
              </w:rPr>
              <w:t>26146</w:t>
            </w:r>
            <w:r w:rsidRPr="008036D0">
              <w:rPr>
                <w:rFonts w:eastAsia="標楷體" w:cs="Times New Roman"/>
                <w:sz w:val="20"/>
                <w:szCs w:val="20"/>
              </w:rPr>
              <w:t>宜蘭縣頭城鎮纘祥路</w:t>
            </w:r>
            <w:r w:rsidRPr="008036D0">
              <w:rPr>
                <w:rFonts w:eastAsia="標楷體" w:cs="Times New Roman"/>
                <w:sz w:val="20"/>
                <w:szCs w:val="20"/>
              </w:rPr>
              <w:t>88</w:t>
            </w:r>
            <w:r w:rsidRPr="008036D0">
              <w:rPr>
                <w:rFonts w:eastAsia="標楷體" w:cs="Times New Roman"/>
                <w:sz w:val="20"/>
                <w:szCs w:val="20"/>
              </w:rPr>
              <w:t>號</w:t>
            </w:r>
          </w:p>
        </w:tc>
      </w:tr>
      <w:tr w:rsidR="00F03436" w:rsidRPr="008036D0" w:rsidTr="00435E36">
        <w:trPr>
          <w:trHeight w:val="7"/>
          <w:jc w:val="center"/>
        </w:trPr>
        <w:tc>
          <w:tcPr>
            <w:tcW w:w="1980" w:type="dxa"/>
            <w:vAlign w:val="center"/>
          </w:tcPr>
          <w:p w:rsidR="00F03436" w:rsidRPr="008036D0" w:rsidRDefault="00F03436" w:rsidP="00435E36">
            <w:pPr>
              <w:spacing w:beforeLines="0" w:afterLines="0" w:line="0" w:lineRule="atLeast"/>
              <w:ind w:firstLineChars="100" w:firstLine="200"/>
              <w:jc w:val="both"/>
              <w:rPr>
                <w:rFonts w:eastAsia="標楷體" w:cs="Times New Roman"/>
                <w:b/>
                <w:sz w:val="20"/>
                <w:szCs w:val="20"/>
              </w:rPr>
            </w:pPr>
            <w:r w:rsidRPr="008036D0">
              <w:rPr>
                <w:rStyle w:val="af5"/>
                <w:rFonts w:eastAsia="標楷體" w:cs="Times New Roman"/>
                <w:b w:val="0"/>
                <w:sz w:val="20"/>
                <w:szCs w:val="20"/>
              </w:rPr>
              <w:t>員山就業服務</w:t>
            </w:r>
            <w:proofErr w:type="gramStart"/>
            <w:r w:rsidRPr="008036D0">
              <w:rPr>
                <w:rStyle w:val="af5"/>
                <w:rFonts w:eastAsia="標楷體" w:cs="Times New Roman"/>
                <w:b w:val="0"/>
                <w:sz w:val="20"/>
                <w:szCs w:val="20"/>
              </w:rPr>
              <w:t>臺</w:t>
            </w:r>
            <w:proofErr w:type="gramEnd"/>
          </w:p>
        </w:tc>
        <w:tc>
          <w:tcPr>
            <w:tcW w:w="1897" w:type="dxa"/>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(03)923-2880</w:t>
            </w:r>
          </w:p>
        </w:tc>
        <w:tc>
          <w:tcPr>
            <w:tcW w:w="1604" w:type="dxa"/>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(03)923-2880</w:t>
            </w:r>
          </w:p>
        </w:tc>
        <w:tc>
          <w:tcPr>
            <w:tcW w:w="4088" w:type="dxa"/>
            <w:vAlign w:val="center"/>
          </w:tcPr>
          <w:p w:rsidR="00F03436" w:rsidRPr="008036D0" w:rsidRDefault="00F03436" w:rsidP="00435E36">
            <w:pPr>
              <w:spacing w:beforeLines="0" w:afterLines="0" w:line="0" w:lineRule="atLeast"/>
              <w:rPr>
                <w:rFonts w:eastAsia="標楷體" w:cs="Times New Roman"/>
                <w:sz w:val="20"/>
                <w:szCs w:val="20"/>
              </w:rPr>
            </w:pPr>
            <w:r w:rsidRPr="008036D0">
              <w:rPr>
                <w:rFonts w:eastAsia="標楷體" w:cs="Times New Roman"/>
                <w:sz w:val="20"/>
                <w:szCs w:val="20"/>
              </w:rPr>
              <w:t>26441</w:t>
            </w:r>
            <w:r w:rsidRPr="008036D0">
              <w:rPr>
                <w:rFonts w:eastAsia="標楷體" w:cs="Times New Roman"/>
                <w:sz w:val="20"/>
                <w:szCs w:val="20"/>
              </w:rPr>
              <w:t>宜蘭縣員山鄉員山路一段</w:t>
            </w:r>
            <w:r w:rsidRPr="008036D0">
              <w:rPr>
                <w:rFonts w:eastAsia="標楷體" w:cs="Times New Roman"/>
                <w:sz w:val="20"/>
                <w:szCs w:val="20"/>
              </w:rPr>
              <w:t>322</w:t>
            </w:r>
            <w:r w:rsidRPr="008036D0">
              <w:rPr>
                <w:rFonts w:eastAsia="標楷體" w:cs="Times New Roman"/>
                <w:sz w:val="20"/>
                <w:szCs w:val="20"/>
              </w:rPr>
              <w:t>號</w:t>
            </w:r>
          </w:p>
        </w:tc>
      </w:tr>
      <w:tr w:rsidR="00F03436" w:rsidRPr="008036D0" w:rsidTr="00435E36">
        <w:trPr>
          <w:trHeight w:val="7"/>
          <w:jc w:val="center"/>
        </w:trPr>
        <w:tc>
          <w:tcPr>
            <w:tcW w:w="1980" w:type="dxa"/>
            <w:vAlign w:val="center"/>
          </w:tcPr>
          <w:p w:rsidR="00F03436" w:rsidRPr="008036D0" w:rsidRDefault="00F03436" w:rsidP="00435E36">
            <w:pPr>
              <w:spacing w:beforeLines="0" w:afterLines="0" w:line="0" w:lineRule="atLeast"/>
              <w:ind w:firstLineChars="100" w:firstLine="200"/>
              <w:jc w:val="both"/>
              <w:rPr>
                <w:rFonts w:eastAsia="標楷體" w:cs="Times New Roman"/>
                <w:b/>
                <w:sz w:val="20"/>
                <w:szCs w:val="20"/>
              </w:rPr>
            </w:pPr>
            <w:r w:rsidRPr="008036D0">
              <w:rPr>
                <w:rStyle w:val="af5"/>
                <w:rFonts w:eastAsia="標楷體" w:cs="Times New Roman"/>
                <w:b w:val="0"/>
                <w:sz w:val="20"/>
                <w:szCs w:val="20"/>
              </w:rPr>
              <w:t>冬山就業服務</w:t>
            </w:r>
            <w:proofErr w:type="gramStart"/>
            <w:r w:rsidRPr="008036D0">
              <w:rPr>
                <w:rStyle w:val="af5"/>
                <w:rFonts w:eastAsia="標楷體" w:cs="Times New Roman"/>
                <w:b w:val="0"/>
                <w:sz w:val="20"/>
                <w:szCs w:val="20"/>
              </w:rPr>
              <w:t>臺</w:t>
            </w:r>
            <w:proofErr w:type="gramEnd"/>
          </w:p>
        </w:tc>
        <w:tc>
          <w:tcPr>
            <w:tcW w:w="1897" w:type="dxa"/>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(03)959-6490</w:t>
            </w:r>
          </w:p>
        </w:tc>
        <w:tc>
          <w:tcPr>
            <w:tcW w:w="1604" w:type="dxa"/>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(03)959-6490</w:t>
            </w:r>
          </w:p>
        </w:tc>
        <w:tc>
          <w:tcPr>
            <w:tcW w:w="4088" w:type="dxa"/>
            <w:vAlign w:val="center"/>
          </w:tcPr>
          <w:p w:rsidR="00F03436" w:rsidRPr="008036D0" w:rsidRDefault="00F03436" w:rsidP="00435E36">
            <w:pPr>
              <w:spacing w:beforeLines="0" w:afterLines="0" w:line="0" w:lineRule="atLeast"/>
              <w:rPr>
                <w:rFonts w:eastAsia="標楷體" w:cs="Times New Roman"/>
                <w:sz w:val="20"/>
                <w:szCs w:val="20"/>
              </w:rPr>
            </w:pPr>
            <w:r w:rsidRPr="008036D0">
              <w:rPr>
                <w:rFonts w:eastAsia="標楷體" w:cs="Times New Roman"/>
                <w:sz w:val="20"/>
                <w:szCs w:val="20"/>
              </w:rPr>
              <w:t>26946</w:t>
            </w:r>
            <w:r w:rsidRPr="008036D0">
              <w:rPr>
                <w:rFonts w:eastAsia="標楷體" w:cs="Times New Roman"/>
                <w:sz w:val="20"/>
                <w:szCs w:val="20"/>
              </w:rPr>
              <w:t>宜蘭縣冬山鄉冬山路</w:t>
            </w:r>
            <w:r w:rsidRPr="008036D0">
              <w:rPr>
                <w:rFonts w:eastAsia="標楷體" w:cs="Times New Roman"/>
                <w:sz w:val="20"/>
                <w:szCs w:val="20"/>
              </w:rPr>
              <w:t>10</w:t>
            </w:r>
            <w:r w:rsidRPr="008036D0">
              <w:rPr>
                <w:rFonts w:eastAsia="標楷體" w:cs="Times New Roman"/>
                <w:sz w:val="20"/>
                <w:szCs w:val="20"/>
              </w:rPr>
              <w:t>號</w:t>
            </w:r>
          </w:p>
        </w:tc>
      </w:tr>
      <w:tr w:rsidR="00F03436" w:rsidRPr="008036D0" w:rsidTr="00435E36">
        <w:trPr>
          <w:trHeight w:val="7"/>
          <w:jc w:val="center"/>
        </w:trPr>
        <w:tc>
          <w:tcPr>
            <w:tcW w:w="1980" w:type="dxa"/>
            <w:vAlign w:val="center"/>
          </w:tcPr>
          <w:p w:rsidR="00F03436" w:rsidRPr="008036D0" w:rsidRDefault="00F03436" w:rsidP="00435E36">
            <w:pPr>
              <w:spacing w:beforeLines="0" w:afterLines="0" w:line="0" w:lineRule="atLeast"/>
              <w:ind w:firstLineChars="100" w:firstLine="200"/>
              <w:jc w:val="both"/>
              <w:rPr>
                <w:rFonts w:eastAsia="標楷體" w:cs="Times New Roman"/>
                <w:b/>
                <w:sz w:val="20"/>
                <w:szCs w:val="20"/>
              </w:rPr>
            </w:pPr>
            <w:r w:rsidRPr="008036D0">
              <w:rPr>
                <w:rStyle w:val="af5"/>
                <w:rFonts w:eastAsia="標楷體" w:cs="Times New Roman"/>
                <w:b w:val="0"/>
                <w:sz w:val="20"/>
                <w:szCs w:val="20"/>
              </w:rPr>
              <w:t>五結就業服務</w:t>
            </w:r>
            <w:proofErr w:type="gramStart"/>
            <w:r w:rsidRPr="008036D0">
              <w:rPr>
                <w:rStyle w:val="af5"/>
                <w:rFonts w:eastAsia="標楷體" w:cs="Times New Roman"/>
                <w:b w:val="0"/>
                <w:sz w:val="20"/>
                <w:szCs w:val="20"/>
              </w:rPr>
              <w:t>臺</w:t>
            </w:r>
            <w:proofErr w:type="gramEnd"/>
          </w:p>
        </w:tc>
        <w:tc>
          <w:tcPr>
            <w:tcW w:w="1897" w:type="dxa"/>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(03)950-9912</w:t>
            </w:r>
          </w:p>
        </w:tc>
        <w:tc>
          <w:tcPr>
            <w:tcW w:w="1604" w:type="dxa"/>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(03)950-1122</w:t>
            </w:r>
          </w:p>
        </w:tc>
        <w:tc>
          <w:tcPr>
            <w:tcW w:w="4088" w:type="dxa"/>
            <w:vAlign w:val="center"/>
          </w:tcPr>
          <w:p w:rsidR="00F03436" w:rsidRPr="008036D0" w:rsidRDefault="00F03436" w:rsidP="00435E36">
            <w:pPr>
              <w:spacing w:beforeLines="0" w:afterLines="0" w:line="0" w:lineRule="atLeast"/>
              <w:rPr>
                <w:rFonts w:eastAsia="標楷體" w:cs="Times New Roman"/>
                <w:sz w:val="20"/>
                <w:szCs w:val="20"/>
              </w:rPr>
            </w:pPr>
            <w:r w:rsidRPr="008036D0">
              <w:rPr>
                <w:rFonts w:eastAsia="標楷體" w:cs="Times New Roman"/>
                <w:sz w:val="20"/>
                <w:szCs w:val="20"/>
              </w:rPr>
              <w:t>26845</w:t>
            </w:r>
            <w:r w:rsidRPr="008036D0">
              <w:rPr>
                <w:rFonts w:eastAsia="標楷體" w:cs="Times New Roman"/>
                <w:sz w:val="20"/>
                <w:szCs w:val="20"/>
              </w:rPr>
              <w:t>宜蘭縣五結鄉五結路二段</w:t>
            </w:r>
            <w:r w:rsidRPr="008036D0">
              <w:rPr>
                <w:rFonts w:eastAsia="標楷體" w:cs="Times New Roman"/>
                <w:sz w:val="20"/>
                <w:szCs w:val="20"/>
              </w:rPr>
              <w:t>343</w:t>
            </w:r>
            <w:r w:rsidRPr="008036D0">
              <w:rPr>
                <w:rFonts w:eastAsia="標楷體" w:cs="Times New Roman"/>
                <w:sz w:val="20"/>
                <w:szCs w:val="20"/>
              </w:rPr>
              <w:t>號</w:t>
            </w:r>
          </w:p>
        </w:tc>
      </w:tr>
      <w:tr w:rsidR="00F03436" w:rsidRPr="008036D0" w:rsidTr="00435E36">
        <w:trPr>
          <w:trHeight w:val="7"/>
          <w:jc w:val="center"/>
        </w:trPr>
        <w:tc>
          <w:tcPr>
            <w:tcW w:w="1980" w:type="dxa"/>
            <w:vAlign w:val="center"/>
          </w:tcPr>
          <w:p w:rsidR="00F03436" w:rsidRPr="008036D0" w:rsidRDefault="00F03436" w:rsidP="00435E36">
            <w:pPr>
              <w:spacing w:beforeLines="0" w:afterLines="0" w:line="0" w:lineRule="atLeast"/>
              <w:ind w:firstLineChars="100" w:firstLine="200"/>
              <w:jc w:val="both"/>
              <w:rPr>
                <w:rStyle w:val="af5"/>
                <w:rFonts w:eastAsia="標楷體" w:cs="Times New Roman"/>
                <w:b w:val="0"/>
                <w:sz w:val="20"/>
                <w:szCs w:val="20"/>
              </w:rPr>
            </w:pPr>
            <w:r w:rsidRPr="008036D0">
              <w:rPr>
                <w:rStyle w:val="af5"/>
                <w:rFonts w:eastAsia="標楷體" w:cs="Times New Roman"/>
                <w:b w:val="0"/>
                <w:sz w:val="20"/>
                <w:szCs w:val="20"/>
              </w:rPr>
              <w:t>蘇澳就業服務</w:t>
            </w:r>
            <w:proofErr w:type="gramStart"/>
            <w:r w:rsidRPr="008036D0">
              <w:rPr>
                <w:rStyle w:val="af5"/>
                <w:rFonts w:eastAsia="標楷體" w:cs="Times New Roman"/>
                <w:b w:val="0"/>
                <w:sz w:val="20"/>
                <w:szCs w:val="20"/>
              </w:rPr>
              <w:t>臺</w:t>
            </w:r>
            <w:proofErr w:type="gramEnd"/>
          </w:p>
        </w:tc>
        <w:tc>
          <w:tcPr>
            <w:tcW w:w="1897" w:type="dxa"/>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(03)996-53</w:t>
            </w:r>
            <w:r>
              <w:rPr>
                <w:rFonts w:eastAsia="標楷體" w:cs="Times New Roman"/>
                <w:sz w:val="20"/>
                <w:szCs w:val="20"/>
              </w:rPr>
              <w:t>0</w:t>
            </w:r>
          </w:p>
        </w:tc>
        <w:tc>
          <w:tcPr>
            <w:tcW w:w="1604" w:type="dxa"/>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(03)996-53</w:t>
            </w:r>
            <w:r>
              <w:rPr>
                <w:rFonts w:eastAsia="標楷體" w:cs="Times New Roman"/>
                <w:sz w:val="20"/>
                <w:szCs w:val="20"/>
              </w:rPr>
              <w:t>0</w:t>
            </w:r>
          </w:p>
        </w:tc>
        <w:tc>
          <w:tcPr>
            <w:tcW w:w="4088" w:type="dxa"/>
            <w:vAlign w:val="center"/>
          </w:tcPr>
          <w:p w:rsidR="00F03436" w:rsidRPr="008036D0" w:rsidRDefault="00F03436" w:rsidP="00435E36">
            <w:pPr>
              <w:spacing w:beforeLines="0" w:afterLines="0" w:line="0" w:lineRule="atLeast"/>
              <w:rPr>
                <w:rFonts w:eastAsia="標楷體" w:cs="Times New Roman"/>
                <w:sz w:val="20"/>
                <w:szCs w:val="20"/>
              </w:rPr>
            </w:pPr>
            <w:r w:rsidRPr="008036D0">
              <w:rPr>
                <w:rFonts w:eastAsia="標楷體" w:cs="Times New Roman"/>
                <w:sz w:val="20"/>
                <w:szCs w:val="20"/>
              </w:rPr>
              <w:t>27048</w:t>
            </w:r>
            <w:r w:rsidRPr="008036D0">
              <w:rPr>
                <w:rFonts w:eastAsia="標楷體" w:cs="Times New Roman"/>
                <w:sz w:val="20"/>
                <w:szCs w:val="20"/>
              </w:rPr>
              <w:t>宜蘭縣蘇澳鎮蘇港路</w:t>
            </w:r>
            <w:r w:rsidRPr="008036D0">
              <w:rPr>
                <w:rFonts w:eastAsia="標楷體" w:cs="Times New Roman"/>
                <w:sz w:val="20"/>
                <w:szCs w:val="20"/>
              </w:rPr>
              <w:t>215</w:t>
            </w:r>
            <w:r w:rsidRPr="008036D0">
              <w:rPr>
                <w:rFonts w:eastAsia="標楷體" w:cs="Times New Roman"/>
                <w:sz w:val="20"/>
                <w:szCs w:val="20"/>
              </w:rPr>
              <w:t>號</w:t>
            </w:r>
          </w:p>
        </w:tc>
      </w:tr>
      <w:tr w:rsidR="00F03436" w:rsidRPr="008036D0" w:rsidTr="00435E36">
        <w:trPr>
          <w:trHeight w:val="7"/>
          <w:jc w:val="center"/>
        </w:trPr>
        <w:tc>
          <w:tcPr>
            <w:tcW w:w="1980" w:type="dxa"/>
            <w:shd w:val="clear" w:color="auto" w:fill="DDD9C3" w:themeFill="background2" w:themeFillShade="E6"/>
            <w:vAlign w:val="center"/>
          </w:tcPr>
          <w:p w:rsidR="00F03436" w:rsidRPr="008036D0" w:rsidRDefault="00F03436" w:rsidP="00435E36">
            <w:pPr>
              <w:spacing w:beforeLines="0" w:afterLines="0" w:line="0" w:lineRule="atLeast"/>
              <w:jc w:val="both"/>
              <w:rPr>
                <w:rFonts w:eastAsia="標楷體" w:cs="Times New Roman"/>
                <w:b/>
                <w:sz w:val="20"/>
                <w:szCs w:val="20"/>
              </w:rPr>
            </w:pPr>
            <w:r w:rsidRPr="008036D0">
              <w:rPr>
                <w:rFonts w:eastAsia="標楷體" w:cs="Times New Roman"/>
                <w:b/>
                <w:sz w:val="20"/>
                <w:szCs w:val="20"/>
              </w:rPr>
              <w:t>花蓮就業中心</w:t>
            </w:r>
          </w:p>
        </w:tc>
        <w:tc>
          <w:tcPr>
            <w:tcW w:w="1897" w:type="dxa"/>
            <w:shd w:val="clear" w:color="auto" w:fill="DDD9C3" w:themeFill="background2" w:themeFillShade="E6"/>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(03)832-3262</w:t>
            </w:r>
          </w:p>
        </w:tc>
        <w:tc>
          <w:tcPr>
            <w:tcW w:w="1604" w:type="dxa"/>
            <w:shd w:val="clear" w:color="auto" w:fill="DDD9C3" w:themeFill="background2" w:themeFillShade="E6"/>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(03)835-6927</w:t>
            </w:r>
          </w:p>
        </w:tc>
        <w:tc>
          <w:tcPr>
            <w:tcW w:w="4088" w:type="dxa"/>
            <w:shd w:val="clear" w:color="auto" w:fill="DDD9C3" w:themeFill="background2" w:themeFillShade="E6"/>
            <w:vAlign w:val="center"/>
          </w:tcPr>
          <w:p w:rsidR="00F03436" w:rsidRPr="008036D0" w:rsidRDefault="00F03436" w:rsidP="00435E36">
            <w:pPr>
              <w:spacing w:beforeLines="0" w:afterLines="0" w:line="0" w:lineRule="atLeast"/>
              <w:rPr>
                <w:rFonts w:eastAsia="標楷體" w:cs="Times New Roman"/>
                <w:sz w:val="20"/>
                <w:szCs w:val="20"/>
              </w:rPr>
            </w:pPr>
            <w:r w:rsidRPr="008036D0">
              <w:rPr>
                <w:rFonts w:eastAsia="標楷體" w:cs="Times New Roman"/>
                <w:sz w:val="20"/>
                <w:szCs w:val="20"/>
              </w:rPr>
              <w:t>97055</w:t>
            </w:r>
            <w:r w:rsidRPr="008036D0">
              <w:rPr>
                <w:rFonts w:eastAsia="標楷體" w:cs="Times New Roman"/>
                <w:sz w:val="20"/>
                <w:szCs w:val="20"/>
              </w:rPr>
              <w:t>花蓮市國民三街</w:t>
            </w:r>
            <w:r w:rsidRPr="008036D0">
              <w:rPr>
                <w:rFonts w:eastAsia="標楷體" w:cs="Times New Roman"/>
                <w:sz w:val="20"/>
                <w:szCs w:val="20"/>
              </w:rPr>
              <w:t>25</w:t>
            </w:r>
            <w:r w:rsidRPr="008036D0">
              <w:rPr>
                <w:rFonts w:eastAsia="標楷體" w:cs="Times New Roman"/>
                <w:sz w:val="20"/>
                <w:szCs w:val="20"/>
              </w:rPr>
              <w:t>號</w:t>
            </w:r>
          </w:p>
        </w:tc>
      </w:tr>
      <w:tr w:rsidR="00F03436" w:rsidRPr="008036D0" w:rsidTr="00435E36">
        <w:trPr>
          <w:trHeight w:val="7"/>
          <w:jc w:val="center"/>
        </w:trPr>
        <w:tc>
          <w:tcPr>
            <w:tcW w:w="1980" w:type="dxa"/>
            <w:vAlign w:val="center"/>
          </w:tcPr>
          <w:p w:rsidR="00F03436" w:rsidRPr="008036D0" w:rsidRDefault="00F03436" w:rsidP="00435E36">
            <w:pPr>
              <w:spacing w:beforeLines="0" w:afterLines="0" w:line="0" w:lineRule="atLeast"/>
              <w:ind w:firstLineChars="100" w:firstLine="200"/>
              <w:jc w:val="both"/>
              <w:rPr>
                <w:rFonts w:eastAsia="標楷體" w:cs="Times New Roman"/>
                <w:b/>
                <w:sz w:val="20"/>
                <w:szCs w:val="20"/>
              </w:rPr>
            </w:pPr>
            <w:r w:rsidRPr="008036D0">
              <w:rPr>
                <w:rStyle w:val="af5"/>
                <w:rFonts w:eastAsia="標楷體" w:cs="Times New Roman"/>
                <w:b w:val="0"/>
                <w:sz w:val="20"/>
                <w:szCs w:val="20"/>
              </w:rPr>
              <w:t>壽豐就業服務</w:t>
            </w:r>
            <w:proofErr w:type="gramStart"/>
            <w:r w:rsidRPr="008036D0">
              <w:rPr>
                <w:rStyle w:val="af5"/>
                <w:rFonts w:eastAsia="標楷體" w:cs="Times New Roman"/>
                <w:b w:val="0"/>
                <w:sz w:val="20"/>
                <w:szCs w:val="20"/>
              </w:rPr>
              <w:t>臺</w:t>
            </w:r>
            <w:proofErr w:type="gramEnd"/>
          </w:p>
        </w:tc>
        <w:tc>
          <w:tcPr>
            <w:tcW w:w="1897" w:type="dxa"/>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(03)865-0885</w:t>
            </w:r>
          </w:p>
        </w:tc>
        <w:tc>
          <w:tcPr>
            <w:tcW w:w="1604" w:type="dxa"/>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(03)865-0885</w:t>
            </w:r>
          </w:p>
        </w:tc>
        <w:tc>
          <w:tcPr>
            <w:tcW w:w="4088" w:type="dxa"/>
            <w:vAlign w:val="center"/>
          </w:tcPr>
          <w:p w:rsidR="00F03436" w:rsidRPr="008036D0" w:rsidRDefault="00F03436" w:rsidP="00435E36">
            <w:pPr>
              <w:spacing w:beforeLines="0" w:afterLines="0" w:line="0" w:lineRule="atLeast"/>
              <w:rPr>
                <w:rFonts w:eastAsia="標楷體" w:cs="Times New Roman"/>
                <w:sz w:val="20"/>
                <w:szCs w:val="20"/>
              </w:rPr>
            </w:pPr>
            <w:r w:rsidRPr="008036D0">
              <w:rPr>
                <w:rFonts w:eastAsia="標楷體" w:cs="Times New Roman"/>
                <w:sz w:val="20"/>
                <w:szCs w:val="20"/>
              </w:rPr>
              <w:t>97442</w:t>
            </w:r>
            <w:r w:rsidRPr="008036D0">
              <w:rPr>
                <w:rFonts w:eastAsia="標楷體" w:cs="Times New Roman"/>
                <w:sz w:val="20"/>
                <w:szCs w:val="20"/>
              </w:rPr>
              <w:t>花蓮縣壽豐鄉壽山路</w:t>
            </w:r>
            <w:r w:rsidRPr="008036D0">
              <w:rPr>
                <w:rFonts w:eastAsia="標楷體" w:cs="Times New Roman"/>
                <w:sz w:val="20"/>
                <w:szCs w:val="20"/>
              </w:rPr>
              <w:t>26</w:t>
            </w:r>
            <w:r w:rsidRPr="008036D0">
              <w:rPr>
                <w:rFonts w:eastAsia="標楷體" w:cs="Times New Roman"/>
                <w:sz w:val="20"/>
                <w:szCs w:val="20"/>
              </w:rPr>
              <w:t>號</w:t>
            </w:r>
          </w:p>
        </w:tc>
      </w:tr>
      <w:tr w:rsidR="00F03436" w:rsidRPr="008036D0" w:rsidTr="00435E36">
        <w:trPr>
          <w:trHeight w:val="7"/>
          <w:jc w:val="center"/>
        </w:trPr>
        <w:tc>
          <w:tcPr>
            <w:tcW w:w="1980" w:type="dxa"/>
            <w:vAlign w:val="center"/>
          </w:tcPr>
          <w:p w:rsidR="00F03436" w:rsidRPr="008036D0" w:rsidRDefault="00F03436" w:rsidP="00435E36">
            <w:pPr>
              <w:spacing w:beforeLines="0" w:afterLines="0" w:line="0" w:lineRule="atLeast"/>
              <w:ind w:firstLineChars="100" w:firstLine="200"/>
              <w:jc w:val="both"/>
              <w:rPr>
                <w:rFonts w:eastAsia="標楷體" w:cs="Times New Roman"/>
                <w:b/>
                <w:sz w:val="20"/>
                <w:szCs w:val="20"/>
              </w:rPr>
            </w:pPr>
            <w:r w:rsidRPr="008036D0">
              <w:rPr>
                <w:rStyle w:val="af5"/>
                <w:rFonts w:eastAsia="標楷體" w:cs="Times New Roman"/>
                <w:b w:val="0"/>
                <w:sz w:val="20"/>
                <w:szCs w:val="20"/>
              </w:rPr>
              <w:t>吉安就業服務</w:t>
            </w:r>
            <w:proofErr w:type="gramStart"/>
            <w:r w:rsidRPr="008036D0">
              <w:rPr>
                <w:rStyle w:val="af5"/>
                <w:rFonts w:eastAsia="標楷體" w:cs="Times New Roman"/>
                <w:b w:val="0"/>
                <w:sz w:val="20"/>
                <w:szCs w:val="20"/>
              </w:rPr>
              <w:t>臺</w:t>
            </w:r>
            <w:proofErr w:type="gramEnd"/>
          </w:p>
        </w:tc>
        <w:tc>
          <w:tcPr>
            <w:tcW w:w="1897" w:type="dxa"/>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(03)852-9886</w:t>
            </w:r>
          </w:p>
        </w:tc>
        <w:tc>
          <w:tcPr>
            <w:tcW w:w="1604" w:type="dxa"/>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(03)852-9886</w:t>
            </w:r>
          </w:p>
        </w:tc>
        <w:tc>
          <w:tcPr>
            <w:tcW w:w="4088" w:type="dxa"/>
            <w:vAlign w:val="center"/>
          </w:tcPr>
          <w:p w:rsidR="00F03436" w:rsidRPr="008036D0" w:rsidRDefault="00F03436" w:rsidP="00435E36">
            <w:pPr>
              <w:spacing w:beforeLines="0" w:afterLines="0" w:line="0" w:lineRule="atLeast"/>
              <w:rPr>
                <w:rFonts w:eastAsia="標楷體" w:cs="Times New Roman"/>
                <w:sz w:val="20"/>
                <w:szCs w:val="20"/>
              </w:rPr>
            </w:pPr>
            <w:r w:rsidRPr="008036D0">
              <w:rPr>
                <w:rFonts w:eastAsia="標楷體" w:cs="Times New Roman"/>
                <w:sz w:val="20"/>
                <w:szCs w:val="20"/>
              </w:rPr>
              <w:t>97365</w:t>
            </w:r>
            <w:r w:rsidRPr="008036D0">
              <w:rPr>
                <w:rFonts w:eastAsia="標楷體" w:cs="Times New Roman"/>
                <w:sz w:val="20"/>
                <w:szCs w:val="20"/>
              </w:rPr>
              <w:t>花蓮縣吉安鄉吉安村吉安路二段</w:t>
            </w:r>
            <w:r w:rsidRPr="008036D0">
              <w:rPr>
                <w:rFonts w:eastAsia="標楷體" w:cs="Times New Roman"/>
                <w:sz w:val="20"/>
                <w:szCs w:val="20"/>
              </w:rPr>
              <w:t>116</w:t>
            </w:r>
            <w:r w:rsidRPr="008036D0">
              <w:rPr>
                <w:rFonts w:eastAsia="標楷體" w:cs="Times New Roman"/>
                <w:sz w:val="20"/>
                <w:szCs w:val="20"/>
              </w:rPr>
              <w:t>號</w:t>
            </w:r>
          </w:p>
        </w:tc>
      </w:tr>
      <w:tr w:rsidR="00F03436" w:rsidRPr="008036D0" w:rsidTr="00435E36">
        <w:trPr>
          <w:trHeight w:val="7"/>
          <w:jc w:val="center"/>
        </w:trPr>
        <w:tc>
          <w:tcPr>
            <w:tcW w:w="1980" w:type="dxa"/>
            <w:tcBorders>
              <w:bottom w:val="single" w:sz="4" w:space="0" w:color="auto"/>
            </w:tcBorders>
            <w:vAlign w:val="center"/>
          </w:tcPr>
          <w:p w:rsidR="00F03436" w:rsidRPr="008036D0" w:rsidRDefault="00F03436" w:rsidP="00435E36">
            <w:pPr>
              <w:spacing w:beforeLines="0" w:afterLines="0" w:line="0" w:lineRule="atLeast"/>
              <w:ind w:firstLineChars="100" w:firstLine="200"/>
              <w:jc w:val="both"/>
              <w:rPr>
                <w:rFonts w:eastAsia="標楷體" w:cs="Times New Roman"/>
                <w:b/>
                <w:sz w:val="20"/>
                <w:szCs w:val="20"/>
              </w:rPr>
            </w:pPr>
            <w:r w:rsidRPr="008036D0">
              <w:rPr>
                <w:rStyle w:val="af5"/>
                <w:rFonts w:eastAsia="標楷體" w:cs="Times New Roman"/>
                <w:b w:val="0"/>
                <w:sz w:val="20"/>
                <w:szCs w:val="20"/>
              </w:rPr>
              <w:t>秀林就業服務</w:t>
            </w:r>
            <w:proofErr w:type="gramStart"/>
            <w:r w:rsidRPr="008036D0">
              <w:rPr>
                <w:rStyle w:val="af5"/>
                <w:rFonts w:eastAsia="標楷體" w:cs="Times New Roman"/>
                <w:b w:val="0"/>
                <w:sz w:val="20"/>
                <w:szCs w:val="20"/>
              </w:rPr>
              <w:t>臺</w:t>
            </w:r>
            <w:proofErr w:type="gramEnd"/>
          </w:p>
        </w:tc>
        <w:tc>
          <w:tcPr>
            <w:tcW w:w="1897" w:type="dxa"/>
            <w:tcBorders>
              <w:bottom w:val="single" w:sz="4" w:space="0" w:color="auto"/>
            </w:tcBorders>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(03)861-0803</w:t>
            </w:r>
          </w:p>
        </w:tc>
        <w:tc>
          <w:tcPr>
            <w:tcW w:w="1604" w:type="dxa"/>
            <w:tcBorders>
              <w:bottom w:val="single" w:sz="4" w:space="0" w:color="auto"/>
            </w:tcBorders>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(03)861-0803</w:t>
            </w:r>
          </w:p>
        </w:tc>
        <w:tc>
          <w:tcPr>
            <w:tcW w:w="4088" w:type="dxa"/>
            <w:tcBorders>
              <w:bottom w:val="single" w:sz="4" w:space="0" w:color="auto"/>
            </w:tcBorders>
            <w:vAlign w:val="center"/>
          </w:tcPr>
          <w:p w:rsidR="00F03436" w:rsidRPr="008036D0" w:rsidRDefault="00F03436" w:rsidP="00435E36">
            <w:pPr>
              <w:spacing w:beforeLines="0" w:afterLines="0" w:line="0" w:lineRule="atLeast"/>
              <w:rPr>
                <w:rFonts w:eastAsia="標楷體" w:cs="Times New Roman"/>
                <w:sz w:val="20"/>
                <w:szCs w:val="20"/>
              </w:rPr>
            </w:pPr>
            <w:r w:rsidRPr="008036D0">
              <w:rPr>
                <w:rFonts w:eastAsia="標楷體" w:cs="Times New Roman"/>
                <w:sz w:val="20"/>
                <w:szCs w:val="20"/>
              </w:rPr>
              <w:t>97252</w:t>
            </w:r>
            <w:r w:rsidRPr="008036D0">
              <w:rPr>
                <w:rFonts w:eastAsia="標楷體" w:cs="Times New Roman"/>
                <w:sz w:val="20"/>
                <w:szCs w:val="20"/>
              </w:rPr>
              <w:t>花蓮縣秀林鄉秀林村</w:t>
            </w:r>
            <w:r w:rsidRPr="008036D0">
              <w:rPr>
                <w:rFonts w:eastAsia="標楷體" w:cs="Times New Roman"/>
                <w:sz w:val="20"/>
                <w:szCs w:val="20"/>
              </w:rPr>
              <w:t>12</w:t>
            </w:r>
            <w:r w:rsidRPr="008036D0">
              <w:rPr>
                <w:rFonts w:eastAsia="標楷體" w:cs="Times New Roman"/>
                <w:sz w:val="20"/>
                <w:szCs w:val="20"/>
              </w:rPr>
              <w:t>鄰</w:t>
            </w:r>
            <w:r w:rsidRPr="008036D0">
              <w:rPr>
                <w:rFonts w:eastAsia="標楷體" w:cs="Times New Roman"/>
                <w:sz w:val="20"/>
                <w:szCs w:val="20"/>
              </w:rPr>
              <w:t>62</w:t>
            </w:r>
            <w:r w:rsidRPr="008036D0">
              <w:rPr>
                <w:rFonts w:eastAsia="標楷體" w:cs="Times New Roman"/>
                <w:sz w:val="20"/>
                <w:szCs w:val="20"/>
              </w:rPr>
              <w:t>號</w:t>
            </w:r>
          </w:p>
        </w:tc>
      </w:tr>
      <w:tr w:rsidR="00F03436" w:rsidRPr="008036D0" w:rsidTr="00435E36">
        <w:trPr>
          <w:trHeight w:val="7"/>
          <w:jc w:val="center"/>
        </w:trPr>
        <w:tc>
          <w:tcPr>
            <w:tcW w:w="1980" w:type="dxa"/>
            <w:shd w:val="clear" w:color="auto" w:fill="DDD9C3" w:themeFill="background2" w:themeFillShade="E6"/>
            <w:vAlign w:val="center"/>
          </w:tcPr>
          <w:p w:rsidR="00F03436" w:rsidRPr="008036D0" w:rsidRDefault="00F03436" w:rsidP="00435E36">
            <w:pPr>
              <w:spacing w:beforeLines="0" w:afterLines="0" w:line="0" w:lineRule="atLeast"/>
              <w:jc w:val="both"/>
              <w:rPr>
                <w:rFonts w:eastAsia="標楷體" w:cs="Times New Roman"/>
                <w:b/>
                <w:sz w:val="20"/>
                <w:szCs w:val="20"/>
              </w:rPr>
            </w:pPr>
            <w:r w:rsidRPr="008036D0">
              <w:rPr>
                <w:rFonts w:eastAsia="標楷體" w:cs="Times New Roman"/>
                <w:b/>
                <w:sz w:val="20"/>
                <w:szCs w:val="20"/>
              </w:rPr>
              <w:t>玉里就業中心</w:t>
            </w:r>
          </w:p>
        </w:tc>
        <w:tc>
          <w:tcPr>
            <w:tcW w:w="1897" w:type="dxa"/>
            <w:shd w:val="clear" w:color="auto" w:fill="DDD9C3" w:themeFill="background2" w:themeFillShade="E6"/>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(03)888-2033</w:t>
            </w:r>
          </w:p>
        </w:tc>
        <w:tc>
          <w:tcPr>
            <w:tcW w:w="1604" w:type="dxa"/>
            <w:shd w:val="clear" w:color="auto" w:fill="DDD9C3" w:themeFill="background2" w:themeFillShade="E6"/>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(03)888-6140</w:t>
            </w:r>
            <w:r w:rsidRPr="008036D0">
              <w:rPr>
                <w:rFonts w:eastAsia="標楷體" w:cs="Times New Roman"/>
                <w:sz w:val="20"/>
                <w:szCs w:val="20"/>
              </w:rPr>
              <w:t xml:space="preserve">　</w:t>
            </w:r>
          </w:p>
        </w:tc>
        <w:tc>
          <w:tcPr>
            <w:tcW w:w="4088" w:type="dxa"/>
            <w:shd w:val="clear" w:color="auto" w:fill="DDD9C3" w:themeFill="background2" w:themeFillShade="E6"/>
            <w:vAlign w:val="center"/>
          </w:tcPr>
          <w:p w:rsidR="00F03436" w:rsidRPr="008036D0" w:rsidRDefault="00F03436" w:rsidP="00435E36">
            <w:pPr>
              <w:spacing w:beforeLines="0" w:afterLines="0" w:line="0" w:lineRule="atLeast"/>
              <w:rPr>
                <w:rFonts w:eastAsia="標楷體" w:cs="Times New Roman"/>
                <w:sz w:val="20"/>
                <w:szCs w:val="20"/>
              </w:rPr>
            </w:pPr>
            <w:r w:rsidRPr="008036D0">
              <w:rPr>
                <w:rFonts w:eastAsia="標楷體" w:cs="Times New Roman"/>
                <w:sz w:val="20"/>
                <w:szCs w:val="20"/>
              </w:rPr>
              <w:t>98142</w:t>
            </w:r>
            <w:r w:rsidRPr="008036D0">
              <w:rPr>
                <w:rFonts w:eastAsia="標楷體" w:cs="Times New Roman"/>
                <w:sz w:val="20"/>
                <w:szCs w:val="20"/>
              </w:rPr>
              <w:t>花蓮縣玉里鎮光復路</w:t>
            </w:r>
            <w:r w:rsidRPr="008036D0">
              <w:rPr>
                <w:rFonts w:eastAsia="標楷體" w:cs="Times New Roman"/>
                <w:sz w:val="20"/>
                <w:szCs w:val="20"/>
              </w:rPr>
              <w:t>160</w:t>
            </w:r>
            <w:r w:rsidRPr="008036D0">
              <w:rPr>
                <w:rFonts w:eastAsia="標楷體" w:cs="Times New Roman"/>
                <w:sz w:val="20"/>
                <w:szCs w:val="20"/>
              </w:rPr>
              <w:t>號</w:t>
            </w:r>
          </w:p>
        </w:tc>
      </w:tr>
      <w:tr w:rsidR="00F03436" w:rsidRPr="008036D0" w:rsidTr="00435E36">
        <w:trPr>
          <w:trHeight w:val="7"/>
          <w:jc w:val="center"/>
        </w:trPr>
        <w:tc>
          <w:tcPr>
            <w:tcW w:w="1980" w:type="dxa"/>
            <w:vAlign w:val="center"/>
          </w:tcPr>
          <w:p w:rsidR="00F03436" w:rsidRPr="008036D0" w:rsidRDefault="00F03436" w:rsidP="00435E36">
            <w:pPr>
              <w:spacing w:beforeLines="0" w:afterLines="0" w:line="0" w:lineRule="atLeast"/>
              <w:ind w:firstLineChars="100" w:firstLine="200"/>
              <w:jc w:val="both"/>
              <w:rPr>
                <w:rFonts w:eastAsia="標楷體" w:cs="Times New Roman"/>
                <w:b/>
                <w:sz w:val="20"/>
                <w:szCs w:val="20"/>
              </w:rPr>
            </w:pPr>
            <w:r w:rsidRPr="008036D0">
              <w:rPr>
                <w:rStyle w:val="af5"/>
                <w:rFonts w:eastAsia="標楷體" w:cs="Times New Roman"/>
                <w:b w:val="0"/>
                <w:sz w:val="20"/>
                <w:szCs w:val="20"/>
              </w:rPr>
              <w:t>光復就業服務</w:t>
            </w:r>
            <w:proofErr w:type="gramStart"/>
            <w:r w:rsidRPr="008036D0">
              <w:rPr>
                <w:rStyle w:val="af5"/>
                <w:rFonts w:eastAsia="標楷體" w:cs="Times New Roman"/>
                <w:b w:val="0"/>
                <w:sz w:val="20"/>
                <w:szCs w:val="20"/>
              </w:rPr>
              <w:t>臺</w:t>
            </w:r>
            <w:proofErr w:type="gramEnd"/>
          </w:p>
        </w:tc>
        <w:tc>
          <w:tcPr>
            <w:tcW w:w="1897" w:type="dxa"/>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(03)870-0226</w:t>
            </w:r>
          </w:p>
        </w:tc>
        <w:tc>
          <w:tcPr>
            <w:tcW w:w="1604" w:type="dxa"/>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(03)870-0226</w:t>
            </w:r>
          </w:p>
        </w:tc>
        <w:tc>
          <w:tcPr>
            <w:tcW w:w="4088" w:type="dxa"/>
            <w:vAlign w:val="center"/>
          </w:tcPr>
          <w:p w:rsidR="00F03436" w:rsidRPr="008036D0" w:rsidRDefault="00F03436" w:rsidP="00435E36">
            <w:pPr>
              <w:spacing w:beforeLines="0" w:afterLines="0" w:line="0" w:lineRule="atLeast"/>
              <w:rPr>
                <w:rFonts w:eastAsia="標楷體" w:cs="Times New Roman"/>
                <w:sz w:val="20"/>
                <w:szCs w:val="20"/>
              </w:rPr>
            </w:pPr>
            <w:r w:rsidRPr="008036D0">
              <w:rPr>
                <w:rFonts w:eastAsia="標楷體" w:cs="Times New Roman"/>
                <w:sz w:val="20"/>
                <w:szCs w:val="20"/>
              </w:rPr>
              <w:t>97641</w:t>
            </w:r>
            <w:r w:rsidRPr="008036D0">
              <w:rPr>
                <w:rFonts w:eastAsia="標楷體" w:cs="Times New Roman"/>
                <w:sz w:val="20"/>
                <w:szCs w:val="20"/>
              </w:rPr>
              <w:t>花蓮縣光復鄉大華村中華路</w:t>
            </w:r>
            <w:r w:rsidRPr="008036D0">
              <w:rPr>
                <w:rFonts w:eastAsia="標楷體" w:cs="Times New Roman"/>
                <w:sz w:val="20"/>
                <w:szCs w:val="20"/>
              </w:rPr>
              <w:t>257</w:t>
            </w:r>
            <w:r w:rsidRPr="008036D0">
              <w:rPr>
                <w:rFonts w:eastAsia="標楷體" w:cs="Times New Roman"/>
                <w:sz w:val="20"/>
                <w:szCs w:val="20"/>
              </w:rPr>
              <w:t>號</w:t>
            </w:r>
          </w:p>
        </w:tc>
      </w:tr>
      <w:tr w:rsidR="00F03436" w:rsidRPr="008036D0" w:rsidTr="00435E36">
        <w:trPr>
          <w:trHeight w:val="7"/>
          <w:jc w:val="center"/>
        </w:trPr>
        <w:tc>
          <w:tcPr>
            <w:tcW w:w="1980" w:type="dxa"/>
            <w:vAlign w:val="center"/>
          </w:tcPr>
          <w:p w:rsidR="00F03436" w:rsidRPr="008036D0" w:rsidRDefault="00F03436" w:rsidP="00435E36">
            <w:pPr>
              <w:spacing w:beforeLines="0" w:afterLines="0" w:line="0" w:lineRule="atLeast"/>
              <w:ind w:firstLineChars="100" w:firstLine="200"/>
              <w:jc w:val="both"/>
              <w:rPr>
                <w:rFonts w:eastAsia="標楷體" w:cs="Times New Roman"/>
                <w:b/>
                <w:sz w:val="20"/>
                <w:szCs w:val="20"/>
              </w:rPr>
            </w:pPr>
            <w:r w:rsidRPr="008036D0">
              <w:rPr>
                <w:rStyle w:val="af5"/>
                <w:rFonts w:eastAsia="標楷體" w:cs="Times New Roman"/>
                <w:b w:val="0"/>
                <w:sz w:val="20"/>
                <w:szCs w:val="20"/>
              </w:rPr>
              <w:t>瑞穗就業服務</w:t>
            </w:r>
            <w:proofErr w:type="gramStart"/>
            <w:r w:rsidRPr="008036D0">
              <w:rPr>
                <w:rStyle w:val="af5"/>
                <w:rFonts w:eastAsia="標楷體" w:cs="Times New Roman"/>
                <w:b w:val="0"/>
                <w:sz w:val="20"/>
                <w:szCs w:val="20"/>
              </w:rPr>
              <w:t>臺</w:t>
            </w:r>
            <w:proofErr w:type="gramEnd"/>
          </w:p>
        </w:tc>
        <w:tc>
          <w:tcPr>
            <w:tcW w:w="1897" w:type="dxa"/>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(03)887-0507</w:t>
            </w:r>
          </w:p>
        </w:tc>
        <w:tc>
          <w:tcPr>
            <w:tcW w:w="1604" w:type="dxa"/>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(03)887-0507</w:t>
            </w:r>
          </w:p>
        </w:tc>
        <w:tc>
          <w:tcPr>
            <w:tcW w:w="4088" w:type="dxa"/>
            <w:vAlign w:val="center"/>
          </w:tcPr>
          <w:p w:rsidR="00F03436" w:rsidRPr="008036D0" w:rsidRDefault="00F03436" w:rsidP="00435E36">
            <w:pPr>
              <w:spacing w:beforeLines="0" w:afterLines="0" w:line="0" w:lineRule="atLeast"/>
              <w:rPr>
                <w:rFonts w:eastAsia="標楷體" w:cs="Times New Roman"/>
                <w:sz w:val="20"/>
                <w:szCs w:val="20"/>
              </w:rPr>
            </w:pPr>
            <w:r w:rsidRPr="008036D0">
              <w:rPr>
                <w:rFonts w:eastAsia="標楷體" w:cs="Times New Roman"/>
                <w:sz w:val="20"/>
                <w:szCs w:val="20"/>
              </w:rPr>
              <w:t>97841</w:t>
            </w:r>
            <w:r w:rsidRPr="008036D0">
              <w:rPr>
                <w:rFonts w:eastAsia="標楷體" w:cs="Times New Roman"/>
                <w:sz w:val="20"/>
                <w:szCs w:val="20"/>
              </w:rPr>
              <w:t>花蓮縣瑞穗鄉成功南路</w:t>
            </w:r>
            <w:r w:rsidRPr="008036D0">
              <w:rPr>
                <w:rFonts w:eastAsia="標楷體" w:cs="Times New Roman"/>
                <w:sz w:val="20"/>
                <w:szCs w:val="20"/>
              </w:rPr>
              <w:t>19</w:t>
            </w:r>
            <w:r w:rsidRPr="008036D0">
              <w:rPr>
                <w:rFonts w:eastAsia="標楷體" w:cs="Times New Roman"/>
                <w:sz w:val="20"/>
                <w:szCs w:val="20"/>
              </w:rPr>
              <w:t>號</w:t>
            </w:r>
          </w:p>
        </w:tc>
      </w:tr>
      <w:tr w:rsidR="00F03436" w:rsidRPr="008036D0" w:rsidTr="00435E36">
        <w:trPr>
          <w:trHeight w:val="7"/>
          <w:jc w:val="center"/>
        </w:trPr>
        <w:tc>
          <w:tcPr>
            <w:tcW w:w="1980" w:type="dxa"/>
            <w:shd w:val="clear" w:color="auto" w:fill="DDD9C3" w:themeFill="background2" w:themeFillShade="E6"/>
            <w:vAlign w:val="center"/>
          </w:tcPr>
          <w:p w:rsidR="00F03436" w:rsidRPr="008036D0" w:rsidRDefault="00F03436" w:rsidP="00435E36">
            <w:pPr>
              <w:spacing w:beforeLines="0" w:afterLines="0" w:line="0" w:lineRule="atLeast"/>
              <w:jc w:val="both"/>
              <w:rPr>
                <w:rFonts w:eastAsia="標楷體" w:cs="Times New Roman"/>
                <w:b/>
                <w:sz w:val="20"/>
                <w:szCs w:val="20"/>
              </w:rPr>
            </w:pPr>
            <w:r w:rsidRPr="008036D0">
              <w:rPr>
                <w:rFonts w:eastAsia="標楷體" w:cs="Times New Roman"/>
                <w:b/>
                <w:sz w:val="20"/>
                <w:szCs w:val="20"/>
              </w:rPr>
              <w:t>金門就業中心</w:t>
            </w:r>
          </w:p>
        </w:tc>
        <w:tc>
          <w:tcPr>
            <w:tcW w:w="1897" w:type="dxa"/>
            <w:shd w:val="clear" w:color="auto" w:fill="DDD9C3" w:themeFill="background2" w:themeFillShade="E6"/>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(082)311-119</w:t>
            </w:r>
          </w:p>
        </w:tc>
        <w:tc>
          <w:tcPr>
            <w:tcW w:w="1604" w:type="dxa"/>
            <w:shd w:val="clear" w:color="auto" w:fill="DDD9C3" w:themeFill="background2" w:themeFillShade="E6"/>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(082)311-120</w:t>
            </w:r>
          </w:p>
        </w:tc>
        <w:tc>
          <w:tcPr>
            <w:tcW w:w="4088" w:type="dxa"/>
            <w:shd w:val="clear" w:color="auto" w:fill="DDD9C3" w:themeFill="background2" w:themeFillShade="E6"/>
            <w:vAlign w:val="center"/>
          </w:tcPr>
          <w:p w:rsidR="00F03436" w:rsidRPr="008036D0" w:rsidRDefault="00F03436" w:rsidP="00435E36">
            <w:pPr>
              <w:spacing w:beforeLines="0" w:afterLines="0" w:line="0" w:lineRule="atLeast"/>
              <w:rPr>
                <w:rFonts w:eastAsia="標楷體" w:cs="Times New Roman"/>
                <w:sz w:val="20"/>
                <w:szCs w:val="20"/>
              </w:rPr>
            </w:pPr>
            <w:r w:rsidRPr="008036D0">
              <w:rPr>
                <w:rFonts w:eastAsia="標楷體" w:cs="Times New Roman"/>
                <w:sz w:val="20"/>
                <w:szCs w:val="20"/>
              </w:rPr>
              <w:t>89350</w:t>
            </w:r>
            <w:r w:rsidRPr="008036D0">
              <w:rPr>
                <w:rFonts w:eastAsia="標楷體" w:cs="Times New Roman"/>
                <w:sz w:val="20"/>
                <w:szCs w:val="20"/>
              </w:rPr>
              <w:t>金門縣金城鎮民權路</w:t>
            </w:r>
            <w:r w:rsidRPr="008036D0">
              <w:rPr>
                <w:rFonts w:eastAsia="標楷體" w:cs="Times New Roman"/>
                <w:sz w:val="20"/>
                <w:szCs w:val="20"/>
              </w:rPr>
              <w:t>173</w:t>
            </w:r>
            <w:r w:rsidRPr="008036D0">
              <w:rPr>
                <w:rFonts w:eastAsia="標楷體" w:cs="Times New Roman"/>
                <w:sz w:val="20"/>
                <w:szCs w:val="20"/>
              </w:rPr>
              <w:t>號</w:t>
            </w:r>
          </w:p>
        </w:tc>
      </w:tr>
      <w:tr w:rsidR="00F03436" w:rsidRPr="008036D0" w:rsidTr="00435E36">
        <w:trPr>
          <w:trHeight w:val="7"/>
          <w:jc w:val="center"/>
        </w:trPr>
        <w:tc>
          <w:tcPr>
            <w:tcW w:w="1980" w:type="dxa"/>
            <w:shd w:val="clear" w:color="auto" w:fill="DDD9C3" w:themeFill="background2" w:themeFillShade="E6"/>
            <w:vAlign w:val="center"/>
          </w:tcPr>
          <w:p w:rsidR="00F03436" w:rsidRPr="008036D0" w:rsidRDefault="00F03436" w:rsidP="00435E36">
            <w:pPr>
              <w:spacing w:beforeLines="0" w:afterLines="0" w:line="0" w:lineRule="atLeast"/>
              <w:jc w:val="both"/>
              <w:rPr>
                <w:rFonts w:eastAsia="標楷體" w:cs="Times New Roman"/>
                <w:b/>
                <w:sz w:val="20"/>
                <w:szCs w:val="20"/>
              </w:rPr>
            </w:pPr>
            <w:r w:rsidRPr="008036D0">
              <w:rPr>
                <w:rFonts w:eastAsia="標楷體" w:cs="Times New Roman"/>
                <w:b/>
                <w:sz w:val="20"/>
                <w:szCs w:val="20"/>
              </w:rPr>
              <w:t>連江就業中心</w:t>
            </w:r>
          </w:p>
        </w:tc>
        <w:tc>
          <w:tcPr>
            <w:tcW w:w="1897" w:type="dxa"/>
            <w:shd w:val="clear" w:color="auto" w:fill="DDD9C3" w:themeFill="background2" w:themeFillShade="E6"/>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(0836)23576</w:t>
            </w:r>
          </w:p>
        </w:tc>
        <w:tc>
          <w:tcPr>
            <w:tcW w:w="1604" w:type="dxa"/>
            <w:shd w:val="clear" w:color="auto" w:fill="DDD9C3" w:themeFill="background2" w:themeFillShade="E6"/>
            <w:vAlign w:val="center"/>
          </w:tcPr>
          <w:p w:rsidR="00F03436" w:rsidRPr="008036D0" w:rsidRDefault="00F03436" w:rsidP="00435E36">
            <w:pPr>
              <w:spacing w:beforeLines="0" w:afterLines="0" w:line="0" w:lineRule="atLeast"/>
              <w:jc w:val="both"/>
              <w:rPr>
                <w:rFonts w:eastAsia="標楷體" w:cs="Times New Roman"/>
                <w:sz w:val="20"/>
                <w:szCs w:val="20"/>
              </w:rPr>
            </w:pPr>
            <w:r w:rsidRPr="008036D0">
              <w:rPr>
                <w:rFonts w:eastAsia="標楷體" w:cs="Times New Roman"/>
                <w:sz w:val="20"/>
                <w:szCs w:val="20"/>
              </w:rPr>
              <w:t>(0836)26304</w:t>
            </w:r>
          </w:p>
        </w:tc>
        <w:tc>
          <w:tcPr>
            <w:tcW w:w="4088" w:type="dxa"/>
            <w:shd w:val="clear" w:color="auto" w:fill="DDD9C3" w:themeFill="background2" w:themeFillShade="E6"/>
            <w:vAlign w:val="center"/>
          </w:tcPr>
          <w:p w:rsidR="00F03436" w:rsidRPr="008036D0" w:rsidRDefault="00F03436" w:rsidP="00435E36">
            <w:pPr>
              <w:spacing w:beforeLines="0" w:afterLines="0" w:line="0" w:lineRule="atLeast"/>
              <w:rPr>
                <w:rFonts w:eastAsia="標楷體" w:cs="Times New Roman"/>
                <w:sz w:val="20"/>
                <w:szCs w:val="20"/>
              </w:rPr>
            </w:pPr>
            <w:r w:rsidRPr="008036D0">
              <w:rPr>
                <w:rFonts w:eastAsia="標楷體" w:cs="Times New Roman"/>
                <w:sz w:val="20"/>
                <w:szCs w:val="20"/>
              </w:rPr>
              <w:t>20941</w:t>
            </w:r>
            <w:r w:rsidRPr="008036D0">
              <w:rPr>
                <w:rFonts w:eastAsia="標楷體" w:cs="Times New Roman"/>
                <w:sz w:val="20"/>
                <w:szCs w:val="20"/>
              </w:rPr>
              <w:t>馬祖連江縣南竿鄉介壽村</w:t>
            </w:r>
            <w:r>
              <w:rPr>
                <w:rFonts w:eastAsia="標楷體" w:cs="Times New Roman"/>
                <w:sz w:val="20"/>
                <w:szCs w:val="20"/>
              </w:rPr>
              <w:t>47-4</w:t>
            </w:r>
            <w:r>
              <w:rPr>
                <w:rFonts w:eastAsia="標楷體" w:cs="Times New Roman" w:hint="eastAsia"/>
                <w:sz w:val="20"/>
                <w:szCs w:val="20"/>
              </w:rPr>
              <w:t>號</w:t>
            </w:r>
          </w:p>
        </w:tc>
      </w:tr>
    </w:tbl>
    <w:p w:rsidR="007305FA" w:rsidRDefault="00DC4AE1" w:rsidP="00F03436">
      <w:pPr>
        <w:spacing w:beforeLines="0" w:afterLines="0"/>
        <w:ind w:rightChars="119" w:right="286" w:firstLineChars="3950" w:firstLine="8295"/>
        <w:rPr>
          <w:rFonts w:eastAsia="標楷體" w:cs="Times New Roman"/>
          <w:sz w:val="21"/>
          <w:szCs w:val="21"/>
        </w:rPr>
      </w:pPr>
      <w:r w:rsidRPr="00597494">
        <w:rPr>
          <w:rFonts w:eastAsia="標楷體" w:cs="Times New Roman" w:hint="eastAsia"/>
          <w:sz w:val="21"/>
          <w:szCs w:val="21"/>
        </w:rPr>
        <w:t>製表日期：</w:t>
      </w:r>
      <w:r w:rsidR="009001EA" w:rsidRPr="00597494">
        <w:rPr>
          <w:rFonts w:eastAsia="標楷體" w:cs="Times New Roman" w:hint="eastAsia"/>
          <w:sz w:val="21"/>
          <w:szCs w:val="21"/>
        </w:rPr>
        <w:t>10</w:t>
      </w:r>
      <w:r w:rsidR="009001EA">
        <w:rPr>
          <w:rFonts w:eastAsia="標楷體" w:cs="Times New Roman"/>
          <w:sz w:val="21"/>
          <w:szCs w:val="21"/>
        </w:rPr>
        <w:t>6</w:t>
      </w:r>
      <w:r w:rsidR="009001EA" w:rsidRPr="00597494">
        <w:rPr>
          <w:rFonts w:eastAsia="標楷體" w:cs="Times New Roman" w:hint="eastAsia"/>
          <w:sz w:val="21"/>
          <w:szCs w:val="21"/>
        </w:rPr>
        <w:t>.0</w:t>
      </w:r>
      <w:r w:rsidR="00F03436">
        <w:rPr>
          <w:rFonts w:eastAsia="標楷體" w:cs="Times New Roman"/>
          <w:sz w:val="21"/>
          <w:szCs w:val="21"/>
        </w:rPr>
        <w:t>8</w:t>
      </w:r>
      <w:r w:rsidR="009001EA">
        <w:rPr>
          <w:rFonts w:eastAsia="標楷體" w:cs="Times New Roman"/>
          <w:sz w:val="21"/>
          <w:szCs w:val="21"/>
        </w:rPr>
        <w:t>.</w:t>
      </w:r>
      <w:r w:rsidR="00F03436">
        <w:rPr>
          <w:rFonts w:eastAsia="標楷體" w:cs="Times New Roman"/>
          <w:sz w:val="21"/>
          <w:szCs w:val="21"/>
        </w:rPr>
        <w:t>17</w:t>
      </w:r>
    </w:p>
    <w:p w:rsidR="007305FA" w:rsidRPr="007305FA" w:rsidRDefault="007305FA" w:rsidP="007305FA">
      <w:pPr>
        <w:spacing w:before="180" w:after="180"/>
        <w:rPr>
          <w:rFonts w:eastAsia="標楷體" w:cs="Times New Roman"/>
          <w:sz w:val="21"/>
          <w:szCs w:val="21"/>
        </w:rPr>
      </w:pPr>
    </w:p>
    <w:p w:rsidR="007305FA" w:rsidRPr="007305FA" w:rsidRDefault="007305FA" w:rsidP="007305FA">
      <w:pPr>
        <w:spacing w:before="180" w:after="180"/>
        <w:rPr>
          <w:rFonts w:eastAsia="標楷體" w:cs="Times New Roman"/>
          <w:sz w:val="21"/>
          <w:szCs w:val="21"/>
        </w:rPr>
      </w:pPr>
    </w:p>
    <w:p w:rsidR="007305FA" w:rsidRPr="007305FA" w:rsidRDefault="007305FA" w:rsidP="007305FA">
      <w:pPr>
        <w:spacing w:before="180" w:after="180"/>
        <w:rPr>
          <w:rFonts w:eastAsia="標楷體" w:cs="Times New Roman"/>
          <w:sz w:val="21"/>
          <w:szCs w:val="21"/>
        </w:rPr>
      </w:pPr>
    </w:p>
    <w:p w:rsidR="007305FA" w:rsidRPr="007305FA" w:rsidRDefault="007305FA" w:rsidP="007305FA">
      <w:pPr>
        <w:tabs>
          <w:tab w:val="left" w:pos="6386"/>
        </w:tabs>
        <w:spacing w:before="180" w:after="180"/>
        <w:rPr>
          <w:rFonts w:eastAsia="標楷體" w:cs="Times New Roman"/>
          <w:sz w:val="21"/>
          <w:szCs w:val="21"/>
        </w:rPr>
      </w:pPr>
      <w:r>
        <w:rPr>
          <w:rFonts w:eastAsia="標楷體" w:cs="Times New Roman"/>
          <w:sz w:val="21"/>
          <w:szCs w:val="21"/>
        </w:rPr>
        <w:tab/>
      </w:r>
    </w:p>
    <w:p w:rsidR="007305FA" w:rsidRPr="007305FA" w:rsidRDefault="007305FA" w:rsidP="007305FA">
      <w:pPr>
        <w:spacing w:before="180" w:after="180"/>
        <w:rPr>
          <w:rFonts w:eastAsia="標楷體" w:cs="Times New Roman"/>
          <w:sz w:val="21"/>
          <w:szCs w:val="21"/>
        </w:rPr>
      </w:pPr>
    </w:p>
    <w:p w:rsidR="0074409B" w:rsidRPr="007305FA" w:rsidRDefault="0074409B" w:rsidP="007305FA">
      <w:pPr>
        <w:spacing w:before="180" w:after="180"/>
        <w:rPr>
          <w:rFonts w:eastAsia="標楷體" w:cs="Times New Roman"/>
          <w:sz w:val="21"/>
          <w:szCs w:val="21"/>
        </w:rPr>
      </w:pPr>
    </w:p>
    <w:sectPr w:rsidR="0074409B" w:rsidRPr="007305FA" w:rsidSect="001B472F">
      <w:headerReference w:type="default" r:id="rId21"/>
      <w:footerReference w:type="default" r:id="rId22"/>
      <w:pgSz w:w="11906" w:h="16838" w:code="9"/>
      <w:pgMar w:top="567" w:right="567" w:bottom="567" w:left="567" w:header="0"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B30" w:rsidRDefault="00BF6B30" w:rsidP="006A0EE0">
      <w:pPr>
        <w:spacing w:before="120" w:after="120"/>
      </w:pPr>
      <w:r>
        <w:separator/>
      </w:r>
    </w:p>
  </w:endnote>
  <w:endnote w:type="continuationSeparator" w:id="0">
    <w:p w:rsidR="00BF6B30" w:rsidRDefault="00BF6B30" w:rsidP="006A0EE0">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雅真中楷">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E52" w:rsidRDefault="00312E52" w:rsidP="007C1BBF">
    <w:pPr>
      <w:pStyle w:val="ab"/>
      <w:spacing w:before="120" w:after="120"/>
      <w:jc w:val="center"/>
    </w:pPr>
  </w:p>
  <w:p w:rsidR="00312E52" w:rsidRDefault="00312E52" w:rsidP="006A0EE0">
    <w:pPr>
      <w:pStyle w:val="ab"/>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E52" w:rsidRDefault="00312E52" w:rsidP="006A0EE0">
    <w:pPr>
      <w:pStyle w:val="ab"/>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E52" w:rsidRDefault="00312E52" w:rsidP="00FE268A">
    <w:pPr>
      <w:pStyle w:val="ab"/>
      <w:spacing w:before="120" w:after="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548204"/>
      <w:docPartObj>
        <w:docPartGallery w:val="Page Numbers (Bottom of Page)"/>
        <w:docPartUnique/>
      </w:docPartObj>
    </w:sdtPr>
    <w:sdtEndPr/>
    <w:sdtContent>
      <w:p w:rsidR="00312E52" w:rsidRDefault="00312E52" w:rsidP="00133FB0">
        <w:pPr>
          <w:pStyle w:val="ab"/>
          <w:spacing w:before="120" w:after="120"/>
          <w:jc w:val="center"/>
        </w:pPr>
        <w:r>
          <w:fldChar w:fldCharType="begin"/>
        </w:r>
        <w:r>
          <w:instrText xml:space="preserve"> PAGE   \* MERGEFORMAT </w:instrText>
        </w:r>
        <w:r>
          <w:fldChar w:fldCharType="separate"/>
        </w:r>
        <w:r w:rsidR="001F1D12" w:rsidRPr="001F1D12">
          <w:rPr>
            <w:noProof/>
            <w:lang w:val="zh-TW"/>
          </w:rPr>
          <w:t>36</w:t>
        </w:r>
        <w:r>
          <w:rPr>
            <w:noProof/>
            <w:lang w:val="zh-TW"/>
          </w:rPr>
          <w:fldChar w:fldCharType="end"/>
        </w:r>
      </w:p>
    </w:sdtContent>
  </w:sdt>
  <w:p w:rsidR="00312E52" w:rsidRDefault="00312E52" w:rsidP="007E795C">
    <w:pPr>
      <w:pStyle w:val="ab"/>
      <w:tabs>
        <w:tab w:val="clear" w:pos="4153"/>
        <w:tab w:val="clear" w:pos="8306"/>
        <w:tab w:val="left" w:pos="2460"/>
      </w:tabs>
      <w:spacing w:before="120" w:after="120"/>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6881428"/>
      <w:docPartObj>
        <w:docPartGallery w:val="Page Numbers (Bottom of Page)"/>
        <w:docPartUnique/>
      </w:docPartObj>
    </w:sdtPr>
    <w:sdtEndPr/>
    <w:sdtContent>
      <w:p w:rsidR="00312E52" w:rsidRDefault="00312E52" w:rsidP="007C1BBF">
        <w:pPr>
          <w:pStyle w:val="ab"/>
          <w:spacing w:before="120" w:after="120"/>
          <w:jc w:val="center"/>
        </w:pPr>
        <w:r>
          <w:fldChar w:fldCharType="begin"/>
        </w:r>
        <w:r>
          <w:instrText xml:space="preserve"> PAGE   \* MERGEFORMAT </w:instrText>
        </w:r>
        <w:r>
          <w:fldChar w:fldCharType="separate"/>
        </w:r>
        <w:r w:rsidR="001F1D12" w:rsidRPr="001F1D12">
          <w:rPr>
            <w:noProof/>
            <w:lang w:val="zh-TW"/>
          </w:rPr>
          <w:t>37</w:t>
        </w:r>
        <w:r>
          <w:rPr>
            <w:noProof/>
            <w:lang w:val="zh-TW"/>
          </w:rPr>
          <w:fldChar w:fldCharType="end"/>
        </w:r>
      </w:p>
    </w:sdtContent>
  </w:sdt>
  <w:p w:rsidR="00312E52" w:rsidRDefault="00312E52" w:rsidP="006A0EE0">
    <w:pPr>
      <w:pStyle w:val="ab"/>
      <w:spacing w:before="120" w:after="12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479144"/>
      <w:docPartObj>
        <w:docPartGallery w:val="Page Numbers (Bottom of Page)"/>
        <w:docPartUnique/>
      </w:docPartObj>
    </w:sdtPr>
    <w:sdtEndPr/>
    <w:sdtContent>
      <w:p w:rsidR="00312E52" w:rsidRDefault="00312E52" w:rsidP="007C1BBF">
        <w:pPr>
          <w:pStyle w:val="ab"/>
          <w:spacing w:before="120" w:after="120"/>
          <w:jc w:val="center"/>
        </w:pPr>
        <w:r>
          <w:fldChar w:fldCharType="begin"/>
        </w:r>
        <w:r>
          <w:instrText xml:space="preserve"> PAGE   \* MERGEFORMAT </w:instrText>
        </w:r>
        <w:r>
          <w:fldChar w:fldCharType="separate"/>
        </w:r>
        <w:r w:rsidRPr="007C1BBF">
          <w:rPr>
            <w:noProof/>
            <w:lang w:val="zh-TW"/>
          </w:rPr>
          <w:t>1</w:t>
        </w:r>
        <w:r>
          <w:rPr>
            <w:noProof/>
            <w:lang w:val="zh-TW"/>
          </w:rPr>
          <w:fldChar w:fldCharType="end"/>
        </w:r>
      </w:p>
    </w:sdtContent>
  </w:sdt>
  <w:p w:rsidR="00312E52" w:rsidRDefault="00312E52" w:rsidP="00FE268A">
    <w:pPr>
      <w:pStyle w:val="ab"/>
      <w:spacing w:before="120" w:after="12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E52" w:rsidRDefault="00312E52" w:rsidP="007C1BBF">
    <w:pPr>
      <w:pStyle w:val="ab"/>
      <w:spacing w:before="120" w:after="120"/>
      <w:jc w:val="center"/>
    </w:pPr>
  </w:p>
  <w:p w:rsidR="00312E52" w:rsidRDefault="00312E52" w:rsidP="006A0EE0">
    <w:pPr>
      <w:pStyle w:val="ab"/>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B30" w:rsidRDefault="00BF6B30" w:rsidP="00D46192">
      <w:pPr>
        <w:spacing w:before="120" w:after="120"/>
      </w:pPr>
      <w:r>
        <w:separator/>
      </w:r>
    </w:p>
  </w:footnote>
  <w:footnote w:type="continuationSeparator" w:id="0">
    <w:p w:rsidR="00BF6B30" w:rsidRDefault="00BF6B30" w:rsidP="006A0EE0">
      <w:pPr>
        <w:spacing w:before="120"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E52" w:rsidRDefault="00312E52" w:rsidP="00FE268A">
    <w:pPr>
      <w:pStyle w:val="ae"/>
      <w:spacing w:before="120" w:after="120"/>
    </w:pPr>
    <w:r>
      <w:rPr>
        <w:noProof/>
      </w:rPr>
      <mc:AlternateContent>
        <mc:Choice Requires="wps">
          <w:drawing>
            <wp:anchor distT="0" distB="0" distL="114300" distR="114300" simplePos="0" relativeHeight="251659264" behindDoc="0" locked="0" layoutInCell="1" allowOverlap="1" wp14:anchorId="1F7B2B11" wp14:editId="3E10C0A0">
              <wp:simplePos x="0" y="0"/>
              <wp:positionH relativeFrom="column">
                <wp:posOffset>2977515</wp:posOffset>
              </wp:positionH>
              <wp:positionV relativeFrom="paragraph">
                <wp:posOffset>-342209</wp:posOffset>
              </wp:positionV>
              <wp:extent cx="3314700" cy="409575"/>
              <wp:effectExtent l="0" t="0" r="19050" b="285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09575"/>
                      </a:xfrm>
                      <a:prstGeom prst="rect">
                        <a:avLst/>
                      </a:prstGeom>
                      <a:solidFill>
                        <a:srgbClr val="FFFFFF"/>
                      </a:solidFill>
                      <a:ln w="9525">
                        <a:solidFill>
                          <a:srgbClr val="FFFFFF"/>
                        </a:solidFill>
                        <a:miter lim="800000"/>
                        <a:headEnd/>
                        <a:tailEnd/>
                      </a:ln>
                    </wps:spPr>
                    <wps:txbx>
                      <w:txbxContent>
                        <w:p w:rsidR="00312E52" w:rsidRPr="006D7858" w:rsidRDefault="00312E52" w:rsidP="00B70E64">
                          <w:pPr>
                            <w:spacing w:before="120" w:after="120"/>
                            <w:jc w:val="center"/>
                            <w:rPr>
                              <w:rFonts w:ascii="Calibri" w:eastAsia="微軟正黑體" w:hAnsi="Calibri" w:cs="Times New Roman"/>
                              <w:color w:val="7F7F7F"/>
                              <w:sz w:val="22"/>
                            </w:rPr>
                          </w:pPr>
                          <w:r w:rsidRPr="006D7858">
                            <w:rPr>
                              <w:rFonts w:ascii="Calibri" w:eastAsia="微軟正黑體" w:hAnsi="Calibri" w:cs="Times New Roman"/>
                              <w:color w:val="7F7F7F"/>
                              <w:sz w:val="22"/>
                            </w:rPr>
                            <w:t>北基宜花金馬區</w:t>
                          </w:r>
                          <w:r>
                            <w:rPr>
                              <w:rFonts w:ascii="Calibri" w:eastAsia="微軟正黑體" w:hAnsi="Calibri" w:cs="Times New Roman"/>
                              <w:color w:val="7F7F7F"/>
                              <w:sz w:val="22"/>
                            </w:rPr>
                            <w:t>106</w:t>
                          </w:r>
                          <w:r>
                            <w:rPr>
                              <w:rFonts w:ascii="Calibri" w:eastAsia="微軟正黑體" w:hAnsi="Calibri" w:cs="Times New Roman"/>
                              <w:color w:val="7F7F7F"/>
                              <w:sz w:val="22"/>
                            </w:rPr>
                            <w:t>年第</w:t>
                          </w:r>
                          <w:r>
                            <w:rPr>
                              <w:rFonts w:ascii="Calibri" w:eastAsia="微軟正黑體" w:hAnsi="Calibri" w:cs="Times New Roman"/>
                              <w:color w:val="7F7F7F"/>
                              <w:sz w:val="22"/>
                            </w:rPr>
                            <w:t>4</w:t>
                          </w:r>
                          <w:r>
                            <w:rPr>
                              <w:rFonts w:ascii="Calibri" w:eastAsia="微軟正黑體" w:hAnsi="Calibri" w:cs="Times New Roman"/>
                              <w:color w:val="7F7F7F"/>
                              <w:sz w:val="22"/>
                            </w:rPr>
                            <w:t>季</w:t>
                          </w:r>
                          <w:r w:rsidRPr="006D7858">
                            <w:rPr>
                              <w:rFonts w:ascii="Calibri" w:eastAsia="微軟正黑體" w:hAnsi="Calibri" w:cs="Times New Roman"/>
                              <w:color w:val="7F7F7F"/>
                              <w:sz w:val="22"/>
                            </w:rPr>
                            <w:t>就業市場分析報告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B2B11" id="_x0000_t202" coordsize="21600,21600" o:spt="202" path="m,l,21600r21600,l21600,xe">
              <v:stroke joinstyle="miter"/>
              <v:path gradientshapeok="t" o:connecttype="rect"/>
            </v:shapetype>
            <v:shape id="Text Box 6" o:spid="_x0000_s1026" type="#_x0000_t202" style="position:absolute;margin-left:234.45pt;margin-top:-26.95pt;width:261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" strokecolor="white">
              <v:textbox>
                <w:txbxContent>
                  <w:p w:rsidR="00312E52" w:rsidRPr="006D7858" w:rsidRDefault="00312E52" w:rsidP="00B70E64">
                    <w:pPr>
                      <w:spacing w:before="120" w:after="120"/>
                      <w:jc w:val="center"/>
                      <w:rPr>
                        <w:rFonts w:ascii="Calibri" w:eastAsia="微軟正黑體" w:hAnsi="Calibri" w:cs="Times New Roman"/>
                        <w:color w:val="7F7F7F"/>
                        <w:sz w:val="22"/>
                      </w:rPr>
                    </w:pPr>
                    <w:r w:rsidRPr="006D7858">
                      <w:rPr>
                        <w:rFonts w:ascii="Calibri" w:eastAsia="微軟正黑體" w:hAnsi="Calibri" w:cs="Times New Roman"/>
                        <w:color w:val="7F7F7F"/>
                        <w:sz w:val="22"/>
                      </w:rPr>
                      <w:t>北基宜花金馬區</w:t>
                    </w:r>
                    <w:r>
                      <w:rPr>
                        <w:rFonts w:ascii="Calibri" w:eastAsia="微軟正黑體" w:hAnsi="Calibri" w:cs="Times New Roman"/>
                        <w:color w:val="7F7F7F"/>
                        <w:sz w:val="22"/>
                      </w:rPr>
                      <w:t>106</w:t>
                    </w:r>
                    <w:r>
                      <w:rPr>
                        <w:rFonts w:ascii="Calibri" w:eastAsia="微軟正黑體" w:hAnsi="Calibri" w:cs="Times New Roman"/>
                        <w:color w:val="7F7F7F"/>
                        <w:sz w:val="22"/>
                      </w:rPr>
                      <w:t>年第</w:t>
                    </w:r>
                    <w:r>
                      <w:rPr>
                        <w:rFonts w:ascii="Calibri" w:eastAsia="微軟正黑體" w:hAnsi="Calibri" w:cs="Times New Roman"/>
                        <w:color w:val="7F7F7F"/>
                        <w:sz w:val="22"/>
                      </w:rPr>
                      <w:t>4</w:t>
                    </w:r>
                    <w:r>
                      <w:rPr>
                        <w:rFonts w:ascii="Calibri" w:eastAsia="微軟正黑體" w:hAnsi="Calibri" w:cs="Times New Roman"/>
                        <w:color w:val="7F7F7F"/>
                        <w:sz w:val="22"/>
                      </w:rPr>
                      <w:t>季</w:t>
                    </w:r>
                    <w:r w:rsidRPr="006D7858">
                      <w:rPr>
                        <w:rFonts w:ascii="Calibri" w:eastAsia="微軟正黑體" w:hAnsi="Calibri" w:cs="Times New Roman"/>
                        <w:color w:val="7F7F7F"/>
                        <w:sz w:val="22"/>
                      </w:rPr>
                      <w:t>就業市場分析報告</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E52" w:rsidRDefault="00312E52" w:rsidP="00FE268A">
    <w:pPr>
      <w:pStyle w:val="ae"/>
      <w:spacing w:before="120" w:after="120"/>
    </w:pPr>
    <w:r>
      <w:rPr>
        <w:noProof/>
      </w:rPr>
      <mc:AlternateContent>
        <mc:Choice Requires="wps">
          <w:drawing>
            <wp:anchor distT="0" distB="0" distL="114300" distR="114300" simplePos="0" relativeHeight="251658240" behindDoc="0" locked="0" layoutInCell="1" allowOverlap="1" wp14:anchorId="6EF918C7" wp14:editId="6538724B">
              <wp:simplePos x="0" y="0"/>
              <wp:positionH relativeFrom="column">
                <wp:posOffset>3159481</wp:posOffset>
              </wp:positionH>
              <wp:positionV relativeFrom="paragraph">
                <wp:posOffset>-341383</wp:posOffset>
              </wp:positionV>
              <wp:extent cx="3177153" cy="409575"/>
              <wp:effectExtent l="0" t="0" r="23495" b="285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153" cy="409575"/>
                      </a:xfrm>
                      <a:prstGeom prst="rect">
                        <a:avLst/>
                      </a:prstGeom>
                      <a:solidFill>
                        <a:srgbClr val="FFFFFF"/>
                      </a:solidFill>
                      <a:ln w="9525">
                        <a:solidFill>
                          <a:srgbClr val="FFFFFF"/>
                        </a:solidFill>
                        <a:miter lim="800000"/>
                        <a:headEnd/>
                        <a:tailEnd/>
                      </a:ln>
                    </wps:spPr>
                    <wps:txbx>
                      <w:txbxContent>
                        <w:p w:rsidR="00312E52" w:rsidRPr="006D7858" w:rsidRDefault="00312E52" w:rsidP="009506D7">
                          <w:pPr>
                            <w:spacing w:before="120" w:after="120"/>
                            <w:jc w:val="center"/>
                            <w:rPr>
                              <w:rFonts w:ascii="Calibri" w:eastAsia="微軟正黑體" w:hAnsi="Calibri" w:cs="Times New Roman"/>
                              <w:color w:val="7F7F7F"/>
                              <w:sz w:val="22"/>
                            </w:rPr>
                          </w:pPr>
                          <w:r w:rsidRPr="006D7858">
                            <w:rPr>
                              <w:rFonts w:ascii="Calibri" w:eastAsia="微軟正黑體" w:hAnsi="Calibri" w:cs="Times New Roman"/>
                              <w:color w:val="7F7F7F"/>
                              <w:sz w:val="22"/>
                            </w:rPr>
                            <w:t>北基宜花金馬區</w:t>
                          </w:r>
                          <w:r>
                            <w:rPr>
                              <w:rFonts w:ascii="Calibri" w:eastAsia="微軟正黑體" w:hAnsi="Calibri" w:cs="Times New Roman"/>
                              <w:color w:val="7F7F7F"/>
                              <w:sz w:val="22"/>
                            </w:rPr>
                            <w:t>106</w:t>
                          </w:r>
                          <w:r>
                            <w:rPr>
                              <w:rFonts w:ascii="Calibri" w:eastAsia="微軟正黑體" w:hAnsi="Calibri" w:cs="Times New Roman"/>
                              <w:color w:val="7F7F7F"/>
                              <w:sz w:val="22"/>
                            </w:rPr>
                            <w:t>年第</w:t>
                          </w:r>
                          <w:r>
                            <w:rPr>
                              <w:rFonts w:ascii="Calibri" w:eastAsia="微軟正黑體" w:hAnsi="Calibri" w:cs="Times New Roman" w:hint="eastAsia"/>
                              <w:color w:val="7F7F7F"/>
                              <w:sz w:val="22"/>
                            </w:rPr>
                            <w:t>4</w:t>
                          </w:r>
                          <w:r>
                            <w:rPr>
                              <w:rFonts w:ascii="Calibri" w:eastAsia="微軟正黑體" w:hAnsi="Calibri" w:cs="Times New Roman"/>
                              <w:color w:val="7F7F7F"/>
                              <w:sz w:val="22"/>
                            </w:rPr>
                            <w:t>季</w:t>
                          </w:r>
                          <w:r w:rsidRPr="006D7858">
                            <w:rPr>
                              <w:rFonts w:ascii="Calibri" w:eastAsia="微軟正黑體" w:hAnsi="Calibri" w:cs="Times New Roman"/>
                              <w:color w:val="7F7F7F"/>
                              <w:sz w:val="22"/>
                            </w:rPr>
                            <w:t>就業市場分析報告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918C7" id="_x0000_t202" coordsize="21600,21600" o:spt="202" path="m,l,21600r21600,l21600,xe">
              <v:stroke joinstyle="miter"/>
              <v:path gradientshapeok="t" o:connecttype="rect"/>
            </v:shapetype>
            <v:shape id="Text Box 1" o:spid="_x0000_s1027" type="#_x0000_t202" style="position:absolute;margin-left:248.8pt;margin-top:-26.9pt;width:250.1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" strokecolor="white">
              <v:textbox>
                <w:txbxContent>
                  <w:p w:rsidR="00312E52" w:rsidRPr="006D7858" w:rsidRDefault="00312E52" w:rsidP="009506D7">
                    <w:pPr>
                      <w:spacing w:before="120" w:after="120"/>
                      <w:jc w:val="center"/>
                      <w:rPr>
                        <w:rFonts w:ascii="Calibri" w:eastAsia="微軟正黑體" w:hAnsi="Calibri" w:cs="Times New Roman"/>
                        <w:color w:val="7F7F7F"/>
                        <w:sz w:val="22"/>
                      </w:rPr>
                    </w:pPr>
                    <w:r w:rsidRPr="006D7858">
                      <w:rPr>
                        <w:rFonts w:ascii="Calibri" w:eastAsia="微軟正黑體" w:hAnsi="Calibri" w:cs="Times New Roman"/>
                        <w:color w:val="7F7F7F"/>
                        <w:sz w:val="22"/>
                      </w:rPr>
                      <w:t>北基宜花金馬區</w:t>
                    </w:r>
                    <w:r>
                      <w:rPr>
                        <w:rFonts w:ascii="Calibri" w:eastAsia="微軟正黑體" w:hAnsi="Calibri" w:cs="Times New Roman"/>
                        <w:color w:val="7F7F7F"/>
                        <w:sz w:val="22"/>
                      </w:rPr>
                      <w:t>106</w:t>
                    </w:r>
                    <w:r>
                      <w:rPr>
                        <w:rFonts w:ascii="Calibri" w:eastAsia="微軟正黑體" w:hAnsi="Calibri" w:cs="Times New Roman"/>
                        <w:color w:val="7F7F7F"/>
                        <w:sz w:val="22"/>
                      </w:rPr>
                      <w:t>年第</w:t>
                    </w:r>
                    <w:r>
                      <w:rPr>
                        <w:rFonts w:ascii="Calibri" w:eastAsia="微軟正黑體" w:hAnsi="Calibri" w:cs="Times New Roman" w:hint="eastAsia"/>
                        <w:color w:val="7F7F7F"/>
                        <w:sz w:val="22"/>
                      </w:rPr>
                      <w:t>4</w:t>
                    </w:r>
                    <w:r>
                      <w:rPr>
                        <w:rFonts w:ascii="Calibri" w:eastAsia="微軟正黑體" w:hAnsi="Calibri" w:cs="Times New Roman"/>
                        <w:color w:val="7F7F7F"/>
                        <w:sz w:val="22"/>
                      </w:rPr>
                      <w:t>季</w:t>
                    </w:r>
                    <w:r w:rsidRPr="006D7858">
                      <w:rPr>
                        <w:rFonts w:ascii="Calibri" w:eastAsia="微軟正黑體" w:hAnsi="Calibri" w:cs="Times New Roman"/>
                        <w:color w:val="7F7F7F"/>
                        <w:sz w:val="22"/>
                      </w:rPr>
                      <w:t>就業市場分析報告</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E52" w:rsidRDefault="00312E52" w:rsidP="00FE268A">
    <w:pPr>
      <w:pStyle w:val="ae"/>
      <w:spacing w:before="120" w:after="120"/>
    </w:pPr>
    <w:r>
      <w:rPr>
        <w:noProof/>
      </w:rPr>
      <mc:AlternateContent>
        <mc:Choice Requires="wps">
          <w:drawing>
            <wp:anchor distT="0" distB="0" distL="114300" distR="114300" simplePos="0" relativeHeight="251662336" behindDoc="0" locked="0" layoutInCell="1" allowOverlap="1" wp14:anchorId="41858595" wp14:editId="3A6272E8">
              <wp:simplePos x="0" y="0"/>
              <wp:positionH relativeFrom="column">
                <wp:posOffset>3564255</wp:posOffset>
              </wp:positionH>
              <wp:positionV relativeFrom="paragraph">
                <wp:posOffset>-345440</wp:posOffset>
              </wp:positionV>
              <wp:extent cx="3087370" cy="409575"/>
              <wp:effectExtent l="0" t="0" r="17780" b="285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409575"/>
                      </a:xfrm>
                      <a:prstGeom prst="rect">
                        <a:avLst/>
                      </a:prstGeom>
                      <a:solidFill>
                        <a:srgbClr val="FFFFFF"/>
                      </a:solidFill>
                      <a:ln w="9525">
                        <a:solidFill>
                          <a:srgbClr val="FFFFFF"/>
                        </a:solidFill>
                        <a:miter lim="800000"/>
                        <a:headEnd/>
                        <a:tailEnd/>
                      </a:ln>
                    </wps:spPr>
                    <wps:txbx>
                      <w:txbxContent>
                        <w:p w:rsidR="00312E52" w:rsidRPr="006D7858" w:rsidRDefault="00312E52" w:rsidP="00133FB0">
                          <w:pPr>
                            <w:spacing w:before="120" w:after="120"/>
                            <w:jc w:val="center"/>
                            <w:rPr>
                              <w:rFonts w:ascii="Calibri" w:eastAsia="微軟正黑體" w:hAnsi="Calibri" w:cs="Times New Roman"/>
                              <w:color w:val="7F7F7F"/>
                              <w:sz w:val="22"/>
                            </w:rPr>
                          </w:pPr>
                          <w:r w:rsidRPr="006D7858">
                            <w:rPr>
                              <w:rFonts w:ascii="Calibri" w:eastAsia="微軟正黑體" w:hAnsi="Calibri" w:cs="Times New Roman"/>
                              <w:color w:val="7F7F7F"/>
                              <w:sz w:val="22"/>
                            </w:rPr>
                            <w:t>北基宜花金馬區</w:t>
                          </w:r>
                          <w:r>
                            <w:rPr>
                              <w:rFonts w:ascii="Calibri" w:eastAsia="微軟正黑體" w:hAnsi="Calibri" w:cs="Times New Roman"/>
                              <w:color w:val="7F7F7F"/>
                              <w:sz w:val="22"/>
                            </w:rPr>
                            <w:t>106</w:t>
                          </w:r>
                          <w:r>
                            <w:rPr>
                              <w:rFonts w:ascii="Calibri" w:eastAsia="微軟正黑體" w:hAnsi="Calibri" w:cs="Times New Roman"/>
                              <w:color w:val="7F7F7F"/>
                              <w:sz w:val="22"/>
                            </w:rPr>
                            <w:t>年</w:t>
                          </w:r>
                          <w:r w:rsidRPr="006D7858">
                            <w:rPr>
                              <w:rFonts w:ascii="Calibri" w:eastAsia="微軟正黑體" w:hAnsi="Calibri" w:cs="Times New Roman"/>
                              <w:color w:val="7F7F7F"/>
                              <w:sz w:val="22"/>
                            </w:rPr>
                            <w:t>1</w:t>
                          </w:r>
                          <w:r w:rsidRPr="006D7858">
                            <w:rPr>
                              <w:rFonts w:ascii="Calibri" w:eastAsia="微軟正黑體" w:hAnsi="Calibri" w:cs="Times New Roman"/>
                              <w:color w:val="7F7F7F"/>
                              <w:sz w:val="22"/>
                            </w:rPr>
                            <w:t>月就業市場分析報告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58595" id="_x0000_t202" coordsize="21600,21600" o:spt="202" path="m,l,21600r21600,l21600,xe">
              <v:stroke joinstyle="miter"/>
              <v:path gradientshapeok="t" o:connecttype="rect"/>
            </v:shapetype>
            <v:shape id="Text Box 8" o:spid="_x0000_s1028" type="#_x0000_t202" style="position:absolute;margin-left:280.65pt;margin-top:-27.2pt;width:243.1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" strokecolor="white">
              <v:textbox>
                <w:txbxContent>
                  <w:p w:rsidR="00312E52" w:rsidRPr="006D7858" w:rsidRDefault="00312E52" w:rsidP="00133FB0">
                    <w:pPr>
                      <w:spacing w:before="120" w:after="120"/>
                      <w:jc w:val="center"/>
                      <w:rPr>
                        <w:rFonts w:ascii="Calibri" w:eastAsia="微軟正黑體" w:hAnsi="Calibri" w:cs="Times New Roman"/>
                        <w:color w:val="7F7F7F"/>
                        <w:sz w:val="22"/>
                      </w:rPr>
                    </w:pPr>
                    <w:r w:rsidRPr="006D7858">
                      <w:rPr>
                        <w:rFonts w:ascii="Calibri" w:eastAsia="微軟正黑體" w:hAnsi="Calibri" w:cs="Times New Roman"/>
                        <w:color w:val="7F7F7F"/>
                        <w:sz w:val="22"/>
                      </w:rPr>
                      <w:t>北基宜花金馬區</w:t>
                    </w:r>
                    <w:r>
                      <w:rPr>
                        <w:rFonts w:ascii="Calibri" w:eastAsia="微軟正黑體" w:hAnsi="Calibri" w:cs="Times New Roman"/>
                        <w:color w:val="7F7F7F"/>
                        <w:sz w:val="22"/>
                      </w:rPr>
                      <w:t>106</w:t>
                    </w:r>
                    <w:r>
                      <w:rPr>
                        <w:rFonts w:ascii="Calibri" w:eastAsia="微軟正黑體" w:hAnsi="Calibri" w:cs="Times New Roman"/>
                        <w:color w:val="7F7F7F"/>
                        <w:sz w:val="22"/>
                      </w:rPr>
                      <w:t>年</w:t>
                    </w:r>
                    <w:r w:rsidRPr="006D7858">
                      <w:rPr>
                        <w:rFonts w:ascii="Calibri" w:eastAsia="微軟正黑體" w:hAnsi="Calibri" w:cs="Times New Roman"/>
                        <w:color w:val="7F7F7F"/>
                        <w:sz w:val="22"/>
                      </w:rPr>
                      <w:t>1</w:t>
                    </w:r>
                    <w:r w:rsidRPr="006D7858">
                      <w:rPr>
                        <w:rFonts w:ascii="Calibri" w:eastAsia="微軟正黑體" w:hAnsi="Calibri" w:cs="Times New Roman"/>
                        <w:color w:val="7F7F7F"/>
                        <w:sz w:val="22"/>
                      </w:rPr>
                      <w:t>月就業市場分析報告</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E52" w:rsidRDefault="00312E52" w:rsidP="00FE268A">
    <w:pPr>
      <w:pStyle w:val="ae"/>
      <w:spacing w:before="120" w:after="120"/>
    </w:pPr>
    <w:r>
      <w:rPr>
        <w:noProof/>
      </w:rPr>
      <mc:AlternateContent>
        <mc:Choice Requires="wps">
          <w:drawing>
            <wp:anchor distT="0" distB="0" distL="114300" distR="114300" simplePos="0" relativeHeight="251664384" behindDoc="0" locked="0" layoutInCell="1" allowOverlap="1" wp14:anchorId="6DDEF696" wp14:editId="1DA6BD33">
              <wp:simplePos x="0" y="0"/>
              <wp:positionH relativeFrom="margin">
                <wp:posOffset>3321685</wp:posOffset>
              </wp:positionH>
              <wp:positionV relativeFrom="paragraph">
                <wp:posOffset>-189230</wp:posOffset>
              </wp:positionV>
              <wp:extent cx="3251200" cy="409575"/>
              <wp:effectExtent l="0" t="0" r="25400" b="2857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409575"/>
                      </a:xfrm>
                      <a:prstGeom prst="rect">
                        <a:avLst/>
                      </a:prstGeom>
                      <a:solidFill>
                        <a:srgbClr val="FFFFFF"/>
                      </a:solidFill>
                      <a:ln w="9525">
                        <a:solidFill>
                          <a:srgbClr val="FFFFFF"/>
                        </a:solidFill>
                        <a:miter lim="800000"/>
                        <a:headEnd/>
                        <a:tailEnd/>
                      </a:ln>
                    </wps:spPr>
                    <wps:txbx>
                      <w:txbxContent>
                        <w:p w:rsidR="00312E52" w:rsidRPr="006D7858" w:rsidRDefault="00312E52" w:rsidP="000448D4">
                          <w:pPr>
                            <w:spacing w:before="120" w:after="120"/>
                            <w:rPr>
                              <w:rFonts w:ascii="Calibri" w:eastAsia="微軟正黑體" w:hAnsi="Calibri" w:cs="Times New Roman"/>
                              <w:color w:val="7F7F7F"/>
                              <w:sz w:val="22"/>
                            </w:rPr>
                          </w:pPr>
                          <w:r w:rsidRPr="006D7858">
                            <w:rPr>
                              <w:rFonts w:ascii="Calibri" w:eastAsia="微軟正黑體" w:hAnsi="Calibri" w:cs="Times New Roman"/>
                              <w:color w:val="7F7F7F"/>
                              <w:sz w:val="22"/>
                            </w:rPr>
                            <w:t>北基宜花金馬區</w:t>
                          </w:r>
                          <w:r>
                            <w:rPr>
                              <w:rFonts w:ascii="Calibri" w:eastAsia="微軟正黑體" w:hAnsi="Calibri" w:cs="Times New Roman"/>
                              <w:color w:val="7F7F7F"/>
                              <w:sz w:val="22"/>
                            </w:rPr>
                            <w:t>106</w:t>
                          </w:r>
                          <w:r>
                            <w:rPr>
                              <w:rFonts w:ascii="Calibri" w:eastAsia="微軟正黑體" w:hAnsi="Calibri" w:cs="Times New Roman"/>
                              <w:color w:val="7F7F7F"/>
                              <w:sz w:val="22"/>
                            </w:rPr>
                            <w:t>年第</w:t>
                          </w:r>
                          <w:r>
                            <w:rPr>
                              <w:rFonts w:ascii="Calibri" w:eastAsia="微軟正黑體" w:hAnsi="Calibri" w:cs="Times New Roman"/>
                              <w:color w:val="7F7F7F"/>
                              <w:sz w:val="22"/>
                            </w:rPr>
                            <w:t>4</w:t>
                          </w:r>
                          <w:r>
                            <w:rPr>
                              <w:rFonts w:ascii="Calibri" w:eastAsia="微軟正黑體" w:hAnsi="Calibri" w:cs="Times New Roman"/>
                              <w:color w:val="7F7F7F"/>
                              <w:sz w:val="22"/>
                            </w:rPr>
                            <w:t>季</w:t>
                          </w:r>
                          <w:r w:rsidRPr="006D7858">
                            <w:rPr>
                              <w:rFonts w:ascii="Calibri" w:eastAsia="微軟正黑體" w:hAnsi="Calibri" w:cs="Times New Roman"/>
                              <w:color w:val="7F7F7F"/>
                              <w:sz w:val="22"/>
                            </w:rPr>
                            <w:t>就業市場分析報告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EF696" id="_x0000_t202" coordsize="21600,21600" o:spt="202" path="m,l,21600r21600,l21600,xe">
              <v:stroke joinstyle="miter"/>
              <v:path gradientshapeok="t" o:connecttype="rect"/>
            </v:shapetype>
            <v:shape id="Text Box 9" o:spid="_x0000_s1029" type="#_x0000_t202" style="position:absolute;margin-left:261.55pt;margin-top:-14.9pt;width:256pt;height:3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" strokecolor="white">
              <v:textbox>
                <w:txbxContent>
                  <w:p w:rsidR="00312E52" w:rsidRPr="006D7858" w:rsidRDefault="00312E52" w:rsidP="000448D4">
                    <w:pPr>
                      <w:spacing w:before="120" w:after="120"/>
                      <w:rPr>
                        <w:rFonts w:ascii="Calibri" w:eastAsia="微軟正黑體" w:hAnsi="Calibri" w:cs="Times New Roman"/>
                        <w:color w:val="7F7F7F"/>
                        <w:sz w:val="22"/>
                      </w:rPr>
                    </w:pPr>
                    <w:r w:rsidRPr="006D7858">
                      <w:rPr>
                        <w:rFonts w:ascii="Calibri" w:eastAsia="微軟正黑體" w:hAnsi="Calibri" w:cs="Times New Roman"/>
                        <w:color w:val="7F7F7F"/>
                        <w:sz w:val="22"/>
                      </w:rPr>
                      <w:t>北基宜花金馬區</w:t>
                    </w:r>
                    <w:r>
                      <w:rPr>
                        <w:rFonts w:ascii="Calibri" w:eastAsia="微軟正黑體" w:hAnsi="Calibri" w:cs="Times New Roman"/>
                        <w:color w:val="7F7F7F"/>
                        <w:sz w:val="22"/>
                      </w:rPr>
                      <w:t>106</w:t>
                    </w:r>
                    <w:r>
                      <w:rPr>
                        <w:rFonts w:ascii="Calibri" w:eastAsia="微軟正黑體" w:hAnsi="Calibri" w:cs="Times New Roman"/>
                        <w:color w:val="7F7F7F"/>
                        <w:sz w:val="22"/>
                      </w:rPr>
                      <w:t>年第</w:t>
                    </w:r>
                    <w:r>
                      <w:rPr>
                        <w:rFonts w:ascii="Calibri" w:eastAsia="微軟正黑體" w:hAnsi="Calibri" w:cs="Times New Roman"/>
                        <w:color w:val="7F7F7F"/>
                        <w:sz w:val="22"/>
                      </w:rPr>
                      <w:t>4</w:t>
                    </w:r>
                    <w:r>
                      <w:rPr>
                        <w:rFonts w:ascii="Calibri" w:eastAsia="微軟正黑體" w:hAnsi="Calibri" w:cs="Times New Roman"/>
                        <w:color w:val="7F7F7F"/>
                        <w:sz w:val="22"/>
                      </w:rPr>
                      <w:t>季</w:t>
                    </w:r>
                    <w:r w:rsidRPr="006D7858">
                      <w:rPr>
                        <w:rFonts w:ascii="Calibri" w:eastAsia="微軟正黑體" w:hAnsi="Calibri" w:cs="Times New Roman"/>
                        <w:color w:val="7F7F7F"/>
                        <w:sz w:val="22"/>
                      </w:rPr>
                      <w:t>就業市場分析報告</w:t>
                    </w:r>
                  </w:p>
                </w:txbxContent>
              </v:textbox>
              <w10:wrap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E52" w:rsidRDefault="00312E52" w:rsidP="00FE268A">
    <w:pPr>
      <w:pStyle w:val="ae"/>
      <w:spacing w:before="120" w:after="120"/>
    </w:pPr>
    <w:r>
      <w:rPr>
        <w:noProof/>
      </w:rPr>
      <mc:AlternateContent>
        <mc:Choice Requires="wps">
          <w:drawing>
            <wp:anchor distT="0" distB="0" distL="114300" distR="114300" simplePos="0" relativeHeight="251661312" behindDoc="0" locked="0" layoutInCell="1" allowOverlap="1" wp14:anchorId="20B505CD" wp14:editId="3011ADDB">
              <wp:simplePos x="0" y="0"/>
              <wp:positionH relativeFrom="column">
                <wp:posOffset>3043555</wp:posOffset>
              </wp:positionH>
              <wp:positionV relativeFrom="paragraph">
                <wp:posOffset>-224721</wp:posOffset>
              </wp:positionV>
              <wp:extent cx="3248025" cy="409575"/>
              <wp:effectExtent l="0" t="0" r="28575"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409575"/>
                      </a:xfrm>
                      <a:prstGeom prst="rect">
                        <a:avLst/>
                      </a:prstGeom>
                      <a:solidFill>
                        <a:srgbClr val="FFFFFF"/>
                      </a:solidFill>
                      <a:ln w="9525">
                        <a:solidFill>
                          <a:srgbClr val="FFFFFF"/>
                        </a:solidFill>
                        <a:miter lim="800000"/>
                        <a:headEnd/>
                        <a:tailEnd/>
                      </a:ln>
                    </wps:spPr>
                    <wps:txbx>
                      <w:txbxContent>
                        <w:p w:rsidR="00312E52" w:rsidRPr="006D7858" w:rsidRDefault="00312E52" w:rsidP="009506D7">
                          <w:pPr>
                            <w:spacing w:before="120" w:after="120"/>
                            <w:jc w:val="center"/>
                            <w:rPr>
                              <w:rFonts w:ascii="Calibri" w:eastAsia="微軟正黑體" w:hAnsi="Calibri" w:cs="Times New Roman"/>
                              <w:color w:val="7F7F7F"/>
                              <w:sz w:val="22"/>
                            </w:rPr>
                          </w:pPr>
                          <w:r w:rsidRPr="006D7858">
                            <w:rPr>
                              <w:rFonts w:ascii="Calibri" w:eastAsia="微軟正黑體" w:hAnsi="Calibri" w:cs="Times New Roman"/>
                              <w:color w:val="7F7F7F"/>
                              <w:sz w:val="22"/>
                            </w:rPr>
                            <w:t>北基宜花金馬區</w:t>
                          </w:r>
                          <w:r>
                            <w:rPr>
                              <w:rFonts w:ascii="Calibri" w:eastAsia="微軟正黑體" w:hAnsi="Calibri" w:cs="Times New Roman"/>
                              <w:color w:val="7F7F7F"/>
                              <w:sz w:val="22"/>
                            </w:rPr>
                            <w:t>106</w:t>
                          </w:r>
                          <w:r>
                            <w:rPr>
                              <w:rFonts w:ascii="Calibri" w:eastAsia="微軟正黑體" w:hAnsi="Calibri" w:cs="Times New Roman"/>
                              <w:color w:val="7F7F7F"/>
                              <w:sz w:val="22"/>
                            </w:rPr>
                            <w:t>年第</w:t>
                          </w:r>
                          <w:r>
                            <w:rPr>
                              <w:rFonts w:ascii="Calibri" w:eastAsia="微軟正黑體" w:hAnsi="Calibri" w:cs="Times New Roman"/>
                              <w:color w:val="7F7F7F"/>
                              <w:sz w:val="22"/>
                            </w:rPr>
                            <w:t>4</w:t>
                          </w:r>
                          <w:r>
                            <w:rPr>
                              <w:rFonts w:ascii="Calibri" w:eastAsia="微軟正黑體" w:hAnsi="Calibri" w:cs="Times New Roman"/>
                              <w:color w:val="7F7F7F"/>
                              <w:sz w:val="22"/>
                            </w:rPr>
                            <w:t>季</w:t>
                          </w:r>
                          <w:r w:rsidRPr="006D7858">
                            <w:rPr>
                              <w:rFonts w:ascii="Calibri" w:eastAsia="微軟正黑體" w:hAnsi="Calibri" w:cs="Times New Roman"/>
                              <w:color w:val="7F7F7F"/>
                              <w:sz w:val="22"/>
                            </w:rPr>
                            <w:t>就業市場分析報告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505CD" id="_x0000_t202" coordsize="21600,21600" o:spt="202" path="m,l,21600r21600,l21600,xe">
              <v:stroke joinstyle="miter"/>
              <v:path gradientshapeok="t" o:connecttype="rect"/>
            </v:shapetype>
            <v:shape id="Text Box 7" o:spid="_x0000_s1030" type="#_x0000_t202" style="position:absolute;margin-left:239.65pt;margin-top:-17.7pt;width:255.7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" strokecolor="white">
              <v:textbox>
                <w:txbxContent>
                  <w:p w:rsidR="00312E52" w:rsidRPr="006D7858" w:rsidRDefault="00312E52" w:rsidP="009506D7">
                    <w:pPr>
                      <w:spacing w:before="120" w:after="120"/>
                      <w:jc w:val="center"/>
                      <w:rPr>
                        <w:rFonts w:ascii="Calibri" w:eastAsia="微軟正黑體" w:hAnsi="Calibri" w:cs="Times New Roman"/>
                        <w:color w:val="7F7F7F"/>
                        <w:sz w:val="22"/>
                      </w:rPr>
                    </w:pPr>
                    <w:r w:rsidRPr="006D7858">
                      <w:rPr>
                        <w:rFonts w:ascii="Calibri" w:eastAsia="微軟正黑體" w:hAnsi="Calibri" w:cs="Times New Roman"/>
                        <w:color w:val="7F7F7F"/>
                        <w:sz w:val="22"/>
                      </w:rPr>
                      <w:t>北基宜花金馬區</w:t>
                    </w:r>
                    <w:r>
                      <w:rPr>
                        <w:rFonts w:ascii="Calibri" w:eastAsia="微軟正黑體" w:hAnsi="Calibri" w:cs="Times New Roman"/>
                        <w:color w:val="7F7F7F"/>
                        <w:sz w:val="22"/>
                      </w:rPr>
                      <w:t>106</w:t>
                    </w:r>
                    <w:r>
                      <w:rPr>
                        <w:rFonts w:ascii="Calibri" w:eastAsia="微軟正黑體" w:hAnsi="Calibri" w:cs="Times New Roman"/>
                        <w:color w:val="7F7F7F"/>
                        <w:sz w:val="22"/>
                      </w:rPr>
                      <w:t>年第</w:t>
                    </w:r>
                    <w:r>
                      <w:rPr>
                        <w:rFonts w:ascii="Calibri" w:eastAsia="微軟正黑體" w:hAnsi="Calibri" w:cs="Times New Roman"/>
                        <w:color w:val="7F7F7F"/>
                        <w:sz w:val="22"/>
                      </w:rPr>
                      <w:t>4</w:t>
                    </w:r>
                    <w:r>
                      <w:rPr>
                        <w:rFonts w:ascii="Calibri" w:eastAsia="微軟正黑體" w:hAnsi="Calibri" w:cs="Times New Roman"/>
                        <w:color w:val="7F7F7F"/>
                        <w:sz w:val="22"/>
                      </w:rPr>
                      <w:t>季</w:t>
                    </w:r>
                    <w:r w:rsidRPr="006D7858">
                      <w:rPr>
                        <w:rFonts w:ascii="Calibri" w:eastAsia="微軟正黑體" w:hAnsi="Calibri" w:cs="Times New Roman"/>
                        <w:color w:val="7F7F7F"/>
                        <w:sz w:val="22"/>
                      </w:rPr>
                      <w:t>就業市場分析報告</w:t>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E52" w:rsidRDefault="00312E52" w:rsidP="00FE268A">
    <w:pPr>
      <w:pStyle w:val="ae"/>
      <w:spacing w:before="120" w:after="12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E52" w:rsidRDefault="00312E52" w:rsidP="00FE268A">
    <w:pPr>
      <w:pStyle w:val="ae"/>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F76C50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480204"/>
    <w:multiLevelType w:val="hybridMultilevel"/>
    <w:tmpl w:val="298AF37A"/>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3630C2F"/>
    <w:multiLevelType w:val="hybridMultilevel"/>
    <w:tmpl w:val="426475DC"/>
    <w:lvl w:ilvl="0" w:tplc="2A182C84">
      <w:start w:val="4"/>
      <w:numFmt w:val="decimal"/>
      <w:lvlText w:val="（%1）"/>
      <w:lvlJc w:val="left"/>
      <w:pPr>
        <w:ind w:left="1140" w:hanging="735"/>
      </w:pPr>
      <w:rPr>
        <w:rFonts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3" w15:restartNumberingAfterBreak="0">
    <w:nsid w:val="0DED7EB0"/>
    <w:multiLevelType w:val="hybridMultilevel"/>
    <w:tmpl w:val="A0DCA71A"/>
    <w:lvl w:ilvl="0" w:tplc="46F6B664">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7814B6"/>
    <w:multiLevelType w:val="hybridMultilevel"/>
    <w:tmpl w:val="5C06BF86"/>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0FA25DA3"/>
    <w:multiLevelType w:val="hybridMultilevel"/>
    <w:tmpl w:val="C2409A5A"/>
    <w:lvl w:ilvl="0" w:tplc="04090015">
      <w:start w:val="1"/>
      <w:numFmt w:val="taiwaneseCountingThousand"/>
      <w:lvlText w:val="%1、"/>
      <w:lvlJc w:val="left"/>
      <w:pPr>
        <w:tabs>
          <w:tab w:val="num" w:pos="567"/>
        </w:tabs>
        <w:ind w:left="567" w:hanging="56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11A4151"/>
    <w:multiLevelType w:val="hybridMultilevel"/>
    <w:tmpl w:val="9EE42D44"/>
    <w:lvl w:ilvl="0" w:tplc="AB7896F4">
      <w:start w:val="1"/>
      <w:numFmt w:val="taiwaneseCountingThousand"/>
      <w:lvlText w:val="%1、"/>
      <w:lvlJc w:val="left"/>
      <w:pPr>
        <w:tabs>
          <w:tab w:val="num" w:pos="480"/>
        </w:tabs>
        <w:ind w:left="480" w:hanging="480"/>
      </w:pPr>
      <w:rPr>
        <w:rFonts w:hint="default"/>
        <w:color w:val="auto"/>
      </w:rPr>
    </w:lvl>
    <w:lvl w:ilvl="1" w:tplc="FD3A59C0">
      <w:start w:val="1"/>
      <w:numFmt w:val="decimal"/>
      <w:lvlText w:val="%2、"/>
      <w:lvlJc w:val="left"/>
      <w:pPr>
        <w:tabs>
          <w:tab w:val="num" w:pos="840"/>
        </w:tabs>
        <w:ind w:left="840" w:hanging="360"/>
      </w:pPr>
      <w:rPr>
        <w:rFonts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4D31FF0"/>
    <w:multiLevelType w:val="hybridMultilevel"/>
    <w:tmpl w:val="20E2F496"/>
    <w:lvl w:ilvl="0" w:tplc="04090005">
      <w:start w:val="1"/>
      <w:numFmt w:val="bullet"/>
      <w:lvlText w:val=""/>
      <w:lvlJc w:val="left"/>
      <w:pPr>
        <w:tabs>
          <w:tab w:val="num" w:pos="480"/>
        </w:tabs>
        <w:ind w:left="480" w:hanging="480"/>
      </w:pPr>
      <w:rPr>
        <w:rFonts w:ascii="Wingdings" w:hAnsi="Wingdings" w:hint="default"/>
        <w:lang w:val="en-US"/>
      </w:rPr>
    </w:lvl>
    <w:lvl w:ilvl="1" w:tplc="BA96B6E4">
      <w:numFmt w:val="bullet"/>
      <w:lvlText w:val="◆"/>
      <w:lvlJc w:val="left"/>
      <w:pPr>
        <w:tabs>
          <w:tab w:val="num" w:pos="840"/>
        </w:tabs>
        <w:ind w:left="840" w:hanging="360"/>
      </w:pPr>
      <w:rPr>
        <w:rFonts w:ascii="標楷體" w:eastAsia="標楷體" w:hAnsi="標楷體" w:cs="Times New Roman" w:hint="eastAsia"/>
        <w:color w:val="3366FF"/>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7490A10"/>
    <w:multiLevelType w:val="multilevel"/>
    <w:tmpl w:val="ECA64EE0"/>
    <w:lvl w:ilvl="0">
      <w:start w:val="1"/>
      <w:numFmt w:val="ideographLegalTraditional"/>
      <w:suff w:val="nothing"/>
      <w:lvlText w:val="%1"/>
      <w:lvlJc w:val="left"/>
      <w:pPr>
        <w:ind w:left="425" w:hanging="425"/>
      </w:pPr>
      <w:rPr>
        <w:rFonts w:hint="eastAsia"/>
        <w:b/>
      </w:rPr>
    </w:lvl>
    <w:lvl w:ilvl="1">
      <w:start w:val="1"/>
      <w:numFmt w:val="taiwaneseCountingThousand"/>
      <w:suff w:val="nothing"/>
      <w:lvlText w:val="第%2節"/>
      <w:lvlJc w:val="left"/>
      <w:pPr>
        <w:ind w:left="992" w:hanging="567"/>
      </w:pPr>
      <w:rPr>
        <w:rFonts w:hint="eastAsia"/>
      </w:rPr>
    </w:lvl>
    <w:lvl w:ilvl="2">
      <w:start w:val="1"/>
      <w:numFmt w:val="taiwaneseCountingThousand"/>
      <w:suff w:val="nothing"/>
      <w:lvlText w:val="第%3項"/>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9" w15:restartNumberingAfterBreak="0">
    <w:nsid w:val="1E97448F"/>
    <w:multiLevelType w:val="hybridMultilevel"/>
    <w:tmpl w:val="376EF14E"/>
    <w:lvl w:ilvl="0" w:tplc="FD4E4CE4">
      <w:start w:val="2"/>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0">
    <w:nsid w:val="202032F0"/>
    <w:multiLevelType w:val="hybridMultilevel"/>
    <w:tmpl w:val="995E53F0"/>
    <w:lvl w:ilvl="0" w:tplc="04090005">
      <w:start w:val="1"/>
      <w:numFmt w:val="bullet"/>
      <w:lvlText w:val=""/>
      <w:lvlJc w:val="left"/>
      <w:pPr>
        <w:tabs>
          <w:tab w:val="num" w:pos="480"/>
        </w:tabs>
        <w:ind w:left="480" w:hanging="480"/>
      </w:pPr>
      <w:rPr>
        <w:rFonts w:ascii="Wingdings" w:hAnsi="Wingdings" w:hint="default"/>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21F3BC7"/>
    <w:multiLevelType w:val="hybridMultilevel"/>
    <w:tmpl w:val="FA948E5E"/>
    <w:lvl w:ilvl="0" w:tplc="04090005">
      <w:start w:val="1"/>
      <w:numFmt w:val="bullet"/>
      <w:lvlText w:val=""/>
      <w:lvlJc w:val="left"/>
      <w:pPr>
        <w:tabs>
          <w:tab w:val="num" w:pos="480"/>
        </w:tabs>
        <w:ind w:left="480" w:hanging="480"/>
      </w:pPr>
      <w:rPr>
        <w:rFonts w:ascii="Wingdings" w:hAnsi="Wingdings" w:hint="default"/>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E7F7752"/>
    <w:multiLevelType w:val="hybridMultilevel"/>
    <w:tmpl w:val="C4F2F3FA"/>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FB56D6B"/>
    <w:multiLevelType w:val="hybridMultilevel"/>
    <w:tmpl w:val="70583DD0"/>
    <w:lvl w:ilvl="0" w:tplc="FD4E4CE4">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15:restartNumberingAfterBreak="0">
    <w:nsid w:val="317E622D"/>
    <w:multiLevelType w:val="hybridMultilevel"/>
    <w:tmpl w:val="EAB81EF2"/>
    <w:lvl w:ilvl="0" w:tplc="4EA0C83A">
      <w:start w:val="1"/>
      <w:numFmt w:val="upperLetter"/>
      <w:lvlText w:val="%1."/>
      <w:lvlJc w:val="left"/>
      <w:pPr>
        <w:ind w:left="821" w:hanging="360"/>
      </w:pPr>
      <w:rPr>
        <w:rFonts w:hint="default"/>
      </w:rPr>
    </w:lvl>
    <w:lvl w:ilvl="1" w:tplc="04090019" w:tentative="1">
      <w:start w:val="1"/>
      <w:numFmt w:val="ideographTraditional"/>
      <w:lvlText w:val="%2、"/>
      <w:lvlJc w:val="left"/>
      <w:pPr>
        <w:ind w:left="1421" w:hanging="480"/>
      </w:pPr>
    </w:lvl>
    <w:lvl w:ilvl="2" w:tplc="0409001B" w:tentative="1">
      <w:start w:val="1"/>
      <w:numFmt w:val="lowerRoman"/>
      <w:lvlText w:val="%3."/>
      <w:lvlJc w:val="right"/>
      <w:pPr>
        <w:ind w:left="1901" w:hanging="480"/>
      </w:p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abstractNum w:abstractNumId="15" w15:restartNumberingAfterBreak="0">
    <w:nsid w:val="31E12FB8"/>
    <w:multiLevelType w:val="hybridMultilevel"/>
    <w:tmpl w:val="BDCCB68E"/>
    <w:lvl w:ilvl="0" w:tplc="C084FA90">
      <w:start w:val="1"/>
      <w:numFmt w:val="taiwaneseCountingThousand"/>
      <w:lvlText w:val="（%1）"/>
      <w:lvlJc w:val="left"/>
      <w:pPr>
        <w:ind w:left="480" w:hanging="48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437AA1"/>
    <w:multiLevelType w:val="hybridMultilevel"/>
    <w:tmpl w:val="F7BEBA90"/>
    <w:lvl w:ilvl="0" w:tplc="81E6F72C">
      <w:start w:val="3"/>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7" w15:restartNumberingAfterBreak="0">
    <w:nsid w:val="36533FAB"/>
    <w:multiLevelType w:val="hybridMultilevel"/>
    <w:tmpl w:val="08063D6E"/>
    <w:lvl w:ilvl="0" w:tplc="2034B30A">
      <w:start w:val="1"/>
      <w:numFmt w:val="decimal"/>
      <w:lvlText w:val="（%1）"/>
      <w:lvlJc w:val="left"/>
      <w:pPr>
        <w:ind w:left="1275" w:hanging="735"/>
      </w:pPr>
      <w:rPr>
        <w:rFonts w:hint="default"/>
      </w:rPr>
    </w:lvl>
    <w:lvl w:ilvl="1" w:tplc="04090019">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8" w15:restartNumberingAfterBreak="0">
    <w:nsid w:val="37DE0ABC"/>
    <w:multiLevelType w:val="hybridMultilevel"/>
    <w:tmpl w:val="56D0E5DE"/>
    <w:lvl w:ilvl="0" w:tplc="0EA05714">
      <w:start w:val="1"/>
      <w:numFmt w:val="taiwaneseCountingThousand"/>
      <w:lvlText w:val="（%1）"/>
      <w:lvlJc w:val="left"/>
      <w:pPr>
        <w:ind w:left="1453" w:hanging="885"/>
      </w:pPr>
      <w:rPr>
        <w:rFonts w:hint="default"/>
        <w:b w:val="0"/>
        <w:lang w:val="en-US"/>
      </w:r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19" w15:restartNumberingAfterBreak="0">
    <w:nsid w:val="38457C1D"/>
    <w:multiLevelType w:val="hybridMultilevel"/>
    <w:tmpl w:val="5D5E7ABC"/>
    <w:lvl w:ilvl="0" w:tplc="6D967166">
      <w:start w:val="1"/>
      <w:numFmt w:val="taiwaneseCountingThousand"/>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86E0B30"/>
    <w:multiLevelType w:val="hybridMultilevel"/>
    <w:tmpl w:val="D4A436E4"/>
    <w:lvl w:ilvl="0" w:tplc="04090001">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21" w15:restartNumberingAfterBreak="0">
    <w:nsid w:val="3C3154DC"/>
    <w:multiLevelType w:val="hybridMultilevel"/>
    <w:tmpl w:val="F37C5CC0"/>
    <w:lvl w:ilvl="0" w:tplc="9CDC3FB8">
      <w:start w:val="4"/>
      <w:numFmt w:val="taiwaneseCountingThousand"/>
      <w:lvlText w:val="%1、"/>
      <w:lvlJc w:val="left"/>
      <w:pPr>
        <w:ind w:left="1155" w:hanging="87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2" w15:restartNumberingAfterBreak="0">
    <w:nsid w:val="3EC1239E"/>
    <w:multiLevelType w:val="hybridMultilevel"/>
    <w:tmpl w:val="88F81E16"/>
    <w:lvl w:ilvl="0" w:tplc="04090005">
      <w:start w:val="1"/>
      <w:numFmt w:val="bullet"/>
      <w:lvlText w:val=""/>
      <w:lvlJc w:val="left"/>
      <w:pPr>
        <w:tabs>
          <w:tab w:val="num" w:pos="480"/>
        </w:tabs>
        <w:ind w:left="480" w:hanging="480"/>
      </w:pPr>
      <w:rPr>
        <w:rFonts w:ascii="Wingdings" w:hAnsi="Wingdings" w:hint="default"/>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4237076E"/>
    <w:multiLevelType w:val="multilevel"/>
    <w:tmpl w:val="4FFE2494"/>
    <w:lvl w:ilvl="0">
      <w:start w:val="1"/>
      <w:numFmt w:val="ideographLegalTraditional"/>
      <w:pStyle w:val="1"/>
      <w:suff w:val="nothing"/>
      <w:lvlText w:val="%1"/>
      <w:lvlJc w:val="left"/>
      <w:pPr>
        <w:ind w:left="425" w:hanging="425"/>
      </w:pPr>
      <w:rPr>
        <w:rFonts w:hint="eastAsia"/>
        <w:sz w:val="28"/>
        <w:szCs w:val="28"/>
      </w:rPr>
    </w:lvl>
    <w:lvl w:ilvl="1">
      <w:start w:val="1"/>
      <w:numFmt w:val="taiwaneseCountingThousand"/>
      <w:pStyle w:val="2"/>
      <w:suff w:val="nothing"/>
      <w:lvlText w:val="第%2節"/>
      <w:lvlJc w:val="left"/>
      <w:pPr>
        <w:ind w:left="992" w:hanging="567"/>
      </w:pPr>
      <w:rPr>
        <w:rFonts w:hint="eastAsia"/>
      </w:rPr>
    </w:lvl>
    <w:lvl w:ilvl="2">
      <w:start w:val="1"/>
      <w:numFmt w:val="taiwaneseCountingThousand"/>
      <w:pStyle w:val="3"/>
      <w:suff w:val="nothing"/>
      <w:lvlText w:val="第%3項"/>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24" w15:restartNumberingAfterBreak="0">
    <w:nsid w:val="43014A52"/>
    <w:multiLevelType w:val="hybridMultilevel"/>
    <w:tmpl w:val="DC5EB6B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50B069B"/>
    <w:multiLevelType w:val="multilevel"/>
    <w:tmpl w:val="ECA64EE0"/>
    <w:lvl w:ilvl="0">
      <w:start w:val="1"/>
      <w:numFmt w:val="ideographLegalTraditional"/>
      <w:suff w:val="nothing"/>
      <w:lvlText w:val="%1"/>
      <w:lvlJc w:val="left"/>
      <w:pPr>
        <w:ind w:left="425" w:hanging="425"/>
      </w:pPr>
      <w:rPr>
        <w:rFonts w:hint="eastAsia"/>
        <w:b/>
      </w:rPr>
    </w:lvl>
    <w:lvl w:ilvl="1">
      <w:start w:val="1"/>
      <w:numFmt w:val="taiwaneseCountingThousand"/>
      <w:suff w:val="nothing"/>
      <w:lvlText w:val="第%2節"/>
      <w:lvlJc w:val="left"/>
      <w:pPr>
        <w:ind w:left="992" w:hanging="567"/>
      </w:pPr>
      <w:rPr>
        <w:rFonts w:hint="eastAsia"/>
      </w:rPr>
    </w:lvl>
    <w:lvl w:ilvl="2">
      <w:start w:val="1"/>
      <w:numFmt w:val="taiwaneseCountingThousand"/>
      <w:suff w:val="nothing"/>
      <w:lvlText w:val="第%3項"/>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26" w15:restartNumberingAfterBreak="0">
    <w:nsid w:val="4B01368C"/>
    <w:multiLevelType w:val="hybridMultilevel"/>
    <w:tmpl w:val="A32E9496"/>
    <w:lvl w:ilvl="0" w:tplc="CB0C0D82">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FD856A0"/>
    <w:multiLevelType w:val="multilevel"/>
    <w:tmpl w:val="4DCC00E4"/>
    <w:lvl w:ilvl="0">
      <w:start w:val="1"/>
      <w:numFmt w:val="taiwaneseCountingThousand"/>
      <w:suff w:val="nothing"/>
      <w:lvlText w:val="%1"/>
      <w:lvlJc w:val="left"/>
      <w:pPr>
        <w:ind w:left="653" w:hanging="113"/>
      </w:pPr>
      <w:rPr>
        <w:rFonts w:hint="eastAsia"/>
        <w:lang w:val="en-US"/>
      </w:rPr>
    </w:lvl>
    <w:lvl w:ilvl="1">
      <w:start w:val="1"/>
      <w:numFmt w:val="taiwaneseCountingThousand"/>
      <w:suff w:val="nothing"/>
      <w:lvlText w:val="第%2節"/>
      <w:lvlJc w:val="left"/>
      <w:pPr>
        <w:ind w:left="992" w:hanging="567"/>
      </w:pPr>
      <w:rPr>
        <w:rFonts w:hint="eastAsia"/>
      </w:rPr>
    </w:lvl>
    <w:lvl w:ilvl="2">
      <w:start w:val="1"/>
      <w:numFmt w:val="taiwaneseCountingThousand"/>
      <w:suff w:val="nothing"/>
      <w:lvlText w:val="第%3項"/>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28" w15:restartNumberingAfterBreak="0">
    <w:nsid w:val="554B5B23"/>
    <w:multiLevelType w:val="hybridMultilevel"/>
    <w:tmpl w:val="3808FCAA"/>
    <w:lvl w:ilvl="0" w:tplc="CD863EF8">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9" w15:restartNumberingAfterBreak="0">
    <w:nsid w:val="56AD69A1"/>
    <w:multiLevelType w:val="hybridMultilevel"/>
    <w:tmpl w:val="211E02A2"/>
    <w:lvl w:ilvl="0" w:tplc="52F61F74">
      <w:start w:val="1"/>
      <w:numFmt w:val="bullet"/>
      <w:lvlText w:val=""/>
      <w:lvlJc w:val="left"/>
      <w:pPr>
        <w:tabs>
          <w:tab w:val="num" w:pos="480"/>
        </w:tabs>
        <w:ind w:left="480" w:hanging="480"/>
      </w:pPr>
      <w:rPr>
        <w:rFonts w:ascii="Wingdings" w:hAnsi="Wingdings" w:hint="default"/>
        <w:sz w:val="24"/>
        <w:szCs w:val="24"/>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56D611EA"/>
    <w:multiLevelType w:val="hybridMultilevel"/>
    <w:tmpl w:val="35E03B20"/>
    <w:lvl w:ilvl="0" w:tplc="31CAA2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8976CCF"/>
    <w:multiLevelType w:val="multilevel"/>
    <w:tmpl w:val="BA5A8AC2"/>
    <w:lvl w:ilvl="0">
      <w:start w:val="1"/>
      <w:numFmt w:val="taiwaneseCountingThousand"/>
      <w:suff w:val="nothing"/>
      <w:lvlText w:val="%1"/>
      <w:lvlJc w:val="left"/>
      <w:pPr>
        <w:ind w:left="539" w:hanging="113"/>
      </w:pPr>
      <w:rPr>
        <w:rFonts w:hint="eastAsia"/>
        <w:b/>
        <w:sz w:val="32"/>
        <w:szCs w:val="32"/>
        <w:lang w:val="en-US"/>
      </w:rPr>
    </w:lvl>
    <w:lvl w:ilvl="1">
      <w:start w:val="1"/>
      <w:numFmt w:val="taiwaneseCountingThousand"/>
      <w:suff w:val="nothing"/>
      <w:lvlText w:val="第%2節"/>
      <w:lvlJc w:val="left"/>
      <w:pPr>
        <w:ind w:left="992" w:hanging="567"/>
      </w:pPr>
      <w:rPr>
        <w:rFonts w:hint="eastAsia"/>
      </w:rPr>
    </w:lvl>
    <w:lvl w:ilvl="2">
      <w:start w:val="1"/>
      <w:numFmt w:val="taiwaneseCountingThousand"/>
      <w:suff w:val="nothing"/>
      <w:lvlText w:val="第%3項"/>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32" w15:restartNumberingAfterBreak="0">
    <w:nsid w:val="5EE11C9D"/>
    <w:multiLevelType w:val="hybridMultilevel"/>
    <w:tmpl w:val="22C0634A"/>
    <w:lvl w:ilvl="0" w:tplc="07BAAF36">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F04651B"/>
    <w:multiLevelType w:val="multilevel"/>
    <w:tmpl w:val="FCE2F368"/>
    <w:lvl w:ilvl="0">
      <w:start w:val="1"/>
      <w:numFmt w:val="taiwaneseCountingThousand"/>
      <w:lvlText w:val="(%1)"/>
      <w:lvlJc w:val="left"/>
      <w:pPr>
        <w:ind w:left="891" w:hanging="465"/>
      </w:pPr>
      <w:rPr>
        <w:rFonts w:hint="default"/>
        <w:b/>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34" w15:restartNumberingAfterBreak="0">
    <w:nsid w:val="65192FBA"/>
    <w:multiLevelType w:val="hybridMultilevel"/>
    <w:tmpl w:val="51F0C07C"/>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66144789"/>
    <w:multiLevelType w:val="hybridMultilevel"/>
    <w:tmpl w:val="1324C236"/>
    <w:lvl w:ilvl="0" w:tplc="E0A2386C">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6B12655F"/>
    <w:multiLevelType w:val="hybridMultilevel"/>
    <w:tmpl w:val="D10064C0"/>
    <w:lvl w:ilvl="0" w:tplc="BC1AD270">
      <w:start w:val="4"/>
      <w:numFmt w:val="decimal"/>
      <w:lvlText w:val="%1."/>
      <w:lvlJc w:val="left"/>
      <w:pPr>
        <w:ind w:left="900" w:hanging="360"/>
      </w:pPr>
      <w:rPr>
        <w:rFonts w:hint="default"/>
      </w:rPr>
    </w:lvl>
    <w:lvl w:ilvl="1" w:tplc="04090019">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7" w15:restartNumberingAfterBreak="0">
    <w:nsid w:val="70E26DFB"/>
    <w:multiLevelType w:val="hybridMultilevel"/>
    <w:tmpl w:val="7C1A51A2"/>
    <w:lvl w:ilvl="0" w:tplc="D4429C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6BE1BCB"/>
    <w:multiLevelType w:val="hybridMultilevel"/>
    <w:tmpl w:val="C2B8CA06"/>
    <w:lvl w:ilvl="0" w:tplc="C084FA90">
      <w:start w:val="1"/>
      <w:numFmt w:val="taiwaneseCountingThousand"/>
      <w:lvlText w:val="（%1）"/>
      <w:lvlJc w:val="left"/>
      <w:pPr>
        <w:ind w:left="1453" w:hanging="885"/>
      </w:pPr>
      <w:rPr>
        <w:rFonts w:hint="default"/>
        <w:b w:val="0"/>
        <w:lang w:val="en-US"/>
      </w:r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39" w15:restartNumberingAfterBreak="0">
    <w:nsid w:val="781C26AB"/>
    <w:multiLevelType w:val="multilevel"/>
    <w:tmpl w:val="EFE245B2"/>
    <w:lvl w:ilvl="0">
      <w:start w:val="1"/>
      <w:numFmt w:val="ideographLegalTraditional"/>
      <w:suff w:val="nothing"/>
      <w:lvlText w:val="%1"/>
      <w:lvlJc w:val="left"/>
      <w:pPr>
        <w:ind w:left="425" w:hanging="425"/>
      </w:pPr>
      <w:rPr>
        <w:rFonts w:ascii="標楷體" w:eastAsia="標楷體" w:hAnsi="標楷體" w:hint="eastAsia"/>
        <w:color w:val="0000FF"/>
        <w:sz w:val="40"/>
        <w:szCs w:val="40"/>
      </w:rPr>
    </w:lvl>
    <w:lvl w:ilvl="1">
      <w:start w:val="1"/>
      <w:numFmt w:val="taiwaneseCountingThousand"/>
      <w:suff w:val="nothing"/>
      <w:lvlText w:val="第%2節"/>
      <w:lvlJc w:val="left"/>
      <w:pPr>
        <w:ind w:left="992" w:hanging="567"/>
      </w:pPr>
      <w:rPr>
        <w:rFonts w:hint="eastAsia"/>
      </w:rPr>
    </w:lvl>
    <w:lvl w:ilvl="2">
      <w:start w:val="1"/>
      <w:numFmt w:val="taiwaneseCountingThousand"/>
      <w:suff w:val="nothing"/>
      <w:lvlText w:val="第%3項"/>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40" w15:restartNumberingAfterBreak="0">
    <w:nsid w:val="78BC289F"/>
    <w:multiLevelType w:val="hybridMultilevel"/>
    <w:tmpl w:val="409032DC"/>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1" w15:restartNumberingAfterBreak="0">
    <w:nsid w:val="79190C95"/>
    <w:multiLevelType w:val="hybridMultilevel"/>
    <w:tmpl w:val="C68C8960"/>
    <w:lvl w:ilvl="0" w:tplc="435EF3B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B9B4797"/>
    <w:multiLevelType w:val="hybridMultilevel"/>
    <w:tmpl w:val="0C7A20FE"/>
    <w:lvl w:ilvl="0" w:tplc="40D8E9AC">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BD87031"/>
    <w:multiLevelType w:val="hybridMultilevel"/>
    <w:tmpl w:val="AFA85950"/>
    <w:lvl w:ilvl="0" w:tplc="99409B36">
      <w:start w:val="1"/>
      <w:numFmt w:val="decimal"/>
      <w:lvlText w:val="(%1)"/>
      <w:lvlJc w:val="left"/>
      <w:pPr>
        <w:tabs>
          <w:tab w:val="num" w:pos="735"/>
        </w:tabs>
        <w:ind w:left="510" w:hanging="3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3"/>
  </w:num>
  <w:num w:numId="2">
    <w:abstractNumId w:val="25"/>
  </w:num>
  <w:num w:numId="3">
    <w:abstractNumId w:val="31"/>
  </w:num>
  <w:num w:numId="4">
    <w:abstractNumId w:val="27"/>
  </w:num>
  <w:num w:numId="5">
    <w:abstractNumId w:val="0"/>
  </w:num>
  <w:num w:numId="6">
    <w:abstractNumId w:val="8"/>
  </w:num>
  <w:num w:numId="7">
    <w:abstractNumId w:val="5"/>
  </w:num>
  <w:num w:numId="8">
    <w:abstractNumId w:val="32"/>
  </w:num>
  <w:num w:numId="9">
    <w:abstractNumId w:val="22"/>
  </w:num>
  <w:num w:numId="10">
    <w:abstractNumId w:val="38"/>
  </w:num>
  <w:num w:numId="11">
    <w:abstractNumId w:val="35"/>
  </w:num>
  <w:num w:numId="12">
    <w:abstractNumId w:val="40"/>
  </w:num>
  <w:num w:numId="13">
    <w:abstractNumId w:val="20"/>
  </w:num>
  <w:num w:numId="14">
    <w:abstractNumId w:val="21"/>
  </w:num>
  <w:num w:numId="15">
    <w:abstractNumId w:val="16"/>
  </w:num>
  <w:num w:numId="16">
    <w:abstractNumId w:val="41"/>
  </w:num>
  <w:num w:numId="17">
    <w:abstractNumId w:val="12"/>
  </w:num>
  <w:num w:numId="18">
    <w:abstractNumId w:val="34"/>
  </w:num>
  <w:num w:numId="19">
    <w:abstractNumId w:val="43"/>
  </w:num>
  <w:num w:numId="20">
    <w:abstractNumId w:val="39"/>
  </w:num>
  <w:num w:numId="21">
    <w:abstractNumId w:val="33"/>
  </w:num>
  <w:num w:numId="22">
    <w:abstractNumId w:val="13"/>
  </w:num>
  <w:num w:numId="23">
    <w:abstractNumId w:val="15"/>
  </w:num>
  <w:num w:numId="24">
    <w:abstractNumId w:val="9"/>
  </w:num>
  <w:num w:numId="25">
    <w:abstractNumId w:val="26"/>
  </w:num>
  <w:num w:numId="26">
    <w:abstractNumId w:val="1"/>
  </w:num>
  <w:num w:numId="27">
    <w:abstractNumId w:val="4"/>
  </w:num>
  <w:num w:numId="28">
    <w:abstractNumId w:val="10"/>
  </w:num>
  <w:num w:numId="29">
    <w:abstractNumId w:val="11"/>
  </w:num>
  <w:num w:numId="30">
    <w:abstractNumId w:val="7"/>
  </w:num>
  <w:num w:numId="31">
    <w:abstractNumId w:val="29"/>
  </w:num>
  <w:num w:numId="32">
    <w:abstractNumId w:val="6"/>
  </w:num>
  <w:num w:numId="33">
    <w:abstractNumId w:val="24"/>
  </w:num>
  <w:num w:numId="34">
    <w:abstractNumId w:val="36"/>
  </w:num>
  <w:num w:numId="35">
    <w:abstractNumId w:val="17"/>
  </w:num>
  <w:num w:numId="36">
    <w:abstractNumId w:val="2"/>
  </w:num>
  <w:num w:numId="37">
    <w:abstractNumId w:val="14"/>
  </w:num>
  <w:num w:numId="38">
    <w:abstractNumId w:val="3"/>
  </w:num>
  <w:num w:numId="39">
    <w:abstractNumId w:val="42"/>
  </w:num>
  <w:num w:numId="40">
    <w:abstractNumId w:val="18"/>
  </w:num>
  <w:num w:numId="41">
    <w:abstractNumId w:val="30"/>
  </w:num>
  <w:num w:numId="42">
    <w:abstractNumId w:val="28"/>
  </w:num>
  <w:num w:numId="43">
    <w:abstractNumId w:val="37"/>
  </w:num>
  <w:num w:numId="4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E14"/>
    <w:rsid w:val="0000064C"/>
    <w:rsid w:val="00000685"/>
    <w:rsid w:val="000007FA"/>
    <w:rsid w:val="00000A8D"/>
    <w:rsid w:val="00000D34"/>
    <w:rsid w:val="00000E7B"/>
    <w:rsid w:val="00001444"/>
    <w:rsid w:val="0000147B"/>
    <w:rsid w:val="00001534"/>
    <w:rsid w:val="00001686"/>
    <w:rsid w:val="00001E5D"/>
    <w:rsid w:val="000024EA"/>
    <w:rsid w:val="00002A08"/>
    <w:rsid w:val="00002A25"/>
    <w:rsid w:val="00002C2F"/>
    <w:rsid w:val="00002C6A"/>
    <w:rsid w:val="000032C1"/>
    <w:rsid w:val="00003373"/>
    <w:rsid w:val="0000343A"/>
    <w:rsid w:val="000034F4"/>
    <w:rsid w:val="00003543"/>
    <w:rsid w:val="00003564"/>
    <w:rsid w:val="00003773"/>
    <w:rsid w:val="00003AA3"/>
    <w:rsid w:val="00003B9D"/>
    <w:rsid w:val="00003F8E"/>
    <w:rsid w:val="00003FD3"/>
    <w:rsid w:val="000044FB"/>
    <w:rsid w:val="00004551"/>
    <w:rsid w:val="000046A0"/>
    <w:rsid w:val="000048CF"/>
    <w:rsid w:val="000048D1"/>
    <w:rsid w:val="000048E6"/>
    <w:rsid w:val="00004912"/>
    <w:rsid w:val="00004C5D"/>
    <w:rsid w:val="00004CAC"/>
    <w:rsid w:val="00004D3B"/>
    <w:rsid w:val="00004DF2"/>
    <w:rsid w:val="00005075"/>
    <w:rsid w:val="0000515B"/>
    <w:rsid w:val="00005777"/>
    <w:rsid w:val="000057EB"/>
    <w:rsid w:val="000058C1"/>
    <w:rsid w:val="00005F26"/>
    <w:rsid w:val="000061D1"/>
    <w:rsid w:val="00006260"/>
    <w:rsid w:val="0000652A"/>
    <w:rsid w:val="00006712"/>
    <w:rsid w:val="000067B0"/>
    <w:rsid w:val="0000681C"/>
    <w:rsid w:val="000069ED"/>
    <w:rsid w:val="000069FD"/>
    <w:rsid w:val="00006A6E"/>
    <w:rsid w:val="00006BF8"/>
    <w:rsid w:val="00006C45"/>
    <w:rsid w:val="00007472"/>
    <w:rsid w:val="00007521"/>
    <w:rsid w:val="0000783E"/>
    <w:rsid w:val="00007B86"/>
    <w:rsid w:val="00007CE0"/>
    <w:rsid w:val="00007DDC"/>
    <w:rsid w:val="00007DFD"/>
    <w:rsid w:val="00010056"/>
    <w:rsid w:val="00010240"/>
    <w:rsid w:val="0001045A"/>
    <w:rsid w:val="00010FB6"/>
    <w:rsid w:val="00011274"/>
    <w:rsid w:val="0001131D"/>
    <w:rsid w:val="000115B3"/>
    <w:rsid w:val="0001181C"/>
    <w:rsid w:val="00011ABF"/>
    <w:rsid w:val="00011AD2"/>
    <w:rsid w:val="00011BDC"/>
    <w:rsid w:val="00011EC2"/>
    <w:rsid w:val="00012031"/>
    <w:rsid w:val="000122C1"/>
    <w:rsid w:val="00012380"/>
    <w:rsid w:val="00012742"/>
    <w:rsid w:val="00012832"/>
    <w:rsid w:val="00012937"/>
    <w:rsid w:val="00012AC3"/>
    <w:rsid w:val="00012AFE"/>
    <w:rsid w:val="0001304D"/>
    <w:rsid w:val="0001308D"/>
    <w:rsid w:val="00013253"/>
    <w:rsid w:val="00013A98"/>
    <w:rsid w:val="00014015"/>
    <w:rsid w:val="00014242"/>
    <w:rsid w:val="00014628"/>
    <w:rsid w:val="0001476C"/>
    <w:rsid w:val="00014D25"/>
    <w:rsid w:val="00015004"/>
    <w:rsid w:val="00015042"/>
    <w:rsid w:val="0001524D"/>
    <w:rsid w:val="00015310"/>
    <w:rsid w:val="0001546F"/>
    <w:rsid w:val="000154F0"/>
    <w:rsid w:val="00015A6C"/>
    <w:rsid w:val="00015AA8"/>
    <w:rsid w:val="00015BA4"/>
    <w:rsid w:val="00015D4F"/>
    <w:rsid w:val="00015FE7"/>
    <w:rsid w:val="000160EB"/>
    <w:rsid w:val="000162B8"/>
    <w:rsid w:val="0001636F"/>
    <w:rsid w:val="000163BC"/>
    <w:rsid w:val="000169C2"/>
    <w:rsid w:val="00016ACF"/>
    <w:rsid w:val="0001742B"/>
    <w:rsid w:val="000176EF"/>
    <w:rsid w:val="00017E11"/>
    <w:rsid w:val="00020544"/>
    <w:rsid w:val="00020AF9"/>
    <w:rsid w:val="00020D41"/>
    <w:rsid w:val="000211BE"/>
    <w:rsid w:val="00021397"/>
    <w:rsid w:val="0002146A"/>
    <w:rsid w:val="000215A0"/>
    <w:rsid w:val="000216D4"/>
    <w:rsid w:val="0002196E"/>
    <w:rsid w:val="00021A54"/>
    <w:rsid w:val="00021CC8"/>
    <w:rsid w:val="00021E31"/>
    <w:rsid w:val="00022194"/>
    <w:rsid w:val="00022382"/>
    <w:rsid w:val="00022850"/>
    <w:rsid w:val="00022A96"/>
    <w:rsid w:val="00022B84"/>
    <w:rsid w:val="00022CDD"/>
    <w:rsid w:val="0002318A"/>
    <w:rsid w:val="000231F4"/>
    <w:rsid w:val="00023524"/>
    <w:rsid w:val="000238B6"/>
    <w:rsid w:val="00023C01"/>
    <w:rsid w:val="00023C2E"/>
    <w:rsid w:val="0002410C"/>
    <w:rsid w:val="0002424A"/>
    <w:rsid w:val="00024353"/>
    <w:rsid w:val="0002479A"/>
    <w:rsid w:val="00024943"/>
    <w:rsid w:val="00024A74"/>
    <w:rsid w:val="000256E0"/>
    <w:rsid w:val="00025B06"/>
    <w:rsid w:val="00025CCC"/>
    <w:rsid w:val="00025E57"/>
    <w:rsid w:val="000261F1"/>
    <w:rsid w:val="00026225"/>
    <w:rsid w:val="00026332"/>
    <w:rsid w:val="0002633C"/>
    <w:rsid w:val="000267C9"/>
    <w:rsid w:val="00026A16"/>
    <w:rsid w:val="00026BB2"/>
    <w:rsid w:val="00026C5F"/>
    <w:rsid w:val="00026FD0"/>
    <w:rsid w:val="00026FE6"/>
    <w:rsid w:val="00027308"/>
    <w:rsid w:val="00027366"/>
    <w:rsid w:val="00027732"/>
    <w:rsid w:val="00027DA1"/>
    <w:rsid w:val="000302F2"/>
    <w:rsid w:val="0003079F"/>
    <w:rsid w:val="000308D4"/>
    <w:rsid w:val="00030A2B"/>
    <w:rsid w:val="00030CE6"/>
    <w:rsid w:val="00030CF5"/>
    <w:rsid w:val="00030DF6"/>
    <w:rsid w:val="00030EF9"/>
    <w:rsid w:val="00030F1F"/>
    <w:rsid w:val="00031516"/>
    <w:rsid w:val="00031D24"/>
    <w:rsid w:val="00031DCC"/>
    <w:rsid w:val="00031F1F"/>
    <w:rsid w:val="00032170"/>
    <w:rsid w:val="00032558"/>
    <w:rsid w:val="000328BE"/>
    <w:rsid w:val="00032A1F"/>
    <w:rsid w:val="00032B4B"/>
    <w:rsid w:val="00033281"/>
    <w:rsid w:val="0003366B"/>
    <w:rsid w:val="0003411E"/>
    <w:rsid w:val="000341F0"/>
    <w:rsid w:val="00034307"/>
    <w:rsid w:val="00034D67"/>
    <w:rsid w:val="00034EEB"/>
    <w:rsid w:val="00035603"/>
    <w:rsid w:val="00035701"/>
    <w:rsid w:val="00035944"/>
    <w:rsid w:val="00035D2F"/>
    <w:rsid w:val="00035DC9"/>
    <w:rsid w:val="00035EEC"/>
    <w:rsid w:val="00036341"/>
    <w:rsid w:val="00036599"/>
    <w:rsid w:val="000365D2"/>
    <w:rsid w:val="0003660C"/>
    <w:rsid w:val="000366D8"/>
    <w:rsid w:val="00036E71"/>
    <w:rsid w:val="00036F70"/>
    <w:rsid w:val="000370F5"/>
    <w:rsid w:val="000370F8"/>
    <w:rsid w:val="00037451"/>
    <w:rsid w:val="00037C41"/>
    <w:rsid w:val="000403BE"/>
    <w:rsid w:val="000405B1"/>
    <w:rsid w:val="0004079D"/>
    <w:rsid w:val="00040936"/>
    <w:rsid w:val="00040A2B"/>
    <w:rsid w:val="00040A53"/>
    <w:rsid w:val="00040CE8"/>
    <w:rsid w:val="0004101C"/>
    <w:rsid w:val="0004157F"/>
    <w:rsid w:val="00041684"/>
    <w:rsid w:val="0004183D"/>
    <w:rsid w:val="00041B5E"/>
    <w:rsid w:val="00041CD9"/>
    <w:rsid w:val="00041FFF"/>
    <w:rsid w:val="0004211D"/>
    <w:rsid w:val="00042170"/>
    <w:rsid w:val="000422EE"/>
    <w:rsid w:val="0004234D"/>
    <w:rsid w:val="000425C6"/>
    <w:rsid w:val="000425EA"/>
    <w:rsid w:val="00042C73"/>
    <w:rsid w:val="00042CF2"/>
    <w:rsid w:val="00042D5F"/>
    <w:rsid w:val="000435A1"/>
    <w:rsid w:val="00043BC5"/>
    <w:rsid w:val="00044040"/>
    <w:rsid w:val="000441A8"/>
    <w:rsid w:val="000442F1"/>
    <w:rsid w:val="0004445B"/>
    <w:rsid w:val="0004447D"/>
    <w:rsid w:val="0004474A"/>
    <w:rsid w:val="000448D4"/>
    <w:rsid w:val="0004492D"/>
    <w:rsid w:val="00044A8A"/>
    <w:rsid w:val="00044AED"/>
    <w:rsid w:val="00044C0E"/>
    <w:rsid w:val="000451AF"/>
    <w:rsid w:val="000451D8"/>
    <w:rsid w:val="0004530A"/>
    <w:rsid w:val="0004568C"/>
    <w:rsid w:val="00045B16"/>
    <w:rsid w:val="00045B57"/>
    <w:rsid w:val="00045BAA"/>
    <w:rsid w:val="00045BC2"/>
    <w:rsid w:val="00045CF7"/>
    <w:rsid w:val="00045F4C"/>
    <w:rsid w:val="00046552"/>
    <w:rsid w:val="000465CD"/>
    <w:rsid w:val="0004692D"/>
    <w:rsid w:val="0004695B"/>
    <w:rsid w:val="00046CCC"/>
    <w:rsid w:val="000472EF"/>
    <w:rsid w:val="00047322"/>
    <w:rsid w:val="0004749F"/>
    <w:rsid w:val="000474F0"/>
    <w:rsid w:val="00047554"/>
    <w:rsid w:val="000475FD"/>
    <w:rsid w:val="0004775C"/>
    <w:rsid w:val="000477A0"/>
    <w:rsid w:val="000477E4"/>
    <w:rsid w:val="00047A34"/>
    <w:rsid w:val="00047C9D"/>
    <w:rsid w:val="00047DD1"/>
    <w:rsid w:val="000506CE"/>
    <w:rsid w:val="00050730"/>
    <w:rsid w:val="000507CB"/>
    <w:rsid w:val="000508C0"/>
    <w:rsid w:val="000509FB"/>
    <w:rsid w:val="00050C07"/>
    <w:rsid w:val="00050C97"/>
    <w:rsid w:val="000512C1"/>
    <w:rsid w:val="000514B2"/>
    <w:rsid w:val="00051663"/>
    <w:rsid w:val="00051707"/>
    <w:rsid w:val="0005198E"/>
    <w:rsid w:val="00051A90"/>
    <w:rsid w:val="00051D05"/>
    <w:rsid w:val="00052417"/>
    <w:rsid w:val="000525BC"/>
    <w:rsid w:val="000525F8"/>
    <w:rsid w:val="00052700"/>
    <w:rsid w:val="00052867"/>
    <w:rsid w:val="000529EC"/>
    <w:rsid w:val="00052BFD"/>
    <w:rsid w:val="00052EFD"/>
    <w:rsid w:val="00053120"/>
    <w:rsid w:val="00053300"/>
    <w:rsid w:val="00053582"/>
    <w:rsid w:val="000535C2"/>
    <w:rsid w:val="00053D06"/>
    <w:rsid w:val="00053DAD"/>
    <w:rsid w:val="00053EC9"/>
    <w:rsid w:val="000540AE"/>
    <w:rsid w:val="0005430C"/>
    <w:rsid w:val="00054525"/>
    <w:rsid w:val="000545D3"/>
    <w:rsid w:val="00054739"/>
    <w:rsid w:val="000549EB"/>
    <w:rsid w:val="00054A4B"/>
    <w:rsid w:val="00054BA8"/>
    <w:rsid w:val="00054D86"/>
    <w:rsid w:val="00055161"/>
    <w:rsid w:val="00055247"/>
    <w:rsid w:val="0005561E"/>
    <w:rsid w:val="0005596B"/>
    <w:rsid w:val="00055A05"/>
    <w:rsid w:val="00055C76"/>
    <w:rsid w:val="000560AC"/>
    <w:rsid w:val="000560C1"/>
    <w:rsid w:val="00056791"/>
    <w:rsid w:val="00056D05"/>
    <w:rsid w:val="00056F01"/>
    <w:rsid w:val="0005748C"/>
    <w:rsid w:val="000574C6"/>
    <w:rsid w:val="0005767C"/>
    <w:rsid w:val="00057B0A"/>
    <w:rsid w:val="00057BA7"/>
    <w:rsid w:val="00057C6B"/>
    <w:rsid w:val="00057C70"/>
    <w:rsid w:val="00057D1D"/>
    <w:rsid w:val="00057DF3"/>
    <w:rsid w:val="00060043"/>
    <w:rsid w:val="0006008D"/>
    <w:rsid w:val="00060423"/>
    <w:rsid w:val="00060817"/>
    <w:rsid w:val="00060849"/>
    <w:rsid w:val="00060932"/>
    <w:rsid w:val="00060983"/>
    <w:rsid w:val="00060A25"/>
    <w:rsid w:val="00060CD2"/>
    <w:rsid w:val="00060F2B"/>
    <w:rsid w:val="00060F36"/>
    <w:rsid w:val="000611F3"/>
    <w:rsid w:val="00061478"/>
    <w:rsid w:val="0006168C"/>
    <w:rsid w:val="000619A7"/>
    <w:rsid w:val="000619F3"/>
    <w:rsid w:val="00061AAE"/>
    <w:rsid w:val="00061DF1"/>
    <w:rsid w:val="00062261"/>
    <w:rsid w:val="000624BD"/>
    <w:rsid w:val="00062598"/>
    <w:rsid w:val="0006262F"/>
    <w:rsid w:val="00062682"/>
    <w:rsid w:val="000626AE"/>
    <w:rsid w:val="00062865"/>
    <w:rsid w:val="000628B7"/>
    <w:rsid w:val="00062964"/>
    <w:rsid w:val="00062A5C"/>
    <w:rsid w:val="00062A83"/>
    <w:rsid w:val="00062BF4"/>
    <w:rsid w:val="0006373C"/>
    <w:rsid w:val="000639D9"/>
    <w:rsid w:val="00063A6A"/>
    <w:rsid w:val="00063D95"/>
    <w:rsid w:val="00063E38"/>
    <w:rsid w:val="00063EBE"/>
    <w:rsid w:val="000641C9"/>
    <w:rsid w:val="00064255"/>
    <w:rsid w:val="00064359"/>
    <w:rsid w:val="00064831"/>
    <w:rsid w:val="00064BA3"/>
    <w:rsid w:val="00064E7D"/>
    <w:rsid w:val="000658D1"/>
    <w:rsid w:val="00065F36"/>
    <w:rsid w:val="0006642B"/>
    <w:rsid w:val="000667A6"/>
    <w:rsid w:val="000668CF"/>
    <w:rsid w:val="00066A5A"/>
    <w:rsid w:val="00066B8B"/>
    <w:rsid w:val="00066CB9"/>
    <w:rsid w:val="00066F9D"/>
    <w:rsid w:val="00067332"/>
    <w:rsid w:val="00067854"/>
    <w:rsid w:val="00067CCC"/>
    <w:rsid w:val="00067D21"/>
    <w:rsid w:val="00067DB9"/>
    <w:rsid w:val="0007007A"/>
    <w:rsid w:val="000704CD"/>
    <w:rsid w:val="000706B6"/>
    <w:rsid w:val="000706EA"/>
    <w:rsid w:val="00070770"/>
    <w:rsid w:val="000707C6"/>
    <w:rsid w:val="00071181"/>
    <w:rsid w:val="0007142A"/>
    <w:rsid w:val="0007159D"/>
    <w:rsid w:val="00071920"/>
    <w:rsid w:val="00071B8D"/>
    <w:rsid w:val="0007233E"/>
    <w:rsid w:val="000723E3"/>
    <w:rsid w:val="0007257D"/>
    <w:rsid w:val="0007281A"/>
    <w:rsid w:val="00072878"/>
    <w:rsid w:val="00072911"/>
    <w:rsid w:val="00072C61"/>
    <w:rsid w:val="00072D49"/>
    <w:rsid w:val="00072E43"/>
    <w:rsid w:val="00072FD2"/>
    <w:rsid w:val="00072FFF"/>
    <w:rsid w:val="0007320A"/>
    <w:rsid w:val="0007327D"/>
    <w:rsid w:val="000733EE"/>
    <w:rsid w:val="0007380D"/>
    <w:rsid w:val="0007385D"/>
    <w:rsid w:val="000738BA"/>
    <w:rsid w:val="00073B6D"/>
    <w:rsid w:val="00073C1A"/>
    <w:rsid w:val="00073E6D"/>
    <w:rsid w:val="00073F0D"/>
    <w:rsid w:val="00073FD4"/>
    <w:rsid w:val="000741B1"/>
    <w:rsid w:val="00074387"/>
    <w:rsid w:val="000743AC"/>
    <w:rsid w:val="00074450"/>
    <w:rsid w:val="00074643"/>
    <w:rsid w:val="00074B75"/>
    <w:rsid w:val="00074C12"/>
    <w:rsid w:val="00074D5F"/>
    <w:rsid w:val="00075033"/>
    <w:rsid w:val="0007517F"/>
    <w:rsid w:val="00075206"/>
    <w:rsid w:val="000752D1"/>
    <w:rsid w:val="00075545"/>
    <w:rsid w:val="00075609"/>
    <w:rsid w:val="00075840"/>
    <w:rsid w:val="00075879"/>
    <w:rsid w:val="000759F4"/>
    <w:rsid w:val="00075B15"/>
    <w:rsid w:val="00076232"/>
    <w:rsid w:val="000763EA"/>
    <w:rsid w:val="000764CC"/>
    <w:rsid w:val="000769CA"/>
    <w:rsid w:val="00076A60"/>
    <w:rsid w:val="00076B8F"/>
    <w:rsid w:val="00076FB4"/>
    <w:rsid w:val="0007719B"/>
    <w:rsid w:val="0007724D"/>
    <w:rsid w:val="00077627"/>
    <w:rsid w:val="0007770D"/>
    <w:rsid w:val="00077949"/>
    <w:rsid w:val="00077B47"/>
    <w:rsid w:val="00077C1E"/>
    <w:rsid w:val="00077C5A"/>
    <w:rsid w:val="00077D35"/>
    <w:rsid w:val="00080908"/>
    <w:rsid w:val="000809D4"/>
    <w:rsid w:val="00080B4C"/>
    <w:rsid w:val="00080DAD"/>
    <w:rsid w:val="00080DB4"/>
    <w:rsid w:val="00080E0F"/>
    <w:rsid w:val="00081091"/>
    <w:rsid w:val="000810AB"/>
    <w:rsid w:val="0008116B"/>
    <w:rsid w:val="000811CB"/>
    <w:rsid w:val="0008122D"/>
    <w:rsid w:val="000813BE"/>
    <w:rsid w:val="0008143A"/>
    <w:rsid w:val="000814FB"/>
    <w:rsid w:val="000820A9"/>
    <w:rsid w:val="000824A7"/>
    <w:rsid w:val="00082696"/>
    <w:rsid w:val="00082C97"/>
    <w:rsid w:val="000833CB"/>
    <w:rsid w:val="0008342C"/>
    <w:rsid w:val="000836CD"/>
    <w:rsid w:val="00083758"/>
    <w:rsid w:val="000838E5"/>
    <w:rsid w:val="000838E9"/>
    <w:rsid w:val="00083ACC"/>
    <w:rsid w:val="00083D29"/>
    <w:rsid w:val="00083F28"/>
    <w:rsid w:val="00083F54"/>
    <w:rsid w:val="000843B2"/>
    <w:rsid w:val="00084E1A"/>
    <w:rsid w:val="0008518E"/>
    <w:rsid w:val="000851F1"/>
    <w:rsid w:val="00085571"/>
    <w:rsid w:val="00085891"/>
    <w:rsid w:val="000858A4"/>
    <w:rsid w:val="00085E3A"/>
    <w:rsid w:val="0008640B"/>
    <w:rsid w:val="00086687"/>
    <w:rsid w:val="000869C8"/>
    <w:rsid w:val="00086B4D"/>
    <w:rsid w:val="00086ECC"/>
    <w:rsid w:val="000878AD"/>
    <w:rsid w:val="00087AE8"/>
    <w:rsid w:val="00087F98"/>
    <w:rsid w:val="00090020"/>
    <w:rsid w:val="0009003E"/>
    <w:rsid w:val="0009008D"/>
    <w:rsid w:val="0009023B"/>
    <w:rsid w:val="00090251"/>
    <w:rsid w:val="000905C2"/>
    <w:rsid w:val="000905F9"/>
    <w:rsid w:val="00090732"/>
    <w:rsid w:val="00090823"/>
    <w:rsid w:val="00090C51"/>
    <w:rsid w:val="00090DAB"/>
    <w:rsid w:val="0009119B"/>
    <w:rsid w:val="00091309"/>
    <w:rsid w:val="0009158A"/>
    <w:rsid w:val="0009176F"/>
    <w:rsid w:val="00091933"/>
    <w:rsid w:val="00091A85"/>
    <w:rsid w:val="00091A9C"/>
    <w:rsid w:val="00091AD9"/>
    <w:rsid w:val="00091CFF"/>
    <w:rsid w:val="00091F75"/>
    <w:rsid w:val="00092053"/>
    <w:rsid w:val="00092515"/>
    <w:rsid w:val="0009252E"/>
    <w:rsid w:val="0009283F"/>
    <w:rsid w:val="00092C00"/>
    <w:rsid w:val="00092EFA"/>
    <w:rsid w:val="00092FDE"/>
    <w:rsid w:val="000933F5"/>
    <w:rsid w:val="00093547"/>
    <w:rsid w:val="000938B0"/>
    <w:rsid w:val="00093CE9"/>
    <w:rsid w:val="00093D93"/>
    <w:rsid w:val="00093E4C"/>
    <w:rsid w:val="0009408C"/>
    <w:rsid w:val="000940D5"/>
    <w:rsid w:val="000940E6"/>
    <w:rsid w:val="00094226"/>
    <w:rsid w:val="0009429C"/>
    <w:rsid w:val="0009468A"/>
    <w:rsid w:val="00094759"/>
    <w:rsid w:val="00094884"/>
    <w:rsid w:val="00094C7C"/>
    <w:rsid w:val="00094D93"/>
    <w:rsid w:val="00094E05"/>
    <w:rsid w:val="000953AF"/>
    <w:rsid w:val="0009558E"/>
    <w:rsid w:val="0009576D"/>
    <w:rsid w:val="00095B24"/>
    <w:rsid w:val="00095BF1"/>
    <w:rsid w:val="00095C9B"/>
    <w:rsid w:val="00095E16"/>
    <w:rsid w:val="00095E32"/>
    <w:rsid w:val="00095FFF"/>
    <w:rsid w:val="000961BC"/>
    <w:rsid w:val="000961EC"/>
    <w:rsid w:val="0009640F"/>
    <w:rsid w:val="0009641C"/>
    <w:rsid w:val="00096A6D"/>
    <w:rsid w:val="00096C68"/>
    <w:rsid w:val="00097027"/>
    <w:rsid w:val="000970BF"/>
    <w:rsid w:val="00097226"/>
    <w:rsid w:val="00097272"/>
    <w:rsid w:val="000972D8"/>
    <w:rsid w:val="000975CA"/>
    <w:rsid w:val="0009771C"/>
    <w:rsid w:val="000978A0"/>
    <w:rsid w:val="00097935"/>
    <w:rsid w:val="000979C3"/>
    <w:rsid w:val="00097A39"/>
    <w:rsid w:val="00097E8B"/>
    <w:rsid w:val="00097E9B"/>
    <w:rsid w:val="00097F6E"/>
    <w:rsid w:val="000A0029"/>
    <w:rsid w:val="000A01CA"/>
    <w:rsid w:val="000A01ED"/>
    <w:rsid w:val="000A03D3"/>
    <w:rsid w:val="000A07B0"/>
    <w:rsid w:val="000A0B8E"/>
    <w:rsid w:val="000A0DAF"/>
    <w:rsid w:val="000A138E"/>
    <w:rsid w:val="000A14ED"/>
    <w:rsid w:val="000A1AB2"/>
    <w:rsid w:val="000A21F8"/>
    <w:rsid w:val="000A2959"/>
    <w:rsid w:val="000A2AE1"/>
    <w:rsid w:val="000A2E90"/>
    <w:rsid w:val="000A337B"/>
    <w:rsid w:val="000A351F"/>
    <w:rsid w:val="000A367A"/>
    <w:rsid w:val="000A378F"/>
    <w:rsid w:val="000A37CF"/>
    <w:rsid w:val="000A3BDD"/>
    <w:rsid w:val="000A3D93"/>
    <w:rsid w:val="000A3EE4"/>
    <w:rsid w:val="000A4009"/>
    <w:rsid w:val="000A42A9"/>
    <w:rsid w:val="000A42F6"/>
    <w:rsid w:val="000A4536"/>
    <w:rsid w:val="000A45CD"/>
    <w:rsid w:val="000A4749"/>
    <w:rsid w:val="000A4A2E"/>
    <w:rsid w:val="000A4A5F"/>
    <w:rsid w:val="000A4C91"/>
    <w:rsid w:val="000A4E97"/>
    <w:rsid w:val="000A52AF"/>
    <w:rsid w:val="000A558A"/>
    <w:rsid w:val="000A5632"/>
    <w:rsid w:val="000A5897"/>
    <w:rsid w:val="000A5993"/>
    <w:rsid w:val="000A5ABA"/>
    <w:rsid w:val="000A5EE7"/>
    <w:rsid w:val="000A5F71"/>
    <w:rsid w:val="000A6B17"/>
    <w:rsid w:val="000A6BD8"/>
    <w:rsid w:val="000A6C02"/>
    <w:rsid w:val="000A6D37"/>
    <w:rsid w:val="000A6DE0"/>
    <w:rsid w:val="000A73D6"/>
    <w:rsid w:val="000A76BA"/>
    <w:rsid w:val="000A79F3"/>
    <w:rsid w:val="000A7D0E"/>
    <w:rsid w:val="000A7DCC"/>
    <w:rsid w:val="000B0069"/>
    <w:rsid w:val="000B04B3"/>
    <w:rsid w:val="000B0561"/>
    <w:rsid w:val="000B05FC"/>
    <w:rsid w:val="000B06BA"/>
    <w:rsid w:val="000B0883"/>
    <w:rsid w:val="000B0CCB"/>
    <w:rsid w:val="000B0E82"/>
    <w:rsid w:val="000B0F9A"/>
    <w:rsid w:val="000B1108"/>
    <w:rsid w:val="000B12A2"/>
    <w:rsid w:val="000B12D5"/>
    <w:rsid w:val="000B17C8"/>
    <w:rsid w:val="000B17FA"/>
    <w:rsid w:val="000B1B96"/>
    <w:rsid w:val="000B1BDB"/>
    <w:rsid w:val="000B1C2C"/>
    <w:rsid w:val="000B1E35"/>
    <w:rsid w:val="000B1F74"/>
    <w:rsid w:val="000B20C9"/>
    <w:rsid w:val="000B217C"/>
    <w:rsid w:val="000B2224"/>
    <w:rsid w:val="000B246F"/>
    <w:rsid w:val="000B2715"/>
    <w:rsid w:val="000B28B9"/>
    <w:rsid w:val="000B2A93"/>
    <w:rsid w:val="000B2C5B"/>
    <w:rsid w:val="000B34DF"/>
    <w:rsid w:val="000B3753"/>
    <w:rsid w:val="000B3810"/>
    <w:rsid w:val="000B3AFF"/>
    <w:rsid w:val="000B3C06"/>
    <w:rsid w:val="000B43CD"/>
    <w:rsid w:val="000B4489"/>
    <w:rsid w:val="000B455E"/>
    <w:rsid w:val="000B47F0"/>
    <w:rsid w:val="000B52BC"/>
    <w:rsid w:val="000B52F5"/>
    <w:rsid w:val="000B53C6"/>
    <w:rsid w:val="000B5826"/>
    <w:rsid w:val="000B5861"/>
    <w:rsid w:val="000B5E29"/>
    <w:rsid w:val="000B5E42"/>
    <w:rsid w:val="000B62AD"/>
    <w:rsid w:val="000B63C9"/>
    <w:rsid w:val="000B652F"/>
    <w:rsid w:val="000B6596"/>
    <w:rsid w:val="000B68A7"/>
    <w:rsid w:val="000B694B"/>
    <w:rsid w:val="000B69BC"/>
    <w:rsid w:val="000B6A59"/>
    <w:rsid w:val="000B6CEF"/>
    <w:rsid w:val="000B6E79"/>
    <w:rsid w:val="000B7369"/>
    <w:rsid w:val="000B737A"/>
    <w:rsid w:val="000B754B"/>
    <w:rsid w:val="000B763F"/>
    <w:rsid w:val="000B7658"/>
    <w:rsid w:val="000B793F"/>
    <w:rsid w:val="000B7C20"/>
    <w:rsid w:val="000B7F69"/>
    <w:rsid w:val="000C012F"/>
    <w:rsid w:val="000C01E2"/>
    <w:rsid w:val="000C03D6"/>
    <w:rsid w:val="000C066D"/>
    <w:rsid w:val="000C0763"/>
    <w:rsid w:val="000C09CF"/>
    <w:rsid w:val="000C11CD"/>
    <w:rsid w:val="000C1343"/>
    <w:rsid w:val="000C13B6"/>
    <w:rsid w:val="000C14BC"/>
    <w:rsid w:val="000C1C88"/>
    <w:rsid w:val="000C1C93"/>
    <w:rsid w:val="000C1ED6"/>
    <w:rsid w:val="000C210C"/>
    <w:rsid w:val="000C2318"/>
    <w:rsid w:val="000C265E"/>
    <w:rsid w:val="000C277C"/>
    <w:rsid w:val="000C2A6F"/>
    <w:rsid w:val="000C2DBF"/>
    <w:rsid w:val="000C3231"/>
    <w:rsid w:val="000C3887"/>
    <w:rsid w:val="000C3A4F"/>
    <w:rsid w:val="000C3A9C"/>
    <w:rsid w:val="000C3FEE"/>
    <w:rsid w:val="000C3FFE"/>
    <w:rsid w:val="000C4159"/>
    <w:rsid w:val="000C48D9"/>
    <w:rsid w:val="000C49CF"/>
    <w:rsid w:val="000C4F97"/>
    <w:rsid w:val="000C5106"/>
    <w:rsid w:val="000C5145"/>
    <w:rsid w:val="000C529B"/>
    <w:rsid w:val="000C5394"/>
    <w:rsid w:val="000C583C"/>
    <w:rsid w:val="000C5902"/>
    <w:rsid w:val="000C5AC9"/>
    <w:rsid w:val="000C5AF6"/>
    <w:rsid w:val="000C5B5B"/>
    <w:rsid w:val="000C5BB7"/>
    <w:rsid w:val="000C5DCB"/>
    <w:rsid w:val="000C6036"/>
    <w:rsid w:val="000C63A6"/>
    <w:rsid w:val="000C66BE"/>
    <w:rsid w:val="000C6EBA"/>
    <w:rsid w:val="000C6F15"/>
    <w:rsid w:val="000C6F49"/>
    <w:rsid w:val="000C6FD4"/>
    <w:rsid w:val="000C71DB"/>
    <w:rsid w:val="000C73F8"/>
    <w:rsid w:val="000C74CC"/>
    <w:rsid w:val="000C751E"/>
    <w:rsid w:val="000C76FC"/>
    <w:rsid w:val="000C78C9"/>
    <w:rsid w:val="000C78F4"/>
    <w:rsid w:val="000C7B0B"/>
    <w:rsid w:val="000C7B6D"/>
    <w:rsid w:val="000C7C6A"/>
    <w:rsid w:val="000C7D10"/>
    <w:rsid w:val="000D01CD"/>
    <w:rsid w:val="000D025C"/>
    <w:rsid w:val="000D0351"/>
    <w:rsid w:val="000D0591"/>
    <w:rsid w:val="000D05DC"/>
    <w:rsid w:val="000D0662"/>
    <w:rsid w:val="000D06FE"/>
    <w:rsid w:val="000D0A41"/>
    <w:rsid w:val="000D0DD5"/>
    <w:rsid w:val="000D15D4"/>
    <w:rsid w:val="000D169B"/>
    <w:rsid w:val="000D17B7"/>
    <w:rsid w:val="000D1941"/>
    <w:rsid w:val="000D1B7E"/>
    <w:rsid w:val="000D1B83"/>
    <w:rsid w:val="000D1BAD"/>
    <w:rsid w:val="000D21E7"/>
    <w:rsid w:val="000D2240"/>
    <w:rsid w:val="000D23B5"/>
    <w:rsid w:val="000D2549"/>
    <w:rsid w:val="000D25E0"/>
    <w:rsid w:val="000D28BF"/>
    <w:rsid w:val="000D299F"/>
    <w:rsid w:val="000D2B0E"/>
    <w:rsid w:val="000D2C44"/>
    <w:rsid w:val="000D2C52"/>
    <w:rsid w:val="000D313B"/>
    <w:rsid w:val="000D33F6"/>
    <w:rsid w:val="000D34CF"/>
    <w:rsid w:val="000D3608"/>
    <w:rsid w:val="000D36DC"/>
    <w:rsid w:val="000D3805"/>
    <w:rsid w:val="000D3A38"/>
    <w:rsid w:val="000D3B46"/>
    <w:rsid w:val="000D40A0"/>
    <w:rsid w:val="000D42D5"/>
    <w:rsid w:val="000D4591"/>
    <w:rsid w:val="000D4731"/>
    <w:rsid w:val="000D47B1"/>
    <w:rsid w:val="000D49E3"/>
    <w:rsid w:val="000D4AEA"/>
    <w:rsid w:val="000D4BC9"/>
    <w:rsid w:val="000D4CD3"/>
    <w:rsid w:val="000D560E"/>
    <w:rsid w:val="000D5775"/>
    <w:rsid w:val="000D5A91"/>
    <w:rsid w:val="000D5ED4"/>
    <w:rsid w:val="000D6080"/>
    <w:rsid w:val="000D6098"/>
    <w:rsid w:val="000D6385"/>
    <w:rsid w:val="000D6492"/>
    <w:rsid w:val="000D685B"/>
    <w:rsid w:val="000D68A7"/>
    <w:rsid w:val="000D710C"/>
    <w:rsid w:val="000D7696"/>
    <w:rsid w:val="000D78DB"/>
    <w:rsid w:val="000D7978"/>
    <w:rsid w:val="000D7A1F"/>
    <w:rsid w:val="000D7DC1"/>
    <w:rsid w:val="000E01B5"/>
    <w:rsid w:val="000E02C7"/>
    <w:rsid w:val="000E0375"/>
    <w:rsid w:val="000E06C1"/>
    <w:rsid w:val="000E0C66"/>
    <w:rsid w:val="000E0E16"/>
    <w:rsid w:val="000E1465"/>
    <w:rsid w:val="000E1670"/>
    <w:rsid w:val="000E179E"/>
    <w:rsid w:val="000E17CD"/>
    <w:rsid w:val="000E195C"/>
    <w:rsid w:val="000E1BDB"/>
    <w:rsid w:val="000E1C31"/>
    <w:rsid w:val="000E205C"/>
    <w:rsid w:val="000E23FF"/>
    <w:rsid w:val="000E26C7"/>
    <w:rsid w:val="000E2784"/>
    <w:rsid w:val="000E294E"/>
    <w:rsid w:val="000E2A2E"/>
    <w:rsid w:val="000E2E0F"/>
    <w:rsid w:val="000E3364"/>
    <w:rsid w:val="000E34B3"/>
    <w:rsid w:val="000E37DA"/>
    <w:rsid w:val="000E3861"/>
    <w:rsid w:val="000E3A0B"/>
    <w:rsid w:val="000E3D21"/>
    <w:rsid w:val="000E3DC3"/>
    <w:rsid w:val="000E3DE0"/>
    <w:rsid w:val="000E4350"/>
    <w:rsid w:val="000E4811"/>
    <w:rsid w:val="000E49EE"/>
    <w:rsid w:val="000E4A4D"/>
    <w:rsid w:val="000E4A81"/>
    <w:rsid w:val="000E50E7"/>
    <w:rsid w:val="000E537C"/>
    <w:rsid w:val="000E54B6"/>
    <w:rsid w:val="000E59DF"/>
    <w:rsid w:val="000E5A78"/>
    <w:rsid w:val="000E5E3D"/>
    <w:rsid w:val="000E5E87"/>
    <w:rsid w:val="000E6023"/>
    <w:rsid w:val="000E62FA"/>
    <w:rsid w:val="000E650A"/>
    <w:rsid w:val="000E664E"/>
    <w:rsid w:val="000E68A6"/>
    <w:rsid w:val="000E699B"/>
    <w:rsid w:val="000E6AE6"/>
    <w:rsid w:val="000E6B45"/>
    <w:rsid w:val="000E6C8A"/>
    <w:rsid w:val="000E6DE3"/>
    <w:rsid w:val="000E6DF6"/>
    <w:rsid w:val="000E6EC9"/>
    <w:rsid w:val="000E718E"/>
    <w:rsid w:val="000E71E6"/>
    <w:rsid w:val="000E7268"/>
    <w:rsid w:val="000E7654"/>
    <w:rsid w:val="000E7906"/>
    <w:rsid w:val="000E795A"/>
    <w:rsid w:val="000E7D00"/>
    <w:rsid w:val="000F06E1"/>
    <w:rsid w:val="000F0728"/>
    <w:rsid w:val="000F0905"/>
    <w:rsid w:val="000F0ABE"/>
    <w:rsid w:val="000F0BA7"/>
    <w:rsid w:val="000F1232"/>
    <w:rsid w:val="000F163B"/>
    <w:rsid w:val="000F1791"/>
    <w:rsid w:val="000F1902"/>
    <w:rsid w:val="000F1D50"/>
    <w:rsid w:val="000F1F44"/>
    <w:rsid w:val="000F1FE9"/>
    <w:rsid w:val="000F20D0"/>
    <w:rsid w:val="000F26D9"/>
    <w:rsid w:val="000F2722"/>
    <w:rsid w:val="000F2886"/>
    <w:rsid w:val="000F296A"/>
    <w:rsid w:val="000F2A60"/>
    <w:rsid w:val="000F2C86"/>
    <w:rsid w:val="000F2CAA"/>
    <w:rsid w:val="000F2FBE"/>
    <w:rsid w:val="000F31B1"/>
    <w:rsid w:val="000F3417"/>
    <w:rsid w:val="000F34EF"/>
    <w:rsid w:val="000F3794"/>
    <w:rsid w:val="000F392F"/>
    <w:rsid w:val="000F393F"/>
    <w:rsid w:val="000F3B1F"/>
    <w:rsid w:val="000F3CD9"/>
    <w:rsid w:val="000F3F69"/>
    <w:rsid w:val="000F434B"/>
    <w:rsid w:val="000F43C7"/>
    <w:rsid w:val="000F4BBB"/>
    <w:rsid w:val="000F4CDE"/>
    <w:rsid w:val="000F4DC3"/>
    <w:rsid w:val="000F4DF2"/>
    <w:rsid w:val="000F5186"/>
    <w:rsid w:val="000F520B"/>
    <w:rsid w:val="000F53B2"/>
    <w:rsid w:val="000F53DF"/>
    <w:rsid w:val="000F541C"/>
    <w:rsid w:val="000F5B78"/>
    <w:rsid w:val="000F5C3E"/>
    <w:rsid w:val="000F5D6A"/>
    <w:rsid w:val="000F6195"/>
    <w:rsid w:val="000F621E"/>
    <w:rsid w:val="000F672C"/>
    <w:rsid w:val="000F6927"/>
    <w:rsid w:val="000F6ACE"/>
    <w:rsid w:val="000F6CF1"/>
    <w:rsid w:val="000F6E01"/>
    <w:rsid w:val="000F6FAC"/>
    <w:rsid w:val="000F70FE"/>
    <w:rsid w:val="000F73E7"/>
    <w:rsid w:val="000F7433"/>
    <w:rsid w:val="000F79A5"/>
    <w:rsid w:val="000F7BF1"/>
    <w:rsid w:val="000F7D04"/>
    <w:rsid w:val="000F7DD7"/>
    <w:rsid w:val="000F7E10"/>
    <w:rsid w:val="000F7EEB"/>
    <w:rsid w:val="001004B6"/>
    <w:rsid w:val="00100A5C"/>
    <w:rsid w:val="00100A6B"/>
    <w:rsid w:val="00100BC2"/>
    <w:rsid w:val="00100CE6"/>
    <w:rsid w:val="00100D99"/>
    <w:rsid w:val="00101A3E"/>
    <w:rsid w:val="00101ADD"/>
    <w:rsid w:val="00101D1F"/>
    <w:rsid w:val="00101D37"/>
    <w:rsid w:val="00101DAC"/>
    <w:rsid w:val="00102092"/>
    <w:rsid w:val="0010217A"/>
    <w:rsid w:val="001024EE"/>
    <w:rsid w:val="00102720"/>
    <w:rsid w:val="0010276F"/>
    <w:rsid w:val="00102A8B"/>
    <w:rsid w:val="00102A8C"/>
    <w:rsid w:val="00102B16"/>
    <w:rsid w:val="00102B72"/>
    <w:rsid w:val="00102EB6"/>
    <w:rsid w:val="001038E8"/>
    <w:rsid w:val="00103DF2"/>
    <w:rsid w:val="00103E58"/>
    <w:rsid w:val="00104004"/>
    <w:rsid w:val="0010418B"/>
    <w:rsid w:val="001043BD"/>
    <w:rsid w:val="001043E1"/>
    <w:rsid w:val="0010490C"/>
    <w:rsid w:val="00104EB6"/>
    <w:rsid w:val="00104FAA"/>
    <w:rsid w:val="001050A9"/>
    <w:rsid w:val="001050DC"/>
    <w:rsid w:val="0010573C"/>
    <w:rsid w:val="001059B7"/>
    <w:rsid w:val="00105CBA"/>
    <w:rsid w:val="00105CFA"/>
    <w:rsid w:val="00105E68"/>
    <w:rsid w:val="00105F8A"/>
    <w:rsid w:val="0010600F"/>
    <w:rsid w:val="00106027"/>
    <w:rsid w:val="00106148"/>
    <w:rsid w:val="00106565"/>
    <w:rsid w:val="001069EC"/>
    <w:rsid w:val="00106BB3"/>
    <w:rsid w:val="00106BE7"/>
    <w:rsid w:val="00106C95"/>
    <w:rsid w:val="00106CCE"/>
    <w:rsid w:val="00106F11"/>
    <w:rsid w:val="001070A3"/>
    <w:rsid w:val="00107156"/>
    <w:rsid w:val="001073A2"/>
    <w:rsid w:val="00107570"/>
    <w:rsid w:val="0010757D"/>
    <w:rsid w:val="0010769D"/>
    <w:rsid w:val="0010786F"/>
    <w:rsid w:val="001079F8"/>
    <w:rsid w:val="00107A13"/>
    <w:rsid w:val="00107C62"/>
    <w:rsid w:val="00107D7F"/>
    <w:rsid w:val="001105CA"/>
    <w:rsid w:val="001109F6"/>
    <w:rsid w:val="00110D92"/>
    <w:rsid w:val="00110DA3"/>
    <w:rsid w:val="00111010"/>
    <w:rsid w:val="001114B0"/>
    <w:rsid w:val="001115CE"/>
    <w:rsid w:val="00111772"/>
    <w:rsid w:val="00111E2D"/>
    <w:rsid w:val="00111F41"/>
    <w:rsid w:val="00112051"/>
    <w:rsid w:val="001120F8"/>
    <w:rsid w:val="00112525"/>
    <w:rsid w:val="0011253A"/>
    <w:rsid w:val="00112810"/>
    <w:rsid w:val="00112838"/>
    <w:rsid w:val="00112D23"/>
    <w:rsid w:val="00112DB4"/>
    <w:rsid w:val="00112EF2"/>
    <w:rsid w:val="00113205"/>
    <w:rsid w:val="001132A6"/>
    <w:rsid w:val="001132B3"/>
    <w:rsid w:val="001133D6"/>
    <w:rsid w:val="00113B0B"/>
    <w:rsid w:val="00113F48"/>
    <w:rsid w:val="00113F93"/>
    <w:rsid w:val="00113FB8"/>
    <w:rsid w:val="0011405A"/>
    <w:rsid w:val="001142B4"/>
    <w:rsid w:val="00114445"/>
    <w:rsid w:val="0011446A"/>
    <w:rsid w:val="0011492A"/>
    <w:rsid w:val="001154A5"/>
    <w:rsid w:val="001157B7"/>
    <w:rsid w:val="001159A1"/>
    <w:rsid w:val="001159DE"/>
    <w:rsid w:val="001159EF"/>
    <w:rsid w:val="00115B37"/>
    <w:rsid w:val="00115C92"/>
    <w:rsid w:val="00116399"/>
    <w:rsid w:val="001164E2"/>
    <w:rsid w:val="00116921"/>
    <w:rsid w:val="00116943"/>
    <w:rsid w:val="00116ACB"/>
    <w:rsid w:val="00116D8F"/>
    <w:rsid w:val="00116E05"/>
    <w:rsid w:val="001175AE"/>
    <w:rsid w:val="0011777C"/>
    <w:rsid w:val="00117C4C"/>
    <w:rsid w:val="00117C75"/>
    <w:rsid w:val="00120040"/>
    <w:rsid w:val="00120058"/>
    <w:rsid w:val="00120088"/>
    <w:rsid w:val="00120275"/>
    <w:rsid w:val="00120294"/>
    <w:rsid w:val="00120A0A"/>
    <w:rsid w:val="00120A1B"/>
    <w:rsid w:val="00120B8B"/>
    <w:rsid w:val="00120CBA"/>
    <w:rsid w:val="00120DBF"/>
    <w:rsid w:val="00120FC7"/>
    <w:rsid w:val="0012121C"/>
    <w:rsid w:val="001213BD"/>
    <w:rsid w:val="001214E4"/>
    <w:rsid w:val="001214EF"/>
    <w:rsid w:val="0012156C"/>
    <w:rsid w:val="001217AC"/>
    <w:rsid w:val="00121D24"/>
    <w:rsid w:val="00121E74"/>
    <w:rsid w:val="00122177"/>
    <w:rsid w:val="0012247D"/>
    <w:rsid w:val="001225EA"/>
    <w:rsid w:val="00122710"/>
    <w:rsid w:val="001227AE"/>
    <w:rsid w:val="00122931"/>
    <w:rsid w:val="00122B40"/>
    <w:rsid w:val="00122C6F"/>
    <w:rsid w:val="00122FC9"/>
    <w:rsid w:val="00123232"/>
    <w:rsid w:val="001232B7"/>
    <w:rsid w:val="001233A5"/>
    <w:rsid w:val="001236F4"/>
    <w:rsid w:val="00123BF4"/>
    <w:rsid w:val="00123C4B"/>
    <w:rsid w:val="00123D03"/>
    <w:rsid w:val="001240A0"/>
    <w:rsid w:val="001241DE"/>
    <w:rsid w:val="001243CF"/>
    <w:rsid w:val="00124428"/>
    <w:rsid w:val="0012456B"/>
    <w:rsid w:val="00124637"/>
    <w:rsid w:val="00124737"/>
    <w:rsid w:val="00124873"/>
    <w:rsid w:val="001248EE"/>
    <w:rsid w:val="00124E14"/>
    <w:rsid w:val="00124F6E"/>
    <w:rsid w:val="00125127"/>
    <w:rsid w:val="00125182"/>
    <w:rsid w:val="001253E3"/>
    <w:rsid w:val="0012555B"/>
    <w:rsid w:val="00126260"/>
    <w:rsid w:val="0012642F"/>
    <w:rsid w:val="0012645C"/>
    <w:rsid w:val="001264D2"/>
    <w:rsid w:val="001264F3"/>
    <w:rsid w:val="00126B99"/>
    <w:rsid w:val="00126D62"/>
    <w:rsid w:val="00127227"/>
    <w:rsid w:val="00127254"/>
    <w:rsid w:val="0012729A"/>
    <w:rsid w:val="0012763E"/>
    <w:rsid w:val="00127C88"/>
    <w:rsid w:val="00127EC4"/>
    <w:rsid w:val="00127F38"/>
    <w:rsid w:val="00130092"/>
    <w:rsid w:val="00130120"/>
    <w:rsid w:val="00130184"/>
    <w:rsid w:val="001307A6"/>
    <w:rsid w:val="00130AC1"/>
    <w:rsid w:val="001310F3"/>
    <w:rsid w:val="001311E6"/>
    <w:rsid w:val="00131A55"/>
    <w:rsid w:val="00131AA0"/>
    <w:rsid w:val="00131F16"/>
    <w:rsid w:val="00132326"/>
    <w:rsid w:val="001325C6"/>
    <w:rsid w:val="0013278C"/>
    <w:rsid w:val="00132947"/>
    <w:rsid w:val="00132A5A"/>
    <w:rsid w:val="00132C0A"/>
    <w:rsid w:val="00132F99"/>
    <w:rsid w:val="0013300C"/>
    <w:rsid w:val="00133712"/>
    <w:rsid w:val="00133E26"/>
    <w:rsid w:val="00133FB0"/>
    <w:rsid w:val="001340DE"/>
    <w:rsid w:val="001344C7"/>
    <w:rsid w:val="00134536"/>
    <w:rsid w:val="00134992"/>
    <w:rsid w:val="001349B4"/>
    <w:rsid w:val="00134B3C"/>
    <w:rsid w:val="00134C0F"/>
    <w:rsid w:val="001350F5"/>
    <w:rsid w:val="001352A8"/>
    <w:rsid w:val="001354F8"/>
    <w:rsid w:val="00135612"/>
    <w:rsid w:val="0013562F"/>
    <w:rsid w:val="00135777"/>
    <w:rsid w:val="0013579C"/>
    <w:rsid w:val="001357B8"/>
    <w:rsid w:val="00135989"/>
    <w:rsid w:val="00135A1E"/>
    <w:rsid w:val="00135AE8"/>
    <w:rsid w:val="00135B67"/>
    <w:rsid w:val="00135E32"/>
    <w:rsid w:val="0013624E"/>
    <w:rsid w:val="00136337"/>
    <w:rsid w:val="001363A5"/>
    <w:rsid w:val="001369B2"/>
    <w:rsid w:val="00136B9E"/>
    <w:rsid w:val="00136C82"/>
    <w:rsid w:val="0013701C"/>
    <w:rsid w:val="00137254"/>
    <w:rsid w:val="001372A6"/>
    <w:rsid w:val="00137300"/>
    <w:rsid w:val="0013767F"/>
    <w:rsid w:val="001378D9"/>
    <w:rsid w:val="00137A64"/>
    <w:rsid w:val="00140180"/>
    <w:rsid w:val="00140336"/>
    <w:rsid w:val="00140991"/>
    <w:rsid w:val="00140A08"/>
    <w:rsid w:val="00140ABB"/>
    <w:rsid w:val="00140B84"/>
    <w:rsid w:val="00140C55"/>
    <w:rsid w:val="001410B4"/>
    <w:rsid w:val="001412A6"/>
    <w:rsid w:val="00141504"/>
    <w:rsid w:val="0014185B"/>
    <w:rsid w:val="00141C25"/>
    <w:rsid w:val="00141DEA"/>
    <w:rsid w:val="00141DF3"/>
    <w:rsid w:val="00141FBD"/>
    <w:rsid w:val="0014203A"/>
    <w:rsid w:val="001421FD"/>
    <w:rsid w:val="00142581"/>
    <w:rsid w:val="00142789"/>
    <w:rsid w:val="0014294D"/>
    <w:rsid w:val="00142968"/>
    <w:rsid w:val="00142B9A"/>
    <w:rsid w:val="00142CC9"/>
    <w:rsid w:val="00142D9B"/>
    <w:rsid w:val="001431CC"/>
    <w:rsid w:val="0014350F"/>
    <w:rsid w:val="00143889"/>
    <w:rsid w:val="00143892"/>
    <w:rsid w:val="001438A7"/>
    <w:rsid w:val="0014399D"/>
    <w:rsid w:val="00143B62"/>
    <w:rsid w:val="00143EDD"/>
    <w:rsid w:val="00144274"/>
    <w:rsid w:val="00144525"/>
    <w:rsid w:val="0014459C"/>
    <w:rsid w:val="00144B0C"/>
    <w:rsid w:val="00144BE2"/>
    <w:rsid w:val="0014510C"/>
    <w:rsid w:val="00145165"/>
    <w:rsid w:val="001454B9"/>
    <w:rsid w:val="001455E4"/>
    <w:rsid w:val="0014598E"/>
    <w:rsid w:val="00145C2D"/>
    <w:rsid w:val="001460D1"/>
    <w:rsid w:val="00146284"/>
    <w:rsid w:val="00146767"/>
    <w:rsid w:val="00146BEB"/>
    <w:rsid w:val="00146C71"/>
    <w:rsid w:val="00146CE5"/>
    <w:rsid w:val="00146F31"/>
    <w:rsid w:val="0014703E"/>
    <w:rsid w:val="00147045"/>
    <w:rsid w:val="001470CE"/>
    <w:rsid w:val="001471CF"/>
    <w:rsid w:val="0014728C"/>
    <w:rsid w:val="00147C12"/>
    <w:rsid w:val="00147C15"/>
    <w:rsid w:val="00147D42"/>
    <w:rsid w:val="00147F00"/>
    <w:rsid w:val="00147FAE"/>
    <w:rsid w:val="00147FB0"/>
    <w:rsid w:val="00150095"/>
    <w:rsid w:val="0015019F"/>
    <w:rsid w:val="001503EF"/>
    <w:rsid w:val="0015055E"/>
    <w:rsid w:val="00150588"/>
    <w:rsid w:val="001506F5"/>
    <w:rsid w:val="0015079B"/>
    <w:rsid w:val="001508D0"/>
    <w:rsid w:val="00150A93"/>
    <w:rsid w:val="0015102B"/>
    <w:rsid w:val="00151076"/>
    <w:rsid w:val="001512DD"/>
    <w:rsid w:val="00151858"/>
    <w:rsid w:val="00151A81"/>
    <w:rsid w:val="00151E68"/>
    <w:rsid w:val="00152354"/>
    <w:rsid w:val="00152369"/>
    <w:rsid w:val="001523A3"/>
    <w:rsid w:val="0015269D"/>
    <w:rsid w:val="00152DA2"/>
    <w:rsid w:val="001531C5"/>
    <w:rsid w:val="001531DB"/>
    <w:rsid w:val="0015334A"/>
    <w:rsid w:val="001535AF"/>
    <w:rsid w:val="0015378B"/>
    <w:rsid w:val="00153887"/>
    <w:rsid w:val="00153B41"/>
    <w:rsid w:val="00153C39"/>
    <w:rsid w:val="00153C6F"/>
    <w:rsid w:val="00153DCA"/>
    <w:rsid w:val="00153E9F"/>
    <w:rsid w:val="0015416F"/>
    <w:rsid w:val="0015462A"/>
    <w:rsid w:val="001548E9"/>
    <w:rsid w:val="00154B5A"/>
    <w:rsid w:val="00154EBB"/>
    <w:rsid w:val="0015508F"/>
    <w:rsid w:val="00155525"/>
    <w:rsid w:val="0015552C"/>
    <w:rsid w:val="00155A33"/>
    <w:rsid w:val="00155D50"/>
    <w:rsid w:val="00156458"/>
    <w:rsid w:val="001567F6"/>
    <w:rsid w:val="00156B99"/>
    <w:rsid w:val="00156BE4"/>
    <w:rsid w:val="00156C5B"/>
    <w:rsid w:val="00157080"/>
    <w:rsid w:val="001571E3"/>
    <w:rsid w:val="001573AC"/>
    <w:rsid w:val="001576D6"/>
    <w:rsid w:val="001577AB"/>
    <w:rsid w:val="001579BE"/>
    <w:rsid w:val="00157AB4"/>
    <w:rsid w:val="00157C4C"/>
    <w:rsid w:val="00157DE2"/>
    <w:rsid w:val="001600F7"/>
    <w:rsid w:val="00160153"/>
    <w:rsid w:val="001601B8"/>
    <w:rsid w:val="0016029B"/>
    <w:rsid w:val="001603D9"/>
    <w:rsid w:val="00160AE5"/>
    <w:rsid w:val="00160B27"/>
    <w:rsid w:val="00160B5E"/>
    <w:rsid w:val="00160BF3"/>
    <w:rsid w:val="00160F0D"/>
    <w:rsid w:val="00161163"/>
    <w:rsid w:val="00161772"/>
    <w:rsid w:val="0016179C"/>
    <w:rsid w:val="001617D8"/>
    <w:rsid w:val="0016191E"/>
    <w:rsid w:val="0016196F"/>
    <w:rsid w:val="00161A71"/>
    <w:rsid w:val="00162274"/>
    <w:rsid w:val="0016227D"/>
    <w:rsid w:val="001624BD"/>
    <w:rsid w:val="00162532"/>
    <w:rsid w:val="001628B5"/>
    <w:rsid w:val="001628CF"/>
    <w:rsid w:val="00162AF8"/>
    <w:rsid w:val="00163470"/>
    <w:rsid w:val="001636EE"/>
    <w:rsid w:val="00163956"/>
    <w:rsid w:val="00163AC5"/>
    <w:rsid w:val="00163BF8"/>
    <w:rsid w:val="00163CAA"/>
    <w:rsid w:val="00163DA5"/>
    <w:rsid w:val="00163E83"/>
    <w:rsid w:val="00163EE1"/>
    <w:rsid w:val="00164179"/>
    <w:rsid w:val="00164318"/>
    <w:rsid w:val="001644AC"/>
    <w:rsid w:val="00164625"/>
    <w:rsid w:val="00164C32"/>
    <w:rsid w:val="00164DDA"/>
    <w:rsid w:val="00164FDC"/>
    <w:rsid w:val="00165031"/>
    <w:rsid w:val="001651DC"/>
    <w:rsid w:val="00165258"/>
    <w:rsid w:val="00165A3C"/>
    <w:rsid w:val="00165C42"/>
    <w:rsid w:val="00165D35"/>
    <w:rsid w:val="00165F5D"/>
    <w:rsid w:val="001660F1"/>
    <w:rsid w:val="0016645F"/>
    <w:rsid w:val="00166469"/>
    <w:rsid w:val="00166546"/>
    <w:rsid w:val="0016666C"/>
    <w:rsid w:val="0016679F"/>
    <w:rsid w:val="00166C12"/>
    <w:rsid w:val="00167A75"/>
    <w:rsid w:val="00167E58"/>
    <w:rsid w:val="00170184"/>
    <w:rsid w:val="00170225"/>
    <w:rsid w:val="00170474"/>
    <w:rsid w:val="00170545"/>
    <w:rsid w:val="001705B5"/>
    <w:rsid w:val="001709A1"/>
    <w:rsid w:val="00170B2F"/>
    <w:rsid w:val="00170B4E"/>
    <w:rsid w:val="001711EB"/>
    <w:rsid w:val="001713BA"/>
    <w:rsid w:val="00171417"/>
    <w:rsid w:val="00171447"/>
    <w:rsid w:val="001714FD"/>
    <w:rsid w:val="00171602"/>
    <w:rsid w:val="00171A80"/>
    <w:rsid w:val="00171C4E"/>
    <w:rsid w:val="00171D02"/>
    <w:rsid w:val="00172070"/>
    <w:rsid w:val="001721A0"/>
    <w:rsid w:val="00172366"/>
    <w:rsid w:val="001723B3"/>
    <w:rsid w:val="001725E0"/>
    <w:rsid w:val="001726ED"/>
    <w:rsid w:val="001727AB"/>
    <w:rsid w:val="001728A4"/>
    <w:rsid w:val="00172AEE"/>
    <w:rsid w:val="00172B8E"/>
    <w:rsid w:val="00172C57"/>
    <w:rsid w:val="0017301F"/>
    <w:rsid w:val="00173294"/>
    <w:rsid w:val="001732B4"/>
    <w:rsid w:val="001734EE"/>
    <w:rsid w:val="001738CB"/>
    <w:rsid w:val="00173A01"/>
    <w:rsid w:val="00173A0A"/>
    <w:rsid w:val="00173B43"/>
    <w:rsid w:val="00173CFA"/>
    <w:rsid w:val="00173FDC"/>
    <w:rsid w:val="00174055"/>
    <w:rsid w:val="0017414F"/>
    <w:rsid w:val="001743F3"/>
    <w:rsid w:val="001746DB"/>
    <w:rsid w:val="00174843"/>
    <w:rsid w:val="001748C2"/>
    <w:rsid w:val="00174ADE"/>
    <w:rsid w:val="00174B63"/>
    <w:rsid w:val="00174BA6"/>
    <w:rsid w:val="00174C82"/>
    <w:rsid w:val="00174D88"/>
    <w:rsid w:val="00174F9D"/>
    <w:rsid w:val="00174FE0"/>
    <w:rsid w:val="001750CA"/>
    <w:rsid w:val="00175319"/>
    <w:rsid w:val="00175543"/>
    <w:rsid w:val="001755A4"/>
    <w:rsid w:val="001756BB"/>
    <w:rsid w:val="0017585E"/>
    <w:rsid w:val="00175B00"/>
    <w:rsid w:val="00176002"/>
    <w:rsid w:val="0017657A"/>
    <w:rsid w:val="0017661C"/>
    <w:rsid w:val="00176F0E"/>
    <w:rsid w:val="001774C1"/>
    <w:rsid w:val="00177656"/>
    <w:rsid w:val="001776B9"/>
    <w:rsid w:val="00177712"/>
    <w:rsid w:val="001777B4"/>
    <w:rsid w:val="0017793F"/>
    <w:rsid w:val="00177D50"/>
    <w:rsid w:val="00177D76"/>
    <w:rsid w:val="001803B0"/>
    <w:rsid w:val="001807C4"/>
    <w:rsid w:val="00180BE0"/>
    <w:rsid w:val="00180C23"/>
    <w:rsid w:val="0018149C"/>
    <w:rsid w:val="001815F3"/>
    <w:rsid w:val="00181652"/>
    <w:rsid w:val="00181B01"/>
    <w:rsid w:val="00181B70"/>
    <w:rsid w:val="00181C8D"/>
    <w:rsid w:val="00181CFD"/>
    <w:rsid w:val="00181D88"/>
    <w:rsid w:val="001820E7"/>
    <w:rsid w:val="00182198"/>
    <w:rsid w:val="00182224"/>
    <w:rsid w:val="001827D8"/>
    <w:rsid w:val="001828A1"/>
    <w:rsid w:val="00182D19"/>
    <w:rsid w:val="00182D75"/>
    <w:rsid w:val="001834F0"/>
    <w:rsid w:val="001835E2"/>
    <w:rsid w:val="0018364B"/>
    <w:rsid w:val="00183987"/>
    <w:rsid w:val="00183ACD"/>
    <w:rsid w:val="00183DBF"/>
    <w:rsid w:val="00184205"/>
    <w:rsid w:val="00184700"/>
    <w:rsid w:val="00184710"/>
    <w:rsid w:val="00184B40"/>
    <w:rsid w:val="00184BC0"/>
    <w:rsid w:val="00184CB7"/>
    <w:rsid w:val="00184D39"/>
    <w:rsid w:val="00184DEC"/>
    <w:rsid w:val="001850E7"/>
    <w:rsid w:val="001850EC"/>
    <w:rsid w:val="00185106"/>
    <w:rsid w:val="001854E4"/>
    <w:rsid w:val="001857CC"/>
    <w:rsid w:val="00185CB6"/>
    <w:rsid w:val="00185F3E"/>
    <w:rsid w:val="00185FC7"/>
    <w:rsid w:val="00186079"/>
    <w:rsid w:val="001860AD"/>
    <w:rsid w:val="001864BE"/>
    <w:rsid w:val="00186A8E"/>
    <w:rsid w:val="00186B70"/>
    <w:rsid w:val="00186BC3"/>
    <w:rsid w:val="00186C5D"/>
    <w:rsid w:val="00186D81"/>
    <w:rsid w:val="0018721E"/>
    <w:rsid w:val="00187420"/>
    <w:rsid w:val="00187A40"/>
    <w:rsid w:val="00187B8C"/>
    <w:rsid w:val="0019009A"/>
    <w:rsid w:val="001901EB"/>
    <w:rsid w:val="001902E8"/>
    <w:rsid w:val="001903B3"/>
    <w:rsid w:val="001909EC"/>
    <w:rsid w:val="00190AEC"/>
    <w:rsid w:val="00190B87"/>
    <w:rsid w:val="00190BD0"/>
    <w:rsid w:val="00190D2D"/>
    <w:rsid w:val="00190FB0"/>
    <w:rsid w:val="00190FEC"/>
    <w:rsid w:val="001910DC"/>
    <w:rsid w:val="0019115A"/>
    <w:rsid w:val="00191177"/>
    <w:rsid w:val="001912ED"/>
    <w:rsid w:val="0019155E"/>
    <w:rsid w:val="0019165A"/>
    <w:rsid w:val="001918C6"/>
    <w:rsid w:val="00191928"/>
    <w:rsid w:val="00192059"/>
    <w:rsid w:val="001920C2"/>
    <w:rsid w:val="0019214C"/>
    <w:rsid w:val="001921D5"/>
    <w:rsid w:val="0019264A"/>
    <w:rsid w:val="001926F8"/>
    <w:rsid w:val="00192A7D"/>
    <w:rsid w:val="00192B79"/>
    <w:rsid w:val="001931BA"/>
    <w:rsid w:val="0019338C"/>
    <w:rsid w:val="0019342D"/>
    <w:rsid w:val="0019344A"/>
    <w:rsid w:val="001936DB"/>
    <w:rsid w:val="0019389B"/>
    <w:rsid w:val="00193AE5"/>
    <w:rsid w:val="00193ECF"/>
    <w:rsid w:val="00193F6E"/>
    <w:rsid w:val="001940DE"/>
    <w:rsid w:val="0019416D"/>
    <w:rsid w:val="00194194"/>
    <w:rsid w:val="001945C9"/>
    <w:rsid w:val="00194642"/>
    <w:rsid w:val="0019478E"/>
    <w:rsid w:val="00194801"/>
    <w:rsid w:val="00194C0D"/>
    <w:rsid w:val="00194C7B"/>
    <w:rsid w:val="00194C85"/>
    <w:rsid w:val="00195047"/>
    <w:rsid w:val="00195078"/>
    <w:rsid w:val="001952F5"/>
    <w:rsid w:val="00195334"/>
    <w:rsid w:val="0019569B"/>
    <w:rsid w:val="001957BC"/>
    <w:rsid w:val="00195AE5"/>
    <w:rsid w:val="00195CDF"/>
    <w:rsid w:val="001965A5"/>
    <w:rsid w:val="001968BF"/>
    <w:rsid w:val="00196A07"/>
    <w:rsid w:val="00196C8F"/>
    <w:rsid w:val="00196DCF"/>
    <w:rsid w:val="00196ED0"/>
    <w:rsid w:val="0019716A"/>
    <w:rsid w:val="00197257"/>
    <w:rsid w:val="001972B5"/>
    <w:rsid w:val="001976B1"/>
    <w:rsid w:val="0019771D"/>
    <w:rsid w:val="00197F4F"/>
    <w:rsid w:val="00197F50"/>
    <w:rsid w:val="001A0009"/>
    <w:rsid w:val="001A010E"/>
    <w:rsid w:val="001A04C5"/>
    <w:rsid w:val="001A0542"/>
    <w:rsid w:val="001A068C"/>
    <w:rsid w:val="001A08AB"/>
    <w:rsid w:val="001A0ABC"/>
    <w:rsid w:val="001A0ABF"/>
    <w:rsid w:val="001A0C9E"/>
    <w:rsid w:val="001A0D5D"/>
    <w:rsid w:val="001A0F90"/>
    <w:rsid w:val="001A123F"/>
    <w:rsid w:val="001A12B7"/>
    <w:rsid w:val="001A135B"/>
    <w:rsid w:val="001A15A2"/>
    <w:rsid w:val="001A16A7"/>
    <w:rsid w:val="001A1BB6"/>
    <w:rsid w:val="001A1BC7"/>
    <w:rsid w:val="001A1F6D"/>
    <w:rsid w:val="001A2471"/>
    <w:rsid w:val="001A25FA"/>
    <w:rsid w:val="001A2B8F"/>
    <w:rsid w:val="001A2D03"/>
    <w:rsid w:val="001A2D1E"/>
    <w:rsid w:val="001A32AF"/>
    <w:rsid w:val="001A338F"/>
    <w:rsid w:val="001A3851"/>
    <w:rsid w:val="001A3971"/>
    <w:rsid w:val="001A3CE9"/>
    <w:rsid w:val="001A3D60"/>
    <w:rsid w:val="001A41EF"/>
    <w:rsid w:val="001A4359"/>
    <w:rsid w:val="001A4385"/>
    <w:rsid w:val="001A449F"/>
    <w:rsid w:val="001A46AE"/>
    <w:rsid w:val="001A4F3F"/>
    <w:rsid w:val="001A515A"/>
    <w:rsid w:val="001A5595"/>
    <w:rsid w:val="001A5A91"/>
    <w:rsid w:val="001A5B25"/>
    <w:rsid w:val="001A5B56"/>
    <w:rsid w:val="001A5C07"/>
    <w:rsid w:val="001A5F22"/>
    <w:rsid w:val="001A6071"/>
    <w:rsid w:val="001A6195"/>
    <w:rsid w:val="001A6344"/>
    <w:rsid w:val="001A6460"/>
    <w:rsid w:val="001A6680"/>
    <w:rsid w:val="001A6694"/>
    <w:rsid w:val="001A695D"/>
    <w:rsid w:val="001A6A08"/>
    <w:rsid w:val="001A6B63"/>
    <w:rsid w:val="001A6C0C"/>
    <w:rsid w:val="001A6E4A"/>
    <w:rsid w:val="001A6F81"/>
    <w:rsid w:val="001A716D"/>
    <w:rsid w:val="001A74EF"/>
    <w:rsid w:val="001A75AF"/>
    <w:rsid w:val="001A78F8"/>
    <w:rsid w:val="001A7B1D"/>
    <w:rsid w:val="001B03DE"/>
    <w:rsid w:val="001B04B2"/>
    <w:rsid w:val="001B079C"/>
    <w:rsid w:val="001B08C0"/>
    <w:rsid w:val="001B08DD"/>
    <w:rsid w:val="001B0B6B"/>
    <w:rsid w:val="001B0BCA"/>
    <w:rsid w:val="001B0E0A"/>
    <w:rsid w:val="001B103B"/>
    <w:rsid w:val="001B106F"/>
    <w:rsid w:val="001B1627"/>
    <w:rsid w:val="001B16FB"/>
    <w:rsid w:val="001B1C33"/>
    <w:rsid w:val="001B1D35"/>
    <w:rsid w:val="001B1DE9"/>
    <w:rsid w:val="001B20E9"/>
    <w:rsid w:val="001B21D0"/>
    <w:rsid w:val="001B2205"/>
    <w:rsid w:val="001B2217"/>
    <w:rsid w:val="001B257B"/>
    <w:rsid w:val="001B2818"/>
    <w:rsid w:val="001B2A8B"/>
    <w:rsid w:val="001B2B62"/>
    <w:rsid w:val="001B2CE5"/>
    <w:rsid w:val="001B33B9"/>
    <w:rsid w:val="001B33DB"/>
    <w:rsid w:val="001B3594"/>
    <w:rsid w:val="001B3B79"/>
    <w:rsid w:val="001B3BFD"/>
    <w:rsid w:val="001B3D9F"/>
    <w:rsid w:val="001B3E1F"/>
    <w:rsid w:val="001B43A1"/>
    <w:rsid w:val="001B472F"/>
    <w:rsid w:val="001B4946"/>
    <w:rsid w:val="001B4C25"/>
    <w:rsid w:val="001B512D"/>
    <w:rsid w:val="001B5232"/>
    <w:rsid w:val="001B5A42"/>
    <w:rsid w:val="001B5AC3"/>
    <w:rsid w:val="001B5D12"/>
    <w:rsid w:val="001B5E42"/>
    <w:rsid w:val="001B5F9D"/>
    <w:rsid w:val="001B6840"/>
    <w:rsid w:val="001B68CE"/>
    <w:rsid w:val="001B6E3C"/>
    <w:rsid w:val="001B7174"/>
    <w:rsid w:val="001B7851"/>
    <w:rsid w:val="001B7AB2"/>
    <w:rsid w:val="001B7DA3"/>
    <w:rsid w:val="001B7E5D"/>
    <w:rsid w:val="001B7FAB"/>
    <w:rsid w:val="001C01A0"/>
    <w:rsid w:val="001C01C4"/>
    <w:rsid w:val="001C0586"/>
    <w:rsid w:val="001C08D2"/>
    <w:rsid w:val="001C0B11"/>
    <w:rsid w:val="001C0BA4"/>
    <w:rsid w:val="001C0BC2"/>
    <w:rsid w:val="001C1192"/>
    <w:rsid w:val="001C143C"/>
    <w:rsid w:val="001C1657"/>
    <w:rsid w:val="001C16AC"/>
    <w:rsid w:val="001C173A"/>
    <w:rsid w:val="001C18E1"/>
    <w:rsid w:val="001C1B3F"/>
    <w:rsid w:val="001C1B5B"/>
    <w:rsid w:val="001C1E02"/>
    <w:rsid w:val="001C1FAD"/>
    <w:rsid w:val="001C2000"/>
    <w:rsid w:val="001C206C"/>
    <w:rsid w:val="001C23A8"/>
    <w:rsid w:val="001C28E5"/>
    <w:rsid w:val="001C2958"/>
    <w:rsid w:val="001C2B03"/>
    <w:rsid w:val="001C2B49"/>
    <w:rsid w:val="001C2B9E"/>
    <w:rsid w:val="001C3452"/>
    <w:rsid w:val="001C345A"/>
    <w:rsid w:val="001C366A"/>
    <w:rsid w:val="001C36B2"/>
    <w:rsid w:val="001C39DE"/>
    <w:rsid w:val="001C3E35"/>
    <w:rsid w:val="001C44D6"/>
    <w:rsid w:val="001C4598"/>
    <w:rsid w:val="001C472F"/>
    <w:rsid w:val="001C4D7D"/>
    <w:rsid w:val="001C50DC"/>
    <w:rsid w:val="001C51DB"/>
    <w:rsid w:val="001C55C5"/>
    <w:rsid w:val="001C55EA"/>
    <w:rsid w:val="001C572B"/>
    <w:rsid w:val="001C5891"/>
    <w:rsid w:val="001C5972"/>
    <w:rsid w:val="001C5AF7"/>
    <w:rsid w:val="001C5C81"/>
    <w:rsid w:val="001C607D"/>
    <w:rsid w:val="001C60CE"/>
    <w:rsid w:val="001C622E"/>
    <w:rsid w:val="001C63DA"/>
    <w:rsid w:val="001C6490"/>
    <w:rsid w:val="001C6778"/>
    <w:rsid w:val="001C6843"/>
    <w:rsid w:val="001C69CE"/>
    <w:rsid w:val="001C6B01"/>
    <w:rsid w:val="001C6C52"/>
    <w:rsid w:val="001C6D32"/>
    <w:rsid w:val="001C6E9E"/>
    <w:rsid w:val="001C7227"/>
    <w:rsid w:val="001C7679"/>
    <w:rsid w:val="001C79F4"/>
    <w:rsid w:val="001C7D90"/>
    <w:rsid w:val="001C7F81"/>
    <w:rsid w:val="001D0448"/>
    <w:rsid w:val="001D047F"/>
    <w:rsid w:val="001D094D"/>
    <w:rsid w:val="001D09B7"/>
    <w:rsid w:val="001D0C45"/>
    <w:rsid w:val="001D0D6E"/>
    <w:rsid w:val="001D1122"/>
    <w:rsid w:val="001D11F5"/>
    <w:rsid w:val="001D1583"/>
    <w:rsid w:val="001D15ED"/>
    <w:rsid w:val="001D17AC"/>
    <w:rsid w:val="001D1910"/>
    <w:rsid w:val="001D1966"/>
    <w:rsid w:val="001D19BA"/>
    <w:rsid w:val="001D1C01"/>
    <w:rsid w:val="001D1DC3"/>
    <w:rsid w:val="001D1E6A"/>
    <w:rsid w:val="001D1EEC"/>
    <w:rsid w:val="001D1FAE"/>
    <w:rsid w:val="001D2006"/>
    <w:rsid w:val="001D2011"/>
    <w:rsid w:val="001D2050"/>
    <w:rsid w:val="001D2096"/>
    <w:rsid w:val="001D20B4"/>
    <w:rsid w:val="001D24EE"/>
    <w:rsid w:val="001D258C"/>
    <w:rsid w:val="001D2DAA"/>
    <w:rsid w:val="001D2DBF"/>
    <w:rsid w:val="001D2E8B"/>
    <w:rsid w:val="001D2FEF"/>
    <w:rsid w:val="001D30A7"/>
    <w:rsid w:val="001D325F"/>
    <w:rsid w:val="001D35BA"/>
    <w:rsid w:val="001D35D6"/>
    <w:rsid w:val="001D3AAB"/>
    <w:rsid w:val="001D3EEA"/>
    <w:rsid w:val="001D3FF0"/>
    <w:rsid w:val="001D402B"/>
    <w:rsid w:val="001D422E"/>
    <w:rsid w:val="001D45D8"/>
    <w:rsid w:val="001D4797"/>
    <w:rsid w:val="001D47DB"/>
    <w:rsid w:val="001D496E"/>
    <w:rsid w:val="001D4A4E"/>
    <w:rsid w:val="001D4C90"/>
    <w:rsid w:val="001D4C9A"/>
    <w:rsid w:val="001D4F62"/>
    <w:rsid w:val="001D5104"/>
    <w:rsid w:val="001D5176"/>
    <w:rsid w:val="001D527C"/>
    <w:rsid w:val="001D560F"/>
    <w:rsid w:val="001D5852"/>
    <w:rsid w:val="001D59F8"/>
    <w:rsid w:val="001D5F5E"/>
    <w:rsid w:val="001D611D"/>
    <w:rsid w:val="001D62E3"/>
    <w:rsid w:val="001D6331"/>
    <w:rsid w:val="001D67FD"/>
    <w:rsid w:val="001D697B"/>
    <w:rsid w:val="001D6A61"/>
    <w:rsid w:val="001D6ACC"/>
    <w:rsid w:val="001D6E62"/>
    <w:rsid w:val="001D6FC7"/>
    <w:rsid w:val="001D6FD5"/>
    <w:rsid w:val="001D7350"/>
    <w:rsid w:val="001D7467"/>
    <w:rsid w:val="001D75D2"/>
    <w:rsid w:val="001D785F"/>
    <w:rsid w:val="001D79EB"/>
    <w:rsid w:val="001E003F"/>
    <w:rsid w:val="001E008F"/>
    <w:rsid w:val="001E018F"/>
    <w:rsid w:val="001E0569"/>
    <w:rsid w:val="001E081A"/>
    <w:rsid w:val="001E09FA"/>
    <w:rsid w:val="001E0B8A"/>
    <w:rsid w:val="001E0B8B"/>
    <w:rsid w:val="001E0C63"/>
    <w:rsid w:val="001E0D2E"/>
    <w:rsid w:val="001E0F55"/>
    <w:rsid w:val="001E0F6C"/>
    <w:rsid w:val="001E0F89"/>
    <w:rsid w:val="001E1234"/>
    <w:rsid w:val="001E1273"/>
    <w:rsid w:val="001E12E7"/>
    <w:rsid w:val="001E1399"/>
    <w:rsid w:val="001E17BA"/>
    <w:rsid w:val="001E1ED2"/>
    <w:rsid w:val="001E1F60"/>
    <w:rsid w:val="001E2082"/>
    <w:rsid w:val="001E2088"/>
    <w:rsid w:val="001E209D"/>
    <w:rsid w:val="001E22A8"/>
    <w:rsid w:val="001E22E1"/>
    <w:rsid w:val="001E2437"/>
    <w:rsid w:val="001E277D"/>
    <w:rsid w:val="001E28D0"/>
    <w:rsid w:val="001E2A72"/>
    <w:rsid w:val="001E2CEB"/>
    <w:rsid w:val="001E2FEF"/>
    <w:rsid w:val="001E3239"/>
    <w:rsid w:val="001E34C9"/>
    <w:rsid w:val="001E3D84"/>
    <w:rsid w:val="001E3E3D"/>
    <w:rsid w:val="001E4B2E"/>
    <w:rsid w:val="001E4C49"/>
    <w:rsid w:val="001E4D90"/>
    <w:rsid w:val="001E4F5F"/>
    <w:rsid w:val="001E532A"/>
    <w:rsid w:val="001E54D5"/>
    <w:rsid w:val="001E5D4D"/>
    <w:rsid w:val="001E5E33"/>
    <w:rsid w:val="001E61E6"/>
    <w:rsid w:val="001E6215"/>
    <w:rsid w:val="001E632E"/>
    <w:rsid w:val="001E6474"/>
    <w:rsid w:val="001E6BB9"/>
    <w:rsid w:val="001E6F07"/>
    <w:rsid w:val="001E6F7E"/>
    <w:rsid w:val="001E706E"/>
    <w:rsid w:val="001E727F"/>
    <w:rsid w:val="001E72BD"/>
    <w:rsid w:val="001E737B"/>
    <w:rsid w:val="001E74B4"/>
    <w:rsid w:val="001E74F2"/>
    <w:rsid w:val="001E75A5"/>
    <w:rsid w:val="001E75E0"/>
    <w:rsid w:val="001E773D"/>
    <w:rsid w:val="001E7DE1"/>
    <w:rsid w:val="001E7EA1"/>
    <w:rsid w:val="001E7FED"/>
    <w:rsid w:val="001F028F"/>
    <w:rsid w:val="001F09E5"/>
    <w:rsid w:val="001F0D29"/>
    <w:rsid w:val="001F0EC9"/>
    <w:rsid w:val="001F148F"/>
    <w:rsid w:val="001F1503"/>
    <w:rsid w:val="001F1939"/>
    <w:rsid w:val="001F1D12"/>
    <w:rsid w:val="001F1D22"/>
    <w:rsid w:val="001F1D45"/>
    <w:rsid w:val="001F241B"/>
    <w:rsid w:val="001F24D6"/>
    <w:rsid w:val="001F26FD"/>
    <w:rsid w:val="001F2815"/>
    <w:rsid w:val="001F293C"/>
    <w:rsid w:val="001F29C6"/>
    <w:rsid w:val="001F2C63"/>
    <w:rsid w:val="001F2CCF"/>
    <w:rsid w:val="001F2CD1"/>
    <w:rsid w:val="001F2D4F"/>
    <w:rsid w:val="001F2E56"/>
    <w:rsid w:val="001F2F28"/>
    <w:rsid w:val="001F3065"/>
    <w:rsid w:val="001F3126"/>
    <w:rsid w:val="001F324F"/>
    <w:rsid w:val="001F326E"/>
    <w:rsid w:val="001F3301"/>
    <w:rsid w:val="001F341A"/>
    <w:rsid w:val="001F4162"/>
    <w:rsid w:val="001F4175"/>
    <w:rsid w:val="001F45EE"/>
    <w:rsid w:val="001F489F"/>
    <w:rsid w:val="001F4E42"/>
    <w:rsid w:val="001F4F4E"/>
    <w:rsid w:val="001F5009"/>
    <w:rsid w:val="001F50F7"/>
    <w:rsid w:val="001F53CF"/>
    <w:rsid w:val="001F5865"/>
    <w:rsid w:val="001F59AF"/>
    <w:rsid w:val="001F5B4D"/>
    <w:rsid w:val="001F5FB1"/>
    <w:rsid w:val="001F618B"/>
    <w:rsid w:val="001F668C"/>
    <w:rsid w:val="001F6701"/>
    <w:rsid w:val="001F693A"/>
    <w:rsid w:val="001F6953"/>
    <w:rsid w:val="001F6A11"/>
    <w:rsid w:val="001F6F8B"/>
    <w:rsid w:val="001F71D3"/>
    <w:rsid w:val="001F71FE"/>
    <w:rsid w:val="001F728F"/>
    <w:rsid w:val="001F7479"/>
    <w:rsid w:val="001F74CD"/>
    <w:rsid w:val="001F7D3D"/>
    <w:rsid w:val="001F7DEE"/>
    <w:rsid w:val="002000EB"/>
    <w:rsid w:val="00200139"/>
    <w:rsid w:val="002002D2"/>
    <w:rsid w:val="002003AD"/>
    <w:rsid w:val="00200465"/>
    <w:rsid w:val="00200556"/>
    <w:rsid w:val="002006A2"/>
    <w:rsid w:val="002009E5"/>
    <w:rsid w:val="00200B83"/>
    <w:rsid w:val="00200BA8"/>
    <w:rsid w:val="00200EE1"/>
    <w:rsid w:val="00201089"/>
    <w:rsid w:val="002013CB"/>
    <w:rsid w:val="002014FD"/>
    <w:rsid w:val="0020175E"/>
    <w:rsid w:val="00201A03"/>
    <w:rsid w:val="00201DA3"/>
    <w:rsid w:val="00201E88"/>
    <w:rsid w:val="00201F25"/>
    <w:rsid w:val="002021D9"/>
    <w:rsid w:val="002026EC"/>
    <w:rsid w:val="00202AC0"/>
    <w:rsid w:val="00202AFC"/>
    <w:rsid w:val="00202C2D"/>
    <w:rsid w:val="00202E16"/>
    <w:rsid w:val="00202E9A"/>
    <w:rsid w:val="00202FE8"/>
    <w:rsid w:val="00202FFF"/>
    <w:rsid w:val="00203328"/>
    <w:rsid w:val="00203332"/>
    <w:rsid w:val="0020339D"/>
    <w:rsid w:val="00203892"/>
    <w:rsid w:val="00203B5B"/>
    <w:rsid w:val="00203C2A"/>
    <w:rsid w:val="002040D0"/>
    <w:rsid w:val="00204647"/>
    <w:rsid w:val="00204964"/>
    <w:rsid w:val="002049A7"/>
    <w:rsid w:val="00204AEE"/>
    <w:rsid w:val="00204ED7"/>
    <w:rsid w:val="00204EE2"/>
    <w:rsid w:val="00204F26"/>
    <w:rsid w:val="00204FA9"/>
    <w:rsid w:val="00205014"/>
    <w:rsid w:val="00205047"/>
    <w:rsid w:val="002051E1"/>
    <w:rsid w:val="0020590A"/>
    <w:rsid w:val="00205E52"/>
    <w:rsid w:val="00205F43"/>
    <w:rsid w:val="00206658"/>
    <w:rsid w:val="0020672A"/>
    <w:rsid w:val="00206D6A"/>
    <w:rsid w:val="00207018"/>
    <w:rsid w:val="002071DD"/>
    <w:rsid w:val="00207397"/>
    <w:rsid w:val="00207489"/>
    <w:rsid w:val="002075DA"/>
    <w:rsid w:val="00207C43"/>
    <w:rsid w:val="002100F9"/>
    <w:rsid w:val="00210486"/>
    <w:rsid w:val="002104B9"/>
    <w:rsid w:val="002105BE"/>
    <w:rsid w:val="00210CD5"/>
    <w:rsid w:val="00210DE0"/>
    <w:rsid w:val="0021173E"/>
    <w:rsid w:val="00211A56"/>
    <w:rsid w:val="00211AAF"/>
    <w:rsid w:val="00211FC5"/>
    <w:rsid w:val="00212377"/>
    <w:rsid w:val="00212622"/>
    <w:rsid w:val="002127E5"/>
    <w:rsid w:val="00212805"/>
    <w:rsid w:val="002128C9"/>
    <w:rsid w:val="00212A9D"/>
    <w:rsid w:val="00212BAC"/>
    <w:rsid w:val="00212D9E"/>
    <w:rsid w:val="00212DAD"/>
    <w:rsid w:val="00213083"/>
    <w:rsid w:val="002133EC"/>
    <w:rsid w:val="002134F3"/>
    <w:rsid w:val="00213A19"/>
    <w:rsid w:val="00213CED"/>
    <w:rsid w:val="00214255"/>
    <w:rsid w:val="002142DF"/>
    <w:rsid w:val="002143CA"/>
    <w:rsid w:val="00214412"/>
    <w:rsid w:val="002148D9"/>
    <w:rsid w:val="00214D67"/>
    <w:rsid w:val="00214D84"/>
    <w:rsid w:val="0021500A"/>
    <w:rsid w:val="002152E1"/>
    <w:rsid w:val="00215619"/>
    <w:rsid w:val="00215B35"/>
    <w:rsid w:val="00215B57"/>
    <w:rsid w:val="00215BEF"/>
    <w:rsid w:val="00215C9E"/>
    <w:rsid w:val="00215E20"/>
    <w:rsid w:val="00216019"/>
    <w:rsid w:val="0021616E"/>
    <w:rsid w:val="00216312"/>
    <w:rsid w:val="0021646A"/>
    <w:rsid w:val="002168BF"/>
    <w:rsid w:val="00216AC6"/>
    <w:rsid w:val="00216CCB"/>
    <w:rsid w:val="00217553"/>
    <w:rsid w:val="002175E9"/>
    <w:rsid w:val="00217627"/>
    <w:rsid w:val="0021775E"/>
    <w:rsid w:val="0021782E"/>
    <w:rsid w:val="002179A2"/>
    <w:rsid w:val="002179F1"/>
    <w:rsid w:val="00217D3B"/>
    <w:rsid w:val="00217E53"/>
    <w:rsid w:val="002203A9"/>
    <w:rsid w:val="00220506"/>
    <w:rsid w:val="00220636"/>
    <w:rsid w:val="00220942"/>
    <w:rsid w:val="00220DB3"/>
    <w:rsid w:val="00220ECF"/>
    <w:rsid w:val="002210B7"/>
    <w:rsid w:val="002213E5"/>
    <w:rsid w:val="002213FE"/>
    <w:rsid w:val="00221718"/>
    <w:rsid w:val="002217EF"/>
    <w:rsid w:val="00221E01"/>
    <w:rsid w:val="00222068"/>
    <w:rsid w:val="0022238F"/>
    <w:rsid w:val="00222489"/>
    <w:rsid w:val="002225FC"/>
    <w:rsid w:val="002226FC"/>
    <w:rsid w:val="002229A2"/>
    <w:rsid w:val="00222B9F"/>
    <w:rsid w:val="00222C8D"/>
    <w:rsid w:val="00222D48"/>
    <w:rsid w:val="00222DCA"/>
    <w:rsid w:val="00222E5E"/>
    <w:rsid w:val="00222EB3"/>
    <w:rsid w:val="00222F82"/>
    <w:rsid w:val="002237C3"/>
    <w:rsid w:val="00223C7E"/>
    <w:rsid w:val="00223CA3"/>
    <w:rsid w:val="00223DA3"/>
    <w:rsid w:val="00223F14"/>
    <w:rsid w:val="00224095"/>
    <w:rsid w:val="00224185"/>
    <w:rsid w:val="002242BB"/>
    <w:rsid w:val="002244C1"/>
    <w:rsid w:val="002248D7"/>
    <w:rsid w:val="00224930"/>
    <w:rsid w:val="002249AA"/>
    <w:rsid w:val="00224B35"/>
    <w:rsid w:val="00225216"/>
    <w:rsid w:val="00225436"/>
    <w:rsid w:val="002254F0"/>
    <w:rsid w:val="00225545"/>
    <w:rsid w:val="00225960"/>
    <w:rsid w:val="00225A76"/>
    <w:rsid w:val="00225B31"/>
    <w:rsid w:val="00225D6A"/>
    <w:rsid w:val="00225F8F"/>
    <w:rsid w:val="0022617A"/>
    <w:rsid w:val="0022617C"/>
    <w:rsid w:val="0022644E"/>
    <w:rsid w:val="002266CC"/>
    <w:rsid w:val="00226C88"/>
    <w:rsid w:val="00226E69"/>
    <w:rsid w:val="00226F39"/>
    <w:rsid w:val="002275D0"/>
    <w:rsid w:val="002276A9"/>
    <w:rsid w:val="00227883"/>
    <w:rsid w:val="00227A91"/>
    <w:rsid w:val="00227BE4"/>
    <w:rsid w:val="00227CD9"/>
    <w:rsid w:val="00227D8B"/>
    <w:rsid w:val="00230BEC"/>
    <w:rsid w:val="00230CE8"/>
    <w:rsid w:val="002311A2"/>
    <w:rsid w:val="00231286"/>
    <w:rsid w:val="00231842"/>
    <w:rsid w:val="00231D43"/>
    <w:rsid w:val="00231DF3"/>
    <w:rsid w:val="00231E34"/>
    <w:rsid w:val="00231F9D"/>
    <w:rsid w:val="00232146"/>
    <w:rsid w:val="002321C1"/>
    <w:rsid w:val="002321E9"/>
    <w:rsid w:val="002328EB"/>
    <w:rsid w:val="00232A33"/>
    <w:rsid w:val="00232ABA"/>
    <w:rsid w:val="00232BAA"/>
    <w:rsid w:val="00232C23"/>
    <w:rsid w:val="00232CF0"/>
    <w:rsid w:val="002333C8"/>
    <w:rsid w:val="0023386C"/>
    <w:rsid w:val="002339A5"/>
    <w:rsid w:val="00233B0A"/>
    <w:rsid w:val="00233CE5"/>
    <w:rsid w:val="002345C4"/>
    <w:rsid w:val="00234900"/>
    <w:rsid w:val="00234998"/>
    <w:rsid w:val="00234AE8"/>
    <w:rsid w:val="00234BEB"/>
    <w:rsid w:val="00234D8F"/>
    <w:rsid w:val="00234E3D"/>
    <w:rsid w:val="00235005"/>
    <w:rsid w:val="00235140"/>
    <w:rsid w:val="00235411"/>
    <w:rsid w:val="00235621"/>
    <w:rsid w:val="00235E0F"/>
    <w:rsid w:val="00235ECB"/>
    <w:rsid w:val="00235EF5"/>
    <w:rsid w:val="00236319"/>
    <w:rsid w:val="002367DE"/>
    <w:rsid w:val="00236ED6"/>
    <w:rsid w:val="002372CF"/>
    <w:rsid w:val="002372EF"/>
    <w:rsid w:val="002373FF"/>
    <w:rsid w:val="002376D4"/>
    <w:rsid w:val="002377FF"/>
    <w:rsid w:val="00237A9A"/>
    <w:rsid w:val="00237D94"/>
    <w:rsid w:val="0024037B"/>
    <w:rsid w:val="0024069B"/>
    <w:rsid w:val="00240983"/>
    <w:rsid w:val="00240A47"/>
    <w:rsid w:val="00240C4A"/>
    <w:rsid w:val="00240D6A"/>
    <w:rsid w:val="00240EB4"/>
    <w:rsid w:val="00240EC1"/>
    <w:rsid w:val="00240F77"/>
    <w:rsid w:val="0024113D"/>
    <w:rsid w:val="002414D4"/>
    <w:rsid w:val="0024154A"/>
    <w:rsid w:val="0024172C"/>
    <w:rsid w:val="0024199F"/>
    <w:rsid w:val="00241FFD"/>
    <w:rsid w:val="00242189"/>
    <w:rsid w:val="002423A3"/>
    <w:rsid w:val="002423E8"/>
    <w:rsid w:val="002425C3"/>
    <w:rsid w:val="002425DF"/>
    <w:rsid w:val="00242817"/>
    <w:rsid w:val="002429CA"/>
    <w:rsid w:val="00242D73"/>
    <w:rsid w:val="00242E4F"/>
    <w:rsid w:val="00242FE5"/>
    <w:rsid w:val="002435AD"/>
    <w:rsid w:val="002438B7"/>
    <w:rsid w:val="00243B01"/>
    <w:rsid w:val="00243CD0"/>
    <w:rsid w:val="00243D6E"/>
    <w:rsid w:val="00243E16"/>
    <w:rsid w:val="00243FD3"/>
    <w:rsid w:val="00244050"/>
    <w:rsid w:val="002442B3"/>
    <w:rsid w:val="002444DB"/>
    <w:rsid w:val="002448CB"/>
    <w:rsid w:val="00244A62"/>
    <w:rsid w:val="00244B4E"/>
    <w:rsid w:val="00244D10"/>
    <w:rsid w:val="00244E87"/>
    <w:rsid w:val="002453BB"/>
    <w:rsid w:val="0024545B"/>
    <w:rsid w:val="00245600"/>
    <w:rsid w:val="00245731"/>
    <w:rsid w:val="0024593E"/>
    <w:rsid w:val="002459F0"/>
    <w:rsid w:val="00245D18"/>
    <w:rsid w:val="00245DCA"/>
    <w:rsid w:val="00245F93"/>
    <w:rsid w:val="002460B3"/>
    <w:rsid w:val="002461B6"/>
    <w:rsid w:val="002461D7"/>
    <w:rsid w:val="0024644C"/>
    <w:rsid w:val="00246532"/>
    <w:rsid w:val="0024653F"/>
    <w:rsid w:val="00246575"/>
    <w:rsid w:val="00246BF6"/>
    <w:rsid w:val="00246D12"/>
    <w:rsid w:val="00246E4D"/>
    <w:rsid w:val="00246FF2"/>
    <w:rsid w:val="002470DB"/>
    <w:rsid w:val="00247568"/>
    <w:rsid w:val="00247C9B"/>
    <w:rsid w:val="00250320"/>
    <w:rsid w:val="00250942"/>
    <w:rsid w:val="002509D1"/>
    <w:rsid w:val="00250BDF"/>
    <w:rsid w:val="00250E50"/>
    <w:rsid w:val="00250F4B"/>
    <w:rsid w:val="00251399"/>
    <w:rsid w:val="00251452"/>
    <w:rsid w:val="002514F7"/>
    <w:rsid w:val="00251571"/>
    <w:rsid w:val="00251935"/>
    <w:rsid w:val="00251AA4"/>
    <w:rsid w:val="0025203C"/>
    <w:rsid w:val="00252355"/>
    <w:rsid w:val="0025255D"/>
    <w:rsid w:val="00252A59"/>
    <w:rsid w:val="00252C32"/>
    <w:rsid w:val="00252E70"/>
    <w:rsid w:val="002530AD"/>
    <w:rsid w:val="00253655"/>
    <w:rsid w:val="00253757"/>
    <w:rsid w:val="00253AC9"/>
    <w:rsid w:val="00253D7B"/>
    <w:rsid w:val="00253FA0"/>
    <w:rsid w:val="00254058"/>
    <w:rsid w:val="002544BD"/>
    <w:rsid w:val="0025458A"/>
    <w:rsid w:val="0025479D"/>
    <w:rsid w:val="002548EC"/>
    <w:rsid w:val="00254EC6"/>
    <w:rsid w:val="002553DB"/>
    <w:rsid w:val="00255B96"/>
    <w:rsid w:val="00255C20"/>
    <w:rsid w:val="00255C2C"/>
    <w:rsid w:val="00255D73"/>
    <w:rsid w:val="00255FD8"/>
    <w:rsid w:val="00256324"/>
    <w:rsid w:val="002564A0"/>
    <w:rsid w:val="00256ABB"/>
    <w:rsid w:val="00256B10"/>
    <w:rsid w:val="00256D8D"/>
    <w:rsid w:val="00256DF0"/>
    <w:rsid w:val="00256F40"/>
    <w:rsid w:val="002578A6"/>
    <w:rsid w:val="00257C1B"/>
    <w:rsid w:val="00257D5B"/>
    <w:rsid w:val="00260429"/>
    <w:rsid w:val="002605D1"/>
    <w:rsid w:val="00260A15"/>
    <w:rsid w:val="00260C8A"/>
    <w:rsid w:val="002612A4"/>
    <w:rsid w:val="002615C2"/>
    <w:rsid w:val="002617CF"/>
    <w:rsid w:val="00261838"/>
    <w:rsid w:val="00261BC7"/>
    <w:rsid w:val="0026214C"/>
    <w:rsid w:val="002625F7"/>
    <w:rsid w:val="00262980"/>
    <w:rsid w:val="00262CAA"/>
    <w:rsid w:val="00262CFD"/>
    <w:rsid w:val="00262D05"/>
    <w:rsid w:val="00262D58"/>
    <w:rsid w:val="00263100"/>
    <w:rsid w:val="00263584"/>
    <w:rsid w:val="002635A1"/>
    <w:rsid w:val="0026361C"/>
    <w:rsid w:val="00263676"/>
    <w:rsid w:val="002637AC"/>
    <w:rsid w:val="00263DEF"/>
    <w:rsid w:val="00263EC2"/>
    <w:rsid w:val="0026450F"/>
    <w:rsid w:val="002649FE"/>
    <w:rsid w:val="00264AA3"/>
    <w:rsid w:val="00264EDD"/>
    <w:rsid w:val="00264F2A"/>
    <w:rsid w:val="00265391"/>
    <w:rsid w:val="0026547A"/>
    <w:rsid w:val="002656AF"/>
    <w:rsid w:val="00265810"/>
    <w:rsid w:val="00266031"/>
    <w:rsid w:val="0026635F"/>
    <w:rsid w:val="002665D2"/>
    <w:rsid w:val="00266904"/>
    <w:rsid w:val="00266DA0"/>
    <w:rsid w:val="00267794"/>
    <w:rsid w:val="00267AF8"/>
    <w:rsid w:val="00267E98"/>
    <w:rsid w:val="00267F46"/>
    <w:rsid w:val="0027005B"/>
    <w:rsid w:val="00270080"/>
    <w:rsid w:val="002700D0"/>
    <w:rsid w:val="00270170"/>
    <w:rsid w:val="0027031C"/>
    <w:rsid w:val="0027064D"/>
    <w:rsid w:val="00270A2B"/>
    <w:rsid w:val="00270B5D"/>
    <w:rsid w:val="00270E5B"/>
    <w:rsid w:val="002712AF"/>
    <w:rsid w:val="002715BA"/>
    <w:rsid w:val="002715BB"/>
    <w:rsid w:val="00271A12"/>
    <w:rsid w:val="00271A78"/>
    <w:rsid w:val="00271AFE"/>
    <w:rsid w:val="00271E4D"/>
    <w:rsid w:val="00272600"/>
    <w:rsid w:val="00272616"/>
    <w:rsid w:val="002726D7"/>
    <w:rsid w:val="002729A4"/>
    <w:rsid w:val="00272A74"/>
    <w:rsid w:val="00272B43"/>
    <w:rsid w:val="00272CE0"/>
    <w:rsid w:val="00273018"/>
    <w:rsid w:val="002730EB"/>
    <w:rsid w:val="0027325B"/>
    <w:rsid w:val="0027366C"/>
    <w:rsid w:val="00273D40"/>
    <w:rsid w:val="00273D8D"/>
    <w:rsid w:val="00274112"/>
    <w:rsid w:val="00274331"/>
    <w:rsid w:val="00274393"/>
    <w:rsid w:val="002745ED"/>
    <w:rsid w:val="002746B6"/>
    <w:rsid w:val="002746FB"/>
    <w:rsid w:val="00274B18"/>
    <w:rsid w:val="00274D99"/>
    <w:rsid w:val="00274F1B"/>
    <w:rsid w:val="0027542B"/>
    <w:rsid w:val="00275956"/>
    <w:rsid w:val="00275ABE"/>
    <w:rsid w:val="00275B11"/>
    <w:rsid w:val="00275CFF"/>
    <w:rsid w:val="00275DE6"/>
    <w:rsid w:val="00275EAC"/>
    <w:rsid w:val="00275F40"/>
    <w:rsid w:val="002760D4"/>
    <w:rsid w:val="00276153"/>
    <w:rsid w:val="00276218"/>
    <w:rsid w:val="00276260"/>
    <w:rsid w:val="002763C8"/>
    <w:rsid w:val="002766DB"/>
    <w:rsid w:val="002769F2"/>
    <w:rsid w:val="00276C0A"/>
    <w:rsid w:val="002778BF"/>
    <w:rsid w:val="00277982"/>
    <w:rsid w:val="00277CDB"/>
    <w:rsid w:val="00277D97"/>
    <w:rsid w:val="00277F6C"/>
    <w:rsid w:val="00277FA7"/>
    <w:rsid w:val="00280044"/>
    <w:rsid w:val="00280068"/>
    <w:rsid w:val="002801AF"/>
    <w:rsid w:val="00280207"/>
    <w:rsid w:val="00280218"/>
    <w:rsid w:val="00280325"/>
    <w:rsid w:val="002804F1"/>
    <w:rsid w:val="002807F2"/>
    <w:rsid w:val="0028106F"/>
    <w:rsid w:val="002810F1"/>
    <w:rsid w:val="00281155"/>
    <w:rsid w:val="00281458"/>
    <w:rsid w:val="00281570"/>
    <w:rsid w:val="00281A17"/>
    <w:rsid w:val="00281CB7"/>
    <w:rsid w:val="00281D10"/>
    <w:rsid w:val="002821AC"/>
    <w:rsid w:val="002822A2"/>
    <w:rsid w:val="002824B3"/>
    <w:rsid w:val="0028287B"/>
    <w:rsid w:val="0028291B"/>
    <w:rsid w:val="00282A0D"/>
    <w:rsid w:val="00282A58"/>
    <w:rsid w:val="00282A5B"/>
    <w:rsid w:val="00283073"/>
    <w:rsid w:val="002831FC"/>
    <w:rsid w:val="00283B0C"/>
    <w:rsid w:val="00284088"/>
    <w:rsid w:val="00284A0C"/>
    <w:rsid w:val="00284A53"/>
    <w:rsid w:val="00284C51"/>
    <w:rsid w:val="00284CAD"/>
    <w:rsid w:val="00285327"/>
    <w:rsid w:val="00285362"/>
    <w:rsid w:val="002854B4"/>
    <w:rsid w:val="0028578F"/>
    <w:rsid w:val="002857B2"/>
    <w:rsid w:val="0028598D"/>
    <w:rsid w:val="00285D02"/>
    <w:rsid w:val="00285D39"/>
    <w:rsid w:val="0028607B"/>
    <w:rsid w:val="00286377"/>
    <w:rsid w:val="002866BE"/>
    <w:rsid w:val="002868D9"/>
    <w:rsid w:val="00286B44"/>
    <w:rsid w:val="00286E6E"/>
    <w:rsid w:val="00286E93"/>
    <w:rsid w:val="002871AB"/>
    <w:rsid w:val="002873F7"/>
    <w:rsid w:val="00287439"/>
    <w:rsid w:val="00287441"/>
    <w:rsid w:val="0028758F"/>
    <w:rsid w:val="002876FE"/>
    <w:rsid w:val="00287998"/>
    <w:rsid w:val="00287BEE"/>
    <w:rsid w:val="00287CD0"/>
    <w:rsid w:val="00287E08"/>
    <w:rsid w:val="00287E82"/>
    <w:rsid w:val="00290090"/>
    <w:rsid w:val="002904F4"/>
    <w:rsid w:val="00290723"/>
    <w:rsid w:val="00290AAF"/>
    <w:rsid w:val="00290B2D"/>
    <w:rsid w:val="00290E41"/>
    <w:rsid w:val="00290EF4"/>
    <w:rsid w:val="00290F40"/>
    <w:rsid w:val="00290FC0"/>
    <w:rsid w:val="00290FE0"/>
    <w:rsid w:val="002912B5"/>
    <w:rsid w:val="002913EC"/>
    <w:rsid w:val="00291438"/>
    <w:rsid w:val="00291496"/>
    <w:rsid w:val="002915B6"/>
    <w:rsid w:val="00291F72"/>
    <w:rsid w:val="0029201C"/>
    <w:rsid w:val="0029243E"/>
    <w:rsid w:val="00292942"/>
    <w:rsid w:val="00292C44"/>
    <w:rsid w:val="00292E60"/>
    <w:rsid w:val="0029326D"/>
    <w:rsid w:val="0029413F"/>
    <w:rsid w:val="002942D8"/>
    <w:rsid w:val="00294323"/>
    <w:rsid w:val="0029438F"/>
    <w:rsid w:val="002943EC"/>
    <w:rsid w:val="00294616"/>
    <w:rsid w:val="00294834"/>
    <w:rsid w:val="00294A7F"/>
    <w:rsid w:val="00295026"/>
    <w:rsid w:val="0029506A"/>
    <w:rsid w:val="002954BB"/>
    <w:rsid w:val="002955F5"/>
    <w:rsid w:val="00295AC6"/>
    <w:rsid w:val="00295BCE"/>
    <w:rsid w:val="00295DD2"/>
    <w:rsid w:val="00295FB2"/>
    <w:rsid w:val="00296062"/>
    <w:rsid w:val="00296155"/>
    <w:rsid w:val="0029628F"/>
    <w:rsid w:val="002962B5"/>
    <w:rsid w:val="00296758"/>
    <w:rsid w:val="00296EB7"/>
    <w:rsid w:val="00297017"/>
    <w:rsid w:val="0029729F"/>
    <w:rsid w:val="002973C4"/>
    <w:rsid w:val="00297681"/>
    <w:rsid w:val="002976C1"/>
    <w:rsid w:val="002977F1"/>
    <w:rsid w:val="0029782B"/>
    <w:rsid w:val="00297A2E"/>
    <w:rsid w:val="002A001C"/>
    <w:rsid w:val="002A03D8"/>
    <w:rsid w:val="002A0588"/>
    <w:rsid w:val="002A071A"/>
    <w:rsid w:val="002A080A"/>
    <w:rsid w:val="002A0836"/>
    <w:rsid w:val="002A09F0"/>
    <w:rsid w:val="002A0DF4"/>
    <w:rsid w:val="002A0F9D"/>
    <w:rsid w:val="002A14F4"/>
    <w:rsid w:val="002A1545"/>
    <w:rsid w:val="002A1BF9"/>
    <w:rsid w:val="002A1C7A"/>
    <w:rsid w:val="002A1CC3"/>
    <w:rsid w:val="002A1EBC"/>
    <w:rsid w:val="002A1F3F"/>
    <w:rsid w:val="002A1F65"/>
    <w:rsid w:val="002A1FDB"/>
    <w:rsid w:val="002A2064"/>
    <w:rsid w:val="002A278E"/>
    <w:rsid w:val="002A27AC"/>
    <w:rsid w:val="002A27BE"/>
    <w:rsid w:val="002A2961"/>
    <w:rsid w:val="002A2EF8"/>
    <w:rsid w:val="002A2F44"/>
    <w:rsid w:val="002A3005"/>
    <w:rsid w:val="002A339B"/>
    <w:rsid w:val="002A3487"/>
    <w:rsid w:val="002A3636"/>
    <w:rsid w:val="002A37CF"/>
    <w:rsid w:val="002A3D93"/>
    <w:rsid w:val="002A3EEF"/>
    <w:rsid w:val="002A4006"/>
    <w:rsid w:val="002A40AC"/>
    <w:rsid w:val="002A43C0"/>
    <w:rsid w:val="002A45AD"/>
    <w:rsid w:val="002A4699"/>
    <w:rsid w:val="002A48F8"/>
    <w:rsid w:val="002A4CBE"/>
    <w:rsid w:val="002A4F46"/>
    <w:rsid w:val="002A5AC1"/>
    <w:rsid w:val="002A5BB0"/>
    <w:rsid w:val="002A5D02"/>
    <w:rsid w:val="002A5D2E"/>
    <w:rsid w:val="002A5EAC"/>
    <w:rsid w:val="002A5EF8"/>
    <w:rsid w:val="002A61E4"/>
    <w:rsid w:val="002A6520"/>
    <w:rsid w:val="002A685A"/>
    <w:rsid w:val="002A6867"/>
    <w:rsid w:val="002A69C3"/>
    <w:rsid w:val="002A6AEB"/>
    <w:rsid w:val="002A6C99"/>
    <w:rsid w:val="002A6DA5"/>
    <w:rsid w:val="002A6FCE"/>
    <w:rsid w:val="002A7295"/>
    <w:rsid w:val="002A76C2"/>
    <w:rsid w:val="002A7D45"/>
    <w:rsid w:val="002A7DC5"/>
    <w:rsid w:val="002A7F99"/>
    <w:rsid w:val="002B0464"/>
    <w:rsid w:val="002B05A9"/>
    <w:rsid w:val="002B0601"/>
    <w:rsid w:val="002B07C5"/>
    <w:rsid w:val="002B0ACB"/>
    <w:rsid w:val="002B0BD8"/>
    <w:rsid w:val="002B0C0A"/>
    <w:rsid w:val="002B0E55"/>
    <w:rsid w:val="002B0FCF"/>
    <w:rsid w:val="002B13FA"/>
    <w:rsid w:val="002B1EED"/>
    <w:rsid w:val="002B209F"/>
    <w:rsid w:val="002B2203"/>
    <w:rsid w:val="002B2269"/>
    <w:rsid w:val="002B2448"/>
    <w:rsid w:val="002B24F5"/>
    <w:rsid w:val="002B2695"/>
    <w:rsid w:val="002B2757"/>
    <w:rsid w:val="002B2C48"/>
    <w:rsid w:val="002B2D28"/>
    <w:rsid w:val="002B2D64"/>
    <w:rsid w:val="002B2D84"/>
    <w:rsid w:val="002B30B4"/>
    <w:rsid w:val="002B3417"/>
    <w:rsid w:val="002B3456"/>
    <w:rsid w:val="002B347D"/>
    <w:rsid w:val="002B34D5"/>
    <w:rsid w:val="002B34F8"/>
    <w:rsid w:val="002B357D"/>
    <w:rsid w:val="002B36BC"/>
    <w:rsid w:val="002B37D9"/>
    <w:rsid w:val="002B38BB"/>
    <w:rsid w:val="002B3959"/>
    <w:rsid w:val="002B39C4"/>
    <w:rsid w:val="002B3A9C"/>
    <w:rsid w:val="002B3BB9"/>
    <w:rsid w:val="002B3CA4"/>
    <w:rsid w:val="002B3F62"/>
    <w:rsid w:val="002B41AD"/>
    <w:rsid w:val="002B4307"/>
    <w:rsid w:val="002B497F"/>
    <w:rsid w:val="002B50C8"/>
    <w:rsid w:val="002B526E"/>
    <w:rsid w:val="002B52EF"/>
    <w:rsid w:val="002B53A0"/>
    <w:rsid w:val="002B548F"/>
    <w:rsid w:val="002B5675"/>
    <w:rsid w:val="002B5771"/>
    <w:rsid w:val="002B590F"/>
    <w:rsid w:val="002B5FF2"/>
    <w:rsid w:val="002B63E7"/>
    <w:rsid w:val="002B6469"/>
    <w:rsid w:val="002B6587"/>
    <w:rsid w:val="002B6721"/>
    <w:rsid w:val="002B6761"/>
    <w:rsid w:val="002B68B1"/>
    <w:rsid w:val="002B6A1E"/>
    <w:rsid w:val="002B6B77"/>
    <w:rsid w:val="002B6CA6"/>
    <w:rsid w:val="002B6CFA"/>
    <w:rsid w:val="002B6DD0"/>
    <w:rsid w:val="002B6DFA"/>
    <w:rsid w:val="002B6E24"/>
    <w:rsid w:val="002B6E8D"/>
    <w:rsid w:val="002B6FFA"/>
    <w:rsid w:val="002B707B"/>
    <w:rsid w:val="002B71CD"/>
    <w:rsid w:val="002B7238"/>
    <w:rsid w:val="002B7622"/>
    <w:rsid w:val="002B7983"/>
    <w:rsid w:val="002C022E"/>
    <w:rsid w:val="002C0356"/>
    <w:rsid w:val="002C0404"/>
    <w:rsid w:val="002C04D2"/>
    <w:rsid w:val="002C04F7"/>
    <w:rsid w:val="002C0757"/>
    <w:rsid w:val="002C0A5F"/>
    <w:rsid w:val="002C0BC2"/>
    <w:rsid w:val="002C0C4E"/>
    <w:rsid w:val="002C0E7E"/>
    <w:rsid w:val="002C0FD8"/>
    <w:rsid w:val="002C12EB"/>
    <w:rsid w:val="002C17C0"/>
    <w:rsid w:val="002C1A13"/>
    <w:rsid w:val="002C1C0C"/>
    <w:rsid w:val="002C1C36"/>
    <w:rsid w:val="002C1D21"/>
    <w:rsid w:val="002C2236"/>
    <w:rsid w:val="002C2548"/>
    <w:rsid w:val="002C2CC1"/>
    <w:rsid w:val="002C339A"/>
    <w:rsid w:val="002C34A0"/>
    <w:rsid w:val="002C3565"/>
    <w:rsid w:val="002C372C"/>
    <w:rsid w:val="002C3B0C"/>
    <w:rsid w:val="002C3CEB"/>
    <w:rsid w:val="002C3EE1"/>
    <w:rsid w:val="002C40CE"/>
    <w:rsid w:val="002C4245"/>
    <w:rsid w:val="002C42AF"/>
    <w:rsid w:val="002C480A"/>
    <w:rsid w:val="002C4C9E"/>
    <w:rsid w:val="002C5296"/>
    <w:rsid w:val="002C56CD"/>
    <w:rsid w:val="002C5831"/>
    <w:rsid w:val="002C60FD"/>
    <w:rsid w:val="002C6511"/>
    <w:rsid w:val="002C6551"/>
    <w:rsid w:val="002C6605"/>
    <w:rsid w:val="002C662B"/>
    <w:rsid w:val="002C67A6"/>
    <w:rsid w:val="002C6A63"/>
    <w:rsid w:val="002C6B05"/>
    <w:rsid w:val="002C6D4B"/>
    <w:rsid w:val="002C6F1F"/>
    <w:rsid w:val="002C70BA"/>
    <w:rsid w:val="002C70D6"/>
    <w:rsid w:val="002C7169"/>
    <w:rsid w:val="002C717B"/>
    <w:rsid w:val="002C7220"/>
    <w:rsid w:val="002C72B2"/>
    <w:rsid w:val="002C7325"/>
    <w:rsid w:val="002C75E2"/>
    <w:rsid w:val="002C7604"/>
    <w:rsid w:val="002C77D5"/>
    <w:rsid w:val="002C7857"/>
    <w:rsid w:val="002C7BEC"/>
    <w:rsid w:val="002C7E42"/>
    <w:rsid w:val="002C7E83"/>
    <w:rsid w:val="002C7FFA"/>
    <w:rsid w:val="002D01CC"/>
    <w:rsid w:val="002D065E"/>
    <w:rsid w:val="002D0730"/>
    <w:rsid w:val="002D083E"/>
    <w:rsid w:val="002D0A35"/>
    <w:rsid w:val="002D0B35"/>
    <w:rsid w:val="002D0BA1"/>
    <w:rsid w:val="002D0DBC"/>
    <w:rsid w:val="002D0E6B"/>
    <w:rsid w:val="002D1098"/>
    <w:rsid w:val="002D11D2"/>
    <w:rsid w:val="002D1759"/>
    <w:rsid w:val="002D17B0"/>
    <w:rsid w:val="002D17C2"/>
    <w:rsid w:val="002D17DB"/>
    <w:rsid w:val="002D1892"/>
    <w:rsid w:val="002D19C2"/>
    <w:rsid w:val="002D1B4F"/>
    <w:rsid w:val="002D25CC"/>
    <w:rsid w:val="002D25E7"/>
    <w:rsid w:val="002D28D5"/>
    <w:rsid w:val="002D29E8"/>
    <w:rsid w:val="002D2BC5"/>
    <w:rsid w:val="002D2C4F"/>
    <w:rsid w:val="002D2EA4"/>
    <w:rsid w:val="002D2F20"/>
    <w:rsid w:val="002D3227"/>
    <w:rsid w:val="002D3553"/>
    <w:rsid w:val="002D3A33"/>
    <w:rsid w:val="002D3DC3"/>
    <w:rsid w:val="002D3F51"/>
    <w:rsid w:val="002D409F"/>
    <w:rsid w:val="002D4144"/>
    <w:rsid w:val="002D41C3"/>
    <w:rsid w:val="002D47F1"/>
    <w:rsid w:val="002D4E9B"/>
    <w:rsid w:val="002D5025"/>
    <w:rsid w:val="002D5215"/>
    <w:rsid w:val="002D5349"/>
    <w:rsid w:val="002D55E1"/>
    <w:rsid w:val="002D56CA"/>
    <w:rsid w:val="002D570B"/>
    <w:rsid w:val="002D5887"/>
    <w:rsid w:val="002D5919"/>
    <w:rsid w:val="002D5977"/>
    <w:rsid w:val="002D5F00"/>
    <w:rsid w:val="002D6296"/>
    <w:rsid w:val="002D6645"/>
    <w:rsid w:val="002D6663"/>
    <w:rsid w:val="002D67DF"/>
    <w:rsid w:val="002D68E0"/>
    <w:rsid w:val="002D6ACA"/>
    <w:rsid w:val="002D6BCE"/>
    <w:rsid w:val="002D7092"/>
    <w:rsid w:val="002D71DD"/>
    <w:rsid w:val="002D7233"/>
    <w:rsid w:val="002D749E"/>
    <w:rsid w:val="002D74F8"/>
    <w:rsid w:val="002D7CFA"/>
    <w:rsid w:val="002D7DB2"/>
    <w:rsid w:val="002E015D"/>
    <w:rsid w:val="002E0549"/>
    <w:rsid w:val="002E0596"/>
    <w:rsid w:val="002E05B3"/>
    <w:rsid w:val="002E0B6C"/>
    <w:rsid w:val="002E0D31"/>
    <w:rsid w:val="002E0F41"/>
    <w:rsid w:val="002E0F80"/>
    <w:rsid w:val="002E1043"/>
    <w:rsid w:val="002E1196"/>
    <w:rsid w:val="002E11B7"/>
    <w:rsid w:val="002E11EF"/>
    <w:rsid w:val="002E127E"/>
    <w:rsid w:val="002E12CF"/>
    <w:rsid w:val="002E1426"/>
    <w:rsid w:val="002E15C2"/>
    <w:rsid w:val="002E1632"/>
    <w:rsid w:val="002E173B"/>
    <w:rsid w:val="002E1789"/>
    <w:rsid w:val="002E1B8B"/>
    <w:rsid w:val="002E1B98"/>
    <w:rsid w:val="002E1CD5"/>
    <w:rsid w:val="002E1CE3"/>
    <w:rsid w:val="002E1DC3"/>
    <w:rsid w:val="002E24E3"/>
    <w:rsid w:val="002E2660"/>
    <w:rsid w:val="002E28C3"/>
    <w:rsid w:val="002E2A23"/>
    <w:rsid w:val="002E2DB6"/>
    <w:rsid w:val="002E2E37"/>
    <w:rsid w:val="002E2EB7"/>
    <w:rsid w:val="002E372A"/>
    <w:rsid w:val="002E3A75"/>
    <w:rsid w:val="002E3AC2"/>
    <w:rsid w:val="002E3B61"/>
    <w:rsid w:val="002E3C3B"/>
    <w:rsid w:val="002E3D2B"/>
    <w:rsid w:val="002E3FE3"/>
    <w:rsid w:val="002E4014"/>
    <w:rsid w:val="002E40D7"/>
    <w:rsid w:val="002E4331"/>
    <w:rsid w:val="002E4499"/>
    <w:rsid w:val="002E4507"/>
    <w:rsid w:val="002E475A"/>
    <w:rsid w:val="002E47FC"/>
    <w:rsid w:val="002E4D79"/>
    <w:rsid w:val="002E4E20"/>
    <w:rsid w:val="002E500E"/>
    <w:rsid w:val="002E5430"/>
    <w:rsid w:val="002E57DC"/>
    <w:rsid w:val="002E581E"/>
    <w:rsid w:val="002E5854"/>
    <w:rsid w:val="002E5886"/>
    <w:rsid w:val="002E5916"/>
    <w:rsid w:val="002E59D6"/>
    <w:rsid w:val="002E5E1D"/>
    <w:rsid w:val="002E5EC9"/>
    <w:rsid w:val="002E607B"/>
    <w:rsid w:val="002E62C9"/>
    <w:rsid w:val="002E6435"/>
    <w:rsid w:val="002E65BB"/>
    <w:rsid w:val="002E686D"/>
    <w:rsid w:val="002E6A51"/>
    <w:rsid w:val="002E6BF9"/>
    <w:rsid w:val="002E6C37"/>
    <w:rsid w:val="002E7137"/>
    <w:rsid w:val="002E7965"/>
    <w:rsid w:val="002E7E39"/>
    <w:rsid w:val="002E7E97"/>
    <w:rsid w:val="002F0229"/>
    <w:rsid w:val="002F04AA"/>
    <w:rsid w:val="002F069A"/>
    <w:rsid w:val="002F0716"/>
    <w:rsid w:val="002F076A"/>
    <w:rsid w:val="002F0A36"/>
    <w:rsid w:val="002F0B9B"/>
    <w:rsid w:val="002F0CC7"/>
    <w:rsid w:val="002F0DD6"/>
    <w:rsid w:val="002F100B"/>
    <w:rsid w:val="002F1081"/>
    <w:rsid w:val="002F1120"/>
    <w:rsid w:val="002F1280"/>
    <w:rsid w:val="002F12DF"/>
    <w:rsid w:val="002F151E"/>
    <w:rsid w:val="002F1762"/>
    <w:rsid w:val="002F176D"/>
    <w:rsid w:val="002F18AE"/>
    <w:rsid w:val="002F1976"/>
    <w:rsid w:val="002F1C2F"/>
    <w:rsid w:val="002F1D16"/>
    <w:rsid w:val="002F21D0"/>
    <w:rsid w:val="002F252B"/>
    <w:rsid w:val="002F262D"/>
    <w:rsid w:val="002F28B0"/>
    <w:rsid w:val="002F294F"/>
    <w:rsid w:val="002F2B23"/>
    <w:rsid w:val="002F2C14"/>
    <w:rsid w:val="002F2C7E"/>
    <w:rsid w:val="002F3383"/>
    <w:rsid w:val="002F3452"/>
    <w:rsid w:val="002F3474"/>
    <w:rsid w:val="002F34C5"/>
    <w:rsid w:val="002F391B"/>
    <w:rsid w:val="002F3D0C"/>
    <w:rsid w:val="002F3F7B"/>
    <w:rsid w:val="002F4347"/>
    <w:rsid w:val="002F4895"/>
    <w:rsid w:val="002F5507"/>
    <w:rsid w:val="002F5B8D"/>
    <w:rsid w:val="002F5DE1"/>
    <w:rsid w:val="002F618A"/>
    <w:rsid w:val="002F676A"/>
    <w:rsid w:val="002F6ACC"/>
    <w:rsid w:val="002F6D06"/>
    <w:rsid w:val="002F6DD2"/>
    <w:rsid w:val="002F6DDB"/>
    <w:rsid w:val="002F6E51"/>
    <w:rsid w:val="002F7190"/>
    <w:rsid w:val="002F7378"/>
    <w:rsid w:val="002F740A"/>
    <w:rsid w:val="002F745A"/>
    <w:rsid w:val="002F745D"/>
    <w:rsid w:val="002F7615"/>
    <w:rsid w:val="002F7795"/>
    <w:rsid w:val="002F7C94"/>
    <w:rsid w:val="00300135"/>
    <w:rsid w:val="0030033E"/>
    <w:rsid w:val="0030078E"/>
    <w:rsid w:val="00300822"/>
    <w:rsid w:val="00300F42"/>
    <w:rsid w:val="00300F4E"/>
    <w:rsid w:val="0030152A"/>
    <w:rsid w:val="00301B8A"/>
    <w:rsid w:val="0030226D"/>
    <w:rsid w:val="00302837"/>
    <w:rsid w:val="00302C3B"/>
    <w:rsid w:val="00302C71"/>
    <w:rsid w:val="00302DB7"/>
    <w:rsid w:val="00302E48"/>
    <w:rsid w:val="00302F4C"/>
    <w:rsid w:val="00303616"/>
    <w:rsid w:val="003036B8"/>
    <w:rsid w:val="0030390C"/>
    <w:rsid w:val="0030391D"/>
    <w:rsid w:val="00303ACD"/>
    <w:rsid w:val="00303C54"/>
    <w:rsid w:val="00303CE0"/>
    <w:rsid w:val="00303ED6"/>
    <w:rsid w:val="0030410F"/>
    <w:rsid w:val="003042A8"/>
    <w:rsid w:val="003043B7"/>
    <w:rsid w:val="00304B4C"/>
    <w:rsid w:val="00304DA3"/>
    <w:rsid w:val="00305068"/>
    <w:rsid w:val="00305217"/>
    <w:rsid w:val="0030524D"/>
    <w:rsid w:val="00305453"/>
    <w:rsid w:val="0030545E"/>
    <w:rsid w:val="003056AD"/>
    <w:rsid w:val="00305A5A"/>
    <w:rsid w:val="00305CCD"/>
    <w:rsid w:val="00305DE7"/>
    <w:rsid w:val="00305F80"/>
    <w:rsid w:val="003061A7"/>
    <w:rsid w:val="003067B4"/>
    <w:rsid w:val="00306A48"/>
    <w:rsid w:val="00306B08"/>
    <w:rsid w:val="00306B1E"/>
    <w:rsid w:val="00306D46"/>
    <w:rsid w:val="00306D78"/>
    <w:rsid w:val="00306DE6"/>
    <w:rsid w:val="003072D9"/>
    <w:rsid w:val="0030735A"/>
    <w:rsid w:val="0030790D"/>
    <w:rsid w:val="00307D89"/>
    <w:rsid w:val="00310068"/>
    <w:rsid w:val="00310483"/>
    <w:rsid w:val="003104D8"/>
    <w:rsid w:val="00310986"/>
    <w:rsid w:val="00310A1F"/>
    <w:rsid w:val="00310DB7"/>
    <w:rsid w:val="00310F70"/>
    <w:rsid w:val="003111F7"/>
    <w:rsid w:val="003112BF"/>
    <w:rsid w:val="003112DA"/>
    <w:rsid w:val="00311453"/>
    <w:rsid w:val="00311509"/>
    <w:rsid w:val="00311868"/>
    <w:rsid w:val="0031189E"/>
    <w:rsid w:val="00311A69"/>
    <w:rsid w:val="003125DA"/>
    <w:rsid w:val="00312B17"/>
    <w:rsid w:val="00312BAE"/>
    <w:rsid w:val="00312E52"/>
    <w:rsid w:val="00313167"/>
    <w:rsid w:val="00313517"/>
    <w:rsid w:val="0031351B"/>
    <w:rsid w:val="0031353C"/>
    <w:rsid w:val="003135AF"/>
    <w:rsid w:val="0031377F"/>
    <w:rsid w:val="00313BF3"/>
    <w:rsid w:val="00313D02"/>
    <w:rsid w:val="00313FF0"/>
    <w:rsid w:val="003141E8"/>
    <w:rsid w:val="00314234"/>
    <w:rsid w:val="00314408"/>
    <w:rsid w:val="0031443E"/>
    <w:rsid w:val="0031498F"/>
    <w:rsid w:val="00314B3F"/>
    <w:rsid w:val="00314DB8"/>
    <w:rsid w:val="00315977"/>
    <w:rsid w:val="00315B41"/>
    <w:rsid w:val="00315BE3"/>
    <w:rsid w:val="00315D99"/>
    <w:rsid w:val="00315E2C"/>
    <w:rsid w:val="00316042"/>
    <w:rsid w:val="00316114"/>
    <w:rsid w:val="003161C0"/>
    <w:rsid w:val="003161CC"/>
    <w:rsid w:val="00316237"/>
    <w:rsid w:val="003162A2"/>
    <w:rsid w:val="00316626"/>
    <w:rsid w:val="003168E2"/>
    <w:rsid w:val="00316985"/>
    <w:rsid w:val="00316993"/>
    <w:rsid w:val="00316F6E"/>
    <w:rsid w:val="003176E6"/>
    <w:rsid w:val="00317947"/>
    <w:rsid w:val="00317D35"/>
    <w:rsid w:val="00317DB2"/>
    <w:rsid w:val="00320170"/>
    <w:rsid w:val="0032065B"/>
    <w:rsid w:val="003206AF"/>
    <w:rsid w:val="00320B55"/>
    <w:rsid w:val="00320DB4"/>
    <w:rsid w:val="003211F3"/>
    <w:rsid w:val="00321438"/>
    <w:rsid w:val="00321560"/>
    <w:rsid w:val="003215FB"/>
    <w:rsid w:val="0032197A"/>
    <w:rsid w:val="0032199B"/>
    <w:rsid w:val="00321A82"/>
    <w:rsid w:val="00321BE0"/>
    <w:rsid w:val="00321C57"/>
    <w:rsid w:val="00321C60"/>
    <w:rsid w:val="00321C66"/>
    <w:rsid w:val="00321F1D"/>
    <w:rsid w:val="00321F8F"/>
    <w:rsid w:val="003221AB"/>
    <w:rsid w:val="00322575"/>
    <w:rsid w:val="00322797"/>
    <w:rsid w:val="003227D2"/>
    <w:rsid w:val="00322D0F"/>
    <w:rsid w:val="00322E82"/>
    <w:rsid w:val="00322E93"/>
    <w:rsid w:val="00322EF9"/>
    <w:rsid w:val="003231FC"/>
    <w:rsid w:val="00323C9F"/>
    <w:rsid w:val="00324050"/>
    <w:rsid w:val="00324592"/>
    <w:rsid w:val="0032460B"/>
    <w:rsid w:val="003248B6"/>
    <w:rsid w:val="00324C89"/>
    <w:rsid w:val="00324DA2"/>
    <w:rsid w:val="00325058"/>
    <w:rsid w:val="003250A2"/>
    <w:rsid w:val="00325869"/>
    <w:rsid w:val="00325A9A"/>
    <w:rsid w:val="00325B5A"/>
    <w:rsid w:val="00325BD9"/>
    <w:rsid w:val="00325C5C"/>
    <w:rsid w:val="00325C96"/>
    <w:rsid w:val="0032644C"/>
    <w:rsid w:val="003264BD"/>
    <w:rsid w:val="00326816"/>
    <w:rsid w:val="00326BAC"/>
    <w:rsid w:val="00326C7C"/>
    <w:rsid w:val="00327047"/>
    <w:rsid w:val="0032726A"/>
    <w:rsid w:val="0032730F"/>
    <w:rsid w:val="00327666"/>
    <w:rsid w:val="0032767B"/>
    <w:rsid w:val="00327A8D"/>
    <w:rsid w:val="00327D13"/>
    <w:rsid w:val="00327E99"/>
    <w:rsid w:val="003300A7"/>
    <w:rsid w:val="00330558"/>
    <w:rsid w:val="003305F4"/>
    <w:rsid w:val="00330CE1"/>
    <w:rsid w:val="00330E80"/>
    <w:rsid w:val="00331049"/>
    <w:rsid w:val="0033106F"/>
    <w:rsid w:val="003314AA"/>
    <w:rsid w:val="00331796"/>
    <w:rsid w:val="003319CF"/>
    <w:rsid w:val="00331A44"/>
    <w:rsid w:val="00331C6B"/>
    <w:rsid w:val="00332034"/>
    <w:rsid w:val="00332211"/>
    <w:rsid w:val="003326BA"/>
    <w:rsid w:val="0033271D"/>
    <w:rsid w:val="003328D0"/>
    <w:rsid w:val="003328D3"/>
    <w:rsid w:val="00332A1C"/>
    <w:rsid w:val="00332AF0"/>
    <w:rsid w:val="00332E63"/>
    <w:rsid w:val="00332E92"/>
    <w:rsid w:val="00332F10"/>
    <w:rsid w:val="00333057"/>
    <w:rsid w:val="00333260"/>
    <w:rsid w:val="00333886"/>
    <w:rsid w:val="00333B61"/>
    <w:rsid w:val="00333C96"/>
    <w:rsid w:val="00333DD3"/>
    <w:rsid w:val="00334043"/>
    <w:rsid w:val="003340BA"/>
    <w:rsid w:val="0033432A"/>
    <w:rsid w:val="003343E4"/>
    <w:rsid w:val="003346AA"/>
    <w:rsid w:val="00334971"/>
    <w:rsid w:val="00334A7D"/>
    <w:rsid w:val="00334AB7"/>
    <w:rsid w:val="00334DAC"/>
    <w:rsid w:val="00334DC7"/>
    <w:rsid w:val="00334F09"/>
    <w:rsid w:val="0033542E"/>
    <w:rsid w:val="003354A0"/>
    <w:rsid w:val="003357F8"/>
    <w:rsid w:val="003357FA"/>
    <w:rsid w:val="00335A14"/>
    <w:rsid w:val="00335AC6"/>
    <w:rsid w:val="00335D50"/>
    <w:rsid w:val="00335DE2"/>
    <w:rsid w:val="00335FA8"/>
    <w:rsid w:val="00335FEC"/>
    <w:rsid w:val="00336478"/>
    <w:rsid w:val="0033661A"/>
    <w:rsid w:val="0033670A"/>
    <w:rsid w:val="003368A4"/>
    <w:rsid w:val="00336A3A"/>
    <w:rsid w:val="00336A58"/>
    <w:rsid w:val="00336AF9"/>
    <w:rsid w:val="00336C4C"/>
    <w:rsid w:val="00337587"/>
    <w:rsid w:val="003376AE"/>
    <w:rsid w:val="00337907"/>
    <w:rsid w:val="00337D8B"/>
    <w:rsid w:val="00337F3E"/>
    <w:rsid w:val="0034006C"/>
    <w:rsid w:val="00341328"/>
    <w:rsid w:val="00341695"/>
    <w:rsid w:val="00341A7C"/>
    <w:rsid w:val="00341BC8"/>
    <w:rsid w:val="00341CAC"/>
    <w:rsid w:val="00341FE3"/>
    <w:rsid w:val="00342238"/>
    <w:rsid w:val="00342247"/>
    <w:rsid w:val="003422EE"/>
    <w:rsid w:val="0034238E"/>
    <w:rsid w:val="003423C2"/>
    <w:rsid w:val="00342857"/>
    <w:rsid w:val="003429B3"/>
    <w:rsid w:val="00342A16"/>
    <w:rsid w:val="00342AFF"/>
    <w:rsid w:val="00342EB5"/>
    <w:rsid w:val="00343276"/>
    <w:rsid w:val="00343432"/>
    <w:rsid w:val="003434EB"/>
    <w:rsid w:val="0034380C"/>
    <w:rsid w:val="0034382E"/>
    <w:rsid w:val="00343AFC"/>
    <w:rsid w:val="00343AFF"/>
    <w:rsid w:val="00343D1A"/>
    <w:rsid w:val="00343E63"/>
    <w:rsid w:val="00343F74"/>
    <w:rsid w:val="00344521"/>
    <w:rsid w:val="0034456D"/>
    <w:rsid w:val="00344F39"/>
    <w:rsid w:val="00345716"/>
    <w:rsid w:val="003457B2"/>
    <w:rsid w:val="00345899"/>
    <w:rsid w:val="00345A14"/>
    <w:rsid w:val="00345A3F"/>
    <w:rsid w:val="00345A6D"/>
    <w:rsid w:val="00345CD9"/>
    <w:rsid w:val="00345DA2"/>
    <w:rsid w:val="00345F6E"/>
    <w:rsid w:val="003460CC"/>
    <w:rsid w:val="00346129"/>
    <w:rsid w:val="003462AD"/>
    <w:rsid w:val="003463D6"/>
    <w:rsid w:val="0034680A"/>
    <w:rsid w:val="00346AF0"/>
    <w:rsid w:val="00346E6C"/>
    <w:rsid w:val="00346FE3"/>
    <w:rsid w:val="003470EE"/>
    <w:rsid w:val="00347198"/>
    <w:rsid w:val="00347335"/>
    <w:rsid w:val="003478A4"/>
    <w:rsid w:val="003479B0"/>
    <w:rsid w:val="00347A21"/>
    <w:rsid w:val="00347AA0"/>
    <w:rsid w:val="00347B0C"/>
    <w:rsid w:val="00347C14"/>
    <w:rsid w:val="00347CAF"/>
    <w:rsid w:val="00347D36"/>
    <w:rsid w:val="00347E55"/>
    <w:rsid w:val="00347ED9"/>
    <w:rsid w:val="00347F35"/>
    <w:rsid w:val="003501B8"/>
    <w:rsid w:val="00350280"/>
    <w:rsid w:val="0035054A"/>
    <w:rsid w:val="003506FF"/>
    <w:rsid w:val="00350A98"/>
    <w:rsid w:val="00350CF6"/>
    <w:rsid w:val="00350EF7"/>
    <w:rsid w:val="00350F24"/>
    <w:rsid w:val="00350FA8"/>
    <w:rsid w:val="0035111C"/>
    <w:rsid w:val="0035115E"/>
    <w:rsid w:val="00351327"/>
    <w:rsid w:val="003519AD"/>
    <w:rsid w:val="00351B70"/>
    <w:rsid w:val="00351BA6"/>
    <w:rsid w:val="00351C8C"/>
    <w:rsid w:val="00351D95"/>
    <w:rsid w:val="00352027"/>
    <w:rsid w:val="00352573"/>
    <w:rsid w:val="00352936"/>
    <w:rsid w:val="003529FD"/>
    <w:rsid w:val="00352C7E"/>
    <w:rsid w:val="00353076"/>
    <w:rsid w:val="00353700"/>
    <w:rsid w:val="00353A9F"/>
    <w:rsid w:val="00353B69"/>
    <w:rsid w:val="00353E6C"/>
    <w:rsid w:val="00354062"/>
    <w:rsid w:val="00354063"/>
    <w:rsid w:val="0035455C"/>
    <w:rsid w:val="0035465B"/>
    <w:rsid w:val="00354738"/>
    <w:rsid w:val="003549DB"/>
    <w:rsid w:val="00354B69"/>
    <w:rsid w:val="00354E5A"/>
    <w:rsid w:val="00354F05"/>
    <w:rsid w:val="00354F73"/>
    <w:rsid w:val="00354FE5"/>
    <w:rsid w:val="00355234"/>
    <w:rsid w:val="00355259"/>
    <w:rsid w:val="003553EA"/>
    <w:rsid w:val="003556BE"/>
    <w:rsid w:val="003558BC"/>
    <w:rsid w:val="0035590A"/>
    <w:rsid w:val="00355962"/>
    <w:rsid w:val="00355B12"/>
    <w:rsid w:val="00355D72"/>
    <w:rsid w:val="003564BB"/>
    <w:rsid w:val="003565DA"/>
    <w:rsid w:val="0035665B"/>
    <w:rsid w:val="00356D59"/>
    <w:rsid w:val="003570EC"/>
    <w:rsid w:val="00357251"/>
    <w:rsid w:val="003573C3"/>
    <w:rsid w:val="003573FB"/>
    <w:rsid w:val="003575B8"/>
    <w:rsid w:val="00357814"/>
    <w:rsid w:val="00357BAF"/>
    <w:rsid w:val="00357DB1"/>
    <w:rsid w:val="00357E37"/>
    <w:rsid w:val="00360042"/>
    <w:rsid w:val="0036033A"/>
    <w:rsid w:val="00360406"/>
    <w:rsid w:val="00360613"/>
    <w:rsid w:val="0036079F"/>
    <w:rsid w:val="00360934"/>
    <w:rsid w:val="00360C51"/>
    <w:rsid w:val="00361270"/>
    <w:rsid w:val="0036141D"/>
    <w:rsid w:val="003614BC"/>
    <w:rsid w:val="0036172B"/>
    <w:rsid w:val="0036199D"/>
    <w:rsid w:val="00361C4B"/>
    <w:rsid w:val="00361D35"/>
    <w:rsid w:val="00361D97"/>
    <w:rsid w:val="00361EB4"/>
    <w:rsid w:val="00361F96"/>
    <w:rsid w:val="00362156"/>
    <w:rsid w:val="00362162"/>
    <w:rsid w:val="00362596"/>
    <w:rsid w:val="00362C37"/>
    <w:rsid w:val="00362C8D"/>
    <w:rsid w:val="00362D93"/>
    <w:rsid w:val="003630BE"/>
    <w:rsid w:val="003633D3"/>
    <w:rsid w:val="00363400"/>
    <w:rsid w:val="00363882"/>
    <w:rsid w:val="0036398E"/>
    <w:rsid w:val="00363F03"/>
    <w:rsid w:val="00363F8B"/>
    <w:rsid w:val="00364036"/>
    <w:rsid w:val="003640C2"/>
    <w:rsid w:val="0036443F"/>
    <w:rsid w:val="00364736"/>
    <w:rsid w:val="00364939"/>
    <w:rsid w:val="00364C2B"/>
    <w:rsid w:val="00364E94"/>
    <w:rsid w:val="00364F34"/>
    <w:rsid w:val="0036557E"/>
    <w:rsid w:val="003657EA"/>
    <w:rsid w:val="0036581D"/>
    <w:rsid w:val="00365B0A"/>
    <w:rsid w:val="00365B98"/>
    <w:rsid w:val="00365C55"/>
    <w:rsid w:val="00365EF9"/>
    <w:rsid w:val="00365FE6"/>
    <w:rsid w:val="0036611B"/>
    <w:rsid w:val="00366474"/>
    <w:rsid w:val="003665FD"/>
    <w:rsid w:val="003668B3"/>
    <w:rsid w:val="0036691D"/>
    <w:rsid w:val="00366C89"/>
    <w:rsid w:val="003676F2"/>
    <w:rsid w:val="00367702"/>
    <w:rsid w:val="00367772"/>
    <w:rsid w:val="00367EFE"/>
    <w:rsid w:val="003700F1"/>
    <w:rsid w:val="00370367"/>
    <w:rsid w:val="0037054D"/>
    <w:rsid w:val="00370789"/>
    <w:rsid w:val="00370883"/>
    <w:rsid w:val="00370BCF"/>
    <w:rsid w:val="00370E46"/>
    <w:rsid w:val="00370F7B"/>
    <w:rsid w:val="00371119"/>
    <w:rsid w:val="00371430"/>
    <w:rsid w:val="003714A6"/>
    <w:rsid w:val="003714D1"/>
    <w:rsid w:val="0037163D"/>
    <w:rsid w:val="003717DF"/>
    <w:rsid w:val="00371846"/>
    <w:rsid w:val="00371C2E"/>
    <w:rsid w:val="003720A9"/>
    <w:rsid w:val="00372349"/>
    <w:rsid w:val="003724FA"/>
    <w:rsid w:val="003727D3"/>
    <w:rsid w:val="00372972"/>
    <w:rsid w:val="00372A50"/>
    <w:rsid w:val="00372ED9"/>
    <w:rsid w:val="00373158"/>
    <w:rsid w:val="003733C5"/>
    <w:rsid w:val="003733EF"/>
    <w:rsid w:val="003735DA"/>
    <w:rsid w:val="0037373F"/>
    <w:rsid w:val="00373AD0"/>
    <w:rsid w:val="00373B20"/>
    <w:rsid w:val="00373CBE"/>
    <w:rsid w:val="00374549"/>
    <w:rsid w:val="003745A5"/>
    <w:rsid w:val="003748ED"/>
    <w:rsid w:val="00374A18"/>
    <w:rsid w:val="0037508C"/>
    <w:rsid w:val="0037517C"/>
    <w:rsid w:val="003752CA"/>
    <w:rsid w:val="0037554E"/>
    <w:rsid w:val="003756A7"/>
    <w:rsid w:val="00375843"/>
    <w:rsid w:val="00375888"/>
    <w:rsid w:val="003759C1"/>
    <w:rsid w:val="00375CD1"/>
    <w:rsid w:val="00375E14"/>
    <w:rsid w:val="003762F9"/>
    <w:rsid w:val="0037638A"/>
    <w:rsid w:val="00376439"/>
    <w:rsid w:val="00376710"/>
    <w:rsid w:val="003767CD"/>
    <w:rsid w:val="003768F0"/>
    <w:rsid w:val="003769C5"/>
    <w:rsid w:val="003769CC"/>
    <w:rsid w:val="00376C18"/>
    <w:rsid w:val="00376E48"/>
    <w:rsid w:val="00376E82"/>
    <w:rsid w:val="00376FB8"/>
    <w:rsid w:val="00377061"/>
    <w:rsid w:val="00377156"/>
    <w:rsid w:val="003771FE"/>
    <w:rsid w:val="003772AA"/>
    <w:rsid w:val="003775D8"/>
    <w:rsid w:val="00377927"/>
    <w:rsid w:val="0037797F"/>
    <w:rsid w:val="00377B53"/>
    <w:rsid w:val="00377DD1"/>
    <w:rsid w:val="0038003A"/>
    <w:rsid w:val="003802ED"/>
    <w:rsid w:val="00380641"/>
    <w:rsid w:val="00380739"/>
    <w:rsid w:val="003807FA"/>
    <w:rsid w:val="003808A8"/>
    <w:rsid w:val="00380908"/>
    <w:rsid w:val="0038134B"/>
    <w:rsid w:val="003814A4"/>
    <w:rsid w:val="003815D4"/>
    <w:rsid w:val="003818AD"/>
    <w:rsid w:val="003818AF"/>
    <w:rsid w:val="00381A79"/>
    <w:rsid w:val="00381E41"/>
    <w:rsid w:val="00381F37"/>
    <w:rsid w:val="00381F49"/>
    <w:rsid w:val="003820A0"/>
    <w:rsid w:val="00382391"/>
    <w:rsid w:val="003823F3"/>
    <w:rsid w:val="00382D97"/>
    <w:rsid w:val="00382DB2"/>
    <w:rsid w:val="00382F2F"/>
    <w:rsid w:val="003836F5"/>
    <w:rsid w:val="003838B7"/>
    <w:rsid w:val="00383C6C"/>
    <w:rsid w:val="00384025"/>
    <w:rsid w:val="00384273"/>
    <w:rsid w:val="003842A3"/>
    <w:rsid w:val="003842DC"/>
    <w:rsid w:val="0038457D"/>
    <w:rsid w:val="003849ED"/>
    <w:rsid w:val="00384A48"/>
    <w:rsid w:val="00384BAC"/>
    <w:rsid w:val="00384D75"/>
    <w:rsid w:val="00384D80"/>
    <w:rsid w:val="003850CF"/>
    <w:rsid w:val="003851DC"/>
    <w:rsid w:val="00385235"/>
    <w:rsid w:val="00385407"/>
    <w:rsid w:val="0038543C"/>
    <w:rsid w:val="003859C1"/>
    <w:rsid w:val="00385A23"/>
    <w:rsid w:val="00385B4E"/>
    <w:rsid w:val="00385EAD"/>
    <w:rsid w:val="00386275"/>
    <w:rsid w:val="003863AC"/>
    <w:rsid w:val="0038665A"/>
    <w:rsid w:val="003866AF"/>
    <w:rsid w:val="00386824"/>
    <w:rsid w:val="00386B24"/>
    <w:rsid w:val="00386E69"/>
    <w:rsid w:val="00386FA4"/>
    <w:rsid w:val="00386FB2"/>
    <w:rsid w:val="00387170"/>
    <w:rsid w:val="00387403"/>
    <w:rsid w:val="00387583"/>
    <w:rsid w:val="00387CD4"/>
    <w:rsid w:val="0039017B"/>
    <w:rsid w:val="003905F3"/>
    <w:rsid w:val="00390C14"/>
    <w:rsid w:val="00390C8D"/>
    <w:rsid w:val="00390D67"/>
    <w:rsid w:val="0039134A"/>
    <w:rsid w:val="00391AC3"/>
    <w:rsid w:val="00391B52"/>
    <w:rsid w:val="00391DEE"/>
    <w:rsid w:val="00392398"/>
    <w:rsid w:val="00392594"/>
    <w:rsid w:val="003925EB"/>
    <w:rsid w:val="0039269E"/>
    <w:rsid w:val="003926F4"/>
    <w:rsid w:val="00392BD0"/>
    <w:rsid w:val="00392C6B"/>
    <w:rsid w:val="00393086"/>
    <w:rsid w:val="00393125"/>
    <w:rsid w:val="00393190"/>
    <w:rsid w:val="003937D7"/>
    <w:rsid w:val="00393A88"/>
    <w:rsid w:val="00393DBC"/>
    <w:rsid w:val="00393E8F"/>
    <w:rsid w:val="003949A9"/>
    <w:rsid w:val="00394AF6"/>
    <w:rsid w:val="00394AFE"/>
    <w:rsid w:val="00394C3C"/>
    <w:rsid w:val="00395416"/>
    <w:rsid w:val="003957BD"/>
    <w:rsid w:val="00395B29"/>
    <w:rsid w:val="00395B2E"/>
    <w:rsid w:val="00395D0B"/>
    <w:rsid w:val="00395DDF"/>
    <w:rsid w:val="00395DF2"/>
    <w:rsid w:val="00395DFA"/>
    <w:rsid w:val="00395FD6"/>
    <w:rsid w:val="00396084"/>
    <w:rsid w:val="003960C9"/>
    <w:rsid w:val="00396111"/>
    <w:rsid w:val="003963B4"/>
    <w:rsid w:val="00396E3D"/>
    <w:rsid w:val="00396E61"/>
    <w:rsid w:val="0039707B"/>
    <w:rsid w:val="00397166"/>
    <w:rsid w:val="003971F2"/>
    <w:rsid w:val="003974E6"/>
    <w:rsid w:val="0039751D"/>
    <w:rsid w:val="00397AB4"/>
    <w:rsid w:val="00397B06"/>
    <w:rsid w:val="00397B25"/>
    <w:rsid w:val="00397F12"/>
    <w:rsid w:val="003A03D4"/>
    <w:rsid w:val="003A05D0"/>
    <w:rsid w:val="003A068A"/>
    <w:rsid w:val="003A0B7F"/>
    <w:rsid w:val="003A0BBB"/>
    <w:rsid w:val="003A0FD6"/>
    <w:rsid w:val="003A1022"/>
    <w:rsid w:val="003A12B5"/>
    <w:rsid w:val="003A159E"/>
    <w:rsid w:val="003A1C81"/>
    <w:rsid w:val="003A1CFD"/>
    <w:rsid w:val="003A25E3"/>
    <w:rsid w:val="003A25E8"/>
    <w:rsid w:val="003A26FD"/>
    <w:rsid w:val="003A2895"/>
    <w:rsid w:val="003A2AA9"/>
    <w:rsid w:val="003A2B37"/>
    <w:rsid w:val="003A2C09"/>
    <w:rsid w:val="003A2C58"/>
    <w:rsid w:val="003A2FB5"/>
    <w:rsid w:val="003A30C1"/>
    <w:rsid w:val="003A3212"/>
    <w:rsid w:val="003A344F"/>
    <w:rsid w:val="003A35DE"/>
    <w:rsid w:val="003A3B5F"/>
    <w:rsid w:val="003A3CB7"/>
    <w:rsid w:val="003A3E5C"/>
    <w:rsid w:val="003A3FF1"/>
    <w:rsid w:val="003A40D1"/>
    <w:rsid w:val="003A49FA"/>
    <w:rsid w:val="003A4D82"/>
    <w:rsid w:val="003A5046"/>
    <w:rsid w:val="003A57C3"/>
    <w:rsid w:val="003A5937"/>
    <w:rsid w:val="003A5E80"/>
    <w:rsid w:val="003A69F0"/>
    <w:rsid w:val="003A6A3B"/>
    <w:rsid w:val="003A6AD2"/>
    <w:rsid w:val="003A6B65"/>
    <w:rsid w:val="003A6DC0"/>
    <w:rsid w:val="003A6E50"/>
    <w:rsid w:val="003A6F9B"/>
    <w:rsid w:val="003A72CF"/>
    <w:rsid w:val="003A76E7"/>
    <w:rsid w:val="003A7A1A"/>
    <w:rsid w:val="003A7BAF"/>
    <w:rsid w:val="003B0230"/>
    <w:rsid w:val="003B033F"/>
    <w:rsid w:val="003B06C5"/>
    <w:rsid w:val="003B093B"/>
    <w:rsid w:val="003B0B15"/>
    <w:rsid w:val="003B0CD8"/>
    <w:rsid w:val="003B0F77"/>
    <w:rsid w:val="003B0FC1"/>
    <w:rsid w:val="003B117C"/>
    <w:rsid w:val="003B12E1"/>
    <w:rsid w:val="003B136C"/>
    <w:rsid w:val="003B14E8"/>
    <w:rsid w:val="003B1547"/>
    <w:rsid w:val="003B19A1"/>
    <w:rsid w:val="003B1A7C"/>
    <w:rsid w:val="003B1D80"/>
    <w:rsid w:val="003B1E0B"/>
    <w:rsid w:val="003B1F55"/>
    <w:rsid w:val="003B2B4F"/>
    <w:rsid w:val="003B2C48"/>
    <w:rsid w:val="003B2CB5"/>
    <w:rsid w:val="003B2CDC"/>
    <w:rsid w:val="003B2E9E"/>
    <w:rsid w:val="003B3679"/>
    <w:rsid w:val="003B3A55"/>
    <w:rsid w:val="003B3D6B"/>
    <w:rsid w:val="003B3F55"/>
    <w:rsid w:val="003B40DE"/>
    <w:rsid w:val="003B45D4"/>
    <w:rsid w:val="003B462B"/>
    <w:rsid w:val="003B46D1"/>
    <w:rsid w:val="003B47CA"/>
    <w:rsid w:val="003B4922"/>
    <w:rsid w:val="003B4998"/>
    <w:rsid w:val="003B4E8C"/>
    <w:rsid w:val="003B514E"/>
    <w:rsid w:val="003B530B"/>
    <w:rsid w:val="003B5486"/>
    <w:rsid w:val="003B5714"/>
    <w:rsid w:val="003B5874"/>
    <w:rsid w:val="003B5BD5"/>
    <w:rsid w:val="003B5C49"/>
    <w:rsid w:val="003B5D44"/>
    <w:rsid w:val="003B5F12"/>
    <w:rsid w:val="003B6242"/>
    <w:rsid w:val="003B69A1"/>
    <w:rsid w:val="003B6A0C"/>
    <w:rsid w:val="003B6F59"/>
    <w:rsid w:val="003B6FA4"/>
    <w:rsid w:val="003B72CB"/>
    <w:rsid w:val="003B73EE"/>
    <w:rsid w:val="003B7621"/>
    <w:rsid w:val="003B7629"/>
    <w:rsid w:val="003B774A"/>
    <w:rsid w:val="003B77F1"/>
    <w:rsid w:val="003B797A"/>
    <w:rsid w:val="003B7B23"/>
    <w:rsid w:val="003B7CC6"/>
    <w:rsid w:val="003B7D94"/>
    <w:rsid w:val="003B7EBB"/>
    <w:rsid w:val="003B7F32"/>
    <w:rsid w:val="003B7F46"/>
    <w:rsid w:val="003B7F6E"/>
    <w:rsid w:val="003C0339"/>
    <w:rsid w:val="003C0577"/>
    <w:rsid w:val="003C076C"/>
    <w:rsid w:val="003C0E12"/>
    <w:rsid w:val="003C120F"/>
    <w:rsid w:val="003C1323"/>
    <w:rsid w:val="003C1470"/>
    <w:rsid w:val="003C15DE"/>
    <w:rsid w:val="003C182A"/>
    <w:rsid w:val="003C18D0"/>
    <w:rsid w:val="003C19ED"/>
    <w:rsid w:val="003C1AAF"/>
    <w:rsid w:val="003C1ACC"/>
    <w:rsid w:val="003C1CF0"/>
    <w:rsid w:val="003C1E34"/>
    <w:rsid w:val="003C1EA3"/>
    <w:rsid w:val="003C1EDE"/>
    <w:rsid w:val="003C2196"/>
    <w:rsid w:val="003C232A"/>
    <w:rsid w:val="003C2533"/>
    <w:rsid w:val="003C2556"/>
    <w:rsid w:val="003C2680"/>
    <w:rsid w:val="003C26BB"/>
    <w:rsid w:val="003C2FC6"/>
    <w:rsid w:val="003C3273"/>
    <w:rsid w:val="003C36B0"/>
    <w:rsid w:val="003C3744"/>
    <w:rsid w:val="003C3895"/>
    <w:rsid w:val="003C39A0"/>
    <w:rsid w:val="003C3AAF"/>
    <w:rsid w:val="003C3E26"/>
    <w:rsid w:val="003C3F12"/>
    <w:rsid w:val="003C403B"/>
    <w:rsid w:val="003C419E"/>
    <w:rsid w:val="003C4273"/>
    <w:rsid w:val="003C4535"/>
    <w:rsid w:val="003C4C19"/>
    <w:rsid w:val="003C4D16"/>
    <w:rsid w:val="003C4DED"/>
    <w:rsid w:val="003C4F61"/>
    <w:rsid w:val="003C5073"/>
    <w:rsid w:val="003C519F"/>
    <w:rsid w:val="003C52EC"/>
    <w:rsid w:val="003C52F2"/>
    <w:rsid w:val="003C5AAF"/>
    <w:rsid w:val="003C5B04"/>
    <w:rsid w:val="003C5E29"/>
    <w:rsid w:val="003C5E42"/>
    <w:rsid w:val="003C5FA9"/>
    <w:rsid w:val="003C6053"/>
    <w:rsid w:val="003C60D1"/>
    <w:rsid w:val="003C6130"/>
    <w:rsid w:val="003C647D"/>
    <w:rsid w:val="003C6579"/>
    <w:rsid w:val="003C67E0"/>
    <w:rsid w:val="003C6888"/>
    <w:rsid w:val="003C6E26"/>
    <w:rsid w:val="003C6E38"/>
    <w:rsid w:val="003C7553"/>
    <w:rsid w:val="003C7ADA"/>
    <w:rsid w:val="003C7BB6"/>
    <w:rsid w:val="003C7DFC"/>
    <w:rsid w:val="003C7EA2"/>
    <w:rsid w:val="003C7F1D"/>
    <w:rsid w:val="003D0401"/>
    <w:rsid w:val="003D07E9"/>
    <w:rsid w:val="003D084D"/>
    <w:rsid w:val="003D0987"/>
    <w:rsid w:val="003D0A65"/>
    <w:rsid w:val="003D0C1F"/>
    <w:rsid w:val="003D0DB1"/>
    <w:rsid w:val="003D0F55"/>
    <w:rsid w:val="003D10EF"/>
    <w:rsid w:val="003D10FA"/>
    <w:rsid w:val="003D1141"/>
    <w:rsid w:val="003D11EB"/>
    <w:rsid w:val="003D1396"/>
    <w:rsid w:val="003D1418"/>
    <w:rsid w:val="003D1731"/>
    <w:rsid w:val="003D1749"/>
    <w:rsid w:val="003D1773"/>
    <w:rsid w:val="003D17A4"/>
    <w:rsid w:val="003D1806"/>
    <w:rsid w:val="003D1CF8"/>
    <w:rsid w:val="003D1FC6"/>
    <w:rsid w:val="003D24E5"/>
    <w:rsid w:val="003D2554"/>
    <w:rsid w:val="003D29A8"/>
    <w:rsid w:val="003D2B29"/>
    <w:rsid w:val="003D2F7E"/>
    <w:rsid w:val="003D310F"/>
    <w:rsid w:val="003D317E"/>
    <w:rsid w:val="003D3560"/>
    <w:rsid w:val="003D3BC5"/>
    <w:rsid w:val="003D3ED6"/>
    <w:rsid w:val="003D4209"/>
    <w:rsid w:val="003D428B"/>
    <w:rsid w:val="003D447E"/>
    <w:rsid w:val="003D45D5"/>
    <w:rsid w:val="003D47F6"/>
    <w:rsid w:val="003D4A81"/>
    <w:rsid w:val="003D4B9B"/>
    <w:rsid w:val="003D4C12"/>
    <w:rsid w:val="003D4D42"/>
    <w:rsid w:val="003D4DE0"/>
    <w:rsid w:val="003D4F92"/>
    <w:rsid w:val="003D4F9C"/>
    <w:rsid w:val="003D4FA2"/>
    <w:rsid w:val="003D50E5"/>
    <w:rsid w:val="003D53E2"/>
    <w:rsid w:val="003D58D1"/>
    <w:rsid w:val="003D5BEE"/>
    <w:rsid w:val="003D5F09"/>
    <w:rsid w:val="003D61F9"/>
    <w:rsid w:val="003D63C6"/>
    <w:rsid w:val="003D63EF"/>
    <w:rsid w:val="003D68EF"/>
    <w:rsid w:val="003D6BEE"/>
    <w:rsid w:val="003D6C36"/>
    <w:rsid w:val="003D6D78"/>
    <w:rsid w:val="003D6F7F"/>
    <w:rsid w:val="003D7021"/>
    <w:rsid w:val="003D7336"/>
    <w:rsid w:val="003D7B49"/>
    <w:rsid w:val="003D7DAC"/>
    <w:rsid w:val="003E001A"/>
    <w:rsid w:val="003E02EF"/>
    <w:rsid w:val="003E030F"/>
    <w:rsid w:val="003E04B5"/>
    <w:rsid w:val="003E050A"/>
    <w:rsid w:val="003E05E8"/>
    <w:rsid w:val="003E062B"/>
    <w:rsid w:val="003E0663"/>
    <w:rsid w:val="003E094B"/>
    <w:rsid w:val="003E09C7"/>
    <w:rsid w:val="003E0C1B"/>
    <w:rsid w:val="003E12DE"/>
    <w:rsid w:val="003E14EC"/>
    <w:rsid w:val="003E15C4"/>
    <w:rsid w:val="003E1AE2"/>
    <w:rsid w:val="003E1CDF"/>
    <w:rsid w:val="003E25AC"/>
    <w:rsid w:val="003E26F8"/>
    <w:rsid w:val="003E284C"/>
    <w:rsid w:val="003E2945"/>
    <w:rsid w:val="003E29B9"/>
    <w:rsid w:val="003E2A0D"/>
    <w:rsid w:val="003E2A50"/>
    <w:rsid w:val="003E2CF8"/>
    <w:rsid w:val="003E2D39"/>
    <w:rsid w:val="003E2DAA"/>
    <w:rsid w:val="003E2F95"/>
    <w:rsid w:val="003E300B"/>
    <w:rsid w:val="003E3042"/>
    <w:rsid w:val="003E3270"/>
    <w:rsid w:val="003E334B"/>
    <w:rsid w:val="003E3371"/>
    <w:rsid w:val="003E37FF"/>
    <w:rsid w:val="003E3846"/>
    <w:rsid w:val="003E384F"/>
    <w:rsid w:val="003E3902"/>
    <w:rsid w:val="003E3D8D"/>
    <w:rsid w:val="003E401B"/>
    <w:rsid w:val="003E40AE"/>
    <w:rsid w:val="003E41E0"/>
    <w:rsid w:val="003E452D"/>
    <w:rsid w:val="003E4655"/>
    <w:rsid w:val="003E4C5F"/>
    <w:rsid w:val="003E50F1"/>
    <w:rsid w:val="003E6015"/>
    <w:rsid w:val="003E610A"/>
    <w:rsid w:val="003E6533"/>
    <w:rsid w:val="003E678F"/>
    <w:rsid w:val="003E6851"/>
    <w:rsid w:val="003E68D2"/>
    <w:rsid w:val="003E695B"/>
    <w:rsid w:val="003E6A03"/>
    <w:rsid w:val="003E6ABD"/>
    <w:rsid w:val="003E6B9C"/>
    <w:rsid w:val="003E6EB4"/>
    <w:rsid w:val="003E6FE5"/>
    <w:rsid w:val="003E714B"/>
    <w:rsid w:val="003E7833"/>
    <w:rsid w:val="003E78B3"/>
    <w:rsid w:val="003E7AD4"/>
    <w:rsid w:val="003F012A"/>
    <w:rsid w:val="003F0297"/>
    <w:rsid w:val="003F0762"/>
    <w:rsid w:val="003F0FF0"/>
    <w:rsid w:val="003F15A7"/>
    <w:rsid w:val="003F1737"/>
    <w:rsid w:val="003F19A3"/>
    <w:rsid w:val="003F2329"/>
    <w:rsid w:val="003F2493"/>
    <w:rsid w:val="003F2722"/>
    <w:rsid w:val="003F27EA"/>
    <w:rsid w:val="003F2914"/>
    <w:rsid w:val="003F31DE"/>
    <w:rsid w:val="003F332E"/>
    <w:rsid w:val="003F359E"/>
    <w:rsid w:val="003F36BA"/>
    <w:rsid w:val="003F3713"/>
    <w:rsid w:val="003F386F"/>
    <w:rsid w:val="003F39AF"/>
    <w:rsid w:val="003F46F0"/>
    <w:rsid w:val="003F4A95"/>
    <w:rsid w:val="003F4C66"/>
    <w:rsid w:val="003F4D48"/>
    <w:rsid w:val="003F50BD"/>
    <w:rsid w:val="003F5312"/>
    <w:rsid w:val="003F55E6"/>
    <w:rsid w:val="003F568C"/>
    <w:rsid w:val="003F56D2"/>
    <w:rsid w:val="003F570F"/>
    <w:rsid w:val="003F57A1"/>
    <w:rsid w:val="003F5937"/>
    <w:rsid w:val="003F5976"/>
    <w:rsid w:val="003F5B2E"/>
    <w:rsid w:val="003F5D8F"/>
    <w:rsid w:val="003F5EC3"/>
    <w:rsid w:val="003F5EFD"/>
    <w:rsid w:val="003F60C5"/>
    <w:rsid w:val="003F6365"/>
    <w:rsid w:val="003F660D"/>
    <w:rsid w:val="003F670E"/>
    <w:rsid w:val="003F6836"/>
    <w:rsid w:val="003F6922"/>
    <w:rsid w:val="003F6B04"/>
    <w:rsid w:val="003F7129"/>
    <w:rsid w:val="003F721A"/>
    <w:rsid w:val="003F7258"/>
    <w:rsid w:val="003F750F"/>
    <w:rsid w:val="003F75AB"/>
    <w:rsid w:val="003F7736"/>
    <w:rsid w:val="003F7E3B"/>
    <w:rsid w:val="004002D4"/>
    <w:rsid w:val="004002EF"/>
    <w:rsid w:val="00400438"/>
    <w:rsid w:val="00400645"/>
    <w:rsid w:val="0040076E"/>
    <w:rsid w:val="004010E2"/>
    <w:rsid w:val="00401208"/>
    <w:rsid w:val="004016AB"/>
    <w:rsid w:val="00401707"/>
    <w:rsid w:val="004018E4"/>
    <w:rsid w:val="0040190B"/>
    <w:rsid w:val="00401946"/>
    <w:rsid w:val="0040197D"/>
    <w:rsid w:val="00401D74"/>
    <w:rsid w:val="004026B6"/>
    <w:rsid w:val="00402871"/>
    <w:rsid w:val="004029DA"/>
    <w:rsid w:val="00402B6A"/>
    <w:rsid w:val="00402F02"/>
    <w:rsid w:val="00402F8D"/>
    <w:rsid w:val="00403252"/>
    <w:rsid w:val="00403286"/>
    <w:rsid w:val="0040339A"/>
    <w:rsid w:val="004038D1"/>
    <w:rsid w:val="00403A9F"/>
    <w:rsid w:val="00403B8C"/>
    <w:rsid w:val="00403F77"/>
    <w:rsid w:val="004040B3"/>
    <w:rsid w:val="0040410A"/>
    <w:rsid w:val="0040421B"/>
    <w:rsid w:val="00404229"/>
    <w:rsid w:val="0040426A"/>
    <w:rsid w:val="0040432A"/>
    <w:rsid w:val="00404BE9"/>
    <w:rsid w:val="0040524E"/>
    <w:rsid w:val="004053B6"/>
    <w:rsid w:val="0040573A"/>
    <w:rsid w:val="00405D87"/>
    <w:rsid w:val="00405E25"/>
    <w:rsid w:val="004060F0"/>
    <w:rsid w:val="004062F8"/>
    <w:rsid w:val="00406394"/>
    <w:rsid w:val="004063AA"/>
    <w:rsid w:val="004065FC"/>
    <w:rsid w:val="00406DA3"/>
    <w:rsid w:val="00406F16"/>
    <w:rsid w:val="0040705F"/>
    <w:rsid w:val="0040737A"/>
    <w:rsid w:val="004073EA"/>
    <w:rsid w:val="004076B9"/>
    <w:rsid w:val="004076BC"/>
    <w:rsid w:val="00407769"/>
    <w:rsid w:val="00407783"/>
    <w:rsid w:val="00407848"/>
    <w:rsid w:val="004078E0"/>
    <w:rsid w:val="00407E83"/>
    <w:rsid w:val="00410080"/>
    <w:rsid w:val="00410508"/>
    <w:rsid w:val="004107C3"/>
    <w:rsid w:val="00410D0A"/>
    <w:rsid w:val="00410F7A"/>
    <w:rsid w:val="00411028"/>
    <w:rsid w:val="00411427"/>
    <w:rsid w:val="00411559"/>
    <w:rsid w:val="0041166C"/>
    <w:rsid w:val="004116BE"/>
    <w:rsid w:val="0041177B"/>
    <w:rsid w:val="00411939"/>
    <w:rsid w:val="0041198D"/>
    <w:rsid w:val="00411A26"/>
    <w:rsid w:val="00411B9E"/>
    <w:rsid w:val="00411D3C"/>
    <w:rsid w:val="00411E53"/>
    <w:rsid w:val="00411E90"/>
    <w:rsid w:val="00412364"/>
    <w:rsid w:val="0041242D"/>
    <w:rsid w:val="004125F1"/>
    <w:rsid w:val="00412603"/>
    <w:rsid w:val="004126BF"/>
    <w:rsid w:val="00412C46"/>
    <w:rsid w:val="00412DF6"/>
    <w:rsid w:val="00413148"/>
    <w:rsid w:val="004132C3"/>
    <w:rsid w:val="004134D9"/>
    <w:rsid w:val="00413588"/>
    <w:rsid w:val="004136C2"/>
    <w:rsid w:val="00413930"/>
    <w:rsid w:val="00413E2E"/>
    <w:rsid w:val="0041402B"/>
    <w:rsid w:val="004141DC"/>
    <w:rsid w:val="00414379"/>
    <w:rsid w:val="004147CC"/>
    <w:rsid w:val="00414911"/>
    <w:rsid w:val="00414BA3"/>
    <w:rsid w:val="00414CE7"/>
    <w:rsid w:val="004151E6"/>
    <w:rsid w:val="00415273"/>
    <w:rsid w:val="0041530A"/>
    <w:rsid w:val="004154DF"/>
    <w:rsid w:val="004156E8"/>
    <w:rsid w:val="0041575C"/>
    <w:rsid w:val="0041575F"/>
    <w:rsid w:val="004157DA"/>
    <w:rsid w:val="00415828"/>
    <w:rsid w:val="00415938"/>
    <w:rsid w:val="00415D01"/>
    <w:rsid w:val="00415E2C"/>
    <w:rsid w:val="00416251"/>
    <w:rsid w:val="0041636D"/>
    <w:rsid w:val="00416437"/>
    <w:rsid w:val="0041673D"/>
    <w:rsid w:val="0041699A"/>
    <w:rsid w:val="00416A91"/>
    <w:rsid w:val="00416AD6"/>
    <w:rsid w:val="00416B32"/>
    <w:rsid w:val="00416B79"/>
    <w:rsid w:val="00416E00"/>
    <w:rsid w:val="0041769D"/>
    <w:rsid w:val="00417826"/>
    <w:rsid w:val="00417B85"/>
    <w:rsid w:val="00417F0C"/>
    <w:rsid w:val="00417F88"/>
    <w:rsid w:val="00420156"/>
    <w:rsid w:val="00420368"/>
    <w:rsid w:val="004203E5"/>
    <w:rsid w:val="004205A0"/>
    <w:rsid w:val="00420894"/>
    <w:rsid w:val="00420B5E"/>
    <w:rsid w:val="00420F52"/>
    <w:rsid w:val="00421051"/>
    <w:rsid w:val="00421231"/>
    <w:rsid w:val="004212C6"/>
    <w:rsid w:val="0042141D"/>
    <w:rsid w:val="004215D4"/>
    <w:rsid w:val="004217F0"/>
    <w:rsid w:val="00421A15"/>
    <w:rsid w:val="00421C46"/>
    <w:rsid w:val="00421D91"/>
    <w:rsid w:val="00421F0F"/>
    <w:rsid w:val="00421F36"/>
    <w:rsid w:val="00421FEC"/>
    <w:rsid w:val="004220B6"/>
    <w:rsid w:val="004220C8"/>
    <w:rsid w:val="00422331"/>
    <w:rsid w:val="004227A9"/>
    <w:rsid w:val="00422852"/>
    <w:rsid w:val="00422A11"/>
    <w:rsid w:val="004230A0"/>
    <w:rsid w:val="004235E1"/>
    <w:rsid w:val="00423686"/>
    <w:rsid w:val="0042370B"/>
    <w:rsid w:val="00423B32"/>
    <w:rsid w:val="004240FC"/>
    <w:rsid w:val="0042422B"/>
    <w:rsid w:val="004242DB"/>
    <w:rsid w:val="00424455"/>
    <w:rsid w:val="00424803"/>
    <w:rsid w:val="00424C45"/>
    <w:rsid w:val="00424EBF"/>
    <w:rsid w:val="00424EE6"/>
    <w:rsid w:val="00424FE0"/>
    <w:rsid w:val="0042517B"/>
    <w:rsid w:val="0042518C"/>
    <w:rsid w:val="004256D0"/>
    <w:rsid w:val="00425A7C"/>
    <w:rsid w:val="0042655D"/>
    <w:rsid w:val="0042675E"/>
    <w:rsid w:val="00426A6C"/>
    <w:rsid w:val="00426C74"/>
    <w:rsid w:val="00426CF2"/>
    <w:rsid w:val="00426EFA"/>
    <w:rsid w:val="00426F18"/>
    <w:rsid w:val="0042750B"/>
    <w:rsid w:val="004279C3"/>
    <w:rsid w:val="00427F7A"/>
    <w:rsid w:val="0043015B"/>
    <w:rsid w:val="004303A7"/>
    <w:rsid w:val="0043050C"/>
    <w:rsid w:val="0043083E"/>
    <w:rsid w:val="004308E8"/>
    <w:rsid w:val="00430A77"/>
    <w:rsid w:val="00430AEE"/>
    <w:rsid w:val="00430D2F"/>
    <w:rsid w:val="00430E05"/>
    <w:rsid w:val="0043100F"/>
    <w:rsid w:val="00431130"/>
    <w:rsid w:val="00431141"/>
    <w:rsid w:val="004312BD"/>
    <w:rsid w:val="0043139C"/>
    <w:rsid w:val="0043154A"/>
    <w:rsid w:val="004316F7"/>
    <w:rsid w:val="0043195D"/>
    <w:rsid w:val="004319F3"/>
    <w:rsid w:val="00431BAE"/>
    <w:rsid w:val="00431C9F"/>
    <w:rsid w:val="00432425"/>
    <w:rsid w:val="0043245A"/>
    <w:rsid w:val="0043276D"/>
    <w:rsid w:val="00432AAE"/>
    <w:rsid w:val="00432E2F"/>
    <w:rsid w:val="00432E38"/>
    <w:rsid w:val="0043359F"/>
    <w:rsid w:val="00433666"/>
    <w:rsid w:val="00434258"/>
    <w:rsid w:val="0043454F"/>
    <w:rsid w:val="0043464D"/>
    <w:rsid w:val="00434684"/>
    <w:rsid w:val="0043473F"/>
    <w:rsid w:val="00434897"/>
    <w:rsid w:val="004357E2"/>
    <w:rsid w:val="00435925"/>
    <w:rsid w:val="00435A2F"/>
    <w:rsid w:val="00435AEF"/>
    <w:rsid w:val="00435E36"/>
    <w:rsid w:val="00435F2D"/>
    <w:rsid w:val="00435F7F"/>
    <w:rsid w:val="00435FEE"/>
    <w:rsid w:val="00436273"/>
    <w:rsid w:val="00436388"/>
    <w:rsid w:val="004364BE"/>
    <w:rsid w:val="00436500"/>
    <w:rsid w:val="00436740"/>
    <w:rsid w:val="0043683B"/>
    <w:rsid w:val="00436C6A"/>
    <w:rsid w:val="00436FB7"/>
    <w:rsid w:val="004372F1"/>
    <w:rsid w:val="004374CD"/>
    <w:rsid w:val="00437616"/>
    <w:rsid w:val="00437618"/>
    <w:rsid w:val="0043781C"/>
    <w:rsid w:val="004379DD"/>
    <w:rsid w:val="00437A38"/>
    <w:rsid w:val="00437A49"/>
    <w:rsid w:val="00437C33"/>
    <w:rsid w:val="00440053"/>
    <w:rsid w:val="004402BB"/>
    <w:rsid w:val="004403E9"/>
    <w:rsid w:val="00440478"/>
    <w:rsid w:val="00440479"/>
    <w:rsid w:val="004404D0"/>
    <w:rsid w:val="00440949"/>
    <w:rsid w:val="00440ABA"/>
    <w:rsid w:val="00440C07"/>
    <w:rsid w:val="0044105D"/>
    <w:rsid w:val="0044164B"/>
    <w:rsid w:val="00441B77"/>
    <w:rsid w:val="00441CF0"/>
    <w:rsid w:val="00442022"/>
    <w:rsid w:val="004421E7"/>
    <w:rsid w:val="00442AB1"/>
    <w:rsid w:val="0044320D"/>
    <w:rsid w:val="00443873"/>
    <w:rsid w:val="004438B5"/>
    <w:rsid w:val="00443A4E"/>
    <w:rsid w:val="00443ACF"/>
    <w:rsid w:val="00443C5D"/>
    <w:rsid w:val="00443F99"/>
    <w:rsid w:val="00444216"/>
    <w:rsid w:val="00444280"/>
    <w:rsid w:val="004442D6"/>
    <w:rsid w:val="004442FF"/>
    <w:rsid w:val="00444B2B"/>
    <w:rsid w:val="00444C96"/>
    <w:rsid w:val="00444D9C"/>
    <w:rsid w:val="00445287"/>
    <w:rsid w:val="0044562C"/>
    <w:rsid w:val="004457DB"/>
    <w:rsid w:val="00445816"/>
    <w:rsid w:val="004458D3"/>
    <w:rsid w:val="00445A0B"/>
    <w:rsid w:val="00445B9C"/>
    <w:rsid w:val="00445BBC"/>
    <w:rsid w:val="00445FE0"/>
    <w:rsid w:val="00446023"/>
    <w:rsid w:val="00446125"/>
    <w:rsid w:val="004462EB"/>
    <w:rsid w:val="00446473"/>
    <w:rsid w:val="00446D8D"/>
    <w:rsid w:val="00446DBA"/>
    <w:rsid w:val="00446EB1"/>
    <w:rsid w:val="00446FF6"/>
    <w:rsid w:val="00447030"/>
    <w:rsid w:val="00447163"/>
    <w:rsid w:val="00447596"/>
    <w:rsid w:val="0044765C"/>
    <w:rsid w:val="00447A54"/>
    <w:rsid w:val="00447ADD"/>
    <w:rsid w:val="00447C0F"/>
    <w:rsid w:val="00450284"/>
    <w:rsid w:val="00450784"/>
    <w:rsid w:val="004508BC"/>
    <w:rsid w:val="00450BE9"/>
    <w:rsid w:val="00450E54"/>
    <w:rsid w:val="004511C5"/>
    <w:rsid w:val="00451985"/>
    <w:rsid w:val="004519C7"/>
    <w:rsid w:val="00451BEB"/>
    <w:rsid w:val="00451ED0"/>
    <w:rsid w:val="00452077"/>
    <w:rsid w:val="004528D6"/>
    <w:rsid w:val="00452F8B"/>
    <w:rsid w:val="004530A4"/>
    <w:rsid w:val="004532AF"/>
    <w:rsid w:val="00453411"/>
    <w:rsid w:val="00453562"/>
    <w:rsid w:val="00453AB3"/>
    <w:rsid w:val="00453B74"/>
    <w:rsid w:val="004543A3"/>
    <w:rsid w:val="0045492D"/>
    <w:rsid w:val="00454AF7"/>
    <w:rsid w:val="00454C1A"/>
    <w:rsid w:val="0045521E"/>
    <w:rsid w:val="0045525D"/>
    <w:rsid w:val="00455AFB"/>
    <w:rsid w:val="00455B5B"/>
    <w:rsid w:val="00455B82"/>
    <w:rsid w:val="00455DAB"/>
    <w:rsid w:val="00455F88"/>
    <w:rsid w:val="00456474"/>
    <w:rsid w:val="004567C8"/>
    <w:rsid w:val="00456841"/>
    <w:rsid w:val="00456D65"/>
    <w:rsid w:val="00456DCF"/>
    <w:rsid w:val="004571D3"/>
    <w:rsid w:val="00457454"/>
    <w:rsid w:val="0045781B"/>
    <w:rsid w:val="00457A6D"/>
    <w:rsid w:val="00460384"/>
    <w:rsid w:val="004604D5"/>
    <w:rsid w:val="00460527"/>
    <w:rsid w:val="004606C0"/>
    <w:rsid w:val="0046099E"/>
    <w:rsid w:val="00460B12"/>
    <w:rsid w:val="004610CC"/>
    <w:rsid w:val="0046131A"/>
    <w:rsid w:val="004619B7"/>
    <w:rsid w:val="00461BB9"/>
    <w:rsid w:val="00461FB1"/>
    <w:rsid w:val="0046224B"/>
    <w:rsid w:val="00462641"/>
    <w:rsid w:val="004629D3"/>
    <w:rsid w:val="00462A1F"/>
    <w:rsid w:val="004635A4"/>
    <w:rsid w:val="004635EF"/>
    <w:rsid w:val="00463B44"/>
    <w:rsid w:val="00463D8B"/>
    <w:rsid w:val="00464097"/>
    <w:rsid w:val="004642DA"/>
    <w:rsid w:val="00464377"/>
    <w:rsid w:val="00464555"/>
    <w:rsid w:val="00464982"/>
    <w:rsid w:val="0046499C"/>
    <w:rsid w:val="00464EAE"/>
    <w:rsid w:val="0046562B"/>
    <w:rsid w:val="00465854"/>
    <w:rsid w:val="00465936"/>
    <w:rsid w:val="00465AE7"/>
    <w:rsid w:val="004664A0"/>
    <w:rsid w:val="00466708"/>
    <w:rsid w:val="00466775"/>
    <w:rsid w:val="00466A4A"/>
    <w:rsid w:val="00466C3C"/>
    <w:rsid w:val="00466FF1"/>
    <w:rsid w:val="00467415"/>
    <w:rsid w:val="004674D5"/>
    <w:rsid w:val="00467763"/>
    <w:rsid w:val="004677E1"/>
    <w:rsid w:val="004677F0"/>
    <w:rsid w:val="004679B2"/>
    <w:rsid w:val="00467C76"/>
    <w:rsid w:val="00467FE7"/>
    <w:rsid w:val="00470195"/>
    <w:rsid w:val="004706B0"/>
    <w:rsid w:val="0047078E"/>
    <w:rsid w:val="004710CE"/>
    <w:rsid w:val="0047125A"/>
    <w:rsid w:val="004712A2"/>
    <w:rsid w:val="004713AE"/>
    <w:rsid w:val="0047172B"/>
    <w:rsid w:val="00471877"/>
    <w:rsid w:val="004718C1"/>
    <w:rsid w:val="004718F9"/>
    <w:rsid w:val="00471998"/>
    <w:rsid w:val="00471B66"/>
    <w:rsid w:val="00471CBA"/>
    <w:rsid w:val="00471D11"/>
    <w:rsid w:val="004725A6"/>
    <w:rsid w:val="00472AC0"/>
    <w:rsid w:val="00472DDE"/>
    <w:rsid w:val="00472DFB"/>
    <w:rsid w:val="00472F27"/>
    <w:rsid w:val="0047323E"/>
    <w:rsid w:val="004733E5"/>
    <w:rsid w:val="00473526"/>
    <w:rsid w:val="00473875"/>
    <w:rsid w:val="0047394A"/>
    <w:rsid w:val="0047398E"/>
    <w:rsid w:val="00473B19"/>
    <w:rsid w:val="00473EE5"/>
    <w:rsid w:val="00473FBE"/>
    <w:rsid w:val="004740B6"/>
    <w:rsid w:val="0047413B"/>
    <w:rsid w:val="0047441A"/>
    <w:rsid w:val="00474554"/>
    <w:rsid w:val="004747AA"/>
    <w:rsid w:val="00474812"/>
    <w:rsid w:val="00475212"/>
    <w:rsid w:val="0047527E"/>
    <w:rsid w:val="0047537E"/>
    <w:rsid w:val="00475756"/>
    <w:rsid w:val="00475A7E"/>
    <w:rsid w:val="00475B12"/>
    <w:rsid w:val="00475BF6"/>
    <w:rsid w:val="00475E51"/>
    <w:rsid w:val="0047635C"/>
    <w:rsid w:val="00476393"/>
    <w:rsid w:val="004763F0"/>
    <w:rsid w:val="00476785"/>
    <w:rsid w:val="0047692F"/>
    <w:rsid w:val="004769A3"/>
    <w:rsid w:val="00476B1C"/>
    <w:rsid w:val="00476B2D"/>
    <w:rsid w:val="00476DDF"/>
    <w:rsid w:val="0047724B"/>
    <w:rsid w:val="004775F1"/>
    <w:rsid w:val="00477850"/>
    <w:rsid w:val="00477B57"/>
    <w:rsid w:val="00477BA4"/>
    <w:rsid w:val="00477BA7"/>
    <w:rsid w:val="00477E7C"/>
    <w:rsid w:val="00480094"/>
    <w:rsid w:val="00480363"/>
    <w:rsid w:val="0048044E"/>
    <w:rsid w:val="00480764"/>
    <w:rsid w:val="00480E04"/>
    <w:rsid w:val="00480E22"/>
    <w:rsid w:val="00480EE2"/>
    <w:rsid w:val="00481104"/>
    <w:rsid w:val="00481108"/>
    <w:rsid w:val="004812AF"/>
    <w:rsid w:val="0048167A"/>
    <w:rsid w:val="0048170B"/>
    <w:rsid w:val="004818F9"/>
    <w:rsid w:val="00481ABE"/>
    <w:rsid w:val="00481B38"/>
    <w:rsid w:val="00481B8B"/>
    <w:rsid w:val="00481D8B"/>
    <w:rsid w:val="004826A1"/>
    <w:rsid w:val="004827D8"/>
    <w:rsid w:val="00482A04"/>
    <w:rsid w:val="00482BFA"/>
    <w:rsid w:val="00482D6D"/>
    <w:rsid w:val="0048306B"/>
    <w:rsid w:val="00483412"/>
    <w:rsid w:val="0048354C"/>
    <w:rsid w:val="00483582"/>
    <w:rsid w:val="00483C61"/>
    <w:rsid w:val="00484000"/>
    <w:rsid w:val="004843B9"/>
    <w:rsid w:val="00484719"/>
    <w:rsid w:val="004847C4"/>
    <w:rsid w:val="004848FA"/>
    <w:rsid w:val="0048491A"/>
    <w:rsid w:val="00484B82"/>
    <w:rsid w:val="00484D38"/>
    <w:rsid w:val="00484E3B"/>
    <w:rsid w:val="00485176"/>
    <w:rsid w:val="00485202"/>
    <w:rsid w:val="0048580F"/>
    <w:rsid w:val="00485901"/>
    <w:rsid w:val="00485C16"/>
    <w:rsid w:val="0048648E"/>
    <w:rsid w:val="004864E7"/>
    <w:rsid w:val="004864F6"/>
    <w:rsid w:val="00486CF5"/>
    <w:rsid w:val="00486D89"/>
    <w:rsid w:val="00486DED"/>
    <w:rsid w:val="0048709E"/>
    <w:rsid w:val="00487352"/>
    <w:rsid w:val="004876F3"/>
    <w:rsid w:val="004879FC"/>
    <w:rsid w:val="00487EB4"/>
    <w:rsid w:val="00487F49"/>
    <w:rsid w:val="00490072"/>
    <w:rsid w:val="00490490"/>
    <w:rsid w:val="004904DF"/>
    <w:rsid w:val="0049050A"/>
    <w:rsid w:val="0049059A"/>
    <w:rsid w:val="004905D0"/>
    <w:rsid w:val="00490714"/>
    <w:rsid w:val="004908AA"/>
    <w:rsid w:val="00490D25"/>
    <w:rsid w:val="00490E91"/>
    <w:rsid w:val="004910A2"/>
    <w:rsid w:val="004910CD"/>
    <w:rsid w:val="0049151E"/>
    <w:rsid w:val="00491536"/>
    <w:rsid w:val="00491592"/>
    <w:rsid w:val="00491675"/>
    <w:rsid w:val="00491881"/>
    <w:rsid w:val="00491EEA"/>
    <w:rsid w:val="00491F92"/>
    <w:rsid w:val="00492122"/>
    <w:rsid w:val="004923E6"/>
    <w:rsid w:val="0049241C"/>
    <w:rsid w:val="00492548"/>
    <w:rsid w:val="004927AF"/>
    <w:rsid w:val="004929DC"/>
    <w:rsid w:val="00492A7F"/>
    <w:rsid w:val="00492B73"/>
    <w:rsid w:val="00492BF6"/>
    <w:rsid w:val="00492F67"/>
    <w:rsid w:val="0049313C"/>
    <w:rsid w:val="0049339C"/>
    <w:rsid w:val="004934D1"/>
    <w:rsid w:val="0049361B"/>
    <w:rsid w:val="00493817"/>
    <w:rsid w:val="00493CF2"/>
    <w:rsid w:val="004940B6"/>
    <w:rsid w:val="00494102"/>
    <w:rsid w:val="0049476A"/>
    <w:rsid w:val="00494A9B"/>
    <w:rsid w:val="00494AA3"/>
    <w:rsid w:val="00494B03"/>
    <w:rsid w:val="00494FE9"/>
    <w:rsid w:val="00495029"/>
    <w:rsid w:val="0049515F"/>
    <w:rsid w:val="00495470"/>
    <w:rsid w:val="004956C7"/>
    <w:rsid w:val="004958CC"/>
    <w:rsid w:val="00495905"/>
    <w:rsid w:val="004959A4"/>
    <w:rsid w:val="00495CCC"/>
    <w:rsid w:val="0049636F"/>
    <w:rsid w:val="0049652F"/>
    <w:rsid w:val="0049655A"/>
    <w:rsid w:val="004969DB"/>
    <w:rsid w:val="00496A12"/>
    <w:rsid w:val="00496B72"/>
    <w:rsid w:val="00496C40"/>
    <w:rsid w:val="00496D21"/>
    <w:rsid w:val="00496DE6"/>
    <w:rsid w:val="00496F4E"/>
    <w:rsid w:val="00496F97"/>
    <w:rsid w:val="00497101"/>
    <w:rsid w:val="00497245"/>
    <w:rsid w:val="0049735D"/>
    <w:rsid w:val="00497404"/>
    <w:rsid w:val="004976C5"/>
    <w:rsid w:val="004978FF"/>
    <w:rsid w:val="004979EB"/>
    <w:rsid w:val="00497D9E"/>
    <w:rsid w:val="004A04B7"/>
    <w:rsid w:val="004A06B9"/>
    <w:rsid w:val="004A0934"/>
    <w:rsid w:val="004A0C62"/>
    <w:rsid w:val="004A114B"/>
    <w:rsid w:val="004A1268"/>
    <w:rsid w:val="004A1858"/>
    <w:rsid w:val="004A18CA"/>
    <w:rsid w:val="004A1F6C"/>
    <w:rsid w:val="004A2070"/>
    <w:rsid w:val="004A23AE"/>
    <w:rsid w:val="004A274C"/>
    <w:rsid w:val="004A2BD8"/>
    <w:rsid w:val="004A3017"/>
    <w:rsid w:val="004A3080"/>
    <w:rsid w:val="004A3090"/>
    <w:rsid w:val="004A32E8"/>
    <w:rsid w:val="004A3697"/>
    <w:rsid w:val="004A3719"/>
    <w:rsid w:val="004A37EE"/>
    <w:rsid w:val="004A3854"/>
    <w:rsid w:val="004A38FD"/>
    <w:rsid w:val="004A40F8"/>
    <w:rsid w:val="004A437F"/>
    <w:rsid w:val="004A448F"/>
    <w:rsid w:val="004A44DE"/>
    <w:rsid w:val="004A4571"/>
    <w:rsid w:val="004A4A0F"/>
    <w:rsid w:val="004A4CCD"/>
    <w:rsid w:val="004A4F4D"/>
    <w:rsid w:val="004A50AB"/>
    <w:rsid w:val="004A5124"/>
    <w:rsid w:val="004A5458"/>
    <w:rsid w:val="004A57EB"/>
    <w:rsid w:val="004A57F0"/>
    <w:rsid w:val="004A5934"/>
    <w:rsid w:val="004A5C1E"/>
    <w:rsid w:val="004A5DD4"/>
    <w:rsid w:val="004A5F4C"/>
    <w:rsid w:val="004A638B"/>
    <w:rsid w:val="004A6805"/>
    <w:rsid w:val="004A706B"/>
    <w:rsid w:val="004A7090"/>
    <w:rsid w:val="004A72F2"/>
    <w:rsid w:val="004A7346"/>
    <w:rsid w:val="004A740B"/>
    <w:rsid w:val="004A74F5"/>
    <w:rsid w:val="004A762B"/>
    <w:rsid w:val="004A77FE"/>
    <w:rsid w:val="004A79AD"/>
    <w:rsid w:val="004A7FAB"/>
    <w:rsid w:val="004B0119"/>
    <w:rsid w:val="004B04D8"/>
    <w:rsid w:val="004B0586"/>
    <w:rsid w:val="004B05D4"/>
    <w:rsid w:val="004B06CE"/>
    <w:rsid w:val="004B0B96"/>
    <w:rsid w:val="004B0DFF"/>
    <w:rsid w:val="004B10EB"/>
    <w:rsid w:val="004B11D1"/>
    <w:rsid w:val="004B1494"/>
    <w:rsid w:val="004B1597"/>
    <w:rsid w:val="004B15E5"/>
    <w:rsid w:val="004B17F3"/>
    <w:rsid w:val="004B1DBD"/>
    <w:rsid w:val="004B1E1B"/>
    <w:rsid w:val="004B1E8D"/>
    <w:rsid w:val="004B2076"/>
    <w:rsid w:val="004B239D"/>
    <w:rsid w:val="004B247A"/>
    <w:rsid w:val="004B25EC"/>
    <w:rsid w:val="004B268D"/>
    <w:rsid w:val="004B2ADB"/>
    <w:rsid w:val="004B2C15"/>
    <w:rsid w:val="004B3737"/>
    <w:rsid w:val="004B37F6"/>
    <w:rsid w:val="004B3876"/>
    <w:rsid w:val="004B3A33"/>
    <w:rsid w:val="004B3C59"/>
    <w:rsid w:val="004B3D81"/>
    <w:rsid w:val="004B409E"/>
    <w:rsid w:val="004B42C1"/>
    <w:rsid w:val="004B4596"/>
    <w:rsid w:val="004B48D3"/>
    <w:rsid w:val="004B4A28"/>
    <w:rsid w:val="004B4C38"/>
    <w:rsid w:val="004B4DBB"/>
    <w:rsid w:val="004B53A9"/>
    <w:rsid w:val="004B5515"/>
    <w:rsid w:val="004B5626"/>
    <w:rsid w:val="004B5B29"/>
    <w:rsid w:val="004B5B87"/>
    <w:rsid w:val="004B5C90"/>
    <w:rsid w:val="004B5DEE"/>
    <w:rsid w:val="004B62D5"/>
    <w:rsid w:val="004B62DB"/>
    <w:rsid w:val="004B65E0"/>
    <w:rsid w:val="004B68DE"/>
    <w:rsid w:val="004B6A09"/>
    <w:rsid w:val="004B6A0F"/>
    <w:rsid w:val="004B6B65"/>
    <w:rsid w:val="004B6BE4"/>
    <w:rsid w:val="004B6EB3"/>
    <w:rsid w:val="004B71F5"/>
    <w:rsid w:val="004B73C3"/>
    <w:rsid w:val="004B73F6"/>
    <w:rsid w:val="004B749F"/>
    <w:rsid w:val="004B754D"/>
    <w:rsid w:val="004B75E4"/>
    <w:rsid w:val="004B777E"/>
    <w:rsid w:val="004B7B7E"/>
    <w:rsid w:val="004B7D56"/>
    <w:rsid w:val="004C04DD"/>
    <w:rsid w:val="004C0638"/>
    <w:rsid w:val="004C0DB4"/>
    <w:rsid w:val="004C12A9"/>
    <w:rsid w:val="004C12F1"/>
    <w:rsid w:val="004C1390"/>
    <w:rsid w:val="004C1586"/>
    <w:rsid w:val="004C16AF"/>
    <w:rsid w:val="004C18DE"/>
    <w:rsid w:val="004C1A9A"/>
    <w:rsid w:val="004C1DE0"/>
    <w:rsid w:val="004C1DE6"/>
    <w:rsid w:val="004C1F0A"/>
    <w:rsid w:val="004C1FF5"/>
    <w:rsid w:val="004C22BC"/>
    <w:rsid w:val="004C28BF"/>
    <w:rsid w:val="004C2931"/>
    <w:rsid w:val="004C298B"/>
    <w:rsid w:val="004C2A37"/>
    <w:rsid w:val="004C30FB"/>
    <w:rsid w:val="004C319D"/>
    <w:rsid w:val="004C33B7"/>
    <w:rsid w:val="004C3553"/>
    <w:rsid w:val="004C38DE"/>
    <w:rsid w:val="004C397F"/>
    <w:rsid w:val="004C3AE1"/>
    <w:rsid w:val="004C3AEE"/>
    <w:rsid w:val="004C3D9E"/>
    <w:rsid w:val="004C3F79"/>
    <w:rsid w:val="004C4013"/>
    <w:rsid w:val="004C4080"/>
    <w:rsid w:val="004C419B"/>
    <w:rsid w:val="004C43F1"/>
    <w:rsid w:val="004C4476"/>
    <w:rsid w:val="004C4899"/>
    <w:rsid w:val="004C4EF4"/>
    <w:rsid w:val="004C4F3E"/>
    <w:rsid w:val="004C4F4A"/>
    <w:rsid w:val="004C520B"/>
    <w:rsid w:val="004C535B"/>
    <w:rsid w:val="004C5584"/>
    <w:rsid w:val="004C5AAB"/>
    <w:rsid w:val="004C5C92"/>
    <w:rsid w:val="004C5CF1"/>
    <w:rsid w:val="004C6112"/>
    <w:rsid w:val="004C6374"/>
    <w:rsid w:val="004C6450"/>
    <w:rsid w:val="004C65C9"/>
    <w:rsid w:val="004C6A68"/>
    <w:rsid w:val="004C6D27"/>
    <w:rsid w:val="004C6FCE"/>
    <w:rsid w:val="004C7018"/>
    <w:rsid w:val="004C7139"/>
    <w:rsid w:val="004C7184"/>
    <w:rsid w:val="004C726B"/>
    <w:rsid w:val="004C7372"/>
    <w:rsid w:val="004C73D2"/>
    <w:rsid w:val="004C73D8"/>
    <w:rsid w:val="004C73DB"/>
    <w:rsid w:val="004C77AB"/>
    <w:rsid w:val="004C7A12"/>
    <w:rsid w:val="004C7C15"/>
    <w:rsid w:val="004C7CCE"/>
    <w:rsid w:val="004D028E"/>
    <w:rsid w:val="004D064E"/>
    <w:rsid w:val="004D0D42"/>
    <w:rsid w:val="004D0E1D"/>
    <w:rsid w:val="004D151F"/>
    <w:rsid w:val="004D17FF"/>
    <w:rsid w:val="004D19AF"/>
    <w:rsid w:val="004D1AAA"/>
    <w:rsid w:val="004D1D00"/>
    <w:rsid w:val="004D1E90"/>
    <w:rsid w:val="004D2257"/>
    <w:rsid w:val="004D240E"/>
    <w:rsid w:val="004D2499"/>
    <w:rsid w:val="004D26C3"/>
    <w:rsid w:val="004D28EA"/>
    <w:rsid w:val="004D2947"/>
    <w:rsid w:val="004D2950"/>
    <w:rsid w:val="004D299D"/>
    <w:rsid w:val="004D2A01"/>
    <w:rsid w:val="004D2AA3"/>
    <w:rsid w:val="004D2AB2"/>
    <w:rsid w:val="004D2BEF"/>
    <w:rsid w:val="004D2CBF"/>
    <w:rsid w:val="004D2DB1"/>
    <w:rsid w:val="004D3107"/>
    <w:rsid w:val="004D341F"/>
    <w:rsid w:val="004D3583"/>
    <w:rsid w:val="004D3658"/>
    <w:rsid w:val="004D3850"/>
    <w:rsid w:val="004D3AF2"/>
    <w:rsid w:val="004D4126"/>
    <w:rsid w:val="004D43E5"/>
    <w:rsid w:val="004D4438"/>
    <w:rsid w:val="004D4482"/>
    <w:rsid w:val="004D45B0"/>
    <w:rsid w:val="004D46A1"/>
    <w:rsid w:val="004D47BC"/>
    <w:rsid w:val="004D48B3"/>
    <w:rsid w:val="004D4F2C"/>
    <w:rsid w:val="004D507C"/>
    <w:rsid w:val="004D5600"/>
    <w:rsid w:val="004D5628"/>
    <w:rsid w:val="004D5695"/>
    <w:rsid w:val="004D5715"/>
    <w:rsid w:val="004D5BB8"/>
    <w:rsid w:val="004D5E36"/>
    <w:rsid w:val="004D5E86"/>
    <w:rsid w:val="004D60A2"/>
    <w:rsid w:val="004D6231"/>
    <w:rsid w:val="004D6642"/>
    <w:rsid w:val="004D6882"/>
    <w:rsid w:val="004D69E2"/>
    <w:rsid w:val="004D6A5E"/>
    <w:rsid w:val="004D6BCD"/>
    <w:rsid w:val="004D6F3A"/>
    <w:rsid w:val="004D746E"/>
    <w:rsid w:val="004D75C9"/>
    <w:rsid w:val="004D75E8"/>
    <w:rsid w:val="004D76B7"/>
    <w:rsid w:val="004D7702"/>
    <w:rsid w:val="004D7962"/>
    <w:rsid w:val="004D79A1"/>
    <w:rsid w:val="004D7AF8"/>
    <w:rsid w:val="004D7E9C"/>
    <w:rsid w:val="004D7FC9"/>
    <w:rsid w:val="004E006B"/>
    <w:rsid w:val="004E0147"/>
    <w:rsid w:val="004E0361"/>
    <w:rsid w:val="004E03D3"/>
    <w:rsid w:val="004E0464"/>
    <w:rsid w:val="004E09E0"/>
    <w:rsid w:val="004E09EA"/>
    <w:rsid w:val="004E0A62"/>
    <w:rsid w:val="004E0C73"/>
    <w:rsid w:val="004E0E60"/>
    <w:rsid w:val="004E0EA3"/>
    <w:rsid w:val="004E0F21"/>
    <w:rsid w:val="004E14AD"/>
    <w:rsid w:val="004E154E"/>
    <w:rsid w:val="004E17CF"/>
    <w:rsid w:val="004E19B8"/>
    <w:rsid w:val="004E1CDF"/>
    <w:rsid w:val="004E1D0A"/>
    <w:rsid w:val="004E20C9"/>
    <w:rsid w:val="004E23F0"/>
    <w:rsid w:val="004E2851"/>
    <w:rsid w:val="004E2BB2"/>
    <w:rsid w:val="004E2C8F"/>
    <w:rsid w:val="004E2F8E"/>
    <w:rsid w:val="004E3036"/>
    <w:rsid w:val="004E32F7"/>
    <w:rsid w:val="004E33AE"/>
    <w:rsid w:val="004E3445"/>
    <w:rsid w:val="004E349D"/>
    <w:rsid w:val="004E34CA"/>
    <w:rsid w:val="004E34E6"/>
    <w:rsid w:val="004E3660"/>
    <w:rsid w:val="004E3677"/>
    <w:rsid w:val="004E3715"/>
    <w:rsid w:val="004E3811"/>
    <w:rsid w:val="004E38CF"/>
    <w:rsid w:val="004E3943"/>
    <w:rsid w:val="004E3BCC"/>
    <w:rsid w:val="004E3DB4"/>
    <w:rsid w:val="004E3E2D"/>
    <w:rsid w:val="004E403D"/>
    <w:rsid w:val="004E425C"/>
    <w:rsid w:val="004E430E"/>
    <w:rsid w:val="004E460F"/>
    <w:rsid w:val="004E494D"/>
    <w:rsid w:val="004E4982"/>
    <w:rsid w:val="004E4A22"/>
    <w:rsid w:val="004E4A67"/>
    <w:rsid w:val="004E4AA0"/>
    <w:rsid w:val="004E5055"/>
    <w:rsid w:val="004E554F"/>
    <w:rsid w:val="004E5736"/>
    <w:rsid w:val="004E5E5B"/>
    <w:rsid w:val="004E6210"/>
    <w:rsid w:val="004E6317"/>
    <w:rsid w:val="004E6704"/>
    <w:rsid w:val="004E6753"/>
    <w:rsid w:val="004E6813"/>
    <w:rsid w:val="004E6880"/>
    <w:rsid w:val="004E6970"/>
    <w:rsid w:val="004E6B8E"/>
    <w:rsid w:val="004E72F2"/>
    <w:rsid w:val="004E730B"/>
    <w:rsid w:val="004E7460"/>
    <w:rsid w:val="004E760F"/>
    <w:rsid w:val="004E78AD"/>
    <w:rsid w:val="004E7929"/>
    <w:rsid w:val="004E7C79"/>
    <w:rsid w:val="004E7CEF"/>
    <w:rsid w:val="004E7D2C"/>
    <w:rsid w:val="004E7D96"/>
    <w:rsid w:val="004E7E65"/>
    <w:rsid w:val="004E7EED"/>
    <w:rsid w:val="004F00C7"/>
    <w:rsid w:val="004F0202"/>
    <w:rsid w:val="004F05D7"/>
    <w:rsid w:val="004F066F"/>
    <w:rsid w:val="004F06B8"/>
    <w:rsid w:val="004F0A25"/>
    <w:rsid w:val="004F0D84"/>
    <w:rsid w:val="004F11E9"/>
    <w:rsid w:val="004F12C7"/>
    <w:rsid w:val="004F12D9"/>
    <w:rsid w:val="004F145E"/>
    <w:rsid w:val="004F15F1"/>
    <w:rsid w:val="004F1C32"/>
    <w:rsid w:val="004F1C44"/>
    <w:rsid w:val="004F1CA0"/>
    <w:rsid w:val="004F1CF1"/>
    <w:rsid w:val="004F20B7"/>
    <w:rsid w:val="004F26C5"/>
    <w:rsid w:val="004F2A03"/>
    <w:rsid w:val="004F2F04"/>
    <w:rsid w:val="004F3569"/>
    <w:rsid w:val="004F3E26"/>
    <w:rsid w:val="004F4583"/>
    <w:rsid w:val="004F468B"/>
    <w:rsid w:val="004F475E"/>
    <w:rsid w:val="004F4C3D"/>
    <w:rsid w:val="004F4F92"/>
    <w:rsid w:val="004F5338"/>
    <w:rsid w:val="004F5517"/>
    <w:rsid w:val="004F5822"/>
    <w:rsid w:val="004F5C03"/>
    <w:rsid w:val="004F5DA9"/>
    <w:rsid w:val="004F5DDA"/>
    <w:rsid w:val="004F5FDF"/>
    <w:rsid w:val="004F60DC"/>
    <w:rsid w:val="004F615D"/>
    <w:rsid w:val="004F6244"/>
    <w:rsid w:val="004F64ED"/>
    <w:rsid w:val="004F65BC"/>
    <w:rsid w:val="004F6F2F"/>
    <w:rsid w:val="004F70AE"/>
    <w:rsid w:val="004F71EA"/>
    <w:rsid w:val="004F7304"/>
    <w:rsid w:val="004F7501"/>
    <w:rsid w:val="004F79A6"/>
    <w:rsid w:val="004F7B8A"/>
    <w:rsid w:val="004F7B8D"/>
    <w:rsid w:val="004F7BBE"/>
    <w:rsid w:val="0050006A"/>
    <w:rsid w:val="0050042F"/>
    <w:rsid w:val="00500434"/>
    <w:rsid w:val="0050082B"/>
    <w:rsid w:val="0050082C"/>
    <w:rsid w:val="00500DAF"/>
    <w:rsid w:val="00500E45"/>
    <w:rsid w:val="00501183"/>
    <w:rsid w:val="00501D6D"/>
    <w:rsid w:val="00501F72"/>
    <w:rsid w:val="00501F97"/>
    <w:rsid w:val="00502020"/>
    <w:rsid w:val="005020EC"/>
    <w:rsid w:val="00502881"/>
    <w:rsid w:val="00502B76"/>
    <w:rsid w:val="00502CF9"/>
    <w:rsid w:val="00502D7F"/>
    <w:rsid w:val="00503095"/>
    <w:rsid w:val="005031D4"/>
    <w:rsid w:val="00503344"/>
    <w:rsid w:val="00503443"/>
    <w:rsid w:val="00503997"/>
    <w:rsid w:val="00503BD1"/>
    <w:rsid w:val="00503E0F"/>
    <w:rsid w:val="00503E65"/>
    <w:rsid w:val="0050406D"/>
    <w:rsid w:val="0050412A"/>
    <w:rsid w:val="0050450A"/>
    <w:rsid w:val="005045D8"/>
    <w:rsid w:val="00504BD5"/>
    <w:rsid w:val="00504E59"/>
    <w:rsid w:val="0050533F"/>
    <w:rsid w:val="005053C3"/>
    <w:rsid w:val="0050551B"/>
    <w:rsid w:val="0050560E"/>
    <w:rsid w:val="00505615"/>
    <w:rsid w:val="0050564E"/>
    <w:rsid w:val="00505A40"/>
    <w:rsid w:val="00505C35"/>
    <w:rsid w:val="00505F0A"/>
    <w:rsid w:val="00506AB5"/>
    <w:rsid w:val="00506BEF"/>
    <w:rsid w:val="00506C8C"/>
    <w:rsid w:val="00506F80"/>
    <w:rsid w:val="00506F83"/>
    <w:rsid w:val="00507171"/>
    <w:rsid w:val="0050776F"/>
    <w:rsid w:val="0050787D"/>
    <w:rsid w:val="00507A76"/>
    <w:rsid w:val="00507BA9"/>
    <w:rsid w:val="00507BFC"/>
    <w:rsid w:val="00507D65"/>
    <w:rsid w:val="005100B3"/>
    <w:rsid w:val="0051010E"/>
    <w:rsid w:val="0051080D"/>
    <w:rsid w:val="00510C3D"/>
    <w:rsid w:val="005112FB"/>
    <w:rsid w:val="00511348"/>
    <w:rsid w:val="005113A6"/>
    <w:rsid w:val="005113AF"/>
    <w:rsid w:val="005113F3"/>
    <w:rsid w:val="005117B1"/>
    <w:rsid w:val="0051185C"/>
    <w:rsid w:val="00511ECA"/>
    <w:rsid w:val="00512022"/>
    <w:rsid w:val="005120FB"/>
    <w:rsid w:val="0051235C"/>
    <w:rsid w:val="005125A7"/>
    <w:rsid w:val="00512699"/>
    <w:rsid w:val="005127C9"/>
    <w:rsid w:val="005127FE"/>
    <w:rsid w:val="0051295D"/>
    <w:rsid w:val="005131B9"/>
    <w:rsid w:val="005135BE"/>
    <w:rsid w:val="0051363A"/>
    <w:rsid w:val="005136F2"/>
    <w:rsid w:val="00513CFB"/>
    <w:rsid w:val="00513D00"/>
    <w:rsid w:val="00514040"/>
    <w:rsid w:val="005141B0"/>
    <w:rsid w:val="00514581"/>
    <w:rsid w:val="005147C5"/>
    <w:rsid w:val="005147EF"/>
    <w:rsid w:val="00514B51"/>
    <w:rsid w:val="00515295"/>
    <w:rsid w:val="00515410"/>
    <w:rsid w:val="00515881"/>
    <w:rsid w:val="00515A48"/>
    <w:rsid w:val="00515AFD"/>
    <w:rsid w:val="00515BD3"/>
    <w:rsid w:val="005168F4"/>
    <w:rsid w:val="00516AFF"/>
    <w:rsid w:val="00516C38"/>
    <w:rsid w:val="00516C5A"/>
    <w:rsid w:val="00516E64"/>
    <w:rsid w:val="00516F77"/>
    <w:rsid w:val="0051729A"/>
    <w:rsid w:val="005176B7"/>
    <w:rsid w:val="0051777F"/>
    <w:rsid w:val="00517981"/>
    <w:rsid w:val="00517B60"/>
    <w:rsid w:val="00517CCD"/>
    <w:rsid w:val="00517F24"/>
    <w:rsid w:val="0052027E"/>
    <w:rsid w:val="00520332"/>
    <w:rsid w:val="0052049D"/>
    <w:rsid w:val="0052069A"/>
    <w:rsid w:val="005208FD"/>
    <w:rsid w:val="005209CA"/>
    <w:rsid w:val="00520AEC"/>
    <w:rsid w:val="00520D91"/>
    <w:rsid w:val="00520F21"/>
    <w:rsid w:val="00521129"/>
    <w:rsid w:val="00521162"/>
    <w:rsid w:val="005217BB"/>
    <w:rsid w:val="0052192E"/>
    <w:rsid w:val="00521CAA"/>
    <w:rsid w:val="00521FD9"/>
    <w:rsid w:val="005220F4"/>
    <w:rsid w:val="005225A3"/>
    <w:rsid w:val="00522687"/>
    <w:rsid w:val="00522DAA"/>
    <w:rsid w:val="00522E23"/>
    <w:rsid w:val="00522F4C"/>
    <w:rsid w:val="005235A5"/>
    <w:rsid w:val="00523662"/>
    <w:rsid w:val="0052376F"/>
    <w:rsid w:val="00523776"/>
    <w:rsid w:val="00524037"/>
    <w:rsid w:val="0052428C"/>
    <w:rsid w:val="005242FE"/>
    <w:rsid w:val="00524480"/>
    <w:rsid w:val="005247B7"/>
    <w:rsid w:val="005248B2"/>
    <w:rsid w:val="00524B25"/>
    <w:rsid w:val="00524E91"/>
    <w:rsid w:val="00524ED7"/>
    <w:rsid w:val="0052559F"/>
    <w:rsid w:val="005255DB"/>
    <w:rsid w:val="00525816"/>
    <w:rsid w:val="00525932"/>
    <w:rsid w:val="00525D0A"/>
    <w:rsid w:val="00525E13"/>
    <w:rsid w:val="00525EAF"/>
    <w:rsid w:val="00525F4E"/>
    <w:rsid w:val="005262FD"/>
    <w:rsid w:val="00526658"/>
    <w:rsid w:val="0052679A"/>
    <w:rsid w:val="00526907"/>
    <w:rsid w:val="00526942"/>
    <w:rsid w:val="00526C7F"/>
    <w:rsid w:val="00526CF4"/>
    <w:rsid w:val="0052780F"/>
    <w:rsid w:val="0052784B"/>
    <w:rsid w:val="00527869"/>
    <w:rsid w:val="00527A93"/>
    <w:rsid w:val="00527B2F"/>
    <w:rsid w:val="00527B38"/>
    <w:rsid w:val="005300E6"/>
    <w:rsid w:val="0053055E"/>
    <w:rsid w:val="00530628"/>
    <w:rsid w:val="00530887"/>
    <w:rsid w:val="0053098E"/>
    <w:rsid w:val="00530C67"/>
    <w:rsid w:val="00530EF6"/>
    <w:rsid w:val="00531399"/>
    <w:rsid w:val="005316EC"/>
    <w:rsid w:val="00531C06"/>
    <w:rsid w:val="00531C16"/>
    <w:rsid w:val="00531D76"/>
    <w:rsid w:val="00531F4F"/>
    <w:rsid w:val="00532325"/>
    <w:rsid w:val="00532744"/>
    <w:rsid w:val="00532A3A"/>
    <w:rsid w:val="00532D66"/>
    <w:rsid w:val="00533125"/>
    <w:rsid w:val="005335C1"/>
    <w:rsid w:val="00533836"/>
    <w:rsid w:val="00533DAD"/>
    <w:rsid w:val="00533DFD"/>
    <w:rsid w:val="00533E6F"/>
    <w:rsid w:val="00534015"/>
    <w:rsid w:val="0053403B"/>
    <w:rsid w:val="00534401"/>
    <w:rsid w:val="00534469"/>
    <w:rsid w:val="0053474B"/>
    <w:rsid w:val="0053475A"/>
    <w:rsid w:val="005347AF"/>
    <w:rsid w:val="00534BF8"/>
    <w:rsid w:val="005350AB"/>
    <w:rsid w:val="005352AC"/>
    <w:rsid w:val="0053546F"/>
    <w:rsid w:val="00535578"/>
    <w:rsid w:val="00535583"/>
    <w:rsid w:val="005355F0"/>
    <w:rsid w:val="00535758"/>
    <w:rsid w:val="00535836"/>
    <w:rsid w:val="00535929"/>
    <w:rsid w:val="00535BDC"/>
    <w:rsid w:val="00535C9A"/>
    <w:rsid w:val="00535CC4"/>
    <w:rsid w:val="00535E80"/>
    <w:rsid w:val="0053603D"/>
    <w:rsid w:val="005362C4"/>
    <w:rsid w:val="005364E7"/>
    <w:rsid w:val="005368A9"/>
    <w:rsid w:val="00536988"/>
    <w:rsid w:val="00536A04"/>
    <w:rsid w:val="00536A57"/>
    <w:rsid w:val="00536B61"/>
    <w:rsid w:val="00536BF1"/>
    <w:rsid w:val="00536C33"/>
    <w:rsid w:val="00536CEC"/>
    <w:rsid w:val="00536E4F"/>
    <w:rsid w:val="00536FBD"/>
    <w:rsid w:val="005371B8"/>
    <w:rsid w:val="00537478"/>
    <w:rsid w:val="005374AC"/>
    <w:rsid w:val="005375A5"/>
    <w:rsid w:val="005376A0"/>
    <w:rsid w:val="0053790D"/>
    <w:rsid w:val="00537FBB"/>
    <w:rsid w:val="005404AC"/>
    <w:rsid w:val="00540A3C"/>
    <w:rsid w:val="00540A47"/>
    <w:rsid w:val="00540A8B"/>
    <w:rsid w:val="00540AC1"/>
    <w:rsid w:val="005410C5"/>
    <w:rsid w:val="005410E8"/>
    <w:rsid w:val="00541447"/>
    <w:rsid w:val="0054174A"/>
    <w:rsid w:val="0054180D"/>
    <w:rsid w:val="00541AB9"/>
    <w:rsid w:val="00541CBC"/>
    <w:rsid w:val="00541D30"/>
    <w:rsid w:val="00541E42"/>
    <w:rsid w:val="00541E99"/>
    <w:rsid w:val="005420B7"/>
    <w:rsid w:val="005421FF"/>
    <w:rsid w:val="0054222E"/>
    <w:rsid w:val="005422E2"/>
    <w:rsid w:val="005429B4"/>
    <w:rsid w:val="00542CA1"/>
    <w:rsid w:val="00542CDA"/>
    <w:rsid w:val="00542F7D"/>
    <w:rsid w:val="005432CD"/>
    <w:rsid w:val="00543335"/>
    <w:rsid w:val="005434BD"/>
    <w:rsid w:val="005438A2"/>
    <w:rsid w:val="00543A60"/>
    <w:rsid w:val="00543CB3"/>
    <w:rsid w:val="00543E2C"/>
    <w:rsid w:val="00544078"/>
    <w:rsid w:val="00544271"/>
    <w:rsid w:val="00544650"/>
    <w:rsid w:val="00544975"/>
    <w:rsid w:val="0054497A"/>
    <w:rsid w:val="005449FA"/>
    <w:rsid w:val="00544D36"/>
    <w:rsid w:val="00544D7A"/>
    <w:rsid w:val="005450E2"/>
    <w:rsid w:val="005451DC"/>
    <w:rsid w:val="005457B8"/>
    <w:rsid w:val="005457B9"/>
    <w:rsid w:val="00545958"/>
    <w:rsid w:val="00545C1A"/>
    <w:rsid w:val="00545CE3"/>
    <w:rsid w:val="00546379"/>
    <w:rsid w:val="005471AF"/>
    <w:rsid w:val="00547323"/>
    <w:rsid w:val="005476AD"/>
    <w:rsid w:val="00547B9D"/>
    <w:rsid w:val="00547D6C"/>
    <w:rsid w:val="00547D89"/>
    <w:rsid w:val="005500CE"/>
    <w:rsid w:val="00550169"/>
    <w:rsid w:val="00550172"/>
    <w:rsid w:val="00550479"/>
    <w:rsid w:val="0055083B"/>
    <w:rsid w:val="005509A0"/>
    <w:rsid w:val="005509D4"/>
    <w:rsid w:val="00550A18"/>
    <w:rsid w:val="00550EB8"/>
    <w:rsid w:val="005513F1"/>
    <w:rsid w:val="00551689"/>
    <w:rsid w:val="00551713"/>
    <w:rsid w:val="00551863"/>
    <w:rsid w:val="0055208A"/>
    <w:rsid w:val="005520DA"/>
    <w:rsid w:val="00552245"/>
    <w:rsid w:val="005522E3"/>
    <w:rsid w:val="0055252C"/>
    <w:rsid w:val="005526CA"/>
    <w:rsid w:val="00552893"/>
    <w:rsid w:val="00552A52"/>
    <w:rsid w:val="00552E7C"/>
    <w:rsid w:val="00552EFB"/>
    <w:rsid w:val="0055300F"/>
    <w:rsid w:val="005530C6"/>
    <w:rsid w:val="00553146"/>
    <w:rsid w:val="00553185"/>
    <w:rsid w:val="005532E7"/>
    <w:rsid w:val="00553623"/>
    <w:rsid w:val="0055369D"/>
    <w:rsid w:val="0055379D"/>
    <w:rsid w:val="00553830"/>
    <w:rsid w:val="00553DEF"/>
    <w:rsid w:val="00553E89"/>
    <w:rsid w:val="00554422"/>
    <w:rsid w:val="00554811"/>
    <w:rsid w:val="00554D61"/>
    <w:rsid w:val="00554E42"/>
    <w:rsid w:val="00554E4C"/>
    <w:rsid w:val="00555051"/>
    <w:rsid w:val="005551DA"/>
    <w:rsid w:val="005553CA"/>
    <w:rsid w:val="0055566E"/>
    <w:rsid w:val="0055598C"/>
    <w:rsid w:val="00555AFA"/>
    <w:rsid w:val="00555D35"/>
    <w:rsid w:val="00555DB9"/>
    <w:rsid w:val="00555F28"/>
    <w:rsid w:val="00555F44"/>
    <w:rsid w:val="0055604C"/>
    <w:rsid w:val="005560FD"/>
    <w:rsid w:val="00556198"/>
    <w:rsid w:val="0055628C"/>
    <w:rsid w:val="0055636A"/>
    <w:rsid w:val="00556430"/>
    <w:rsid w:val="0055643B"/>
    <w:rsid w:val="005564EF"/>
    <w:rsid w:val="005566AB"/>
    <w:rsid w:val="00556971"/>
    <w:rsid w:val="00556E03"/>
    <w:rsid w:val="0055713D"/>
    <w:rsid w:val="0055726C"/>
    <w:rsid w:val="00557770"/>
    <w:rsid w:val="005577C9"/>
    <w:rsid w:val="00557973"/>
    <w:rsid w:val="00557F61"/>
    <w:rsid w:val="005601F9"/>
    <w:rsid w:val="005603E1"/>
    <w:rsid w:val="00560400"/>
    <w:rsid w:val="0056041D"/>
    <w:rsid w:val="00560585"/>
    <w:rsid w:val="00560CDA"/>
    <w:rsid w:val="00560D53"/>
    <w:rsid w:val="00560DD6"/>
    <w:rsid w:val="00560F01"/>
    <w:rsid w:val="005610BF"/>
    <w:rsid w:val="005611AE"/>
    <w:rsid w:val="00561283"/>
    <w:rsid w:val="00561827"/>
    <w:rsid w:val="005618C6"/>
    <w:rsid w:val="00561A57"/>
    <w:rsid w:val="00561C2B"/>
    <w:rsid w:val="00561C7A"/>
    <w:rsid w:val="00561E4F"/>
    <w:rsid w:val="00561EE8"/>
    <w:rsid w:val="00561F07"/>
    <w:rsid w:val="00562013"/>
    <w:rsid w:val="0056203C"/>
    <w:rsid w:val="005621F2"/>
    <w:rsid w:val="005622FE"/>
    <w:rsid w:val="00562853"/>
    <w:rsid w:val="005629BA"/>
    <w:rsid w:val="00562A30"/>
    <w:rsid w:val="00562C5F"/>
    <w:rsid w:val="00562D8F"/>
    <w:rsid w:val="005633F4"/>
    <w:rsid w:val="005634A8"/>
    <w:rsid w:val="00563C5C"/>
    <w:rsid w:val="00564633"/>
    <w:rsid w:val="0056519A"/>
    <w:rsid w:val="005657B9"/>
    <w:rsid w:val="0056587F"/>
    <w:rsid w:val="00565975"/>
    <w:rsid w:val="00565D98"/>
    <w:rsid w:val="005660DB"/>
    <w:rsid w:val="00566129"/>
    <w:rsid w:val="005663A9"/>
    <w:rsid w:val="0056669B"/>
    <w:rsid w:val="00566834"/>
    <w:rsid w:val="00566F46"/>
    <w:rsid w:val="0056722A"/>
    <w:rsid w:val="00567243"/>
    <w:rsid w:val="005672AE"/>
    <w:rsid w:val="00567BA5"/>
    <w:rsid w:val="00567BE9"/>
    <w:rsid w:val="00567C22"/>
    <w:rsid w:val="00567E19"/>
    <w:rsid w:val="00567E7B"/>
    <w:rsid w:val="00567F9E"/>
    <w:rsid w:val="00570180"/>
    <w:rsid w:val="005702C8"/>
    <w:rsid w:val="005709C7"/>
    <w:rsid w:val="00570BD6"/>
    <w:rsid w:val="00570C0D"/>
    <w:rsid w:val="00570C20"/>
    <w:rsid w:val="00570DDC"/>
    <w:rsid w:val="0057108D"/>
    <w:rsid w:val="00571264"/>
    <w:rsid w:val="005713BD"/>
    <w:rsid w:val="00571623"/>
    <w:rsid w:val="005717A4"/>
    <w:rsid w:val="00571860"/>
    <w:rsid w:val="00571DEB"/>
    <w:rsid w:val="00571E69"/>
    <w:rsid w:val="00572406"/>
    <w:rsid w:val="005725C2"/>
    <w:rsid w:val="005725C9"/>
    <w:rsid w:val="00572762"/>
    <w:rsid w:val="00572845"/>
    <w:rsid w:val="00572A29"/>
    <w:rsid w:val="00572A67"/>
    <w:rsid w:val="00572B4F"/>
    <w:rsid w:val="00572D85"/>
    <w:rsid w:val="0057321C"/>
    <w:rsid w:val="00573287"/>
    <w:rsid w:val="00573560"/>
    <w:rsid w:val="00573696"/>
    <w:rsid w:val="005737AD"/>
    <w:rsid w:val="005738BD"/>
    <w:rsid w:val="00573D1D"/>
    <w:rsid w:val="005749BF"/>
    <w:rsid w:val="00574B7C"/>
    <w:rsid w:val="00574B83"/>
    <w:rsid w:val="00574CAA"/>
    <w:rsid w:val="00574CE5"/>
    <w:rsid w:val="005750F3"/>
    <w:rsid w:val="00575398"/>
    <w:rsid w:val="0057543F"/>
    <w:rsid w:val="00575BF8"/>
    <w:rsid w:val="00575D16"/>
    <w:rsid w:val="00575D98"/>
    <w:rsid w:val="005764BE"/>
    <w:rsid w:val="00576536"/>
    <w:rsid w:val="0057657B"/>
    <w:rsid w:val="00576693"/>
    <w:rsid w:val="00576766"/>
    <w:rsid w:val="00576822"/>
    <w:rsid w:val="0057693B"/>
    <w:rsid w:val="005769DA"/>
    <w:rsid w:val="00576A00"/>
    <w:rsid w:val="00576AA3"/>
    <w:rsid w:val="00576CF0"/>
    <w:rsid w:val="0057788B"/>
    <w:rsid w:val="00577CF9"/>
    <w:rsid w:val="005802FE"/>
    <w:rsid w:val="00580484"/>
    <w:rsid w:val="0058048A"/>
    <w:rsid w:val="00580858"/>
    <w:rsid w:val="00580C0C"/>
    <w:rsid w:val="00580C3D"/>
    <w:rsid w:val="00580C89"/>
    <w:rsid w:val="00580D56"/>
    <w:rsid w:val="00580D5F"/>
    <w:rsid w:val="00580F0F"/>
    <w:rsid w:val="0058113B"/>
    <w:rsid w:val="00581143"/>
    <w:rsid w:val="00581367"/>
    <w:rsid w:val="005813DA"/>
    <w:rsid w:val="005816F0"/>
    <w:rsid w:val="005816F4"/>
    <w:rsid w:val="0058175A"/>
    <w:rsid w:val="00581EAE"/>
    <w:rsid w:val="0058207F"/>
    <w:rsid w:val="00582123"/>
    <w:rsid w:val="00582306"/>
    <w:rsid w:val="00582379"/>
    <w:rsid w:val="005823F8"/>
    <w:rsid w:val="00582462"/>
    <w:rsid w:val="00582DBF"/>
    <w:rsid w:val="00582EE5"/>
    <w:rsid w:val="005832A7"/>
    <w:rsid w:val="005832B4"/>
    <w:rsid w:val="0058347C"/>
    <w:rsid w:val="005837B1"/>
    <w:rsid w:val="0058396D"/>
    <w:rsid w:val="005839D5"/>
    <w:rsid w:val="00583EBB"/>
    <w:rsid w:val="00583F3C"/>
    <w:rsid w:val="0058437A"/>
    <w:rsid w:val="005844F6"/>
    <w:rsid w:val="00584DDD"/>
    <w:rsid w:val="0058571D"/>
    <w:rsid w:val="0058580D"/>
    <w:rsid w:val="00585AC5"/>
    <w:rsid w:val="00585C42"/>
    <w:rsid w:val="0058624A"/>
    <w:rsid w:val="00586391"/>
    <w:rsid w:val="005864DF"/>
    <w:rsid w:val="00586C16"/>
    <w:rsid w:val="00586C3F"/>
    <w:rsid w:val="00586D3E"/>
    <w:rsid w:val="00586E27"/>
    <w:rsid w:val="00586E74"/>
    <w:rsid w:val="00586EF1"/>
    <w:rsid w:val="005872F4"/>
    <w:rsid w:val="00587656"/>
    <w:rsid w:val="005877F6"/>
    <w:rsid w:val="00587B5B"/>
    <w:rsid w:val="00587BC0"/>
    <w:rsid w:val="00587E4B"/>
    <w:rsid w:val="00587F1D"/>
    <w:rsid w:val="005901A3"/>
    <w:rsid w:val="005901AA"/>
    <w:rsid w:val="0059057D"/>
    <w:rsid w:val="00590914"/>
    <w:rsid w:val="005909EE"/>
    <w:rsid w:val="00591033"/>
    <w:rsid w:val="00591084"/>
    <w:rsid w:val="005911C9"/>
    <w:rsid w:val="005911D2"/>
    <w:rsid w:val="00591232"/>
    <w:rsid w:val="00591333"/>
    <w:rsid w:val="00591445"/>
    <w:rsid w:val="00591C50"/>
    <w:rsid w:val="00592008"/>
    <w:rsid w:val="0059203E"/>
    <w:rsid w:val="00592338"/>
    <w:rsid w:val="005923D5"/>
    <w:rsid w:val="005924B9"/>
    <w:rsid w:val="0059252B"/>
    <w:rsid w:val="005927B4"/>
    <w:rsid w:val="0059287A"/>
    <w:rsid w:val="00592A42"/>
    <w:rsid w:val="00592AC3"/>
    <w:rsid w:val="00592B22"/>
    <w:rsid w:val="00592C01"/>
    <w:rsid w:val="00592C90"/>
    <w:rsid w:val="00592E69"/>
    <w:rsid w:val="00592EA6"/>
    <w:rsid w:val="00592F38"/>
    <w:rsid w:val="00592FCE"/>
    <w:rsid w:val="0059324E"/>
    <w:rsid w:val="00593478"/>
    <w:rsid w:val="0059394E"/>
    <w:rsid w:val="00593982"/>
    <w:rsid w:val="005939E3"/>
    <w:rsid w:val="00593B21"/>
    <w:rsid w:val="0059405C"/>
    <w:rsid w:val="005940C9"/>
    <w:rsid w:val="00594513"/>
    <w:rsid w:val="0059480F"/>
    <w:rsid w:val="0059482C"/>
    <w:rsid w:val="00594C96"/>
    <w:rsid w:val="00594F9F"/>
    <w:rsid w:val="00595396"/>
    <w:rsid w:val="0059546D"/>
    <w:rsid w:val="0059554A"/>
    <w:rsid w:val="0059576A"/>
    <w:rsid w:val="00595AED"/>
    <w:rsid w:val="00595BC3"/>
    <w:rsid w:val="00595D8A"/>
    <w:rsid w:val="00595EB1"/>
    <w:rsid w:val="00595F26"/>
    <w:rsid w:val="0059611A"/>
    <w:rsid w:val="00596703"/>
    <w:rsid w:val="00596B0E"/>
    <w:rsid w:val="00596B49"/>
    <w:rsid w:val="00596E1C"/>
    <w:rsid w:val="00597165"/>
    <w:rsid w:val="00597171"/>
    <w:rsid w:val="0059718A"/>
    <w:rsid w:val="00597199"/>
    <w:rsid w:val="005974C3"/>
    <w:rsid w:val="00597550"/>
    <w:rsid w:val="00597698"/>
    <w:rsid w:val="00597854"/>
    <w:rsid w:val="005979EE"/>
    <w:rsid w:val="00597B44"/>
    <w:rsid w:val="005A009D"/>
    <w:rsid w:val="005A00F4"/>
    <w:rsid w:val="005A0494"/>
    <w:rsid w:val="005A080F"/>
    <w:rsid w:val="005A0ADD"/>
    <w:rsid w:val="005A0BD3"/>
    <w:rsid w:val="005A10D9"/>
    <w:rsid w:val="005A1293"/>
    <w:rsid w:val="005A12B4"/>
    <w:rsid w:val="005A13AA"/>
    <w:rsid w:val="005A13FD"/>
    <w:rsid w:val="005A173F"/>
    <w:rsid w:val="005A1B58"/>
    <w:rsid w:val="005A1FF9"/>
    <w:rsid w:val="005A2090"/>
    <w:rsid w:val="005A22FB"/>
    <w:rsid w:val="005A282C"/>
    <w:rsid w:val="005A28C3"/>
    <w:rsid w:val="005A33E0"/>
    <w:rsid w:val="005A358A"/>
    <w:rsid w:val="005A3630"/>
    <w:rsid w:val="005A3790"/>
    <w:rsid w:val="005A3838"/>
    <w:rsid w:val="005A3862"/>
    <w:rsid w:val="005A3A03"/>
    <w:rsid w:val="005A3E41"/>
    <w:rsid w:val="005A3FB0"/>
    <w:rsid w:val="005A4373"/>
    <w:rsid w:val="005A4467"/>
    <w:rsid w:val="005A45D4"/>
    <w:rsid w:val="005A4642"/>
    <w:rsid w:val="005A4677"/>
    <w:rsid w:val="005A490C"/>
    <w:rsid w:val="005A4FBC"/>
    <w:rsid w:val="005A53DE"/>
    <w:rsid w:val="005A5492"/>
    <w:rsid w:val="005A577D"/>
    <w:rsid w:val="005A5965"/>
    <w:rsid w:val="005A5AE9"/>
    <w:rsid w:val="005A5D4A"/>
    <w:rsid w:val="005A5EB2"/>
    <w:rsid w:val="005A615E"/>
    <w:rsid w:val="005A63B0"/>
    <w:rsid w:val="005A6482"/>
    <w:rsid w:val="005A64E7"/>
    <w:rsid w:val="005A674D"/>
    <w:rsid w:val="005A6766"/>
    <w:rsid w:val="005A67B9"/>
    <w:rsid w:val="005A6849"/>
    <w:rsid w:val="005A6BE8"/>
    <w:rsid w:val="005A6CF1"/>
    <w:rsid w:val="005A6D93"/>
    <w:rsid w:val="005A7331"/>
    <w:rsid w:val="005A74CD"/>
    <w:rsid w:val="005A74DA"/>
    <w:rsid w:val="005A784F"/>
    <w:rsid w:val="005A79AA"/>
    <w:rsid w:val="005A7D32"/>
    <w:rsid w:val="005B0039"/>
    <w:rsid w:val="005B00A3"/>
    <w:rsid w:val="005B0155"/>
    <w:rsid w:val="005B0262"/>
    <w:rsid w:val="005B040B"/>
    <w:rsid w:val="005B0507"/>
    <w:rsid w:val="005B0556"/>
    <w:rsid w:val="005B0A7C"/>
    <w:rsid w:val="005B0D7E"/>
    <w:rsid w:val="005B0ED1"/>
    <w:rsid w:val="005B0FE7"/>
    <w:rsid w:val="005B1393"/>
    <w:rsid w:val="005B1536"/>
    <w:rsid w:val="005B1630"/>
    <w:rsid w:val="005B16B2"/>
    <w:rsid w:val="005B189E"/>
    <w:rsid w:val="005B18DF"/>
    <w:rsid w:val="005B19DE"/>
    <w:rsid w:val="005B1AD1"/>
    <w:rsid w:val="005B1BD6"/>
    <w:rsid w:val="005B25B3"/>
    <w:rsid w:val="005B28A8"/>
    <w:rsid w:val="005B2B08"/>
    <w:rsid w:val="005B2D14"/>
    <w:rsid w:val="005B2DF6"/>
    <w:rsid w:val="005B2F0A"/>
    <w:rsid w:val="005B2F12"/>
    <w:rsid w:val="005B3334"/>
    <w:rsid w:val="005B35F4"/>
    <w:rsid w:val="005B3BCE"/>
    <w:rsid w:val="005B3C2C"/>
    <w:rsid w:val="005B3CFA"/>
    <w:rsid w:val="005B3D2E"/>
    <w:rsid w:val="005B3D67"/>
    <w:rsid w:val="005B3DDA"/>
    <w:rsid w:val="005B41B7"/>
    <w:rsid w:val="005B4436"/>
    <w:rsid w:val="005B4563"/>
    <w:rsid w:val="005B4619"/>
    <w:rsid w:val="005B469D"/>
    <w:rsid w:val="005B47D9"/>
    <w:rsid w:val="005B47F5"/>
    <w:rsid w:val="005B492B"/>
    <w:rsid w:val="005B499B"/>
    <w:rsid w:val="005B4C5C"/>
    <w:rsid w:val="005B4C87"/>
    <w:rsid w:val="005B4DD8"/>
    <w:rsid w:val="005B4DF3"/>
    <w:rsid w:val="005B5018"/>
    <w:rsid w:val="005B510D"/>
    <w:rsid w:val="005B538A"/>
    <w:rsid w:val="005B54F3"/>
    <w:rsid w:val="005B55A4"/>
    <w:rsid w:val="005B57FC"/>
    <w:rsid w:val="005B5B3C"/>
    <w:rsid w:val="005B5C12"/>
    <w:rsid w:val="005B5C77"/>
    <w:rsid w:val="005B61C7"/>
    <w:rsid w:val="005B6523"/>
    <w:rsid w:val="005B65D4"/>
    <w:rsid w:val="005B681E"/>
    <w:rsid w:val="005B6A8B"/>
    <w:rsid w:val="005B6CC6"/>
    <w:rsid w:val="005B6FD0"/>
    <w:rsid w:val="005B70A6"/>
    <w:rsid w:val="005B7231"/>
    <w:rsid w:val="005B7654"/>
    <w:rsid w:val="005B771D"/>
    <w:rsid w:val="005B7B28"/>
    <w:rsid w:val="005B7B48"/>
    <w:rsid w:val="005B7CE0"/>
    <w:rsid w:val="005B7CEF"/>
    <w:rsid w:val="005B7CF6"/>
    <w:rsid w:val="005B7D41"/>
    <w:rsid w:val="005B7DA2"/>
    <w:rsid w:val="005B7E66"/>
    <w:rsid w:val="005C039F"/>
    <w:rsid w:val="005C03D9"/>
    <w:rsid w:val="005C05F3"/>
    <w:rsid w:val="005C0B3B"/>
    <w:rsid w:val="005C0C7E"/>
    <w:rsid w:val="005C0C96"/>
    <w:rsid w:val="005C0D35"/>
    <w:rsid w:val="005C0D3B"/>
    <w:rsid w:val="005C0DD7"/>
    <w:rsid w:val="005C113B"/>
    <w:rsid w:val="005C1320"/>
    <w:rsid w:val="005C1607"/>
    <w:rsid w:val="005C16A5"/>
    <w:rsid w:val="005C17DB"/>
    <w:rsid w:val="005C1A23"/>
    <w:rsid w:val="005C1E09"/>
    <w:rsid w:val="005C1E73"/>
    <w:rsid w:val="005C22AA"/>
    <w:rsid w:val="005C273D"/>
    <w:rsid w:val="005C28BE"/>
    <w:rsid w:val="005C28FC"/>
    <w:rsid w:val="005C2973"/>
    <w:rsid w:val="005C2C98"/>
    <w:rsid w:val="005C2E47"/>
    <w:rsid w:val="005C31ED"/>
    <w:rsid w:val="005C3697"/>
    <w:rsid w:val="005C3A50"/>
    <w:rsid w:val="005C40BB"/>
    <w:rsid w:val="005C4478"/>
    <w:rsid w:val="005C44A0"/>
    <w:rsid w:val="005C459B"/>
    <w:rsid w:val="005C49FD"/>
    <w:rsid w:val="005C4AA6"/>
    <w:rsid w:val="005C4B5A"/>
    <w:rsid w:val="005C4C18"/>
    <w:rsid w:val="005C4C70"/>
    <w:rsid w:val="005C510F"/>
    <w:rsid w:val="005C566A"/>
    <w:rsid w:val="005C5829"/>
    <w:rsid w:val="005C58F0"/>
    <w:rsid w:val="005C5ADA"/>
    <w:rsid w:val="005C5FC7"/>
    <w:rsid w:val="005C606E"/>
    <w:rsid w:val="005C6250"/>
    <w:rsid w:val="005C64C5"/>
    <w:rsid w:val="005C69B8"/>
    <w:rsid w:val="005C6D12"/>
    <w:rsid w:val="005C725A"/>
    <w:rsid w:val="005C785A"/>
    <w:rsid w:val="005C7901"/>
    <w:rsid w:val="005C7961"/>
    <w:rsid w:val="005C7B4F"/>
    <w:rsid w:val="005C7B55"/>
    <w:rsid w:val="005C7BA1"/>
    <w:rsid w:val="005C7DC1"/>
    <w:rsid w:val="005C7E1B"/>
    <w:rsid w:val="005C7F06"/>
    <w:rsid w:val="005D0046"/>
    <w:rsid w:val="005D0128"/>
    <w:rsid w:val="005D01D4"/>
    <w:rsid w:val="005D0364"/>
    <w:rsid w:val="005D03F1"/>
    <w:rsid w:val="005D0586"/>
    <w:rsid w:val="005D0723"/>
    <w:rsid w:val="005D086B"/>
    <w:rsid w:val="005D0E41"/>
    <w:rsid w:val="005D13E2"/>
    <w:rsid w:val="005D253B"/>
    <w:rsid w:val="005D2A15"/>
    <w:rsid w:val="005D2BB3"/>
    <w:rsid w:val="005D2D1D"/>
    <w:rsid w:val="005D2E73"/>
    <w:rsid w:val="005D3086"/>
    <w:rsid w:val="005D3420"/>
    <w:rsid w:val="005D3547"/>
    <w:rsid w:val="005D3587"/>
    <w:rsid w:val="005D3605"/>
    <w:rsid w:val="005D370C"/>
    <w:rsid w:val="005D37E0"/>
    <w:rsid w:val="005D3858"/>
    <w:rsid w:val="005D38F9"/>
    <w:rsid w:val="005D3DF8"/>
    <w:rsid w:val="005D41FF"/>
    <w:rsid w:val="005D448D"/>
    <w:rsid w:val="005D44A2"/>
    <w:rsid w:val="005D4637"/>
    <w:rsid w:val="005D4A23"/>
    <w:rsid w:val="005D4AD8"/>
    <w:rsid w:val="005D4B05"/>
    <w:rsid w:val="005D4D0F"/>
    <w:rsid w:val="005D4F8C"/>
    <w:rsid w:val="005D5027"/>
    <w:rsid w:val="005D5332"/>
    <w:rsid w:val="005D54A6"/>
    <w:rsid w:val="005D54C3"/>
    <w:rsid w:val="005D5DE0"/>
    <w:rsid w:val="005D5EEC"/>
    <w:rsid w:val="005D607C"/>
    <w:rsid w:val="005D608D"/>
    <w:rsid w:val="005D6137"/>
    <w:rsid w:val="005D63C7"/>
    <w:rsid w:val="005D6628"/>
    <w:rsid w:val="005D6652"/>
    <w:rsid w:val="005D680D"/>
    <w:rsid w:val="005D6B12"/>
    <w:rsid w:val="005D7052"/>
    <w:rsid w:val="005D726D"/>
    <w:rsid w:val="005D73BC"/>
    <w:rsid w:val="005D77DF"/>
    <w:rsid w:val="005D7846"/>
    <w:rsid w:val="005D78F8"/>
    <w:rsid w:val="005E00F2"/>
    <w:rsid w:val="005E04B5"/>
    <w:rsid w:val="005E08DC"/>
    <w:rsid w:val="005E0B3A"/>
    <w:rsid w:val="005E110E"/>
    <w:rsid w:val="005E11AE"/>
    <w:rsid w:val="005E11D6"/>
    <w:rsid w:val="005E1470"/>
    <w:rsid w:val="005E1480"/>
    <w:rsid w:val="005E162E"/>
    <w:rsid w:val="005E165F"/>
    <w:rsid w:val="005E198B"/>
    <w:rsid w:val="005E1D6C"/>
    <w:rsid w:val="005E1F79"/>
    <w:rsid w:val="005E211A"/>
    <w:rsid w:val="005E2530"/>
    <w:rsid w:val="005E281E"/>
    <w:rsid w:val="005E2A89"/>
    <w:rsid w:val="005E2C09"/>
    <w:rsid w:val="005E2E8F"/>
    <w:rsid w:val="005E2F2F"/>
    <w:rsid w:val="005E306E"/>
    <w:rsid w:val="005E319F"/>
    <w:rsid w:val="005E31EE"/>
    <w:rsid w:val="005E328F"/>
    <w:rsid w:val="005E33B5"/>
    <w:rsid w:val="005E34EE"/>
    <w:rsid w:val="005E3560"/>
    <w:rsid w:val="005E3719"/>
    <w:rsid w:val="005E37A2"/>
    <w:rsid w:val="005E3A4E"/>
    <w:rsid w:val="005E4051"/>
    <w:rsid w:val="005E429B"/>
    <w:rsid w:val="005E44D1"/>
    <w:rsid w:val="005E4621"/>
    <w:rsid w:val="005E4710"/>
    <w:rsid w:val="005E4B58"/>
    <w:rsid w:val="005E4E89"/>
    <w:rsid w:val="005E50E3"/>
    <w:rsid w:val="005E5119"/>
    <w:rsid w:val="005E54E0"/>
    <w:rsid w:val="005E563B"/>
    <w:rsid w:val="005E568E"/>
    <w:rsid w:val="005E5AB8"/>
    <w:rsid w:val="005E5BDC"/>
    <w:rsid w:val="005E5D5F"/>
    <w:rsid w:val="005E61FD"/>
    <w:rsid w:val="005E6326"/>
    <w:rsid w:val="005E69BF"/>
    <w:rsid w:val="005E6A60"/>
    <w:rsid w:val="005E6B66"/>
    <w:rsid w:val="005E6DA1"/>
    <w:rsid w:val="005E6E8C"/>
    <w:rsid w:val="005E6EDA"/>
    <w:rsid w:val="005E6F13"/>
    <w:rsid w:val="005E702E"/>
    <w:rsid w:val="005E73A6"/>
    <w:rsid w:val="005E78EF"/>
    <w:rsid w:val="005E7B4F"/>
    <w:rsid w:val="005E7CD4"/>
    <w:rsid w:val="005E7DF6"/>
    <w:rsid w:val="005F00E2"/>
    <w:rsid w:val="005F0600"/>
    <w:rsid w:val="005F077E"/>
    <w:rsid w:val="005F0C2E"/>
    <w:rsid w:val="005F0F49"/>
    <w:rsid w:val="005F109C"/>
    <w:rsid w:val="005F14BB"/>
    <w:rsid w:val="005F1BBF"/>
    <w:rsid w:val="005F1E9B"/>
    <w:rsid w:val="005F20D8"/>
    <w:rsid w:val="005F21AF"/>
    <w:rsid w:val="005F2255"/>
    <w:rsid w:val="005F2343"/>
    <w:rsid w:val="005F242F"/>
    <w:rsid w:val="005F24B9"/>
    <w:rsid w:val="005F253A"/>
    <w:rsid w:val="005F284F"/>
    <w:rsid w:val="005F2960"/>
    <w:rsid w:val="005F2A15"/>
    <w:rsid w:val="005F2CD8"/>
    <w:rsid w:val="005F2CF7"/>
    <w:rsid w:val="005F2D86"/>
    <w:rsid w:val="005F342A"/>
    <w:rsid w:val="005F36AD"/>
    <w:rsid w:val="005F36CD"/>
    <w:rsid w:val="005F3935"/>
    <w:rsid w:val="005F3A28"/>
    <w:rsid w:val="005F3D60"/>
    <w:rsid w:val="005F3D93"/>
    <w:rsid w:val="005F43CB"/>
    <w:rsid w:val="005F4C17"/>
    <w:rsid w:val="005F4EB8"/>
    <w:rsid w:val="005F4F70"/>
    <w:rsid w:val="005F5025"/>
    <w:rsid w:val="005F51E9"/>
    <w:rsid w:val="005F5368"/>
    <w:rsid w:val="005F58F6"/>
    <w:rsid w:val="005F5B89"/>
    <w:rsid w:val="005F6072"/>
    <w:rsid w:val="005F65D0"/>
    <w:rsid w:val="005F6729"/>
    <w:rsid w:val="005F672D"/>
    <w:rsid w:val="005F69D1"/>
    <w:rsid w:val="005F6CAD"/>
    <w:rsid w:val="005F6E75"/>
    <w:rsid w:val="005F7049"/>
    <w:rsid w:val="005F71C8"/>
    <w:rsid w:val="005F7320"/>
    <w:rsid w:val="005F7659"/>
    <w:rsid w:val="005F7978"/>
    <w:rsid w:val="005F7BFB"/>
    <w:rsid w:val="005F7E99"/>
    <w:rsid w:val="005F7F0E"/>
    <w:rsid w:val="0060004F"/>
    <w:rsid w:val="00600114"/>
    <w:rsid w:val="00600491"/>
    <w:rsid w:val="00600566"/>
    <w:rsid w:val="006006BF"/>
    <w:rsid w:val="00600D25"/>
    <w:rsid w:val="00600D49"/>
    <w:rsid w:val="00600EA6"/>
    <w:rsid w:val="00601008"/>
    <w:rsid w:val="006010FE"/>
    <w:rsid w:val="006012AF"/>
    <w:rsid w:val="00601346"/>
    <w:rsid w:val="0060165A"/>
    <w:rsid w:val="006016B3"/>
    <w:rsid w:val="006017A4"/>
    <w:rsid w:val="00601878"/>
    <w:rsid w:val="006019C7"/>
    <w:rsid w:val="00601D4F"/>
    <w:rsid w:val="00601F4B"/>
    <w:rsid w:val="006021EC"/>
    <w:rsid w:val="0060244C"/>
    <w:rsid w:val="006026DB"/>
    <w:rsid w:val="0060277A"/>
    <w:rsid w:val="0060312D"/>
    <w:rsid w:val="0060318D"/>
    <w:rsid w:val="00603AC0"/>
    <w:rsid w:val="00603AC9"/>
    <w:rsid w:val="00603B09"/>
    <w:rsid w:val="00603DDD"/>
    <w:rsid w:val="0060438C"/>
    <w:rsid w:val="0060454D"/>
    <w:rsid w:val="00604AFC"/>
    <w:rsid w:val="00604E9D"/>
    <w:rsid w:val="00604F33"/>
    <w:rsid w:val="00605052"/>
    <w:rsid w:val="006050A1"/>
    <w:rsid w:val="006051BD"/>
    <w:rsid w:val="0060532B"/>
    <w:rsid w:val="00605679"/>
    <w:rsid w:val="006056A2"/>
    <w:rsid w:val="006056A7"/>
    <w:rsid w:val="006056EA"/>
    <w:rsid w:val="00605887"/>
    <w:rsid w:val="00605A89"/>
    <w:rsid w:val="00605EAB"/>
    <w:rsid w:val="00605ED3"/>
    <w:rsid w:val="00606157"/>
    <w:rsid w:val="006062BD"/>
    <w:rsid w:val="006062ED"/>
    <w:rsid w:val="006069CA"/>
    <w:rsid w:val="00606B4F"/>
    <w:rsid w:val="00606EA6"/>
    <w:rsid w:val="0060725E"/>
    <w:rsid w:val="0060756B"/>
    <w:rsid w:val="00607673"/>
    <w:rsid w:val="00607A9B"/>
    <w:rsid w:val="00607B32"/>
    <w:rsid w:val="00607C30"/>
    <w:rsid w:val="00607D92"/>
    <w:rsid w:val="00607F85"/>
    <w:rsid w:val="00607FED"/>
    <w:rsid w:val="00610023"/>
    <w:rsid w:val="00610135"/>
    <w:rsid w:val="0061031B"/>
    <w:rsid w:val="00610328"/>
    <w:rsid w:val="0061038E"/>
    <w:rsid w:val="006104AD"/>
    <w:rsid w:val="00610547"/>
    <w:rsid w:val="006107D4"/>
    <w:rsid w:val="00610B34"/>
    <w:rsid w:val="00610BB7"/>
    <w:rsid w:val="00610C9E"/>
    <w:rsid w:val="00610DA6"/>
    <w:rsid w:val="00610E51"/>
    <w:rsid w:val="006110EA"/>
    <w:rsid w:val="00611561"/>
    <w:rsid w:val="006119BF"/>
    <w:rsid w:val="00611E69"/>
    <w:rsid w:val="00611ECA"/>
    <w:rsid w:val="00612466"/>
    <w:rsid w:val="0061246C"/>
    <w:rsid w:val="00612692"/>
    <w:rsid w:val="006129F4"/>
    <w:rsid w:val="00612B12"/>
    <w:rsid w:val="00612B49"/>
    <w:rsid w:val="00612F3A"/>
    <w:rsid w:val="00612FEC"/>
    <w:rsid w:val="006131A0"/>
    <w:rsid w:val="0061342F"/>
    <w:rsid w:val="006134A2"/>
    <w:rsid w:val="006134DC"/>
    <w:rsid w:val="0061355D"/>
    <w:rsid w:val="00613793"/>
    <w:rsid w:val="006139F9"/>
    <w:rsid w:val="00613B1F"/>
    <w:rsid w:val="00613C33"/>
    <w:rsid w:val="00613CF6"/>
    <w:rsid w:val="00614006"/>
    <w:rsid w:val="0061402C"/>
    <w:rsid w:val="006141BA"/>
    <w:rsid w:val="006142B1"/>
    <w:rsid w:val="00614418"/>
    <w:rsid w:val="006144D9"/>
    <w:rsid w:val="0061465D"/>
    <w:rsid w:val="006146D2"/>
    <w:rsid w:val="006148A9"/>
    <w:rsid w:val="00614AFB"/>
    <w:rsid w:val="00614B27"/>
    <w:rsid w:val="00614C0E"/>
    <w:rsid w:val="00614CF0"/>
    <w:rsid w:val="00614D33"/>
    <w:rsid w:val="00614FD0"/>
    <w:rsid w:val="0061504D"/>
    <w:rsid w:val="006152E9"/>
    <w:rsid w:val="00615593"/>
    <w:rsid w:val="00615604"/>
    <w:rsid w:val="0061567D"/>
    <w:rsid w:val="0061573E"/>
    <w:rsid w:val="006157A0"/>
    <w:rsid w:val="006159D9"/>
    <w:rsid w:val="00615A03"/>
    <w:rsid w:val="00615B4C"/>
    <w:rsid w:val="00615F78"/>
    <w:rsid w:val="00616017"/>
    <w:rsid w:val="00616043"/>
    <w:rsid w:val="006162DB"/>
    <w:rsid w:val="00616503"/>
    <w:rsid w:val="00616569"/>
    <w:rsid w:val="00616593"/>
    <w:rsid w:val="0061674D"/>
    <w:rsid w:val="00616C69"/>
    <w:rsid w:val="00616CE4"/>
    <w:rsid w:val="0061706E"/>
    <w:rsid w:val="006172AE"/>
    <w:rsid w:val="00617613"/>
    <w:rsid w:val="0061766D"/>
    <w:rsid w:val="006177D9"/>
    <w:rsid w:val="00617810"/>
    <w:rsid w:val="00617C36"/>
    <w:rsid w:val="00617C62"/>
    <w:rsid w:val="00617F46"/>
    <w:rsid w:val="006201E2"/>
    <w:rsid w:val="00620442"/>
    <w:rsid w:val="006205F1"/>
    <w:rsid w:val="006206E9"/>
    <w:rsid w:val="0062083F"/>
    <w:rsid w:val="00620BE5"/>
    <w:rsid w:val="00620E6C"/>
    <w:rsid w:val="0062165C"/>
    <w:rsid w:val="006217A4"/>
    <w:rsid w:val="006219C9"/>
    <w:rsid w:val="00621AB2"/>
    <w:rsid w:val="00621AB4"/>
    <w:rsid w:val="00621CC7"/>
    <w:rsid w:val="006220AE"/>
    <w:rsid w:val="00622529"/>
    <w:rsid w:val="006225E2"/>
    <w:rsid w:val="006229EE"/>
    <w:rsid w:val="0062307E"/>
    <w:rsid w:val="006230B4"/>
    <w:rsid w:val="006231C0"/>
    <w:rsid w:val="006232B1"/>
    <w:rsid w:val="006233BD"/>
    <w:rsid w:val="0062351B"/>
    <w:rsid w:val="0062376F"/>
    <w:rsid w:val="006237C9"/>
    <w:rsid w:val="006238EA"/>
    <w:rsid w:val="00623AD7"/>
    <w:rsid w:val="00623F79"/>
    <w:rsid w:val="0062432C"/>
    <w:rsid w:val="0062442D"/>
    <w:rsid w:val="006245EB"/>
    <w:rsid w:val="00624B50"/>
    <w:rsid w:val="006252B6"/>
    <w:rsid w:val="006254AB"/>
    <w:rsid w:val="00625714"/>
    <w:rsid w:val="00625925"/>
    <w:rsid w:val="00625D68"/>
    <w:rsid w:val="00625D86"/>
    <w:rsid w:val="00625E70"/>
    <w:rsid w:val="00626118"/>
    <w:rsid w:val="00626437"/>
    <w:rsid w:val="00626891"/>
    <w:rsid w:val="00626EAB"/>
    <w:rsid w:val="00627366"/>
    <w:rsid w:val="00627624"/>
    <w:rsid w:val="0062775B"/>
    <w:rsid w:val="00627826"/>
    <w:rsid w:val="00627C2A"/>
    <w:rsid w:val="00627DB1"/>
    <w:rsid w:val="00627E4B"/>
    <w:rsid w:val="00627F8E"/>
    <w:rsid w:val="00630093"/>
    <w:rsid w:val="00630872"/>
    <w:rsid w:val="00630964"/>
    <w:rsid w:val="006309C1"/>
    <w:rsid w:val="00630BC8"/>
    <w:rsid w:val="00630C54"/>
    <w:rsid w:val="00630D3C"/>
    <w:rsid w:val="00630EBB"/>
    <w:rsid w:val="00630FA1"/>
    <w:rsid w:val="0063112D"/>
    <w:rsid w:val="00631564"/>
    <w:rsid w:val="0063160B"/>
    <w:rsid w:val="0063190F"/>
    <w:rsid w:val="00631B72"/>
    <w:rsid w:val="00631CE6"/>
    <w:rsid w:val="00631CEC"/>
    <w:rsid w:val="00632534"/>
    <w:rsid w:val="006326B6"/>
    <w:rsid w:val="0063270E"/>
    <w:rsid w:val="00632AEE"/>
    <w:rsid w:val="00632B6D"/>
    <w:rsid w:val="00632DAC"/>
    <w:rsid w:val="00633108"/>
    <w:rsid w:val="00633264"/>
    <w:rsid w:val="006333C2"/>
    <w:rsid w:val="00633CBF"/>
    <w:rsid w:val="006342C3"/>
    <w:rsid w:val="00634499"/>
    <w:rsid w:val="006344F8"/>
    <w:rsid w:val="0063467E"/>
    <w:rsid w:val="006348AA"/>
    <w:rsid w:val="00634B01"/>
    <w:rsid w:val="00634ED4"/>
    <w:rsid w:val="00635437"/>
    <w:rsid w:val="006356E7"/>
    <w:rsid w:val="0063586F"/>
    <w:rsid w:val="00635895"/>
    <w:rsid w:val="00635C68"/>
    <w:rsid w:val="00635D58"/>
    <w:rsid w:val="00636076"/>
    <w:rsid w:val="0063609D"/>
    <w:rsid w:val="006360D5"/>
    <w:rsid w:val="00636360"/>
    <w:rsid w:val="006366AE"/>
    <w:rsid w:val="00636BDC"/>
    <w:rsid w:val="00636C14"/>
    <w:rsid w:val="00636F38"/>
    <w:rsid w:val="00637312"/>
    <w:rsid w:val="00637368"/>
    <w:rsid w:val="006378E5"/>
    <w:rsid w:val="00637E1B"/>
    <w:rsid w:val="00637E7F"/>
    <w:rsid w:val="00637EAA"/>
    <w:rsid w:val="006405B0"/>
    <w:rsid w:val="0064068D"/>
    <w:rsid w:val="0064076A"/>
    <w:rsid w:val="006407C3"/>
    <w:rsid w:val="00640ACF"/>
    <w:rsid w:val="00640C2D"/>
    <w:rsid w:val="00640DEB"/>
    <w:rsid w:val="006410B8"/>
    <w:rsid w:val="006413AA"/>
    <w:rsid w:val="00641470"/>
    <w:rsid w:val="0064161B"/>
    <w:rsid w:val="00641B15"/>
    <w:rsid w:val="00641B20"/>
    <w:rsid w:val="00641D2E"/>
    <w:rsid w:val="00641DE9"/>
    <w:rsid w:val="00642062"/>
    <w:rsid w:val="006423AC"/>
    <w:rsid w:val="006423DA"/>
    <w:rsid w:val="0064249B"/>
    <w:rsid w:val="00642607"/>
    <w:rsid w:val="00642777"/>
    <w:rsid w:val="00642A33"/>
    <w:rsid w:val="00642B58"/>
    <w:rsid w:val="00642BEE"/>
    <w:rsid w:val="00642FFD"/>
    <w:rsid w:val="006430CA"/>
    <w:rsid w:val="006436F4"/>
    <w:rsid w:val="00643759"/>
    <w:rsid w:val="006439CD"/>
    <w:rsid w:val="00643E13"/>
    <w:rsid w:val="00643FC6"/>
    <w:rsid w:val="006441C3"/>
    <w:rsid w:val="00644288"/>
    <w:rsid w:val="006443EB"/>
    <w:rsid w:val="00644B33"/>
    <w:rsid w:val="006451C4"/>
    <w:rsid w:val="006451CE"/>
    <w:rsid w:val="00645582"/>
    <w:rsid w:val="00645A91"/>
    <w:rsid w:val="00645A9F"/>
    <w:rsid w:val="00646088"/>
    <w:rsid w:val="00646159"/>
    <w:rsid w:val="00646301"/>
    <w:rsid w:val="006468F8"/>
    <w:rsid w:val="006468F9"/>
    <w:rsid w:val="00646B3A"/>
    <w:rsid w:val="00646B51"/>
    <w:rsid w:val="006473A7"/>
    <w:rsid w:val="006474BA"/>
    <w:rsid w:val="00647622"/>
    <w:rsid w:val="00647719"/>
    <w:rsid w:val="0064777F"/>
    <w:rsid w:val="00647878"/>
    <w:rsid w:val="00647DA7"/>
    <w:rsid w:val="00647E36"/>
    <w:rsid w:val="0065016E"/>
    <w:rsid w:val="00650366"/>
    <w:rsid w:val="0065044C"/>
    <w:rsid w:val="006504A7"/>
    <w:rsid w:val="0065054C"/>
    <w:rsid w:val="0065063B"/>
    <w:rsid w:val="0065065F"/>
    <w:rsid w:val="006507B0"/>
    <w:rsid w:val="0065082E"/>
    <w:rsid w:val="00650AD7"/>
    <w:rsid w:val="00650AF8"/>
    <w:rsid w:val="00651591"/>
    <w:rsid w:val="006518DB"/>
    <w:rsid w:val="00651E33"/>
    <w:rsid w:val="00651EF1"/>
    <w:rsid w:val="00652249"/>
    <w:rsid w:val="0065263C"/>
    <w:rsid w:val="006529BB"/>
    <w:rsid w:val="00652ABD"/>
    <w:rsid w:val="00652E6B"/>
    <w:rsid w:val="00653457"/>
    <w:rsid w:val="00653483"/>
    <w:rsid w:val="00653C5E"/>
    <w:rsid w:val="00653C76"/>
    <w:rsid w:val="00654136"/>
    <w:rsid w:val="006546AA"/>
    <w:rsid w:val="00654A0B"/>
    <w:rsid w:val="00654DAF"/>
    <w:rsid w:val="00654E5C"/>
    <w:rsid w:val="00655027"/>
    <w:rsid w:val="00655087"/>
    <w:rsid w:val="006550FC"/>
    <w:rsid w:val="006551BD"/>
    <w:rsid w:val="006553F8"/>
    <w:rsid w:val="00655610"/>
    <w:rsid w:val="00655A4A"/>
    <w:rsid w:val="00655B2C"/>
    <w:rsid w:val="00655D75"/>
    <w:rsid w:val="00655E39"/>
    <w:rsid w:val="0065647D"/>
    <w:rsid w:val="0065649A"/>
    <w:rsid w:val="00656757"/>
    <w:rsid w:val="006568FB"/>
    <w:rsid w:val="00656EDD"/>
    <w:rsid w:val="00657125"/>
    <w:rsid w:val="0065714D"/>
    <w:rsid w:val="00657306"/>
    <w:rsid w:val="00657340"/>
    <w:rsid w:val="006573EF"/>
    <w:rsid w:val="0065772E"/>
    <w:rsid w:val="00657884"/>
    <w:rsid w:val="0065789D"/>
    <w:rsid w:val="00657E7C"/>
    <w:rsid w:val="00657F62"/>
    <w:rsid w:val="00660003"/>
    <w:rsid w:val="00660067"/>
    <w:rsid w:val="00660AB1"/>
    <w:rsid w:val="00660BAC"/>
    <w:rsid w:val="00660BC5"/>
    <w:rsid w:val="00660DB2"/>
    <w:rsid w:val="00660DCA"/>
    <w:rsid w:val="0066131B"/>
    <w:rsid w:val="006613FD"/>
    <w:rsid w:val="00661635"/>
    <w:rsid w:val="006616A8"/>
    <w:rsid w:val="00661872"/>
    <w:rsid w:val="0066193C"/>
    <w:rsid w:val="00661CF7"/>
    <w:rsid w:val="00661D15"/>
    <w:rsid w:val="00661D55"/>
    <w:rsid w:val="00661E09"/>
    <w:rsid w:val="00661F2A"/>
    <w:rsid w:val="00661F55"/>
    <w:rsid w:val="00662026"/>
    <w:rsid w:val="00662285"/>
    <w:rsid w:val="00662290"/>
    <w:rsid w:val="006623CF"/>
    <w:rsid w:val="00662420"/>
    <w:rsid w:val="00662833"/>
    <w:rsid w:val="0066289D"/>
    <w:rsid w:val="006629D0"/>
    <w:rsid w:val="00662A94"/>
    <w:rsid w:val="00662C52"/>
    <w:rsid w:val="00662FE9"/>
    <w:rsid w:val="00663081"/>
    <w:rsid w:val="0066313E"/>
    <w:rsid w:val="00663189"/>
    <w:rsid w:val="00663326"/>
    <w:rsid w:val="00663420"/>
    <w:rsid w:val="006638DD"/>
    <w:rsid w:val="0066394C"/>
    <w:rsid w:val="00663AB4"/>
    <w:rsid w:val="00663D43"/>
    <w:rsid w:val="00663E9A"/>
    <w:rsid w:val="00663F0A"/>
    <w:rsid w:val="00663F5B"/>
    <w:rsid w:val="0066421E"/>
    <w:rsid w:val="006645C1"/>
    <w:rsid w:val="00664654"/>
    <w:rsid w:val="0066465B"/>
    <w:rsid w:val="00664A5D"/>
    <w:rsid w:val="00664A62"/>
    <w:rsid w:val="00664D95"/>
    <w:rsid w:val="00664EEE"/>
    <w:rsid w:val="00665390"/>
    <w:rsid w:val="006654D6"/>
    <w:rsid w:val="00665617"/>
    <w:rsid w:val="00665671"/>
    <w:rsid w:val="0066567A"/>
    <w:rsid w:val="00665D19"/>
    <w:rsid w:val="00665D57"/>
    <w:rsid w:val="00665E91"/>
    <w:rsid w:val="00666847"/>
    <w:rsid w:val="00666A16"/>
    <w:rsid w:val="00666AF4"/>
    <w:rsid w:val="00666B54"/>
    <w:rsid w:val="00666B5F"/>
    <w:rsid w:val="00666C17"/>
    <w:rsid w:val="00666D50"/>
    <w:rsid w:val="006670C0"/>
    <w:rsid w:val="006672F8"/>
    <w:rsid w:val="006675E0"/>
    <w:rsid w:val="006678B4"/>
    <w:rsid w:val="00667C48"/>
    <w:rsid w:val="00667CD0"/>
    <w:rsid w:val="00667DD4"/>
    <w:rsid w:val="00667DDC"/>
    <w:rsid w:val="00667E02"/>
    <w:rsid w:val="00667F6E"/>
    <w:rsid w:val="00670013"/>
    <w:rsid w:val="006700FA"/>
    <w:rsid w:val="0067058F"/>
    <w:rsid w:val="006706D2"/>
    <w:rsid w:val="0067119C"/>
    <w:rsid w:val="006713B5"/>
    <w:rsid w:val="006713B8"/>
    <w:rsid w:val="0067173A"/>
    <w:rsid w:val="00671740"/>
    <w:rsid w:val="0067174D"/>
    <w:rsid w:val="006718F1"/>
    <w:rsid w:val="00671ABA"/>
    <w:rsid w:val="00671AC0"/>
    <w:rsid w:val="00671B99"/>
    <w:rsid w:val="00671B9A"/>
    <w:rsid w:val="00671BDD"/>
    <w:rsid w:val="00671E20"/>
    <w:rsid w:val="00671E28"/>
    <w:rsid w:val="00671F3D"/>
    <w:rsid w:val="006725A6"/>
    <w:rsid w:val="0067260E"/>
    <w:rsid w:val="00672660"/>
    <w:rsid w:val="00672748"/>
    <w:rsid w:val="00672837"/>
    <w:rsid w:val="0067292E"/>
    <w:rsid w:val="006730DC"/>
    <w:rsid w:val="00673189"/>
    <w:rsid w:val="00673626"/>
    <w:rsid w:val="006736DB"/>
    <w:rsid w:val="006737A2"/>
    <w:rsid w:val="00673FE2"/>
    <w:rsid w:val="00674092"/>
    <w:rsid w:val="006740DA"/>
    <w:rsid w:val="0067419F"/>
    <w:rsid w:val="006741B5"/>
    <w:rsid w:val="006743B9"/>
    <w:rsid w:val="0067490D"/>
    <w:rsid w:val="00674A3B"/>
    <w:rsid w:val="00674DFF"/>
    <w:rsid w:val="00674FA7"/>
    <w:rsid w:val="0067523E"/>
    <w:rsid w:val="00675530"/>
    <w:rsid w:val="006757CD"/>
    <w:rsid w:val="00675844"/>
    <w:rsid w:val="00675E81"/>
    <w:rsid w:val="0067623E"/>
    <w:rsid w:val="0067636E"/>
    <w:rsid w:val="006766A5"/>
    <w:rsid w:val="00676789"/>
    <w:rsid w:val="00676A3A"/>
    <w:rsid w:val="00676C29"/>
    <w:rsid w:val="006771ED"/>
    <w:rsid w:val="006777B9"/>
    <w:rsid w:val="0067787D"/>
    <w:rsid w:val="006778D7"/>
    <w:rsid w:val="00677CF9"/>
    <w:rsid w:val="0068009B"/>
    <w:rsid w:val="00680425"/>
    <w:rsid w:val="006806A8"/>
    <w:rsid w:val="006807C4"/>
    <w:rsid w:val="00681446"/>
    <w:rsid w:val="006814CB"/>
    <w:rsid w:val="0068151A"/>
    <w:rsid w:val="006815A2"/>
    <w:rsid w:val="00681710"/>
    <w:rsid w:val="00681BB5"/>
    <w:rsid w:val="00681BEA"/>
    <w:rsid w:val="00681C39"/>
    <w:rsid w:val="00681EDC"/>
    <w:rsid w:val="006820A9"/>
    <w:rsid w:val="00682116"/>
    <w:rsid w:val="0068213E"/>
    <w:rsid w:val="00682753"/>
    <w:rsid w:val="006827C5"/>
    <w:rsid w:val="006829DE"/>
    <w:rsid w:val="00682A17"/>
    <w:rsid w:val="00682F24"/>
    <w:rsid w:val="006832AC"/>
    <w:rsid w:val="006833D7"/>
    <w:rsid w:val="006834D2"/>
    <w:rsid w:val="006837AA"/>
    <w:rsid w:val="006838CB"/>
    <w:rsid w:val="006839A1"/>
    <w:rsid w:val="00683A00"/>
    <w:rsid w:val="00683E6C"/>
    <w:rsid w:val="006842B9"/>
    <w:rsid w:val="006846B1"/>
    <w:rsid w:val="00684877"/>
    <w:rsid w:val="00684884"/>
    <w:rsid w:val="006849FF"/>
    <w:rsid w:val="00684AB5"/>
    <w:rsid w:val="00684D42"/>
    <w:rsid w:val="00684DD6"/>
    <w:rsid w:val="00684F11"/>
    <w:rsid w:val="00685644"/>
    <w:rsid w:val="00685679"/>
    <w:rsid w:val="0068574C"/>
    <w:rsid w:val="006858EB"/>
    <w:rsid w:val="00685F22"/>
    <w:rsid w:val="0068649F"/>
    <w:rsid w:val="006864B4"/>
    <w:rsid w:val="00686709"/>
    <w:rsid w:val="006869EA"/>
    <w:rsid w:val="00686AC2"/>
    <w:rsid w:val="00686B5B"/>
    <w:rsid w:val="00686CD4"/>
    <w:rsid w:val="00687016"/>
    <w:rsid w:val="006871C8"/>
    <w:rsid w:val="006872B0"/>
    <w:rsid w:val="006872CB"/>
    <w:rsid w:val="006877BC"/>
    <w:rsid w:val="00687B63"/>
    <w:rsid w:val="00687BAB"/>
    <w:rsid w:val="00687C5C"/>
    <w:rsid w:val="00687F6A"/>
    <w:rsid w:val="006900F9"/>
    <w:rsid w:val="0069016F"/>
    <w:rsid w:val="00690316"/>
    <w:rsid w:val="006904AC"/>
    <w:rsid w:val="006904F6"/>
    <w:rsid w:val="006907FD"/>
    <w:rsid w:val="006908E0"/>
    <w:rsid w:val="00690A26"/>
    <w:rsid w:val="00690E1D"/>
    <w:rsid w:val="00690FE1"/>
    <w:rsid w:val="00691042"/>
    <w:rsid w:val="006917F3"/>
    <w:rsid w:val="00691A81"/>
    <w:rsid w:val="00691B39"/>
    <w:rsid w:val="00691F3F"/>
    <w:rsid w:val="00692084"/>
    <w:rsid w:val="006920A2"/>
    <w:rsid w:val="006922C4"/>
    <w:rsid w:val="0069272C"/>
    <w:rsid w:val="006927B3"/>
    <w:rsid w:val="00692892"/>
    <w:rsid w:val="0069295B"/>
    <w:rsid w:val="00692D8E"/>
    <w:rsid w:val="00692D98"/>
    <w:rsid w:val="00692DA8"/>
    <w:rsid w:val="00692FE4"/>
    <w:rsid w:val="00692FF6"/>
    <w:rsid w:val="00693210"/>
    <w:rsid w:val="006932BA"/>
    <w:rsid w:val="006932E3"/>
    <w:rsid w:val="0069331C"/>
    <w:rsid w:val="0069356F"/>
    <w:rsid w:val="00693644"/>
    <w:rsid w:val="006939CE"/>
    <w:rsid w:val="00693EEC"/>
    <w:rsid w:val="006941D0"/>
    <w:rsid w:val="006947E4"/>
    <w:rsid w:val="0069493A"/>
    <w:rsid w:val="00694DBC"/>
    <w:rsid w:val="00694F9F"/>
    <w:rsid w:val="00695427"/>
    <w:rsid w:val="0069574F"/>
    <w:rsid w:val="00695768"/>
    <w:rsid w:val="00695A2E"/>
    <w:rsid w:val="00695A39"/>
    <w:rsid w:val="00695B6C"/>
    <w:rsid w:val="00695F48"/>
    <w:rsid w:val="0069608B"/>
    <w:rsid w:val="00696614"/>
    <w:rsid w:val="00696643"/>
    <w:rsid w:val="00696804"/>
    <w:rsid w:val="00696807"/>
    <w:rsid w:val="00696A7A"/>
    <w:rsid w:val="00696AFA"/>
    <w:rsid w:val="00696D85"/>
    <w:rsid w:val="00696E3A"/>
    <w:rsid w:val="00696E40"/>
    <w:rsid w:val="00696F45"/>
    <w:rsid w:val="00696FBD"/>
    <w:rsid w:val="00697225"/>
    <w:rsid w:val="00697379"/>
    <w:rsid w:val="006976C7"/>
    <w:rsid w:val="006977C7"/>
    <w:rsid w:val="006977EC"/>
    <w:rsid w:val="00697A7C"/>
    <w:rsid w:val="00697C31"/>
    <w:rsid w:val="00697DA4"/>
    <w:rsid w:val="006A021D"/>
    <w:rsid w:val="006A049F"/>
    <w:rsid w:val="006A0A06"/>
    <w:rsid w:val="006A0C6C"/>
    <w:rsid w:val="006A0E6D"/>
    <w:rsid w:val="006A0EAE"/>
    <w:rsid w:val="006A0EE0"/>
    <w:rsid w:val="006A108D"/>
    <w:rsid w:val="006A11FC"/>
    <w:rsid w:val="006A137C"/>
    <w:rsid w:val="006A1779"/>
    <w:rsid w:val="006A1790"/>
    <w:rsid w:val="006A1B8E"/>
    <w:rsid w:val="006A1E76"/>
    <w:rsid w:val="006A1E8B"/>
    <w:rsid w:val="006A1F0B"/>
    <w:rsid w:val="006A23F1"/>
    <w:rsid w:val="006A285C"/>
    <w:rsid w:val="006A29F5"/>
    <w:rsid w:val="006A2B5E"/>
    <w:rsid w:val="006A2BA5"/>
    <w:rsid w:val="006A2ED4"/>
    <w:rsid w:val="006A2FC7"/>
    <w:rsid w:val="006A2FF9"/>
    <w:rsid w:val="006A3BF3"/>
    <w:rsid w:val="006A3CE2"/>
    <w:rsid w:val="006A3E87"/>
    <w:rsid w:val="006A3F0C"/>
    <w:rsid w:val="006A404A"/>
    <w:rsid w:val="006A43B5"/>
    <w:rsid w:val="006A4656"/>
    <w:rsid w:val="006A472F"/>
    <w:rsid w:val="006A4B55"/>
    <w:rsid w:val="006A4EB3"/>
    <w:rsid w:val="006A4F28"/>
    <w:rsid w:val="006A5039"/>
    <w:rsid w:val="006A5CEF"/>
    <w:rsid w:val="006A5EF9"/>
    <w:rsid w:val="006A6055"/>
    <w:rsid w:val="006A6427"/>
    <w:rsid w:val="006A6653"/>
    <w:rsid w:val="006A673C"/>
    <w:rsid w:val="006A691D"/>
    <w:rsid w:val="006A6BD4"/>
    <w:rsid w:val="006A6D2D"/>
    <w:rsid w:val="006A7A9E"/>
    <w:rsid w:val="006A7D45"/>
    <w:rsid w:val="006A7F6C"/>
    <w:rsid w:val="006A7FF7"/>
    <w:rsid w:val="006B008E"/>
    <w:rsid w:val="006B02CF"/>
    <w:rsid w:val="006B0353"/>
    <w:rsid w:val="006B0401"/>
    <w:rsid w:val="006B046E"/>
    <w:rsid w:val="006B04AF"/>
    <w:rsid w:val="006B0668"/>
    <w:rsid w:val="006B0832"/>
    <w:rsid w:val="006B0961"/>
    <w:rsid w:val="006B09E6"/>
    <w:rsid w:val="006B0B59"/>
    <w:rsid w:val="006B0B61"/>
    <w:rsid w:val="006B0BDD"/>
    <w:rsid w:val="006B0DD7"/>
    <w:rsid w:val="006B107E"/>
    <w:rsid w:val="006B13F1"/>
    <w:rsid w:val="006B1451"/>
    <w:rsid w:val="006B152C"/>
    <w:rsid w:val="006B15C5"/>
    <w:rsid w:val="006B16A8"/>
    <w:rsid w:val="006B1AC5"/>
    <w:rsid w:val="006B1BB9"/>
    <w:rsid w:val="006B20A5"/>
    <w:rsid w:val="006B24D6"/>
    <w:rsid w:val="006B2849"/>
    <w:rsid w:val="006B2C7C"/>
    <w:rsid w:val="006B313F"/>
    <w:rsid w:val="006B3310"/>
    <w:rsid w:val="006B3B03"/>
    <w:rsid w:val="006B43A8"/>
    <w:rsid w:val="006B4B31"/>
    <w:rsid w:val="006B4BD2"/>
    <w:rsid w:val="006B4C67"/>
    <w:rsid w:val="006B4CAE"/>
    <w:rsid w:val="006B4CBF"/>
    <w:rsid w:val="006B4D30"/>
    <w:rsid w:val="006B5268"/>
    <w:rsid w:val="006B552B"/>
    <w:rsid w:val="006B5651"/>
    <w:rsid w:val="006B5762"/>
    <w:rsid w:val="006B5AC6"/>
    <w:rsid w:val="006B5CC2"/>
    <w:rsid w:val="006B6714"/>
    <w:rsid w:val="006B67AD"/>
    <w:rsid w:val="006B6A93"/>
    <w:rsid w:val="006B6CAB"/>
    <w:rsid w:val="006B717E"/>
    <w:rsid w:val="006B758B"/>
    <w:rsid w:val="006B79C6"/>
    <w:rsid w:val="006B7A0A"/>
    <w:rsid w:val="006B7A74"/>
    <w:rsid w:val="006B7AB0"/>
    <w:rsid w:val="006C0944"/>
    <w:rsid w:val="006C0A19"/>
    <w:rsid w:val="006C0B90"/>
    <w:rsid w:val="006C0C19"/>
    <w:rsid w:val="006C0C78"/>
    <w:rsid w:val="006C0F67"/>
    <w:rsid w:val="006C1479"/>
    <w:rsid w:val="006C152E"/>
    <w:rsid w:val="006C15A2"/>
    <w:rsid w:val="006C1625"/>
    <w:rsid w:val="006C1747"/>
    <w:rsid w:val="006C19D2"/>
    <w:rsid w:val="006C1BBB"/>
    <w:rsid w:val="006C1BCA"/>
    <w:rsid w:val="006C1F9B"/>
    <w:rsid w:val="006C2263"/>
    <w:rsid w:val="006C226F"/>
    <w:rsid w:val="006C2622"/>
    <w:rsid w:val="006C26D4"/>
    <w:rsid w:val="006C2ACF"/>
    <w:rsid w:val="006C2C56"/>
    <w:rsid w:val="006C2CAF"/>
    <w:rsid w:val="006C2D9F"/>
    <w:rsid w:val="006C323D"/>
    <w:rsid w:val="006C32DB"/>
    <w:rsid w:val="006C3327"/>
    <w:rsid w:val="006C352F"/>
    <w:rsid w:val="006C3953"/>
    <w:rsid w:val="006C3B5B"/>
    <w:rsid w:val="006C3D31"/>
    <w:rsid w:val="006C4087"/>
    <w:rsid w:val="006C428D"/>
    <w:rsid w:val="006C433D"/>
    <w:rsid w:val="006C472F"/>
    <w:rsid w:val="006C47AC"/>
    <w:rsid w:val="006C4D73"/>
    <w:rsid w:val="006C4D79"/>
    <w:rsid w:val="006C4EBC"/>
    <w:rsid w:val="006C4FCA"/>
    <w:rsid w:val="006C519C"/>
    <w:rsid w:val="006C5918"/>
    <w:rsid w:val="006C5941"/>
    <w:rsid w:val="006C5A16"/>
    <w:rsid w:val="006C5B0C"/>
    <w:rsid w:val="006C5FF1"/>
    <w:rsid w:val="006C6161"/>
    <w:rsid w:val="006C6342"/>
    <w:rsid w:val="006C6628"/>
    <w:rsid w:val="006C6646"/>
    <w:rsid w:val="006C66FD"/>
    <w:rsid w:val="006C67BB"/>
    <w:rsid w:val="006C6B1B"/>
    <w:rsid w:val="006C6BC5"/>
    <w:rsid w:val="006C6FD0"/>
    <w:rsid w:val="006C7079"/>
    <w:rsid w:val="006C70E5"/>
    <w:rsid w:val="006C7C55"/>
    <w:rsid w:val="006C7E29"/>
    <w:rsid w:val="006D05B1"/>
    <w:rsid w:val="006D05D2"/>
    <w:rsid w:val="006D0787"/>
    <w:rsid w:val="006D07B5"/>
    <w:rsid w:val="006D081B"/>
    <w:rsid w:val="006D086D"/>
    <w:rsid w:val="006D12B9"/>
    <w:rsid w:val="006D12FE"/>
    <w:rsid w:val="006D158F"/>
    <w:rsid w:val="006D15A6"/>
    <w:rsid w:val="006D186B"/>
    <w:rsid w:val="006D1C7B"/>
    <w:rsid w:val="006D1E08"/>
    <w:rsid w:val="006D1F26"/>
    <w:rsid w:val="006D203C"/>
    <w:rsid w:val="006D20AF"/>
    <w:rsid w:val="006D223D"/>
    <w:rsid w:val="006D244E"/>
    <w:rsid w:val="006D2872"/>
    <w:rsid w:val="006D28F5"/>
    <w:rsid w:val="006D2A0E"/>
    <w:rsid w:val="006D2C4B"/>
    <w:rsid w:val="006D30C6"/>
    <w:rsid w:val="006D32EC"/>
    <w:rsid w:val="006D3367"/>
    <w:rsid w:val="006D33B0"/>
    <w:rsid w:val="006D3404"/>
    <w:rsid w:val="006D34B1"/>
    <w:rsid w:val="006D3900"/>
    <w:rsid w:val="006D3A22"/>
    <w:rsid w:val="006D3D00"/>
    <w:rsid w:val="006D3E0F"/>
    <w:rsid w:val="006D3ED9"/>
    <w:rsid w:val="006D3EF3"/>
    <w:rsid w:val="006D4288"/>
    <w:rsid w:val="006D4550"/>
    <w:rsid w:val="006D470C"/>
    <w:rsid w:val="006D4724"/>
    <w:rsid w:val="006D48C4"/>
    <w:rsid w:val="006D4C12"/>
    <w:rsid w:val="006D4E7E"/>
    <w:rsid w:val="006D4F09"/>
    <w:rsid w:val="006D4F52"/>
    <w:rsid w:val="006D50B3"/>
    <w:rsid w:val="006D50E1"/>
    <w:rsid w:val="006D5130"/>
    <w:rsid w:val="006D591E"/>
    <w:rsid w:val="006D5DF3"/>
    <w:rsid w:val="006D5E1B"/>
    <w:rsid w:val="006D5E87"/>
    <w:rsid w:val="006D659B"/>
    <w:rsid w:val="006D6BD2"/>
    <w:rsid w:val="006D6C13"/>
    <w:rsid w:val="006D7188"/>
    <w:rsid w:val="006D72AC"/>
    <w:rsid w:val="006D74DD"/>
    <w:rsid w:val="006D7625"/>
    <w:rsid w:val="006D773C"/>
    <w:rsid w:val="006D77A5"/>
    <w:rsid w:val="006D7858"/>
    <w:rsid w:val="006D7B02"/>
    <w:rsid w:val="006D7B81"/>
    <w:rsid w:val="006D7BC5"/>
    <w:rsid w:val="006D7EA7"/>
    <w:rsid w:val="006E07A4"/>
    <w:rsid w:val="006E0F0E"/>
    <w:rsid w:val="006E119E"/>
    <w:rsid w:val="006E1272"/>
    <w:rsid w:val="006E179B"/>
    <w:rsid w:val="006E1976"/>
    <w:rsid w:val="006E1AA0"/>
    <w:rsid w:val="006E1C0F"/>
    <w:rsid w:val="006E2189"/>
    <w:rsid w:val="006E21DE"/>
    <w:rsid w:val="006E2668"/>
    <w:rsid w:val="006E2981"/>
    <w:rsid w:val="006E29FF"/>
    <w:rsid w:val="006E2A64"/>
    <w:rsid w:val="006E2CE6"/>
    <w:rsid w:val="006E2F0B"/>
    <w:rsid w:val="006E30EF"/>
    <w:rsid w:val="006E3399"/>
    <w:rsid w:val="006E341C"/>
    <w:rsid w:val="006E36F7"/>
    <w:rsid w:val="006E398F"/>
    <w:rsid w:val="006E3D41"/>
    <w:rsid w:val="006E3D4B"/>
    <w:rsid w:val="006E4434"/>
    <w:rsid w:val="006E457A"/>
    <w:rsid w:val="006E47C8"/>
    <w:rsid w:val="006E4D73"/>
    <w:rsid w:val="006E4FBA"/>
    <w:rsid w:val="006E51C3"/>
    <w:rsid w:val="006E5791"/>
    <w:rsid w:val="006E5CE1"/>
    <w:rsid w:val="006E5D47"/>
    <w:rsid w:val="006E5FF4"/>
    <w:rsid w:val="006E6311"/>
    <w:rsid w:val="006E645A"/>
    <w:rsid w:val="006E64DF"/>
    <w:rsid w:val="006E65D0"/>
    <w:rsid w:val="006E66BB"/>
    <w:rsid w:val="006E69FB"/>
    <w:rsid w:val="006E6C69"/>
    <w:rsid w:val="006E6DA5"/>
    <w:rsid w:val="006E7317"/>
    <w:rsid w:val="006E7532"/>
    <w:rsid w:val="006E753A"/>
    <w:rsid w:val="006E7830"/>
    <w:rsid w:val="006E7969"/>
    <w:rsid w:val="006E7D06"/>
    <w:rsid w:val="006E7D39"/>
    <w:rsid w:val="006E7E1E"/>
    <w:rsid w:val="006F06EC"/>
    <w:rsid w:val="006F097D"/>
    <w:rsid w:val="006F09BB"/>
    <w:rsid w:val="006F0CA0"/>
    <w:rsid w:val="006F0CBC"/>
    <w:rsid w:val="006F0F83"/>
    <w:rsid w:val="006F10E6"/>
    <w:rsid w:val="006F112F"/>
    <w:rsid w:val="006F1869"/>
    <w:rsid w:val="006F1A88"/>
    <w:rsid w:val="006F1AE1"/>
    <w:rsid w:val="006F1C55"/>
    <w:rsid w:val="006F1C73"/>
    <w:rsid w:val="006F1CD7"/>
    <w:rsid w:val="006F1F48"/>
    <w:rsid w:val="006F203F"/>
    <w:rsid w:val="006F228F"/>
    <w:rsid w:val="006F2351"/>
    <w:rsid w:val="006F2482"/>
    <w:rsid w:val="006F2838"/>
    <w:rsid w:val="006F2AFC"/>
    <w:rsid w:val="006F2B10"/>
    <w:rsid w:val="006F3386"/>
    <w:rsid w:val="006F342C"/>
    <w:rsid w:val="006F365C"/>
    <w:rsid w:val="006F36E4"/>
    <w:rsid w:val="006F373F"/>
    <w:rsid w:val="006F3852"/>
    <w:rsid w:val="006F3946"/>
    <w:rsid w:val="006F39DC"/>
    <w:rsid w:val="006F4061"/>
    <w:rsid w:val="006F40DC"/>
    <w:rsid w:val="006F43ED"/>
    <w:rsid w:val="006F4781"/>
    <w:rsid w:val="006F4A39"/>
    <w:rsid w:val="006F4A47"/>
    <w:rsid w:val="006F4B86"/>
    <w:rsid w:val="006F4E10"/>
    <w:rsid w:val="006F51B8"/>
    <w:rsid w:val="006F5269"/>
    <w:rsid w:val="006F549F"/>
    <w:rsid w:val="006F587C"/>
    <w:rsid w:val="006F5BEC"/>
    <w:rsid w:val="006F5C7C"/>
    <w:rsid w:val="006F5ED4"/>
    <w:rsid w:val="006F5F90"/>
    <w:rsid w:val="006F648C"/>
    <w:rsid w:val="006F6544"/>
    <w:rsid w:val="006F66FF"/>
    <w:rsid w:val="006F6ADF"/>
    <w:rsid w:val="006F6BFF"/>
    <w:rsid w:val="006F7384"/>
    <w:rsid w:val="006F74F0"/>
    <w:rsid w:val="006F75E1"/>
    <w:rsid w:val="006F77CD"/>
    <w:rsid w:val="006F786C"/>
    <w:rsid w:val="006F789F"/>
    <w:rsid w:val="006F79A3"/>
    <w:rsid w:val="006F7D8B"/>
    <w:rsid w:val="006F7DA5"/>
    <w:rsid w:val="006F7F04"/>
    <w:rsid w:val="006F7F33"/>
    <w:rsid w:val="0070016A"/>
    <w:rsid w:val="0070041D"/>
    <w:rsid w:val="00700B46"/>
    <w:rsid w:val="00700CF5"/>
    <w:rsid w:val="007012D1"/>
    <w:rsid w:val="00701876"/>
    <w:rsid w:val="00701936"/>
    <w:rsid w:val="00701A0E"/>
    <w:rsid w:val="00701B95"/>
    <w:rsid w:val="00701BDB"/>
    <w:rsid w:val="00701DB7"/>
    <w:rsid w:val="00701EBD"/>
    <w:rsid w:val="00701EC0"/>
    <w:rsid w:val="00701F0A"/>
    <w:rsid w:val="00701F3F"/>
    <w:rsid w:val="00702009"/>
    <w:rsid w:val="0070212F"/>
    <w:rsid w:val="0070275F"/>
    <w:rsid w:val="007028C1"/>
    <w:rsid w:val="00702DA9"/>
    <w:rsid w:val="00702F89"/>
    <w:rsid w:val="00702F92"/>
    <w:rsid w:val="00703472"/>
    <w:rsid w:val="007034F5"/>
    <w:rsid w:val="00703979"/>
    <w:rsid w:val="00703B58"/>
    <w:rsid w:val="00703B93"/>
    <w:rsid w:val="00703BAB"/>
    <w:rsid w:val="00703CA3"/>
    <w:rsid w:val="00704178"/>
    <w:rsid w:val="00704356"/>
    <w:rsid w:val="00704412"/>
    <w:rsid w:val="00704563"/>
    <w:rsid w:val="007045DA"/>
    <w:rsid w:val="00704B7C"/>
    <w:rsid w:val="00704DC3"/>
    <w:rsid w:val="00704E61"/>
    <w:rsid w:val="00704F38"/>
    <w:rsid w:val="00704F9F"/>
    <w:rsid w:val="00705182"/>
    <w:rsid w:val="007051F3"/>
    <w:rsid w:val="00705A00"/>
    <w:rsid w:val="00705A54"/>
    <w:rsid w:val="00705A78"/>
    <w:rsid w:val="00705D33"/>
    <w:rsid w:val="00705F48"/>
    <w:rsid w:val="0070613C"/>
    <w:rsid w:val="00706303"/>
    <w:rsid w:val="00706776"/>
    <w:rsid w:val="00706B68"/>
    <w:rsid w:val="00706BB2"/>
    <w:rsid w:val="00707263"/>
    <w:rsid w:val="00707CA7"/>
    <w:rsid w:val="00707D4B"/>
    <w:rsid w:val="00707FCD"/>
    <w:rsid w:val="007102A5"/>
    <w:rsid w:val="007103BE"/>
    <w:rsid w:val="007105D6"/>
    <w:rsid w:val="00710935"/>
    <w:rsid w:val="0071097D"/>
    <w:rsid w:val="00710B3D"/>
    <w:rsid w:val="00710BFB"/>
    <w:rsid w:val="00710D90"/>
    <w:rsid w:val="00711191"/>
    <w:rsid w:val="0071145A"/>
    <w:rsid w:val="007114DD"/>
    <w:rsid w:val="0071170D"/>
    <w:rsid w:val="007117AA"/>
    <w:rsid w:val="007118E3"/>
    <w:rsid w:val="007119E8"/>
    <w:rsid w:val="00711A16"/>
    <w:rsid w:val="00711B31"/>
    <w:rsid w:val="00711BA4"/>
    <w:rsid w:val="0071268D"/>
    <w:rsid w:val="007128AE"/>
    <w:rsid w:val="00712B31"/>
    <w:rsid w:val="00712C32"/>
    <w:rsid w:val="00712EBF"/>
    <w:rsid w:val="00712F71"/>
    <w:rsid w:val="0071301F"/>
    <w:rsid w:val="0071303F"/>
    <w:rsid w:val="007130D0"/>
    <w:rsid w:val="00713128"/>
    <w:rsid w:val="007133B8"/>
    <w:rsid w:val="00713C5A"/>
    <w:rsid w:val="00713F4C"/>
    <w:rsid w:val="00714695"/>
    <w:rsid w:val="0071473F"/>
    <w:rsid w:val="00714821"/>
    <w:rsid w:val="00714CE5"/>
    <w:rsid w:val="00714E21"/>
    <w:rsid w:val="00714E74"/>
    <w:rsid w:val="00715433"/>
    <w:rsid w:val="007155FF"/>
    <w:rsid w:val="007157EF"/>
    <w:rsid w:val="00715AFB"/>
    <w:rsid w:val="00715DF7"/>
    <w:rsid w:val="00715E85"/>
    <w:rsid w:val="0071618D"/>
    <w:rsid w:val="00716631"/>
    <w:rsid w:val="00716747"/>
    <w:rsid w:val="00716820"/>
    <w:rsid w:val="007168DC"/>
    <w:rsid w:val="00716AE2"/>
    <w:rsid w:val="00716CC1"/>
    <w:rsid w:val="0071740E"/>
    <w:rsid w:val="0071747F"/>
    <w:rsid w:val="0071757A"/>
    <w:rsid w:val="00720417"/>
    <w:rsid w:val="007206B7"/>
    <w:rsid w:val="007211AF"/>
    <w:rsid w:val="007212FB"/>
    <w:rsid w:val="007214D1"/>
    <w:rsid w:val="007214D8"/>
    <w:rsid w:val="007215EC"/>
    <w:rsid w:val="00721785"/>
    <w:rsid w:val="00721BA1"/>
    <w:rsid w:val="00721CA7"/>
    <w:rsid w:val="00721DD5"/>
    <w:rsid w:val="00721F16"/>
    <w:rsid w:val="007224B6"/>
    <w:rsid w:val="0072255D"/>
    <w:rsid w:val="007226A9"/>
    <w:rsid w:val="00722A7C"/>
    <w:rsid w:val="00722B34"/>
    <w:rsid w:val="00722C6F"/>
    <w:rsid w:val="00722DC8"/>
    <w:rsid w:val="00722E86"/>
    <w:rsid w:val="00723434"/>
    <w:rsid w:val="007235ED"/>
    <w:rsid w:val="00723602"/>
    <w:rsid w:val="007237D9"/>
    <w:rsid w:val="007239F3"/>
    <w:rsid w:val="00723C1B"/>
    <w:rsid w:val="0072408A"/>
    <w:rsid w:val="007242EE"/>
    <w:rsid w:val="00724369"/>
    <w:rsid w:val="00724445"/>
    <w:rsid w:val="007245D4"/>
    <w:rsid w:val="00724B07"/>
    <w:rsid w:val="00724CAA"/>
    <w:rsid w:val="00724D36"/>
    <w:rsid w:val="00724E0A"/>
    <w:rsid w:val="00725161"/>
    <w:rsid w:val="007253EF"/>
    <w:rsid w:val="00725466"/>
    <w:rsid w:val="00725554"/>
    <w:rsid w:val="00725601"/>
    <w:rsid w:val="007256F3"/>
    <w:rsid w:val="00725741"/>
    <w:rsid w:val="0072584F"/>
    <w:rsid w:val="007258CB"/>
    <w:rsid w:val="00725A0A"/>
    <w:rsid w:val="00725B49"/>
    <w:rsid w:val="00725C72"/>
    <w:rsid w:val="00725DD2"/>
    <w:rsid w:val="00725E2A"/>
    <w:rsid w:val="00725EBD"/>
    <w:rsid w:val="00725F56"/>
    <w:rsid w:val="0072616B"/>
    <w:rsid w:val="007262AF"/>
    <w:rsid w:val="007264AC"/>
    <w:rsid w:val="00726574"/>
    <w:rsid w:val="00726727"/>
    <w:rsid w:val="007268C5"/>
    <w:rsid w:val="00726A29"/>
    <w:rsid w:val="00726B8A"/>
    <w:rsid w:val="00726C69"/>
    <w:rsid w:val="00726D61"/>
    <w:rsid w:val="00726D98"/>
    <w:rsid w:val="00726DC2"/>
    <w:rsid w:val="0072704B"/>
    <w:rsid w:val="0072733C"/>
    <w:rsid w:val="0072746E"/>
    <w:rsid w:val="007278C9"/>
    <w:rsid w:val="00727AC6"/>
    <w:rsid w:val="00727C5E"/>
    <w:rsid w:val="00727E86"/>
    <w:rsid w:val="0073004B"/>
    <w:rsid w:val="00730063"/>
    <w:rsid w:val="0073024F"/>
    <w:rsid w:val="007305FA"/>
    <w:rsid w:val="00730631"/>
    <w:rsid w:val="00730788"/>
    <w:rsid w:val="00730ABF"/>
    <w:rsid w:val="00730AC4"/>
    <w:rsid w:val="00730B3D"/>
    <w:rsid w:val="00730C31"/>
    <w:rsid w:val="00730F47"/>
    <w:rsid w:val="007310C3"/>
    <w:rsid w:val="00731127"/>
    <w:rsid w:val="007313AE"/>
    <w:rsid w:val="00731439"/>
    <w:rsid w:val="007314E1"/>
    <w:rsid w:val="007315C9"/>
    <w:rsid w:val="0073167D"/>
    <w:rsid w:val="00731774"/>
    <w:rsid w:val="007318BE"/>
    <w:rsid w:val="0073197A"/>
    <w:rsid w:val="00731DA8"/>
    <w:rsid w:val="00731E05"/>
    <w:rsid w:val="00732587"/>
    <w:rsid w:val="007327EB"/>
    <w:rsid w:val="007328D4"/>
    <w:rsid w:val="00732A80"/>
    <w:rsid w:val="00732AF1"/>
    <w:rsid w:val="00732C3E"/>
    <w:rsid w:val="007333B0"/>
    <w:rsid w:val="0073385A"/>
    <w:rsid w:val="00733A4F"/>
    <w:rsid w:val="00733AF8"/>
    <w:rsid w:val="00733B60"/>
    <w:rsid w:val="00733D21"/>
    <w:rsid w:val="00733E6E"/>
    <w:rsid w:val="00734525"/>
    <w:rsid w:val="00734724"/>
    <w:rsid w:val="00734890"/>
    <w:rsid w:val="007348A9"/>
    <w:rsid w:val="00734A69"/>
    <w:rsid w:val="00734CED"/>
    <w:rsid w:val="00734E1D"/>
    <w:rsid w:val="00735150"/>
    <w:rsid w:val="00735690"/>
    <w:rsid w:val="0073569A"/>
    <w:rsid w:val="0073573E"/>
    <w:rsid w:val="00735B50"/>
    <w:rsid w:val="00735CFF"/>
    <w:rsid w:val="00735EAB"/>
    <w:rsid w:val="00736026"/>
    <w:rsid w:val="0073603A"/>
    <w:rsid w:val="00736281"/>
    <w:rsid w:val="00736315"/>
    <w:rsid w:val="00736522"/>
    <w:rsid w:val="007366E0"/>
    <w:rsid w:val="007367B0"/>
    <w:rsid w:val="00736D35"/>
    <w:rsid w:val="00736D66"/>
    <w:rsid w:val="00737022"/>
    <w:rsid w:val="007372F9"/>
    <w:rsid w:val="0073738C"/>
    <w:rsid w:val="00737A43"/>
    <w:rsid w:val="00737C48"/>
    <w:rsid w:val="00737C5D"/>
    <w:rsid w:val="007405E7"/>
    <w:rsid w:val="007405EB"/>
    <w:rsid w:val="0074069B"/>
    <w:rsid w:val="00740734"/>
    <w:rsid w:val="007407EF"/>
    <w:rsid w:val="00740817"/>
    <w:rsid w:val="00740B29"/>
    <w:rsid w:val="00740D2D"/>
    <w:rsid w:val="00740E15"/>
    <w:rsid w:val="00740E55"/>
    <w:rsid w:val="00740E96"/>
    <w:rsid w:val="007410D7"/>
    <w:rsid w:val="007412D5"/>
    <w:rsid w:val="007414EA"/>
    <w:rsid w:val="0074193A"/>
    <w:rsid w:val="00741CAE"/>
    <w:rsid w:val="00741E20"/>
    <w:rsid w:val="00741ECC"/>
    <w:rsid w:val="0074223F"/>
    <w:rsid w:val="00742A34"/>
    <w:rsid w:val="00742A50"/>
    <w:rsid w:val="00742C3D"/>
    <w:rsid w:val="00742D5E"/>
    <w:rsid w:val="00742D6D"/>
    <w:rsid w:val="00743120"/>
    <w:rsid w:val="00743308"/>
    <w:rsid w:val="007433F9"/>
    <w:rsid w:val="007436AF"/>
    <w:rsid w:val="00743AB4"/>
    <w:rsid w:val="00743C98"/>
    <w:rsid w:val="00743D0B"/>
    <w:rsid w:val="00743D4C"/>
    <w:rsid w:val="00743FB9"/>
    <w:rsid w:val="00743FBA"/>
    <w:rsid w:val="0074409B"/>
    <w:rsid w:val="0074482D"/>
    <w:rsid w:val="00744C1D"/>
    <w:rsid w:val="00744EFA"/>
    <w:rsid w:val="00745007"/>
    <w:rsid w:val="00745252"/>
    <w:rsid w:val="007457BA"/>
    <w:rsid w:val="007457EE"/>
    <w:rsid w:val="0074584A"/>
    <w:rsid w:val="00745B4C"/>
    <w:rsid w:val="00745C0E"/>
    <w:rsid w:val="00745C2E"/>
    <w:rsid w:val="00746440"/>
    <w:rsid w:val="00746907"/>
    <w:rsid w:val="00746C28"/>
    <w:rsid w:val="007471D3"/>
    <w:rsid w:val="007471E0"/>
    <w:rsid w:val="007474C2"/>
    <w:rsid w:val="00747C9F"/>
    <w:rsid w:val="00750147"/>
    <w:rsid w:val="0075027C"/>
    <w:rsid w:val="007502BA"/>
    <w:rsid w:val="007503BD"/>
    <w:rsid w:val="007505F9"/>
    <w:rsid w:val="0075060C"/>
    <w:rsid w:val="007508F1"/>
    <w:rsid w:val="00750B26"/>
    <w:rsid w:val="00750DEA"/>
    <w:rsid w:val="00750ECB"/>
    <w:rsid w:val="007510CC"/>
    <w:rsid w:val="0075162C"/>
    <w:rsid w:val="00751674"/>
    <w:rsid w:val="007516C4"/>
    <w:rsid w:val="00751765"/>
    <w:rsid w:val="00751C20"/>
    <w:rsid w:val="00751F38"/>
    <w:rsid w:val="00751FEE"/>
    <w:rsid w:val="0075224D"/>
    <w:rsid w:val="00752390"/>
    <w:rsid w:val="007524F9"/>
    <w:rsid w:val="00752531"/>
    <w:rsid w:val="007526CB"/>
    <w:rsid w:val="007529EC"/>
    <w:rsid w:val="00752B77"/>
    <w:rsid w:val="00752BD0"/>
    <w:rsid w:val="00752C75"/>
    <w:rsid w:val="00752DFC"/>
    <w:rsid w:val="00753B34"/>
    <w:rsid w:val="00753E62"/>
    <w:rsid w:val="00753F52"/>
    <w:rsid w:val="00754051"/>
    <w:rsid w:val="00754342"/>
    <w:rsid w:val="007543AA"/>
    <w:rsid w:val="00754542"/>
    <w:rsid w:val="00754597"/>
    <w:rsid w:val="007547BF"/>
    <w:rsid w:val="00754856"/>
    <w:rsid w:val="00754A59"/>
    <w:rsid w:val="00754A70"/>
    <w:rsid w:val="00754C2C"/>
    <w:rsid w:val="00754D7A"/>
    <w:rsid w:val="00754E4E"/>
    <w:rsid w:val="00755005"/>
    <w:rsid w:val="0075564A"/>
    <w:rsid w:val="007559B2"/>
    <w:rsid w:val="00755B7C"/>
    <w:rsid w:val="00755C27"/>
    <w:rsid w:val="00755C4B"/>
    <w:rsid w:val="00755E94"/>
    <w:rsid w:val="0075625B"/>
    <w:rsid w:val="00756AE5"/>
    <w:rsid w:val="00756DF4"/>
    <w:rsid w:val="00756EE5"/>
    <w:rsid w:val="00756FA6"/>
    <w:rsid w:val="0075733A"/>
    <w:rsid w:val="007575E4"/>
    <w:rsid w:val="00757765"/>
    <w:rsid w:val="007579C7"/>
    <w:rsid w:val="00757D7E"/>
    <w:rsid w:val="00757F21"/>
    <w:rsid w:val="00760260"/>
    <w:rsid w:val="007607A2"/>
    <w:rsid w:val="007608C4"/>
    <w:rsid w:val="007608E4"/>
    <w:rsid w:val="007609C9"/>
    <w:rsid w:val="00760CB1"/>
    <w:rsid w:val="007614A2"/>
    <w:rsid w:val="00761536"/>
    <w:rsid w:val="007615A6"/>
    <w:rsid w:val="00761B9F"/>
    <w:rsid w:val="00761E56"/>
    <w:rsid w:val="00762673"/>
    <w:rsid w:val="00762807"/>
    <w:rsid w:val="00762D23"/>
    <w:rsid w:val="00763087"/>
    <w:rsid w:val="00763415"/>
    <w:rsid w:val="0076341B"/>
    <w:rsid w:val="00763646"/>
    <w:rsid w:val="0076369B"/>
    <w:rsid w:val="00763AEE"/>
    <w:rsid w:val="00763B8B"/>
    <w:rsid w:val="00764231"/>
    <w:rsid w:val="007642D6"/>
    <w:rsid w:val="00764E28"/>
    <w:rsid w:val="007651DA"/>
    <w:rsid w:val="007657B5"/>
    <w:rsid w:val="00765E9F"/>
    <w:rsid w:val="0076643F"/>
    <w:rsid w:val="007665C2"/>
    <w:rsid w:val="0076667C"/>
    <w:rsid w:val="0076672D"/>
    <w:rsid w:val="00766764"/>
    <w:rsid w:val="00766827"/>
    <w:rsid w:val="00766A2F"/>
    <w:rsid w:val="00766E3E"/>
    <w:rsid w:val="0076706B"/>
    <w:rsid w:val="00767129"/>
    <w:rsid w:val="007671A5"/>
    <w:rsid w:val="00767463"/>
    <w:rsid w:val="007675C6"/>
    <w:rsid w:val="00767630"/>
    <w:rsid w:val="00767732"/>
    <w:rsid w:val="00767C2F"/>
    <w:rsid w:val="00767CEE"/>
    <w:rsid w:val="00770170"/>
    <w:rsid w:val="007701F0"/>
    <w:rsid w:val="007703C7"/>
    <w:rsid w:val="00770AB4"/>
    <w:rsid w:val="00770B79"/>
    <w:rsid w:val="00770DA9"/>
    <w:rsid w:val="00770DB9"/>
    <w:rsid w:val="007710BD"/>
    <w:rsid w:val="007714EC"/>
    <w:rsid w:val="007715C9"/>
    <w:rsid w:val="00771B88"/>
    <w:rsid w:val="00771E9C"/>
    <w:rsid w:val="007721F3"/>
    <w:rsid w:val="00772406"/>
    <w:rsid w:val="00772551"/>
    <w:rsid w:val="007728B0"/>
    <w:rsid w:val="00772B51"/>
    <w:rsid w:val="00772C89"/>
    <w:rsid w:val="00772EFB"/>
    <w:rsid w:val="00772FCC"/>
    <w:rsid w:val="007731DD"/>
    <w:rsid w:val="007734F9"/>
    <w:rsid w:val="0077356B"/>
    <w:rsid w:val="007735FB"/>
    <w:rsid w:val="00773625"/>
    <w:rsid w:val="007737B8"/>
    <w:rsid w:val="007739F8"/>
    <w:rsid w:val="007740FE"/>
    <w:rsid w:val="007741ED"/>
    <w:rsid w:val="00774508"/>
    <w:rsid w:val="00774571"/>
    <w:rsid w:val="007747CB"/>
    <w:rsid w:val="007752D4"/>
    <w:rsid w:val="00775371"/>
    <w:rsid w:val="0077548F"/>
    <w:rsid w:val="007755BC"/>
    <w:rsid w:val="007755E5"/>
    <w:rsid w:val="00775611"/>
    <w:rsid w:val="0077567D"/>
    <w:rsid w:val="007757D3"/>
    <w:rsid w:val="007759F0"/>
    <w:rsid w:val="00775A2A"/>
    <w:rsid w:val="00775B04"/>
    <w:rsid w:val="007760CA"/>
    <w:rsid w:val="00776478"/>
    <w:rsid w:val="00776542"/>
    <w:rsid w:val="007765C8"/>
    <w:rsid w:val="007765DF"/>
    <w:rsid w:val="00776805"/>
    <w:rsid w:val="00776896"/>
    <w:rsid w:val="00776B37"/>
    <w:rsid w:val="00776CBD"/>
    <w:rsid w:val="00776CE1"/>
    <w:rsid w:val="00776D81"/>
    <w:rsid w:val="00776ED2"/>
    <w:rsid w:val="00777074"/>
    <w:rsid w:val="007773F6"/>
    <w:rsid w:val="00777410"/>
    <w:rsid w:val="007774DA"/>
    <w:rsid w:val="0077795B"/>
    <w:rsid w:val="00777C8F"/>
    <w:rsid w:val="00777CCE"/>
    <w:rsid w:val="00777CF6"/>
    <w:rsid w:val="00777DD1"/>
    <w:rsid w:val="00777E35"/>
    <w:rsid w:val="00777FE1"/>
    <w:rsid w:val="0078021F"/>
    <w:rsid w:val="0078032C"/>
    <w:rsid w:val="0078074D"/>
    <w:rsid w:val="007808F8"/>
    <w:rsid w:val="0078097E"/>
    <w:rsid w:val="00780D35"/>
    <w:rsid w:val="00780EAC"/>
    <w:rsid w:val="00780F4B"/>
    <w:rsid w:val="00781194"/>
    <w:rsid w:val="007817D0"/>
    <w:rsid w:val="007818E9"/>
    <w:rsid w:val="00781B3B"/>
    <w:rsid w:val="00781F3F"/>
    <w:rsid w:val="007823E2"/>
    <w:rsid w:val="007824CE"/>
    <w:rsid w:val="00782745"/>
    <w:rsid w:val="0078286F"/>
    <w:rsid w:val="00782A80"/>
    <w:rsid w:val="00782AD0"/>
    <w:rsid w:val="00782BF3"/>
    <w:rsid w:val="00782DD4"/>
    <w:rsid w:val="00782E27"/>
    <w:rsid w:val="00782F8D"/>
    <w:rsid w:val="007831AB"/>
    <w:rsid w:val="007831FC"/>
    <w:rsid w:val="007834C9"/>
    <w:rsid w:val="00783533"/>
    <w:rsid w:val="00783791"/>
    <w:rsid w:val="00783B96"/>
    <w:rsid w:val="00783E40"/>
    <w:rsid w:val="0078404C"/>
    <w:rsid w:val="00784183"/>
    <w:rsid w:val="0078428B"/>
    <w:rsid w:val="00784AB7"/>
    <w:rsid w:val="00784BCC"/>
    <w:rsid w:val="0078506E"/>
    <w:rsid w:val="007850A7"/>
    <w:rsid w:val="00785914"/>
    <w:rsid w:val="00785936"/>
    <w:rsid w:val="00785BA6"/>
    <w:rsid w:val="00785C43"/>
    <w:rsid w:val="00785D20"/>
    <w:rsid w:val="00786556"/>
    <w:rsid w:val="007865D6"/>
    <w:rsid w:val="0078677F"/>
    <w:rsid w:val="00786995"/>
    <w:rsid w:val="00786C96"/>
    <w:rsid w:val="00786CCC"/>
    <w:rsid w:val="00786EE4"/>
    <w:rsid w:val="00786F7B"/>
    <w:rsid w:val="00786FA3"/>
    <w:rsid w:val="00786FE3"/>
    <w:rsid w:val="007871DD"/>
    <w:rsid w:val="0078747A"/>
    <w:rsid w:val="0078775C"/>
    <w:rsid w:val="0078797A"/>
    <w:rsid w:val="00787B6F"/>
    <w:rsid w:val="00787D15"/>
    <w:rsid w:val="00787DC0"/>
    <w:rsid w:val="007901B5"/>
    <w:rsid w:val="007901F8"/>
    <w:rsid w:val="0079077A"/>
    <w:rsid w:val="007908D6"/>
    <w:rsid w:val="00790995"/>
    <w:rsid w:val="00790A40"/>
    <w:rsid w:val="00790B36"/>
    <w:rsid w:val="00790BFA"/>
    <w:rsid w:val="00790C66"/>
    <w:rsid w:val="00790EC5"/>
    <w:rsid w:val="00791168"/>
    <w:rsid w:val="00791565"/>
    <w:rsid w:val="00791970"/>
    <w:rsid w:val="00791A51"/>
    <w:rsid w:val="00791B2A"/>
    <w:rsid w:val="00791BE9"/>
    <w:rsid w:val="00791F14"/>
    <w:rsid w:val="00791FA2"/>
    <w:rsid w:val="00791FCA"/>
    <w:rsid w:val="007920C9"/>
    <w:rsid w:val="007926CE"/>
    <w:rsid w:val="007927D6"/>
    <w:rsid w:val="00792A1D"/>
    <w:rsid w:val="00792B54"/>
    <w:rsid w:val="0079306F"/>
    <w:rsid w:val="00793607"/>
    <w:rsid w:val="007939D6"/>
    <w:rsid w:val="00793A6E"/>
    <w:rsid w:val="00793C0F"/>
    <w:rsid w:val="00793C92"/>
    <w:rsid w:val="00793E48"/>
    <w:rsid w:val="0079412A"/>
    <w:rsid w:val="007942AF"/>
    <w:rsid w:val="00794379"/>
    <w:rsid w:val="00794683"/>
    <w:rsid w:val="0079493A"/>
    <w:rsid w:val="00794C0E"/>
    <w:rsid w:val="00794E97"/>
    <w:rsid w:val="007955A4"/>
    <w:rsid w:val="007955FB"/>
    <w:rsid w:val="00795669"/>
    <w:rsid w:val="00795D2A"/>
    <w:rsid w:val="00795D61"/>
    <w:rsid w:val="00795E55"/>
    <w:rsid w:val="00795E8C"/>
    <w:rsid w:val="00795F65"/>
    <w:rsid w:val="00795FD8"/>
    <w:rsid w:val="0079605D"/>
    <w:rsid w:val="00796078"/>
    <w:rsid w:val="00796596"/>
    <w:rsid w:val="00796D1D"/>
    <w:rsid w:val="00796E74"/>
    <w:rsid w:val="0079718E"/>
    <w:rsid w:val="00797784"/>
    <w:rsid w:val="00797818"/>
    <w:rsid w:val="007979E9"/>
    <w:rsid w:val="00797A93"/>
    <w:rsid w:val="00797AFF"/>
    <w:rsid w:val="00797BF7"/>
    <w:rsid w:val="00797D6E"/>
    <w:rsid w:val="00797EDD"/>
    <w:rsid w:val="007A03BA"/>
    <w:rsid w:val="007A067A"/>
    <w:rsid w:val="007A077A"/>
    <w:rsid w:val="007A087B"/>
    <w:rsid w:val="007A09BC"/>
    <w:rsid w:val="007A0A08"/>
    <w:rsid w:val="007A0C77"/>
    <w:rsid w:val="007A0D7E"/>
    <w:rsid w:val="007A0F01"/>
    <w:rsid w:val="007A0F31"/>
    <w:rsid w:val="007A10E2"/>
    <w:rsid w:val="007A158A"/>
    <w:rsid w:val="007A1700"/>
    <w:rsid w:val="007A182A"/>
    <w:rsid w:val="007A1C4C"/>
    <w:rsid w:val="007A1E8A"/>
    <w:rsid w:val="007A1EC3"/>
    <w:rsid w:val="007A216D"/>
    <w:rsid w:val="007A2473"/>
    <w:rsid w:val="007A2859"/>
    <w:rsid w:val="007A2A45"/>
    <w:rsid w:val="007A30ED"/>
    <w:rsid w:val="007A31F0"/>
    <w:rsid w:val="007A337A"/>
    <w:rsid w:val="007A3731"/>
    <w:rsid w:val="007A3ABF"/>
    <w:rsid w:val="007A3BAE"/>
    <w:rsid w:val="007A3DA0"/>
    <w:rsid w:val="007A42A4"/>
    <w:rsid w:val="007A43A3"/>
    <w:rsid w:val="007A44FC"/>
    <w:rsid w:val="007A4552"/>
    <w:rsid w:val="007A4756"/>
    <w:rsid w:val="007A4A4C"/>
    <w:rsid w:val="007A4FD8"/>
    <w:rsid w:val="007A50D1"/>
    <w:rsid w:val="007A50EE"/>
    <w:rsid w:val="007A5143"/>
    <w:rsid w:val="007A55BF"/>
    <w:rsid w:val="007A5673"/>
    <w:rsid w:val="007A58A0"/>
    <w:rsid w:val="007A58A3"/>
    <w:rsid w:val="007A5C8E"/>
    <w:rsid w:val="007A5DDB"/>
    <w:rsid w:val="007A5F87"/>
    <w:rsid w:val="007A609A"/>
    <w:rsid w:val="007A6253"/>
    <w:rsid w:val="007A63CD"/>
    <w:rsid w:val="007A63ED"/>
    <w:rsid w:val="007A69D7"/>
    <w:rsid w:val="007A6AFA"/>
    <w:rsid w:val="007A6E02"/>
    <w:rsid w:val="007A6F6B"/>
    <w:rsid w:val="007A7343"/>
    <w:rsid w:val="007A7465"/>
    <w:rsid w:val="007A790C"/>
    <w:rsid w:val="007A7910"/>
    <w:rsid w:val="007A7D19"/>
    <w:rsid w:val="007A7DD5"/>
    <w:rsid w:val="007A7FDB"/>
    <w:rsid w:val="007B0093"/>
    <w:rsid w:val="007B0126"/>
    <w:rsid w:val="007B0201"/>
    <w:rsid w:val="007B0216"/>
    <w:rsid w:val="007B0271"/>
    <w:rsid w:val="007B071E"/>
    <w:rsid w:val="007B0DCE"/>
    <w:rsid w:val="007B0E8B"/>
    <w:rsid w:val="007B119F"/>
    <w:rsid w:val="007B1445"/>
    <w:rsid w:val="007B1609"/>
    <w:rsid w:val="007B1AA6"/>
    <w:rsid w:val="007B219C"/>
    <w:rsid w:val="007B22E4"/>
    <w:rsid w:val="007B2614"/>
    <w:rsid w:val="007B29AC"/>
    <w:rsid w:val="007B2F9B"/>
    <w:rsid w:val="007B35A8"/>
    <w:rsid w:val="007B35FF"/>
    <w:rsid w:val="007B361D"/>
    <w:rsid w:val="007B3706"/>
    <w:rsid w:val="007B3B54"/>
    <w:rsid w:val="007B3DF9"/>
    <w:rsid w:val="007B45CE"/>
    <w:rsid w:val="007B45E8"/>
    <w:rsid w:val="007B4D4E"/>
    <w:rsid w:val="007B4D53"/>
    <w:rsid w:val="007B4D8D"/>
    <w:rsid w:val="007B4DE7"/>
    <w:rsid w:val="007B4E67"/>
    <w:rsid w:val="007B4FFF"/>
    <w:rsid w:val="007B5009"/>
    <w:rsid w:val="007B52EE"/>
    <w:rsid w:val="007B530E"/>
    <w:rsid w:val="007B5899"/>
    <w:rsid w:val="007B59E8"/>
    <w:rsid w:val="007B5B07"/>
    <w:rsid w:val="007B5D2D"/>
    <w:rsid w:val="007B5DAF"/>
    <w:rsid w:val="007B617B"/>
    <w:rsid w:val="007B641E"/>
    <w:rsid w:val="007B65A2"/>
    <w:rsid w:val="007B6664"/>
    <w:rsid w:val="007B66A1"/>
    <w:rsid w:val="007B67F9"/>
    <w:rsid w:val="007B68F4"/>
    <w:rsid w:val="007B6C61"/>
    <w:rsid w:val="007B6D8C"/>
    <w:rsid w:val="007C0049"/>
    <w:rsid w:val="007C03BB"/>
    <w:rsid w:val="007C0C25"/>
    <w:rsid w:val="007C17DF"/>
    <w:rsid w:val="007C1BBF"/>
    <w:rsid w:val="007C1C40"/>
    <w:rsid w:val="007C1CB9"/>
    <w:rsid w:val="007C1D5F"/>
    <w:rsid w:val="007C1EE4"/>
    <w:rsid w:val="007C2033"/>
    <w:rsid w:val="007C2395"/>
    <w:rsid w:val="007C251F"/>
    <w:rsid w:val="007C27CB"/>
    <w:rsid w:val="007C2E5C"/>
    <w:rsid w:val="007C3117"/>
    <w:rsid w:val="007C3196"/>
    <w:rsid w:val="007C33AF"/>
    <w:rsid w:val="007C33D3"/>
    <w:rsid w:val="007C3449"/>
    <w:rsid w:val="007C369E"/>
    <w:rsid w:val="007C36BA"/>
    <w:rsid w:val="007C37BE"/>
    <w:rsid w:val="007C3995"/>
    <w:rsid w:val="007C3A1C"/>
    <w:rsid w:val="007C3AC5"/>
    <w:rsid w:val="007C3D87"/>
    <w:rsid w:val="007C4155"/>
    <w:rsid w:val="007C41B5"/>
    <w:rsid w:val="007C4300"/>
    <w:rsid w:val="007C44D8"/>
    <w:rsid w:val="007C4814"/>
    <w:rsid w:val="007C486E"/>
    <w:rsid w:val="007C489F"/>
    <w:rsid w:val="007C48D7"/>
    <w:rsid w:val="007C4AF4"/>
    <w:rsid w:val="007C4D03"/>
    <w:rsid w:val="007C4EF4"/>
    <w:rsid w:val="007C4F5B"/>
    <w:rsid w:val="007C4FC2"/>
    <w:rsid w:val="007C5123"/>
    <w:rsid w:val="007C5227"/>
    <w:rsid w:val="007C56D1"/>
    <w:rsid w:val="007C5781"/>
    <w:rsid w:val="007C5943"/>
    <w:rsid w:val="007C5956"/>
    <w:rsid w:val="007C5964"/>
    <w:rsid w:val="007C596E"/>
    <w:rsid w:val="007C5971"/>
    <w:rsid w:val="007C5CB6"/>
    <w:rsid w:val="007C5CEC"/>
    <w:rsid w:val="007C6191"/>
    <w:rsid w:val="007C62E9"/>
    <w:rsid w:val="007C6507"/>
    <w:rsid w:val="007C668D"/>
    <w:rsid w:val="007C670D"/>
    <w:rsid w:val="007C6728"/>
    <w:rsid w:val="007C6B12"/>
    <w:rsid w:val="007C6CC2"/>
    <w:rsid w:val="007C6D6C"/>
    <w:rsid w:val="007C6E19"/>
    <w:rsid w:val="007C6ED4"/>
    <w:rsid w:val="007C6F4B"/>
    <w:rsid w:val="007C73C5"/>
    <w:rsid w:val="007C73F4"/>
    <w:rsid w:val="007C7639"/>
    <w:rsid w:val="007C770C"/>
    <w:rsid w:val="007C7878"/>
    <w:rsid w:val="007C791E"/>
    <w:rsid w:val="007C7ABF"/>
    <w:rsid w:val="007C7CB3"/>
    <w:rsid w:val="007C7FC1"/>
    <w:rsid w:val="007D0021"/>
    <w:rsid w:val="007D003D"/>
    <w:rsid w:val="007D009F"/>
    <w:rsid w:val="007D01AC"/>
    <w:rsid w:val="007D023B"/>
    <w:rsid w:val="007D02F9"/>
    <w:rsid w:val="007D0455"/>
    <w:rsid w:val="007D0622"/>
    <w:rsid w:val="007D0929"/>
    <w:rsid w:val="007D0A7A"/>
    <w:rsid w:val="007D0A98"/>
    <w:rsid w:val="007D1431"/>
    <w:rsid w:val="007D167C"/>
    <w:rsid w:val="007D1783"/>
    <w:rsid w:val="007D18AE"/>
    <w:rsid w:val="007D191A"/>
    <w:rsid w:val="007D1B7D"/>
    <w:rsid w:val="007D2B83"/>
    <w:rsid w:val="007D2D4D"/>
    <w:rsid w:val="007D3140"/>
    <w:rsid w:val="007D317F"/>
    <w:rsid w:val="007D3FAD"/>
    <w:rsid w:val="007D42CA"/>
    <w:rsid w:val="007D474B"/>
    <w:rsid w:val="007D4773"/>
    <w:rsid w:val="007D4918"/>
    <w:rsid w:val="007D4987"/>
    <w:rsid w:val="007D4A4D"/>
    <w:rsid w:val="007D50C3"/>
    <w:rsid w:val="007D530C"/>
    <w:rsid w:val="007D53A1"/>
    <w:rsid w:val="007D57C2"/>
    <w:rsid w:val="007D58BB"/>
    <w:rsid w:val="007D5C8C"/>
    <w:rsid w:val="007D5CA7"/>
    <w:rsid w:val="007D5D51"/>
    <w:rsid w:val="007D5E9C"/>
    <w:rsid w:val="007D609B"/>
    <w:rsid w:val="007D61B6"/>
    <w:rsid w:val="007D6274"/>
    <w:rsid w:val="007D627A"/>
    <w:rsid w:val="007D6519"/>
    <w:rsid w:val="007D6617"/>
    <w:rsid w:val="007D6692"/>
    <w:rsid w:val="007D670F"/>
    <w:rsid w:val="007D6A82"/>
    <w:rsid w:val="007D6AD3"/>
    <w:rsid w:val="007D6BBE"/>
    <w:rsid w:val="007D707D"/>
    <w:rsid w:val="007D7125"/>
    <w:rsid w:val="007D72B2"/>
    <w:rsid w:val="007D752E"/>
    <w:rsid w:val="007D76B0"/>
    <w:rsid w:val="007D7804"/>
    <w:rsid w:val="007D7C89"/>
    <w:rsid w:val="007D7D0B"/>
    <w:rsid w:val="007D7E61"/>
    <w:rsid w:val="007E0042"/>
    <w:rsid w:val="007E0115"/>
    <w:rsid w:val="007E04E2"/>
    <w:rsid w:val="007E054E"/>
    <w:rsid w:val="007E0754"/>
    <w:rsid w:val="007E0C5C"/>
    <w:rsid w:val="007E0CA3"/>
    <w:rsid w:val="007E0DBA"/>
    <w:rsid w:val="007E0F6D"/>
    <w:rsid w:val="007E10BF"/>
    <w:rsid w:val="007E10CD"/>
    <w:rsid w:val="007E1486"/>
    <w:rsid w:val="007E169F"/>
    <w:rsid w:val="007E1879"/>
    <w:rsid w:val="007E1A80"/>
    <w:rsid w:val="007E1BEB"/>
    <w:rsid w:val="007E1DB6"/>
    <w:rsid w:val="007E1E7C"/>
    <w:rsid w:val="007E1FF8"/>
    <w:rsid w:val="007E20B1"/>
    <w:rsid w:val="007E23BC"/>
    <w:rsid w:val="007E2554"/>
    <w:rsid w:val="007E256B"/>
    <w:rsid w:val="007E2570"/>
    <w:rsid w:val="007E2BF5"/>
    <w:rsid w:val="007E2E68"/>
    <w:rsid w:val="007E2EA6"/>
    <w:rsid w:val="007E34F0"/>
    <w:rsid w:val="007E3539"/>
    <w:rsid w:val="007E370A"/>
    <w:rsid w:val="007E37C8"/>
    <w:rsid w:val="007E38AE"/>
    <w:rsid w:val="007E394B"/>
    <w:rsid w:val="007E3BE2"/>
    <w:rsid w:val="007E3C69"/>
    <w:rsid w:val="007E3CE9"/>
    <w:rsid w:val="007E40CC"/>
    <w:rsid w:val="007E418B"/>
    <w:rsid w:val="007E42BD"/>
    <w:rsid w:val="007E44F9"/>
    <w:rsid w:val="007E4631"/>
    <w:rsid w:val="007E466B"/>
    <w:rsid w:val="007E4741"/>
    <w:rsid w:val="007E5150"/>
    <w:rsid w:val="007E5350"/>
    <w:rsid w:val="007E59AE"/>
    <w:rsid w:val="007E59C0"/>
    <w:rsid w:val="007E5C4F"/>
    <w:rsid w:val="007E61F9"/>
    <w:rsid w:val="007E6D87"/>
    <w:rsid w:val="007E6F4F"/>
    <w:rsid w:val="007E71B1"/>
    <w:rsid w:val="007E71FA"/>
    <w:rsid w:val="007E795C"/>
    <w:rsid w:val="007E7ADB"/>
    <w:rsid w:val="007E7F1F"/>
    <w:rsid w:val="007F0229"/>
    <w:rsid w:val="007F0291"/>
    <w:rsid w:val="007F02D7"/>
    <w:rsid w:val="007F0AE9"/>
    <w:rsid w:val="007F0D2F"/>
    <w:rsid w:val="007F0D56"/>
    <w:rsid w:val="007F0F92"/>
    <w:rsid w:val="007F11A9"/>
    <w:rsid w:val="007F1201"/>
    <w:rsid w:val="007F134B"/>
    <w:rsid w:val="007F13EC"/>
    <w:rsid w:val="007F15D8"/>
    <w:rsid w:val="007F1B0C"/>
    <w:rsid w:val="007F1C62"/>
    <w:rsid w:val="007F23E4"/>
    <w:rsid w:val="007F2BF7"/>
    <w:rsid w:val="007F2E5E"/>
    <w:rsid w:val="007F2E95"/>
    <w:rsid w:val="007F2EB1"/>
    <w:rsid w:val="007F2F12"/>
    <w:rsid w:val="007F3087"/>
    <w:rsid w:val="007F3356"/>
    <w:rsid w:val="007F354E"/>
    <w:rsid w:val="007F39EA"/>
    <w:rsid w:val="007F39EF"/>
    <w:rsid w:val="007F3B07"/>
    <w:rsid w:val="007F3B10"/>
    <w:rsid w:val="007F3CAD"/>
    <w:rsid w:val="007F3D31"/>
    <w:rsid w:val="007F3DBA"/>
    <w:rsid w:val="007F3FDD"/>
    <w:rsid w:val="007F40D8"/>
    <w:rsid w:val="007F4296"/>
    <w:rsid w:val="007F42EC"/>
    <w:rsid w:val="007F4324"/>
    <w:rsid w:val="007F4350"/>
    <w:rsid w:val="007F4597"/>
    <w:rsid w:val="007F493E"/>
    <w:rsid w:val="007F4AA8"/>
    <w:rsid w:val="007F4B68"/>
    <w:rsid w:val="007F4B85"/>
    <w:rsid w:val="007F4CC9"/>
    <w:rsid w:val="007F4E68"/>
    <w:rsid w:val="007F4F09"/>
    <w:rsid w:val="007F5134"/>
    <w:rsid w:val="007F554D"/>
    <w:rsid w:val="007F5644"/>
    <w:rsid w:val="007F570A"/>
    <w:rsid w:val="007F5874"/>
    <w:rsid w:val="007F5BB9"/>
    <w:rsid w:val="007F5EF1"/>
    <w:rsid w:val="007F6254"/>
    <w:rsid w:val="007F6276"/>
    <w:rsid w:val="007F6625"/>
    <w:rsid w:val="007F6690"/>
    <w:rsid w:val="007F6A56"/>
    <w:rsid w:val="007F6FEB"/>
    <w:rsid w:val="007F70BD"/>
    <w:rsid w:val="007F7232"/>
    <w:rsid w:val="007F7346"/>
    <w:rsid w:val="007F74AA"/>
    <w:rsid w:val="007F7539"/>
    <w:rsid w:val="007F77BA"/>
    <w:rsid w:val="007F78CC"/>
    <w:rsid w:val="007F7AB0"/>
    <w:rsid w:val="007F7AC7"/>
    <w:rsid w:val="007F7CAD"/>
    <w:rsid w:val="0080010A"/>
    <w:rsid w:val="00800126"/>
    <w:rsid w:val="00800212"/>
    <w:rsid w:val="00800FCD"/>
    <w:rsid w:val="00801168"/>
    <w:rsid w:val="0080176D"/>
    <w:rsid w:val="00801B6E"/>
    <w:rsid w:val="00801E89"/>
    <w:rsid w:val="0080222D"/>
    <w:rsid w:val="00802579"/>
    <w:rsid w:val="0080265C"/>
    <w:rsid w:val="00802959"/>
    <w:rsid w:val="008029DA"/>
    <w:rsid w:val="00802ADF"/>
    <w:rsid w:val="00803491"/>
    <w:rsid w:val="00803597"/>
    <w:rsid w:val="0080396E"/>
    <w:rsid w:val="00803B25"/>
    <w:rsid w:val="00803B40"/>
    <w:rsid w:val="00803B6C"/>
    <w:rsid w:val="00803D4E"/>
    <w:rsid w:val="00803DA4"/>
    <w:rsid w:val="00803DC0"/>
    <w:rsid w:val="00803FE3"/>
    <w:rsid w:val="008042B6"/>
    <w:rsid w:val="0080453C"/>
    <w:rsid w:val="00804562"/>
    <w:rsid w:val="008047EA"/>
    <w:rsid w:val="0080489D"/>
    <w:rsid w:val="008048DD"/>
    <w:rsid w:val="00804F50"/>
    <w:rsid w:val="008050E4"/>
    <w:rsid w:val="00805322"/>
    <w:rsid w:val="00805477"/>
    <w:rsid w:val="00805A92"/>
    <w:rsid w:val="00805AFE"/>
    <w:rsid w:val="00805C05"/>
    <w:rsid w:val="00805C29"/>
    <w:rsid w:val="00805F83"/>
    <w:rsid w:val="00805FA0"/>
    <w:rsid w:val="0080600D"/>
    <w:rsid w:val="008060C6"/>
    <w:rsid w:val="008063EF"/>
    <w:rsid w:val="008067BC"/>
    <w:rsid w:val="008067DD"/>
    <w:rsid w:val="00806ADB"/>
    <w:rsid w:val="00806B1D"/>
    <w:rsid w:val="00806B27"/>
    <w:rsid w:val="00806BE8"/>
    <w:rsid w:val="008070ED"/>
    <w:rsid w:val="00807268"/>
    <w:rsid w:val="008072B6"/>
    <w:rsid w:val="008073A4"/>
    <w:rsid w:val="0080790B"/>
    <w:rsid w:val="00807A0F"/>
    <w:rsid w:val="00807A28"/>
    <w:rsid w:val="00807D17"/>
    <w:rsid w:val="00807EBC"/>
    <w:rsid w:val="00807EC5"/>
    <w:rsid w:val="008100EB"/>
    <w:rsid w:val="0081013B"/>
    <w:rsid w:val="00810266"/>
    <w:rsid w:val="00810405"/>
    <w:rsid w:val="0081049F"/>
    <w:rsid w:val="0081072F"/>
    <w:rsid w:val="00810829"/>
    <w:rsid w:val="0081082E"/>
    <w:rsid w:val="00810C96"/>
    <w:rsid w:val="008111F6"/>
    <w:rsid w:val="00811374"/>
    <w:rsid w:val="0081144E"/>
    <w:rsid w:val="00811DAA"/>
    <w:rsid w:val="00811F0A"/>
    <w:rsid w:val="00811F0C"/>
    <w:rsid w:val="00812349"/>
    <w:rsid w:val="00812414"/>
    <w:rsid w:val="00812A27"/>
    <w:rsid w:val="00812E1B"/>
    <w:rsid w:val="00812E64"/>
    <w:rsid w:val="0081316B"/>
    <w:rsid w:val="0081323E"/>
    <w:rsid w:val="00813656"/>
    <w:rsid w:val="0081387B"/>
    <w:rsid w:val="008138CE"/>
    <w:rsid w:val="00814125"/>
    <w:rsid w:val="00814167"/>
    <w:rsid w:val="00814378"/>
    <w:rsid w:val="00814AE3"/>
    <w:rsid w:val="00814C37"/>
    <w:rsid w:val="00814F54"/>
    <w:rsid w:val="00814FF3"/>
    <w:rsid w:val="008150C2"/>
    <w:rsid w:val="0081512D"/>
    <w:rsid w:val="0081518B"/>
    <w:rsid w:val="00815394"/>
    <w:rsid w:val="008156C4"/>
    <w:rsid w:val="008159D2"/>
    <w:rsid w:val="00815C37"/>
    <w:rsid w:val="00815D06"/>
    <w:rsid w:val="00815D87"/>
    <w:rsid w:val="008160EA"/>
    <w:rsid w:val="00816190"/>
    <w:rsid w:val="00816675"/>
    <w:rsid w:val="008167EF"/>
    <w:rsid w:val="0081695F"/>
    <w:rsid w:val="00816977"/>
    <w:rsid w:val="00816B38"/>
    <w:rsid w:val="00816B7A"/>
    <w:rsid w:val="00816B87"/>
    <w:rsid w:val="00816FA3"/>
    <w:rsid w:val="00817179"/>
    <w:rsid w:val="008172C9"/>
    <w:rsid w:val="00817940"/>
    <w:rsid w:val="00817E75"/>
    <w:rsid w:val="0082013F"/>
    <w:rsid w:val="00820590"/>
    <w:rsid w:val="008206D5"/>
    <w:rsid w:val="00820AD0"/>
    <w:rsid w:val="00820CE7"/>
    <w:rsid w:val="00820E87"/>
    <w:rsid w:val="0082111A"/>
    <w:rsid w:val="0082115D"/>
    <w:rsid w:val="00821346"/>
    <w:rsid w:val="0082146C"/>
    <w:rsid w:val="00821A8C"/>
    <w:rsid w:val="00821B65"/>
    <w:rsid w:val="0082230B"/>
    <w:rsid w:val="00822352"/>
    <w:rsid w:val="0082246F"/>
    <w:rsid w:val="008224E7"/>
    <w:rsid w:val="008225B1"/>
    <w:rsid w:val="00822C30"/>
    <w:rsid w:val="00822F14"/>
    <w:rsid w:val="00823084"/>
    <w:rsid w:val="0082325B"/>
    <w:rsid w:val="00823345"/>
    <w:rsid w:val="00823451"/>
    <w:rsid w:val="00823872"/>
    <w:rsid w:val="008239B1"/>
    <w:rsid w:val="00823D47"/>
    <w:rsid w:val="0082427E"/>
    <w:rsid w:val="0082437D"/>
    <w:rsid w:val="008247B7"/>
    <w:rsid w:val="008249FF"/>
    <w:rsid w:val="00824AD9"/>
    <w:rsid w:val="00824AE0"/>
    <w:rsid w:val="00824B18"/>
    <w:rsid w:val="00824BCF"/>
    <w:rsid w:val="00824CB4"/>
    <w:rsid w:val="00824DBF"/>
    <w:rsid w:val="00824EE9"/>
    <w:rsid w:val="00825138"/>
    <w:rsid w:val="00825199"/>
    <w:rsid w:val="008253E5"/>
    <w:rsid w:val="00825534"/>
    <w:rsid w:val="0082554E"/>
    <w:rsid w:val="008256E4"/>
    <w:rsid w:val="008257BF"/>
    <w:rsid w:val="00825C9C"/>
    <w:rsid w:val="00825EE2"/>
    <w:rsid w:val="00825F00"/>
    <w:rsid w:val="00825F44"/>
    <w:rsid w:val="00825FD4"/>
    <w:rsid w:val="00826357"/>
    <w:rsid w:val="00826523"/>
    <w:rsid w:val="008265C9"/>
    <w:rsid w:val="00826820"/>
    <w:rsid w:val="008268DB"/>
    <w:rsid w:val="00826C9A"/>
    <w:rsid w:val="008271E1"/>
    <w:rsid w:val="00827464"/>
    <w:rsid w:val="00827574"/>
    <w:rsid w:val="00827939"/>
    <w:rsid w:val="00827AE9"/>
    <w:rsid w:val="0083012C"/>
    <w:rsid w:val="00830191"/>
    <w:rsid w:val="00830575"/>
    <w:rsid w:val="008306FA"/>
    <w:rsid w:val="008308A5"/>
    <w:rsid w:val="008309EF"/>
    <w:rsid w:val="00830D24"/>
    <w:rsid w:val="00830F33"/>
    <w:rsid w:val="00831104"/>
    <w:rsid w:val="00831255"/>
    <w:rsid w:val="00831540"/>
    <w:rsid w:val="00831594"/>
    <w:rsid w:val="00831A4C"/>
    <w:rsid w:val="00831A63"/>
    <w:rsid w:val="00831CA0"/>
    <w:rsid w:val="00831E74"/>
    <w:rsid w:val="00832145"/>
    <w:rsid w:val="008321D1"/>
    <w:rsid w:val="0083239C"/>
    <w:rsid w:val="00832400"/>
    <w:rsid w:val="00832433"/>
    <w:rsid w:val="0083249C"/>
    <w:rsid w:val="00832525"/>
    <w:rsid w:val="00832620"/>
    <w:rsid w:val="00832960"/>
    <w:rsid w:val="00832A25"/>
    <w:rsid w:val="00832B2B"/>
    <w:rsid w:val="00832CB3"/>
    <w:rsid w:val="00832F3B"/>
    <w:rsid w:val="00832F82"/>
    <w:rsid w:val="00832FFD"/>
    <w:rsid w:val="00833090"/>
    <w:rsid w:val="00833321"/>
    <w:rsid w:val="00833767"/>
    <w:rsid w:val="0083377D"/>
    <w:rsid w:val="008337A3"/>
    <w:rsid w:val="00833C52"/>
    <w:rsid w:val="00833E58"/>
    <w:rsid w:val="00834270"/>
    <w:rsid w:val="00834808"/>
    <w:rsid w:val="00834862"/>
    <w:rsid w:val="00834994"/>
    <w:rsid w:val="00834CF6"/>
    <w:rsid w:val="00834E0F"/>
    <w:rsid w:val="00834E97"/>
    <w:rsid w:val="00834F32"/>
    <w:rsid w:val="00835161"/>
    <w:rsid w:val="00835458"/>
    <w:rsid w:val="0083558F"/>
    <w:rsid w:val="0083584C"/>
    <w:rsid w:val="00835A52"/>
    <w:rsid w:val="00835B0C"/>
    <w:rsid w:val="00835BF7"/>
    <w:rsid w:val="00835D1D"/>
    <w:rsid w:val="00835D54"/>
    <w:rsid w:val="0083608B"/>
    <w:rsid w:val="0083647A"/>
    <w:rsid w:val="008364DE"/>
    <w:rsid w:val="00836806"/>
    <w:rsid w:val="00836FCD"/>
    <w:rsid w:val="0083709D"/>
    <w:rsid w:val="00837650"/>
    <w:rsid w:val="008377D7"/>
    <w:rsid w:val="008379E8"/>
    <w:rsid w:val="00837D5A"/>
    <w:rsid w:val="00837FBE"/>
    <w:rsid w:val="008401FF"/>
    <w:rsid w:val="00840233"/>
    <w:rsid w:val="008402C5"/>
    <w:rsid w:val="00840330"/>
    <w:rsid w:val="00840811"/>
    <w:rsid w:val="00840D1D"/>
    <w:rsid w:val="00840FE2"/>
    <w:rsid w:val="00841605"/>
    <w:rsid w:val="00841B7A"/>
    <w:rsid w:val="00841D15"/>
    <w:rsid w:val="00842360"/>
    <w:rsid w:val="00842641"/>
    <w:rsid w:val="00842C07"/>
    <w:rsid w:val="00842E0E"/>
    <w:rsid w:val="00842E54"/>
    <w:rsid w:val="008431BA"/>
    <w:rsid w:val="00843493"/>
    <w:rsid w:val="0084349F"/>
    <w:rsid w:val="00843C0E"/>
    <w:rsid w:val="00843C9F"/>
    <w:rsid w:val="00843FB7"/>
    <w:rsid w:val="00844394"/>
    <w:rsid w:val="00844700"/>
    <w:rsid w:val="0084480F"/>
    <w:rsid w:val="008449AA"/>
    <w:rsid w:val="00844E5A"/>
    <w:rsid w:val="00844F1D"/>
    <w:rsid w:val="00845170"/>
    <w:rsid w:val="008451CE"/>
    <w:rsid w:val="008456F9"/>
    <w:rsid w:val="00845732"/>
    <w:rsid w:val="008457A9"/>
    <w:rsid w:val="008458C8"/>
    <w:rsid w:val="00845BF9"/>
    <w:rsid w:val="00845D30"/>
    <w:rsid w:val="008460DE"/>
    <w:rsid w:val="008466DA"/>
    <w:rsid w:val="0084681C"/>
    <w:rsid w:val="00846B11"/>
    <w:rsid w:val="00846CEF"/>
    <w:rsid w:val="00846DCD"/>
    <w:rsid w:val="00847060"/>
    <w:rsid w:val="00847099"/>
    <w:rsid w:val="00847203"/>
    <w:rsid w:val="00847810"/>
    <w:rsid w:val="00847B38"/>
    <w:rsid w:val="00847D45"/>
    <w:rsid w:val="00847D73"/>
    <w:rsid w:val="00847E62"/>
    <w:rsid w:val="00847F14"/>
    <w:rsid w:val="0085005F"/>
    <w:rsid w:val="00850187"/>
    <w:rsid w:val="00850342"/>
    <w:rsid w:val="00850442"/>
    <w:rsid w:val="00850D0E"/>
    <w:rsid w:val="00850DE9"/>
    <w:rsid w:val="00851B67"/>
    <w:rsid w:val="00851C64"/>
    <w:rsid w:val="00851D64"/>
    <w:rsid w:val="00851DD2"/>
    <w:rsid w:val="00852205"/>
    <w:rsid w:val="00852234"/>
    <w:rsid w:val="008526CF"/>
    <w:rsid w:val="00852A31"/>
    <w:rsid w:val="00852E25"/>
    <w:rsid w:val="008530E3"/>
    <w:rsid w:val="008532C4"/>
    <w:rsid w:val="00853419"/>
    <w:rsid w:val="0085371B"/>
    <w:rsid w:val="00853EFF"/>
    <w:rsid w:val="00853F08"/>
    <w:rsid w:val="0085454A"/>
    <w:rsid w:val="00854E2C"/>
    <w:rsid w:val="00854E7E"/>
    <w:rsid w:val="00854EA2"/>
    <w:rsid w:val="008550EF"/>
    <w:rsid w:val="008552CB"/>
    <w:rsid w:val="0085533D"/>
    <w:rsid w:val="008553C1"/>
    <w:rsid w:val="00855882"/>
    <w:rsid w:val="00855F05"/>
    <w:rsid w:val="008560F7"/>
    <w:rsid w:val="00856469"/>
    <w:rsid w:val="00856D4E"/>
    <w:rsid w:val="00857132"/>
    <w:rsid w:val="0085752B"/>
    <w:rsid w:val="00857585"/>
    <w:rsid w:val="008576E5"/>
    <w:rsid w:val="008576EE"/>
    <w:rsid w:val="008578E2"/>
    <w:rsid w:val="00857E5A"/>
    <w:rsid w:val="00857EFA"/>
    <w:rsid w:val="0086031D"/>
    <w:rsid w:val="00860767"/>
    <w:rsid w:val="00860D29"/>
    <w:rsid w:val="00860D48"/>
    <w:rsid w:val="00860F35"/>
    <w:rsid w:val="00860F38"/>
    <w:rsid w:val="0086149F"/>
    <w:rsid w:val="008618E0"/>
    <w:rsid w:val="008619AE"/>
    <w:rsid w:val="00861A80"/>
    <w:rsid w:val="00861CDA"/>
    <w:rsid w:val="00862099"/>
    <w:rsid w:val="00862552"/>
    <w:rsid w:val="00862685"/>
    <w:rsid w:val="008626F6"/>
    <w:rsid w:val="00862952"/>
    <w:rsid w:val="008629C3"/>
    <w:rsid w:val="00862CDD"/>
    <w:rsid w:val="0086305A"/>
    <w:rsid w:val="00863375"/>
    <w:rsid w:val="008636E3"/>
    <w:rsid w:val="0086385A"/>
    <w:rsid w:val="00863992"/>
    <w:rsid w:val="00863E21"/>
    <w:rsid w:val="00863E27"/>
    <w:rsid w:val="0086403C"/>
    <w:rsid w:val="008640BE"/>
    <w:rsid w:val="0086440C"/>
    <w:rsid w:val="008646E7"/>
    <w:rsid w:val="00864787"/>
    <w:rsid w:val="00864ADF"/>
    <w:rsid w:val="00864AE3"/>
    <w:rsid w:val="00864BE0"/>
    <w:rsid w:val="00864C1E"/>
    <w:rsid w:val="0086569B"/>
    <w:rsid w:val="0086598E"/>
    <w:rsid w:val="00865DAC"/>
    <w:rsid w:val="00865FD4"/>
    <w:rsid w:val="008664C6"/>
    <w:rsid w:val="008667C4"/>
    <w:rsid w:val="008667E8"/>
    <w:rsid w:val="00866919"/>
    <w:rsid w:val="00866A65"/>
    <w:rsid w:val="00866AD0"/>
    <w:rsid w:val="00866AE1"/>
    <w:rsid w:val="00866B62"/>
    <w:rsid w:val="00866B70"/>
    <w:rsid w:val="00866D36"/>
    <w:rsid w:val="00866DF4"/>
    <w:rsid w:val="00866F9A"/>
    <w:rsid w:val="008671FD"/>
    <w:rsid w:val="00867338"/>
    <w:rsid w:val="0086754A"/>
    <w:rsid w:val="00867A50"/>
    <w:rsid w:val="00867A66"/>
    <w:rsid w:val="00867AA1"/>
    <w:rsid w:val="00867C42"/>
    <w:rsid w:val="00867D20"/>
    <w:rsid w:val="00867D93"/>
    <w:rsid w:val="0087030B"/>
    <w:rsid w:val="00870559"/>
    <w:rsid w:val="0087067F"/>
    <w:rsid w:val="00870863"/>
    <w:rsid w:val="00870DA8"/>
    <w:rsid w:val="00870EB4"/>
    <w:rsid w:val="00870EDF"/>
    <w:rsid w:val="008715FC"/>
    <w:rsid w:val="008716CA"/>
    <w:rsid w:val="008720D8"/>
    <w:rsid w:val="00872AA8"/>
    <w:rsid w:val="00872E59"/>
    <w:rsid w:val="00873883"/>
    <w:rsid w:val="008738CC"/>
    <w:rsid w:val="008738E8"/>
    <w:rsid w:val="00873BF8"/>
    <w:rsid w:val="00873EEF"/>
    <w:rsid w:val="008741DD"/>
    <w:rsid w:val="00874390"/>
    <w:rsid w:val="00874771"/>
    <w:rsid w:val="008749FF"/>
    <w:rsid w:val="00874D5A"/>
    <w:rsid w:val="00874E41"/>
    <w:rsid w:val="00874FAF"/>
    <w:rsid w:val="00875545"/>
    <w:rsid w:val="008756A5"/>
    <w:rsid w:val="00875A42"/>
    <w:rsid w:val="00875B41"/>
    <w:rsid w:val="00875C74"/>
    <w:rsid w:val="00875DFD"/>
    <w:rsid w:val="00875E0A"/>
    <w:rsid w:val="00876208"/>
    <w:rsid w:val="00876761"/>
    <w:rsid w:val="00876B3E"/>
    <w:rsid w:val="00876CE4"/>
    <w:rsid w:val="0087721F"/>
    <w:rsid w:val="008775C9"/>
    <w:rsid w:val="00877DED"/>
    <w:rsid w:val="00877EDD"/>
    <w:rsid w:val="00880167"/>
    <w:rsid w:val="00880488"/>
    <w:rsid w:val="00880663"/>
    <w:rsid w:val="00880923"/>
    <w:rsid w:val="00880A3D"/>
    <w:rsid w:val="00880EA1"/>
    <w:rsid w:val="00880F11"/>
    <w:rsid w:val="0088103D"/>
    <w:rsid w:val="0088129D"/>
    <w:rsid w:val="00881333"/>
    <w:rsid w:val="00881551"/>
    <w:rsid w:val="00881593"/>
    <w:rsid w:val="00881744"/>
    <w:rsid w:val="00881819"/>
    <w:rsid w:val="00881A1B"/>
    <w:rsid w:val="00881A94"/>
    <w:rsid w:val="00882007"/>
    <w:rsid w:val="0088208F"/>
    <w:rsid w:val="008820A3"/>
    <w:rsid w:val="008823E2"/>
    <w:rsid w:val="0088253D"/>
    <w:rsid w:val="0088287F"/>
    <w:rsid w:val="00882A14"/>
    <w:rsid w:val="00882E13"/>
    <w:rsid w:val="00882F48"/>
    <w:rsid w:val="00882FBC"/>
    <w:rsid w:val="008831E1"/>
    <w:rsid w:val="008836FD"/>
    <w:rsid w:val="008837B5"/>
    <w:rsid w:val="00883A22"/>
    <w:rsid w:val="00883CF7"/>
    <w:rsid w:val="00884046"/>
    <w:rsid w:val="0088405D"/>
    <w:rsid w:val="008840AA"/>
    <w:rsid w:val="0088450A"/>
    <w:rsid w:val="00884510"/>
    <w:rsid w:val="008847A1"/>
    <w:rsid w:val="0088493F"/>
    <w:rsid w:val="00884997"/>
    <w:rsid w:val="00884A14"/>
    <w:rsid w:val="00884A30"/>
    <w:rsid w:val="00884FAD"/>
    <w:rsid w:val="00885223"/>
    <w:rsid w:val="00885226"/>
    <w:rsid w:val="00885447"/>
    <w:rsid w:val="008855AD"/>
    <w:rsid w:val="008857DA"/>
    <w:rsid w:val="00885999"/>
    <w:rsid w:val="008859DC"/>
    <w:rsid w:val="00885B56"/>
    <w:rsid w:val="00885D37"/>
    <w:rsid w:val="00885FB9"/>
    <w:rsid w:val="00886068"/>
    <w:rsid w:val="008865F6"/>
    <w:rsid w:val="008867E4"/>
    <w:rsid w:val="0088685D"/>
    <w:rsid w:val="00886978"/>
    <w:rsid w:val="00886BCF"/>
    <w:rsid w:val="0088711C"/>
    <w:rsid w:val="0088768E"/>
    <w:rsid w:val="00887872"/>
    <w:rsid w:val="00887938"/>
    <w:rsid w:val="00887DFD"/>
    <w:rsid w:val="00887FB2"/>
    <w:rsid w:val="00890062"/>
    <w:rsid w:val="00890BD3"/>
    <w:rsid w:val="00890F8B"/>
    <w:rsid w:val="008910E7"/>
    <w:rsid w:val="00891441"/>
    <w:rsid w:val="00891550"/>
    <w:rsid w:val="00891552"/>
    <w:rsid w:val="008917B6"/>
    <w:rsid w:val="00891848"/>
    <w:rsid w:val="00891B72"/>
    <w:rsid w:val="008921FA"/>
    <w:rsid w:val="00892258"/>
    <w:rsid w:val="00892555"/>
    <w:rsid w:val="00892781"/>
    <w:rsid w:val="00892918"/>
    <w:rsid w:val="00892AFC"/>
    <w:rsid w:val="00892C41"/>
    <w:rsid w:val="00893411"/>
    <w:rsid w:val="0089367E"/>
    <w:rsid w:val="00893738"/>
    <w:rsid w:val="00893777"/>
    <w:rsid w:val="0089406F"/>
    <w:rsid w:val="0089439D"/>
    <w:rsid w:val="0089467E"/>
    <w:rsid w:val="008946F5"/>
    <w:rsid w:val="008947E6"/>
    <w:rsid w:val="00894C17"/>
    <w:rsid w:val="00894D1C"/>
    <w:rsid w:val="0089544F"/>
    <w:rsid w:val="008954EE"/>
    <w:rsid w:val="0089579F"/>
    <w:rsid w:val="008959E2"/>
    <w:rsid w:val="00895C5D"/>
    <w:rsid w:val="00895DA0"/>
    <w:rsid w:val="00895F9F"/>
    <w:rsid w:val="00896127"/>
    <w:rsid w:val="0089661C"/>
    <w:rsid w:val="008967AC"/>
    <w:rsid w:val="00896D32"/>
    <w:rsid w:val="00896DB9"/>
    <w:rsid w:val="00896E16"/>
    <w:rsid w:val="0089712A"/>
    <w:rsid w:val="00897240"/>
    <w:rsid w:val="008972BF"/>
    <w:rsid w:val="00897362"/>
    <w:rsid w:val="00897390"/>
    <w:rsid w:val="00897424"/>
    <w:rsid w:val="008978E1"/>
    <w:rsid w:val="00897B2C"/>
    <w:rsid w:val="008A00C3"/>
    <w:rsid w:val="008A0361"/>
    <w:rsid w:val="008A03C1"/>
    <w:rsid w:val="008A03D7"/>
    <w:rsid w:val="008A04B1"/>
    <w:rsid w:val="008A1322"/>
    <w:rsid w:val="008A14C1"/>
    <w:rsid w:val="008A150D"/>
    <w:rsid w:val="008A17F9"/>
    <w:rsid w:val="008A1A49"/>
    <w:rsid w:val="008A1A67"/>
    <w:rsid w:val="008A1BC1"/>
    <w:rsid w:val="008A1C4E"/>
    <w:rsid w:val="008A1CDA"/>
    <w:rsid w:val="008A1D07"/>
    <w:rsid w:val="008A1E45"/>
    <w:rsid w:val="008A1EC0"/>
    <w:rsid w:val="008A21B0"/>
    <w:rsid w:val="008A2229"/>
    <w:rsid w:val="008A2615"/>
    <w:rsid w:val="008A26AE"/>
    <w:rsid w:val="008A2897"/>
    <w:rsid w:val="008A2FDD"/>
    <w:rsid w:val="008A3092"/>
    <w:rsid w:val="008A30EE"/>
    <w:rsid w:val="008A323D"/>
    <w:rsid w:val="008A3249"/>
    <w:rsid w:val="008A33F3"/>
    <w:rsid w:val="008A38A3"/>
    <w:rsid w:val="008A392A"/>
    <w:rsid w:val="008A398D"/>
    <w:rsid w:val="008A3B21"/>
    <w:rsid w:val="008A3CB3"/>
    <w:rsid w:val="008A3D20"/>
    <w:rsid w:val="008A3DBF"/>
    <w:rsid w:val="008A3F0F"/>
    <w:rsid w:val="008A4365"/>
    <w:rsid w:val="008A45EF"/>
    <w:rsid w:val="008A461C"/>
    <w:rsid w:val="008A4680"/>
    <w:rsid w:val="008A47B6"/>
    <w:rsid w:val="008A4868"/>
    <w:rsid w:val="008A4AF6"/>
    <w:rsid w:val="008A5023"/>
    <w:rsid w:val="008A52A0"/>
    <w:rsid w:val="008A547E"/>
    <w:rsid w:val="008A549F"/>
    <w:rsid w:val="008A5760"/>
    <w:rsid w:val="008A5B5C"/>
    <w:rsid w:val="008A5D2C"/>
    <w:rsid w:val="008A5E13"/>
    <w:rsid w:val="008A6081"/>
    <w:rsid w:val="008A61B0"/>
    <w:rsid w:val="008A628B"/>
    <w:rsid w:val="008A65A8"/>
    <w:rsid w:val="008A680B"/>
    <w:rsid w:val="008A703A"/>
    <w:rsid w:val="008A737A"/>
    <w:rsid w:val="008A73D9"/>
    <w:rsid w:val="008A7551"/>
    <w:rsid w:val="008A7857"/>
    <w:rsid w:val="008A787D"/>
    <w:rsid w:val="008A79B5"/>
    <w:rsid w:val="008A7BC2"/>
    <w:rsid w:val="008A7DCE"/>
    <w:rsid w:val="008A7E79"/>
    <w:rsid w:val="008A7F34"/>
    <w:rsid w:val="008A7F53"/>
    <w:rsid w:val="008B0606"/>
    <w:rsid w:val="008B07CC"/>
    <w:rsid w:val="008B0834"/>
    <w:rsid w:val="008B0B8C"/>
    <w:rsid w:val="008B11AF"/>
    <w:rsid w:val="008B1216"/>
    <w:rsid w:val="008B12B0"/>
    <w:rsid w:val="008B14BF"/>
    <w:rsid w:val="008B1863"/>
    <w:rsid w:val="008B1988"/>
    <w:rsid w:val="008B1C15"/>
    <w:rsid w:val="008B1D7C"/>
    <w:rsid w:val="008B1DE6"/>
    <w:rsid w:val="008B214C"/>
    <w:rsid w:val="008B22B0"/>
    <w:rsid w:val="008B2663"/>
    <w:rsid w:val="008B28CE"/>
    <w:rsid w:val="008B28E7"/>
    <w:rsid w:val="008B2A4B"/>
    <w:rsid w:val="008B2B49"/>
    <w:rsid w:val="008B2CA0"/>
    <w:rsid w:val="008B2CE2"/>
    <w:rsid w:val="008B2DF8"/>
    <w:rsid w:val="008B3272"/>
    <w:rsid w:val="008B3694"/>
    <w:rsid w:val="008B38B0"/>
    <w:rsid w:val="008B3A83"/>
    <w:rsid w:val="008B3BBE"/>
    <w:rsid w:val="008B3FB0"/>
    <w:rsid w:val="008B42D2"/>
    <w:rsid w:val="008B4306"/>
    <w:rsid w:val="008B446E"/>
    <w:rsid w:val="008B4503"/>
    <w:rsid w:val="008B4A6D"/>
    <w:rsid w:val="008B4AF6"/>
    <w:rsid w:val="008B4BD3"/>
    <w:rsid w:val="008B4CB7"/>
    <w:rsid w:val="008B4D69"/>
    <w:rsid w:val="008B507A"/>
    <w:rsid w:val="008B5246"/>
    <w:rsid w:val="008B53BA"/>
    <w:rsid w:val="008B5599"/>
    <w:rsid w:val="008B57D5"/>
    <w:rsid w:val="008B5922"/>
    <w:rsid w:val="008B5C3C"/>
    <w:rsid w:val="008B5C9E"/>
    <w:rsid w:val="008B5E25"/>
    <w:rsid w:val="008B5E60"/>
    <w:rsid w:val="008B61CB"/>
    <w:rsid w:val="008B641C"/>
    <w:rsid w:val="008B6568"/>
    <w:rsid w:val="008B6B02"/>
    <w:rsid w:val="008B6BDC"/>
    <w:rsid w:val="008B6E7E"/>
    <w:rsid w:val="008B7176"/>
    <w:rsid w:val="008B7194"/>
    <w:rsid w:val="008B7210"/>
    <w:rsid w:val="008B728F"/>
    <w:rsid w:val="008B72D3"/>
    <w:rsid w:val="008B75FF"/>
    <w:rsid w:val="008B7696"/>
    <w:rsid w:val="008B79BC"/>
    <w:rsid w:val="008B7C3A"/>
    <w:rsid w:val="008C004B"/>
    <w:rsid w:val="008C00D6"/>
    <w:rsid w:val="008C020B"/>
    <w:rsid w:val="008C021B"/>
    <w:rsid w:val="008C03D2"/>
    <w:rsid w:val="008C040F"/>
    <w:rsid w:val="008C06C8"/>
    <w:rsid w:val="008C0793"/>
    <w:rsid w:val="008C0855"/>
    <w:rsid w:val="008C099A"/>
    <w:rsid w:val="008C0DF2"/>
    <w:rsid w:val="008C0E75"/>
    <w:rsid w:val="008C1954"/>
    <w:rsid w:val="008C1994"/>
    <w:rsid w:val="008C1AA5"/>
    <w:rsid w:val="008C1CF1"/>
    <w:rsid w:val="008C1D9B"/>
    <w:rsid w:val="008C1F07"/>
    <w:rsid w:val="008C2015"/>
    <w:rsid w:val="008C2063"/>
    <w:rsid w:val="008C21D1"/>
    <w:rsid w:val="008C2BE5"/>
    <w:rsid w:val="008C2CA2"/>
    <w:rsid w:val="008C2D5B"/>
    <w:rsid w:val="008C2E63"/>
    <w:rsid w:val="008C3133"/>
    <w:rsid w:val="008C34D8"/>
    <w:rsid w:val="008C35C0"/>
    <w:rsid w:val="008C37F7"/>
    <w:rsid w:val="008C3867"/>
    <w:rsid w:val="008C39E7"/>
    <w:rsid w:val="008C3AD1"/>
    <w:rsid w:val="008C3B6A"/>
    <w:rsid w:val="008C3C10"/>
    <w:rsid w:val="008C3DFF"/>
    <w:rsid w:val="008C3FAF"/>
    <w:rsid w:val="008C423A"/>
    <w:rsid w:val="008C440D"/>
    <w:rsid w:val="008C4B4C"/>
    <w:rsid w:val="008C500C"/>
    <w:rsid w:val="008C5076"/>
    <w:rsid w:val="008C52F7"/>
    <w:rsid w:val="008C5725"/>
    <w:rsid w:val="008C5738"/>
    <w:rsid w:val="008C5B46"/>
    <w:rsid w:val="008C5E42"/>
    <w:rsid w:val="008C6299"/>
    <w:rsid w:val="008C63AE"/>
    <w:rsid w:val="008C6DED"/>
    <w:rsid w:val="008C769F"/>
    <w:rsid w:val="008C7925"/>
    <w:rsid w:val="008C7A0C"/>
    <w:rsid w:val="008C7ACD"/>
    <w:rsid w:val="008C7B09"/>
    <w:rsid w:val="008C7B36"/>
    <w:rsid w:val="008C7E6D"/>
    <w:rsid w:val="008C7EC0"/>
    <w:rsid w:val="008D02FD"/>
    <w:rsid w:val="008D0554"/>
    <w:rsid w:val="008D06E0"/>
    <w:rsid w:val="008D080C"/>
    <w:rsid w:val="008D084C"/>
    <w:rsid w:val="008D08E2"/>
    <w:rsid w:val="008D0C7C"/>
    <w:rsid w:val="008D0D03"/>
    <w:rsid w:val="008D0FD9"/>
    <w:rsid w:val="008D149C"/>
    <w:rsid w:val="008D14CE"/>
    <w:rsid w:val="008D1703"/>
    <w:rsid w:val="008D17EE"/>
    <w:rsid w:val="008D19C9"/>
    <w:rsid w:val="008D19FF"/>
    <w:rsid w:val="008D20E1"/>
    <w:rsid w:val="008D2191"/>
    <w:rsid w:val="008D220A"/>
    <w:rsid w:val="008D23CF"/>
    <w:rsid w:val="008D241F"/>
    <w:rsid w:val="008D2453"/>
    <w:rsid w:val="008D24E8"/>
    <w:rsid w:val="008D2D0F"/>
    <w:rsid w:val="008D2F31"/>
    <w:rsid w:val="008D2F7D"/>
    <w:rsid w:val="008D30AF"/>
    <w:rsid w:val="008D3110"/>
    <w:rsid w:val="008D3229"/>
    <w:rsid w:val="008D369F"/>
    <w:rsid w:val="008D37BE"/>
    <w:rsid w:val="008D3887"/>
    <w:rsid w:val="008D3EE0"/>
    <w:rsid w:val="008D4242"/>
    <w:rsid w:val="008D42BB"/>
    <w:rsid w:val="008D473D"/>
    <w:rsid w:val="008D4787"/>
    <w:rsid w:val="008D478A"/>
    <w:rsid w:val="008D4D09"/>
    <w:rsid w:val="008D4F75"/>
    <w:rsid w:val="008D4FDC"/>
    <w:rsid w:val="008D5357"/>
    <w:rsid w:val="008D543D"/>
    <w:rsid w:val="008D54DD"/>
    <w:rsid w:val="008D558C"/>
    <w:rsid w:val="008D55A1"/>
    <w:rsid w:val="008D56E6"/>
    <w:rsid w:val="008D5766"/>
    <w:rsid w:val="008D5938"/>
    <w:rsid w:val="008D5952"/>
    <w:rsid w:val="008D5A64"/>
    <w:rsid w:val="008D5B55"/>
    <w:rsid w:val="008D5C3F"/>
    <w:rsid w:val="008D5E10"/>
    <w:rsid w:val="008D5FD8"/>
    <w:rsid w:val="008D6019"/>
    <w:rsid w:val="008D60F1"/>
    <w:rsid w:val="008D6138"/>
    <w:rsid w:val="008D627A"/>
    <w:rsid w:val="008D6363"/>
    <w:rsid w:val="008D6425"/>
    <w:rsid w:val="008D6607"/>
    <w:rsid w:val="008D6766"/>
    <w:rsid w:val="008D6FD4"/>
    <w:rsid w:val="008D74B1"/>
    <w:rsid w:val="008D767A"/>
    <w:rsid w:val="008D773C"/>
    <w:rsid w:val="008D7838"/>
    <w:rsid w:val="008D7939"/>
    <w:rsid w:val="008D7960"/>
    <w:rsid w:val="008D7A82"/>
    <w:rsid w:val="008D7D97"/>
    <w:rsid w:val="008D7FBE"/>
    <w:rsid w:val="008E012B"/>
    <w:rsid w:val="008E03D5"/>
    <w:rsid w:val="008E0548"/>
    <w:rsid w:val="008E061E"/>
    <w:rsid w:val="008E0766"/>
    <w:rsid w:val="008E098C"/>
    <w:rsid w:val="008E0EFF"/>
    <w:rsid w:val="008E0F40"/>
    <w:rsid w:val="008E0F87"/>
    <w:rsid w:val="008E175F"/>
    <w:rsid w:val="008E17D0"/>
    <w:rsid w:val="008E1866"/>
    <w:rsid w:val="008E1946"/>
    <w:rsid w:val="008E19A6"/>
    <w:rsid w:val="008E1ED3"/>
    <w:rsid w:val="008E22A8"/>
    <w:rsid w:val="008E2A1C"/>
    <w:rsid w:val="008E2B76"/>
    <w:rsid w:val="008E2DAB"/>
    <w:rsid w:val="008E2DD5"/>
    <w:rsid w:val="008E2E29"/>
    <w:rsid w:val="008E2E3B"/>
    <w:rsid w:val="008E2FA4"/>
    <w:rsid w:val="008E325F"/>
    <w:rsid w:val="008E3616"/>
    <w:rsid w:val="008E3747"/>
    <w:rsid w:val="008E3774"/>
    <w:rsid w:val="008E37E4"/>
    <w:rsid w:val="008E38F8"/>
    <w:rsid w:val="008E3968"/>
    <w:rsid w:val="008E396F"/>
    <w:rsid w:val="008E3D24"/>
    <w:rsid w:val="008E4254"/>
    <w:rsid w:val="008E44E5"/>
    <w:rsid w:val="008E46EB"/>
    <w:rsid w:val="008E4778"/>
    <w:rsid w:val="008E478C"/>
    <w:rsid w:val="008E47FD"/>
    <w:rsid w:val="008E49BF"/>
    <w:rsid w:val="008E49C1"/>
    <w:rsid w:val="008E4C02"/>
    <w:rsid w:val="008E4DA2"/>
    <w:rsid w:val="008E4FAF"/>
    <w:rsid w:val="008E5055"/>
    <w:rsid w:val="008E5151"/>
    <w:rsid w:val="008E5338"/>
    <w:rsid w:val="008E547D"/>
    <w:rsid w:val="008E5548"/>
    <w:rsid w:val="008E55F2"/>
    <w:rsid w:val="008E5734"/>
    <w:rsid w:val="008E57A7"/>
    <w:rsid w:val="008E5ABA"/>
    <w:rsid w:val="008E5B32"/>
    <w:rsid w:val="008E5E74"/>
    <w:rsid w:val="008E5F77"/>
    <w:rsid w:val="008E6587"/>
    <w:rsid w:val="008E67D3"/>
    <w:rsid w:val="008E6B68"/>
    <w:rsid w:val="008E7325"/>
    <w:rsid w:val="008E7429"/>
    <w:rsid w:val="008E74B0"/>
    <w:rsid w:val="008E7684"/>
    <w:rsid w:val="008E7BD3"/>
    <w:rsid w:val="008E7BE1"/>
    <w:rsid w:val="008E7C3C"/>
    <w:rsid w:val="008E7E8E"/>
    <w:rsid w:val="008F0041"/>
    <w:rsid w:val="008F0043"/>
    <w:rsid w:val="008F0064"/>
    <w:rsid w:val="008F017B"/>
    <w:rsid w:val="008F068C"/>
    <w:rsid w:val="008F0893"/>
    <w:rsid w:val="008F0B3E"/>
    <w:rsid w:val="008F0BF1"/>
    <w:rsid w:val="008F0BFF"/>
    <w:rsid w:val="008F0C6B"/>
    <w:rsid w:val="008F0CE4"/>
    <w:rsid w:val="008F0DCF"/>
    <w:rsid w:val="008F102B"/>
    <w:rsid w:val="008F10BB"/>
    <w:rsid w:val="008F1355"/>
    <w:rsid w:val="008F143C"/>
    <w:rsid w:val="008F1770"/>
    <w:rsid w:val="008F17F2"/>
    <w:rsid w:val="008F1891"/>
    <w:rsid w:val="008F18BE"/>
    <w:rsid w:val="008F19AF"/>
    <w:rsid w:val="008F1AEB"/>
    <w:rsid w:val="008F1F09"/>
    <w:rsid w:val="008F1F16"/>
    <w:rsid w:val="008F208B"/>
    <w:rsid w:val="008F2185"/>
    <w:rsid w:val="008F219B"/>
    <w:rsid w:val="008F2256"/>
    <w:rsid w:val="008F2363"/>
    <w:rsid w:val="008F23C5"/>
    <w:rsid w:val="008F26DA"/>
    <w:rsid w:val="008F29FD"/>
    <w:rsid w:val="008F2BD9"/>
    <w:rsid w:val="008F3119"/>
    <w:rsid w:val="008F3229"/>
    <w:rsid w:val="008F33E9"/>
    <w:rsid w:val="008F342F"/>
    <w:rsid w:val="008F3697"/>
    <w:rsid w:val="008F373D"/>
    <w:rsid w:val="008F3B4E"/>
    <w:rsid w:val="008F3E8E"/>
    <w:rsid w:val="008F3F58"/>
    <w:rsid w:val="008F446A"/>
    <w:rsid w:val="008F4633"/>
    <w:rsid w:val="008F48EF"/>
    <w:rsid w:val="008F49B2"/>
    <w:rsid w:val="008F508E"/>
    <w:rsid w:val="008F58CC"/>
    <w:rsid w:val="008F5902"/>
    <w:rsid w:val="008F5A8D"/>
    <w:rsid w:val="008F5BD9"/>
    <w:rsid w:val="008F5D82"/>
    <w:rsid w:val="008F5DA0"/>
    <w:rsid w:val="008F64C8"/>
    <w:rsid w:val="008F6526"/>
    <w:rsid w:val="008F6728"/>
    <w:rsid w:val="008F69E2"/>
    <w:rsid w:val="008F6E1D"/>
    <w:rsid w:val="008F6F77"/>
    <w:rsid w:val="008F7174"/>
    <w:rsid w:val="008F7273"/>
    <w:rsid w:val="008F7368"/>
    <w:rsid w:val="008F74EC"/>
    <w:rsid w:val="008F752F"/>
    <w:rsid w:val="008F7820"/>
    <w:rsid w:val="008F7BA6"/>
    <w:rsid w:val="008F7CD6"/>
    <w:rsid w:val="008F7DB3"/>
    <w:rsid w:val="008F7E2B"/>
    <w:rsid w:val="008F7E95"/>
    <w:rsid w:val="009000CF"/>
    <w:rsid w:val="00900153"/>
    <w:rsid w:val="009001EA"/>
    <w:rsid w:val="00900460"/>
    <w:rsid w:val="009004E6"/>
    <w:rsid w:val="00900B3C"/>
    <w:rsid w:val="00900EF3"/>
    <w:rsid w:val="0090118B"/>
    <w:rsid w:val="009011CA"/>
    <w:rsid w:val="00901265"/>
    <w:rsid w:val="0090129F"/>
    <w:rsid w:val="009012CD"/>
    <w:rsid w:val="009013ED"/>
    <w:rsid w:val="00901439"/>
    <w:rsid w:val="00901CE7"/>
    <w:rsid w:val="00901CFE"/>
    <w:rsid w:val="00901D5C"/>
    <w:rsid w:val="00901F0E"/>
    <w:rsid w:val="009021E5"/>
    <w:rsid w:val="00902291"/>
    <w:rsid w:val="00902630"/>
    <w:rsid w:val="009026F2"/>
    <w:rsid w:val="00902863"/>
    <w:rsid w:val="00902CD8"/>
    <w:rsid w:val="0090325A"/>
    <w:rsid w:val="009032B4"/>
    <w:rsid w:val="0090330D"/>
    <w:rsid w:val="00903952"/>
    <w:rsid w:val="00903B36"/>
    <w:rsid w:val="00904486"/>
    <w:rsid w:val="00904B31"/>
    <w:rsid w:val="00904B50"/>
    <w:rsid w:val="00904DFC"/>
    <w:rsid w:val="00904F88"/>
    <w:rsid w:val="00905775"/>
    <w:rsid w:val="00905787"/>
    <w:rsid w:val="0090581B"/>
    <w:rsid w:val="009058D2"/>
    <w:rsid w:val="00905E02"/>
    <w:rsid w:val="0090609C"/>
    <w:rsid w:val="009067E6"/>
    <w:rsid w:val="00906A24"/>
    <w:rsid w:val="00906CAC"/>
    <w:rsid w:val="00906DD3"/>
    <w:rsid w:val="00906E6E"/>
    <w:rsid w:val="009070D5"/>
    <w:rsid w:val="0090712F"/>
    <w:rsid w:val="009072B6"/>
    <w:rsid w:val="009073BD"/>
    <w:rsid w:val="009074F1"/>
    <w:rsid w:val="0090785A"/>
    <w:rsid w:val="00907BAE"/>
    <w:rsid w:val="00907CB7"/>
    <w:rsid w:val="00907E99"/>
    <w:rsid w:val="00910022"/>
    <w:rsid w:val="0091013C"/>
    <w:rsid w:val="009104EF"/>
    <w:rsid w:val="00910619"/>
    <w:rsid w:val="009106F9"/>
    <w:rsid w:val="00910B13"/>
    <w:rsid w:val="00910C09"/>
    <w:rsid w:val="00910D7C"/>
    <w:rsid w:val="00910DEC"/>
    <w:rsid w:val="00911D23"/>
    <w:rsid w:val="00911DF8"/>
    <w:rsid w:val="00912050"/>
    <w:rsid w:val="0091278B"/>
    <w:rsid w:val="00912851"/>
    <w:rsid w:val="00912ACC"/>
    <w:rsid w:val="00912B75"/>
    <w:rsid w:val="00912E6E"/>
    <w:rsid w:val="00913196"/>
    <w:rsid w:val="0091323C"/>
    <w:rsid w:val="009134B1"/>
    <w:rsid w:val="0091392B"/>
    <w:rsid w:val="00913A34"/>
    <w:rsid w:val="00913D6A"/>
    <w:rsid w:val="00914053"/>
    <w:rsid w:val="009140BD"/>
    <w:rsid w:val="00914212"/>
    <w:rsid w:val="00914217"/>
    <w:rsid w:val="00914367"/>
    <w:rsid w:val="00914806"/>
    <w:rsid w:val="00914C0E"/>
    <w:rsid w:val="00914FAB"/>
    <w:rsid w:val="00915245"/>
    <w:rsid w:val="00915372"/>
    <w:rsid w:val="009158C9"/>
    <w:rsid w:val="0091593B"/>
    <w:rsid w:val="00915D8F"/>
    <w:rsid w:val="00915E79"/>
    <w:rsid w:val="00915F4B"/>
    <w:rsid w:val="00916D11"/>
    <w:rsid w:val="00916D94"/>
    <w:rsid w:val="0091779F"/>
    <w:rsid w:val="009177C6"/>
    <w:rsid w:val="00917A5C"/>
    <w:rsid w:val="00917D1F"/>
    <w:rsid w:val="00920022"/>
    <w:rsid w:val="00920114"/>
    <w:rsid w:val="00920211"/>
    <w:rsid w:val="00920386"/>
    <w:rsid w:val="00920400"/>
    <w:rsid w:val="0092044F"/>
    <w:rsid w:val="00920501"/>
    <w:rsid w:val="00920E05"/>
    <w:rsid w:val="00920F72"/>
    <w:rsid w:val="00920FA1"/>
    <w:rsid w:val="0092126D"/>
    <w:rsid w:val="009214B5"/>
    <w:rsid w:val="00921714"/>
    <w:rsid w:val="00921748"/>
    <w:rsid w:val="00921892"/>
    <w:rsid w:val="00921A22"/>
    <w:rsid w:val="00921D86"/>
    <w:rsid w:val="00922162"/>
    <w:rsid w:val="009222EC"/>
    <w:rsid w:val="00922FAA"/>
    <w:rsid w:val="009230C5"/>
    <w:rsid w:val="0092336A"/>
    <w:rsid w:val="0092356B"/>
    <w:rsid w:val="00923678"/>
    <w:rsid w:val="00923895"/>
    <w:rsid w:val="009238A2"/>
    <w:rsid w:val="009239E2"/>
    <w:rsid w:val="00923AB3"/>
    <w:rsid w:val="00923BF2"/>
    <w:rsid w:val="00923DF9"/>
    <w:rsid w:val="00923EA9"/>
    <w:rsid w:val="009240D0"/>
    <w:rsid w:val="009242A1"/>
    <w:rsid w:val="00924DA2"/>
    <w:rsid w:val="00924EB7"/>
    <w:rsid w:val="0092504A"/>
    <w:rsid w:val="0092512A"/>
    <w:rsid w:val="00925154"/>
    <w:rsid w:val="009252D6"/>
    <w:rsid w:val="0092566D"/>
    <w:rsid w:val="00925C16"/>
    <w:rsid w:val="00925DB3"/>
    <w:rsid w:val="009260EE"/>
    <w:rsid w:val="009261F7"/>
    <w:rsid w:val="0092639A"/>
    <w:rsid w:val="0092639D"/>
    <w:rsid w:val="00926504"/>
    <w:rsid w:val="009268D1"/>
    <w:rsid w:val="0092694F"/>
    <w:rsid w:val="00926BC3"/>
    <w:rsid w:val="00926D8A"/>
    <w:rsid w:val="00926E4D"/>
    <w:rsid w:val="00927061"/>
    <w:rsid w:val="00927189"/>
    <w:rsid w:val="009271A0"/>
    <w:rsid w:val="0092735E"/>
    <w:rsid w:val="00927375"/>
    <w:rsid w:val="0092769E"/>
    <w:rsid w:val="00927721"/>
    <w:rsid w:val="009279D6"/>
    <w:rsid w:val="00927B92"/>
    <w:rsid w:val="00930363"/>
    <w:rsid w:val="00930680"/>
    <w:rsid w:val="00930A98"/>
    <w:rsid w:val="00930AE5"/>
    <w:rsid w:val="00930D28"/>
    <w:rsid w:val="00930D44"/>
    <w:rsid w:val="00930D98"/>
    <w:rsid w:val="00930E7F"/>
    <w:rsid w:val="00931320"/>
    <w:rsid w:val="00931495"/>
    <w:rsid w:val="009314FD"/>
    <w:rsid w:val="00931630"/>
    <w:rsid w:val="009319CB"/>
    <w:rsid w:val="00931A6F"/>
    <w:rsid w:val="00931AEC"/>
    <w:rsid w:val="00931B5F"/>
    <w:rsid w:val="00931FA2"/>
    <w:rsid w:val="00932046"/>
    <w:rsid w:val="0093218F"/>
    <w:rsid w:val="009321E0"/>
    <w:rsid w:val="009322BA"/>
    <w:rsid w:val="00932605"/>
    <w:rsid w:val="0093275E"/>
    <w:rsid w:val="00932955"/>
    <w:rsid w:val="00932B59"/>
    <w:rsid w:val="00932C07"/>
    <w:rsid w:val="00932D15"/>
    <w:rsid w:val="00932EBC"/>
    <w:rsid w:val="00933182"/>
    <w:rsid w:val="0093329B"/>
    <w:rsid w:val="009334B9"/>
    <w:rsid w:val="00933563"/>
    <w:rsid w:val="009336B6"/>
    <w:rsid w:val="009337C0"/>
    <w:rsid w:val="009337D4"/>
    <w:rsid w:val="00933BC7"/>
    <w:rsid w:val="0093401B"/>
    <w:rsid w:val="0093435C"/>
    <w:rsid w:val="00934504"/>
    <w:rsid w:val="00934CD5"/>
    <w:rsid w:val="0093502A"/>
    <w:rsid w:val="00935050"/>
    <w:rsid w:val="00935427"/>
    <w:rsid w:val="00935515"/>
    <w:rsid w:val="0093567F"/>
    <w:rsid w:val="0093585F"/>
    <w:rsid w:val="0093596D"/>
    <w:rsid w:val="00935B75"/>
    <w:rsid w:val="00935B98"/>
    <w:rsid w:val="00936AAD"/>
    <w:rsid w:val="00936B9C"/>
    <w:rsid w:val="00936BA1"/>
    <w:rsid w:val="00936C47"/>
    <w:rsid w:val="00936C8A"/>
    <w:rsid w:val="00936EEB"/>
    <w:rsid w:val="00937123"/>
    <w:rsid w:val="009372E0"/>
    <w:rsid w:val="00937390"/>
    <w:rsid w:val="009373E3"/>
    <w:rsid w:val="00937528"/>
    <w:rsid w:val="0093785E"/>
    <w:rsid w:val="009378EE"/>
    <w:rsid w:val="00937933"/>
    <w:rsid w:val="00937A9C"/>
    <w:rsid w:val="00937D34"/>
    <w:rsid w:val="00937F20"/>
    <w:rsid w:val="00937F66"/>
    <w:rsid w:val="009408DD"/>
    <w:rsid w:val="00940D3D"/>
    <w:rsid w:val="00940F06"/>
    <w:rsid w:val="00941141"/>
    <w:rsid w:val="009411B4"/>
    <w:rsid w:val="009413CF"/>
    <w:rsid w:val="00941418"/>
    <w:rsid w:val="009416B4"/>
    <w:rsid w:val="0094195B"/>
    <w:rsid w:val="00941980"/>
    <w:rsid w:val="00941BAF"/>
    <w:rsid w:val="00941DE7"/>
    <w:rsid w:val="00941E32"/>
    <w:rsid w:val="009421C2"/>
    <w:rsid w:val="00942651"/>
    <w:rsid w:val="009429A3"/>
    <w:rsid w:val="00942BF4"/>
    <w:rsid w:val="00942CA4"/>
    <w:rsid w:val="00942D08"/>
    <w:rsid w:val="00943129"/>
    <w:rsid w:val="00943148"/>
    <w:rsid w:val="009431AE"/>
    <w:rsid w:val="009433F9"/>
    <w:rsid w:val="009435F6"/>
    <w:rsid w:val="00943785"/>
    <w:rsid w:val="009439D9"/>
    <w:rsid w:val="00943A65"/>
    <w:rsid w:val="00943C77"/>
    <w:rsid w:val="00943CC7"/>
    <w:rsid w:val="00943DDF"/>
    <w:rsid w:val="00943EC9"/>
    <w:rsid w:val="00943EDC"/>
    <w:rsid w:val="0094415C"/>
    <w:rsid w:val="009441AF"/>
    <w:rsid w:val="009442CA"/>
    <w:rsid w:val="00944398"/>
    <w:rsid w:val="009443B4"/>
    <w:rsid w:val="00944445"/>
    <w:rsid w:val="0094456A"/>
    <w:rsid w:val="0094485F"/>
    <w:rsid w:val="0094488C"/>
    <w:rsid w:val="00944A1A"/>
    <w:rsid w:val="00944BCF"/>
    <w:rsid w:val="00945020"/>
    <w:rsid w:val="009452B8"/>
    <w:rsid w:val="0094593D"/>
    <w:rsid w:val="00945A9A"/>
    <w:rsid w:val="00945ABB"/>
    <w:rsid w:val="0094620F"/>
    <w:rsid w:val="0094624E"/>
    <w:rsid w:val="0094629B"/>
    <w:rsid w:val="0094652E"/>
    <w:rsid w:val="00946531"/>
    <w:rsid w:val="00946768"/>
    <w:rsid w:val="00946CC4"/>
    <w:rsid w:val="00946D60"/>
    <w:rsid w:val="00946D6D"/>
    <w:rsid w:val="00947367"/>
    <w:rsid w:val="0094768E"/>
    <w:rsid w:val="0094773F"/>
    <w:rsid w:val="00947A6F"/>
    <w:rsid w:val="00947F21"/>
    <w:rsid w:val="00947F97"/>
    <w:rsid w:val="0095056B"/>
    <w:rsid w:val="009505BE"/>
    <w:rsid w:val="009506D7"/>
    <w:rsid w:val="00950FCC"/>
    <w:rsid w:val="00951212"/>
    <w:rsid w:val="0095132F"/>
    <w:rsid w:val="009513AC"/>
    <w:rsid w:val="009513BC"/>
    <w:rsid w:val="009513DE"/>
    <w:rsid w:val="00951B7A"/>
    <w:rsid w:val="009520C8"/>
    <w:rsid w:val="00952376"/>
    <w:rsid w:val="00952602"/>
    <w:rsid w:val="009526C6"/>
    <w:rsid w:val="00952B47"/>
    <w:rsid w:val="00952C38"/>
    <w:rsid w:val="00952D9A"/>
    <w:rsid w:val="00952E74"/>
    <w:rsid w:val="00952EEA"/>
    <w:rsid w:val="00952F3E"/>
    <w:rsid w:val="00952F54"/>
    <w:rsid w:val="0095338E"/>
    <w:rsid w:val="009533AF"/>
    <w:rsid w:val="00953916"/>
    <w:rsid w:val="00953BA2"/>
    <w:rsid w:val="00953EBA"/>
    <w:rsid w:val="00954042"/>
    <w:rsid w:val="0095413D"/>
    <w:rsid w:val="00954571"/>
    <w:rsid w:val="0095478C"/>
    <w:rsid w:val="00954829"/>
    <w:rsid w:val="0095484D"/>
    <w:rsid w:val="009548A8"/>
    <w:rsid w:val="00954A1B"/>
    <w:rsid w:val="00954BB8"/>
    <w:rsid w:val="00954D09"/>
    <w:rsid w:val="00955283"/>
    <w:rsid w:val="00955603"/>
    <w:rsid w:val="009556F4"/>
    <w:rsid w:val="0095578E"/>
    <w:rsid w:val="00955BF7"/>
    <w:rsid w:val="00955C2E"/>
    <w:rsid w:val="00955E3F"/>
    <w:rsid w:val="00955FD7"/>
    <w:rsid w:val="009560D5"/>
    <w:rsid w:val="009564E6"/>
    <w:rsid w:val="00956615"/>
    <w:rsid w:val="00956742"/>
    <w:rsid w:val="00956743"/>
    <w:rsid w:val="00956986"/>
    <w:rsid w:val="00956A65"/>
    <w:rsid w:val="00956C59"/>
    <w:rsid w:val="00956FBA"/>
    <w:rsid w:val="009570C7"/>
    <w:rsid w:val="00957358"/>
    <w:rsid w:val="00957592"/>
    <w:rsid w:val="00957C61"/>
    <w:rsid w:val="00957E41"/>
    <w:rsid w:val="00960081"/>
    <w:rsid w:val="00960168"/>
    <w:rsid w:val="00960405"/>
    <w:rsid w:val="00960A80"/>
    <w:rsid w:val="00960C21"/>
    <w:rsid w:val="00960C71"/>
    <w:rsid w:val="00960E3C"/>
    <w:rsid w:val="009618B7"/>
    <w:rsid w:val="00961967"/>
    <w:rsid w:val="00961AE9"/>
    <w:rsid w:val="00961B25"/>
    <w:rsid w:val="009621D2"/>
    <w:rsid w:val="00962696"/>
    <w:rsid w:val="00962882"/>
    <w:rsid w:val="00962CCD"/>
    <w:rsid w:val="00962D37"/>
    <w:rsid w:val="00962DF0"/>
    <w:rsid w:val="00962E1A"/>
    <w:rsid w:val="00962F94"/>
    <w:rsid w:val="0096301F"/>
    <w:rsid w:val="0096324D"/>
    <w:rsid w:val="00963C1C"/>
    <w:rsid w:val="00963E16"/>
    <w:rsid w:val="00963F29"/>
    <w:rsid w:val="00964933"/>
    <w:rsid w:val="009650A7"/>
    <w:rsid w:val="009652BF"/>
    <w:rsid w:val="00965653"/>
    <w:rsid w:val="00965C63"/>
    <w:rsid w:val="009660A3"/>
    <w:rsid w:val="00966268"/>
    <w:rsid w:val="0096667F"/>
    <w:rsid w:val="009667FB"/>
    <w:rsid w:val="009669E5"/>
    <w:rsid w:val="009669EC"/>
    <w:rsid w:val="00967050"/>
    <w:rsid w:val="0096733F"/>
    <w:rsid w:val="009673D7"/>
    <w:rsid w:val="009673E8"/>
    <w:rsid w:val="009673FC"/>
    <w:rsid w:val="00967490"/>
    <w:rsid w:val="00967529"/>
    <w:rsid w:val="00967542"/>
    <w:rsid w:val="00967AC5"/>
    <w:rsid w:val="00967EED"/>
    <w:rsid w:val="009702C1"/>
    <w:rsid w:val="0097059E"/>
    <w:rsid w:val="009716FF"/>
    <w:rsid w:val="00971749"/>
    <w:rsid w:val="00971840"/>
    <w:rsid w:val="009718B2"/>
    <w:rsid w:val="00971C01"/>
    <w:rsid w:val="00971EBD"/>
    <w:rsid w:val="00971F32"/>
    <w:rsid w:val="00971F74"/>
    <w:rsid w:val="00971FBC"/>
    <w:rsid w:val="0097225A"/>
    <w:rsid w:val="0097229B"/>
    <w:rsid w:val="009722D5"/>
    <w:rsid w:val="009722DB"/>
    <w:rsid w:val="00972502"/>
    <w:rsid w:val="00972745"/>
    <w:rsid w:val="009728AC"/>
    <w:rsid w:val="00972931"/>
    <w:rsid w:val="00972BFA"/>
    <w:rsid w:val="00972D36"/>
    <w:rsid w:val="00972D46"/>
    <w:rsid w:val="00972D7E"/>
    <w:rsid w:val="00972D9C"/>
    <w:rsid w:val="00972EC2"/>
    <w:rsid w:val="009730F6"/>
    <w:rsid w:val="00973508"/>
    <w:rsid w:val="00973947"/>
    <w:rsid w:val="0097395A"/>
    <w:rsid w:val="00973B96"/>
    <w:rsid w:val="00973E06"/>
    <w:rsid w:val="00973E0C"/>
    <w:rsid w:val="00973FF9"/>
    <w:rsid w:val="009740F7"/>
    <w:rsid w:val="009741D0"/>
    <w:rsid w:val="009743A1"/>
    <w:rsid w:val="0097446F"/>
    <w:rsid w:val="0097454F"/>
    <w:rsid w:val="00974783"/>
    <w:rsid w:val="00974B06"/>
    <w:rsid w:val="00974C11"/>
    <w:rsid w:val="00974DC3"/>
    <w:rsid w:val="00974EC9"/>
    <w:rsid w:val="00975081"/>
    <w:rsid w:val="009751B6"/>
    <w:rsid w:val="009756EC"/>
    <w:rsid w:val="009757BC"/>
    <w:rsid w:val="009757E9"/>
    <w:rsid w:val="00975A18"/>
    <w:rsid w:val="00975B0F"/>
    <w:rsid w:val="00975F44"/>
    <w:rsid w:val="00976001"/>
    <w:rsid w:val="00976148"/>
    <w:rsid w:val="0097659D"/>
    <w:rsid w:val="009767D8"/>
    <w:rsid w:val="00976874"/>
    <w:rsid w:val="0097697F"/>
    <w:rsid w:val="00976BEB"/>
    <w:rsid w:val="00976E27"/>
    <w:rsid w:val="0097706B"/>
    <w:rsid w:val="009770C6"/>
    <w:rsid w:val="009774C8"/>
    <w:rsid w:val="009778C7"/>
    <w:rsid w:val="00977AB7"/>
    <w:rsid w:val="00977B45"/>
    <w:rsid w:val="00977BCF"/>
    <w:rsid w:val="00977CF2"/>
    <w:rsid w:val="0098018F"/>
    <w:rsid w:val="00980AEC"/>
    <w:rsid w:val="00981224"/>
    <w:rsid w:val="009814D2"/>
    <w:rsid w:val="009814E7"/>
    <w:rsid w:val="009817CF"/>
    <w:rsid w:val="00981994"/>
    <w:rsid w:val="00981B13"/>
    <w:rsid w:val="00981BB2"/>
    <w:rsid w:val="00981E90"/>
    <w:rsid w:val="00982086"/>
    <w:rsid w:val="009821F8"/>
    <w:rsid w:val="00982723"/>
    <w:rsid w:val="00982D88"/>
    <w:rsid w:val="00982E5F"/>
    <w:rsid w:val="00982E6A"/>
    <w:rsid w:val="00982FDB"/>
    <w:rsid w:val="00983062"/>
    <w:rsid w:val="0098307D"/>
    <w:rsid w:val="009831C5"/>
    <w:rsid w:val="009831E2"/>
    <w:rsid w:val="00983296"/>
    <w:rsid w:val="0098348D"/>
    <w:rsid w:val="00983866"/>
    <w:rsid w:val="00983A60"/>
    <w:rsid w:val="00983ABB"/>
    <w:rsid w:val="00983BCB"/>
    <w:rsid w:val="00983CEA"/>
    <w:rsid w:val="00983D94"/>
    <w:rsid w:val="00983EEE"/>
    <w:rsid w:val="0098413F"/>
    <w:rsid w:val="0098465F"/>
    <w:rsid w:val="0098476A"/>
    <w:rsid w:val="0098496D"/>
    <w:rsid w:val="00984A27"/>
    <w:rsid w:val="00984ABF"/>
    <w:rsid w:val="00984E88"/>
    <w:rsid w:val="009850CD"/>
    <w:rsid w:val="00985186"/>
    <w:rsid w:val="00985915"/>
    <w:rsid w:val="009859C4"/>
    <w:rsid w:val="00985A4F"/>
    <w:rsid w:val="00985EE4"/>
    <w:rsid w:val="00985F86"/>
    <w:rsid w:val="009860D6"/>
    <w:rsid w:val="00986258"/>
    <w:rsid w:val="009862CA"/>
    <w:rsid w:val="0098685E"/>
    <w:rsid w:val="00986A3D"/>
    <w:rsid w:val="00986AF2"/>
    <w:rsid w:val="00986CF1"/>
    <w:rsid w:val="00986F15"/>
    <w:rsid w:val="00986FF6"/>
    <w:rsid w:val="0098706A"/>
    <w:rsid w:val="009870AC"/>
    <w:rsid w:val="009872D5"/>
    <w:rsid w:val="00987455"/>
    <w:rsid w:val="009877A5"/>
    <w:rsid w:val="00987B94"/>
    <w:rsid w:val="00987B97"/>
    <w:rsid w:val="009902DF"/>
    <w:rsid w:val="00990447"/>
    <w:rsid w:val="00990606"/>
    <w:rsid w:val="00990B05"/>
    <w:rsid w:val="00990C4F"/>
    <w:rsid w:val="009912DD"/>
    <w:rsid w:val="009914FF"/>
    <w:rsid w:val="009916EF"/>
    <w:rsid w:val="00991874"/>
    <w:rsid w:val="00991917"/>
    <w:rsid w:val="00991974"/>
    <w:rsid w:val="00991EBD"/>
    <w:rsid w:val="00991F16"/>
    <w:rsid w:val="00992049"/>
    <w:rsid w:val="009920C5"/>
    <w:rsid w:val="009921A1"/>
    <w:rsid w:val="00992203"/>
    <w:rsid w:val="00992255"/>
    <w:rsid w:val="009922FC"/>
    <w:rsid w:val="00992580"/>
    <w:rsid w:val="00992707"/>
    <w:rsid w:val="00992874"/>
    <w:rsid w:val="00992891"/>
    <w:rsid w:val="00992A0C"/>
    <w:rsid w:val="00992DCB"/>
    <w:rsid w:val="00993122"/>
    <w:rsid w:val="00993197"/>
    <w:rsid w:val="009931C1"/>
    <w:rsid w:val="00993394"/>
    <w:rsid w:val="0099346C"/>
    <w:rsid w:val="00993639"/>
    <w:rsid w:val="00993A4D"/>
    <w:rsid w:val="00993A87"/>
    <w:rsid w:val="00993B3A"/>
    <w:rsid w:val="00993C0A"/>
    <w:rsid w:val="00993D87"/>
    <w:rsid w:val="00993F62"/>
    <w:rsid w:val="009940FD"/>
    <w:rsid w:val="00994220"/>
    <w:rsid w:val="00994520"/>
    <w:rsid w:val="00994604"/>
    <w:rsid w:val="00994866"/>
    <w:rsid w:val="00994E19"/>
    <w:rsid w:val="00994FE0"/>
    <w:rsid w:val="009952A6"/>
    <w:rsid w:val="00995771"/>
    <w:rsid w:val="009958A9"/>
    <w:rsid w:val="009958E3"/>
    <w:rsid w:val="00995B45"/>
    <w:rsid w:val="00995E77"/>
    <w:rsid w:val="00996A91"/>
    <w:rsid w:val="00996C66"/>
    <w:rsid w:val="00996D1E"/>
    <w:rsid w:val="00996D4B"/>
    <w:rsid w:val="00996E47"/>
    <w:rsid w:val="00996FEA"/>
    <w:rsid w:val="009971CF"/>
    <w:rsid w:val="00997B63"/>
    <w:rsid w:val="00997B70"/>
    <w:rsid w:val="009A0123"/>
    <w:rsid w:val="009A014F"/>
    <w:rsid w:val="009A039F"/>
    <w:rsid w:val="009A0426"/>
    <w:rsid w:val="009A0539"/>
    <w:rsid w:val="009A0654"/>
    <w:rsid w:val="009A0970"/>
    <w:rsid w:val="009A0ABF"/>
    <w:rsid w:val="009A0BD7"/>
    <w:rsid w:val="009A0C56"/>
    <w:rsid w:val="009A0C63"/>
    <w:rsid w:val="009A0D9A"/>
    <w:rsid w:val="009A0DD1"/>
    <w:rsid w:val="009A0F58"/>
    <w:rsid w:val="009A138C"/>
    <w:rsid w:val="009A18BB"/>
    <w:rsid w:val="009A1963"/>
    <w:rsid w:val="009A1A07"/>
    <w:rsid w:val="009A1A50"/>
    <w:rsid w:val="009A1CB5"/>
    <w:rsid w:val="009A1D0E"/>
    <w:rsid w:val="009A1D50"/>
    <w:rsid w:val="009A2043"/>
    <w:rsid w:val="009A20B2"/>
    <w:rsid w:val="009A20F4"/>
    <w:rsid w:val="009A221E"/>
    <w:rsid w:val="009A2311"/>
    <w:rsid w:val="009A23FA"/>
    <w:rsid w:val="009A266C"/>
    <w:rsid w:val="009A2885"/>
    <w:rsid w:val="009A28EC"/>
    <w:rsid w:val="009A2AF8"/>
    <w:rsid w:val="009A30FD"/>
    <w:rsid w:val="009A3117"/>
    <w:rsid w:val="009A3134"/>
    <w:rsid w:val="009A320A"/>
    <w:rsid w:val="009A3753"/>
    <w:rsid w:val="009A3AB7"/>
    <w:rsid w:val="009A3C8F"/>
    <w:rsid w:val="009A3DE7"/>
    <w:rsid w:val="009A3EDD"/>
    <w:rsid w:val="009A3FEA"/>
    <w:rsid w:val="009A4063"/>
    <w:rsid w:val="009A4353"/>
    <w:rsid w:val="009A4383"/>
    <w:rsid w:val="009A44FB"/>
    <w:rsid w:val="009A45F6"/>
    <w:rsid w:val="009A48CC"/>
    <w:rsid w:val="009A49D5"/>
    <w:rsid w:val="009A4DD0"/>
    <w:rsid w:val="009A4F0C"/>
    <w:rsid w:val="009A52D3"/>
    <w:rsid w:val="009A5473"/>
    <w:rsid w:val="009A54C6"/>
    <w:rsid w:val="009A5514"/>
    <w:rsid w:val="009A55FF"/>
    <w:rsid w:val="009A5624"/>
    <w:rsid w:val="009A5892"/>
    <w:rsid w:val="009A5CC2"/>
    <w:rsid w:val="009A607A"/>
    <w:rsid w:val="009A6111"/>
    <w:rsid w:val="009A620E"/>
    <w:rsid w:val="009A6375"/>
    <w:rsid w:val="009A6494"/>
    <w:rsid w:val="009A6515"/>
    <w:rsid w:val="009A652C"/>
    <w:rsid w:val="009A677A"/>
    <w:rsid w:val="009A6844"/>
    <w:rsid w:val="009A6B49"/>
    <w:rsid w:val="009A6FE9"/>
    <w:rsid w:val="009A71FD"/>
    <w:rsid w:val="009A7230"/>
    <w:rsid w:val="009A74C7"/>
    <w:rsid w:val="009A759E"/>
    <w:rsid w:val="009A77AC"/>
    <w:rsid w:val="009A7C61"/>
    <w:rsid w:val="009A7F27"/>
    <w:rsid w:val="009A7FE4"/>
    <w:rsid w:val="009B0065"/>
    <w:rsid w:val="009B00C9"/>
    <w:rsid w:val="009B0915"/>
    <w:rsid w:val="009B0948"/>
    <w:rsid w:val="009B0AEA"/>
    <w:rsid w:val="009B0DD0"/>
    <w:rsid w:val="009B0DEC"/>
    <w:rsid w:val="009B0DF0"/>
    <w:rsid w:val="009B1036"/>
    <w:rsid w:val="009B1396"/>
    <w:rsid w:val="009B13EB"/>
    <w:rsid w:val="009B14A5"/>
    <w:rsid w:val="009B16EC"/>
    <w:rsid w:val="009B1732"/>
    <w:rsid w:val="009B1A8C"/>
    <w:rsid w:val="009B1A95"/>
    <w:rsid w:val="009B1CA5"/>
    <w:rsid w:val="009B1FF0"/>
    <w:rsid w:val="009B21B8"/>
    <w:rsid w:val="009B2235"/>
    <w:rsid w:val="009B2267"/>
    <w:rsid w:val="009B28D3"/>
    <w:rsid w:val="009B29F0"/>
    <w:rsid w:val="009B2CB0"/>
    <w:rsid w:val="009B2F89"/>
    <w:rsid w:val="009B31CC"/>
    <w:rsid w:val="009B3416"/>
    <w:rsid w:val="009B39E7"/>
    <w:rsid w:val="009B3B30"/>
    <w:rsid w:val="009B3CAC"/>
    <w:rsid w:val="009B3F94"/>
    <w:rsid w:val="009B439C"/>
    <w:rsid w:val="009B446A"/>
    <w:rsid w:val="009B45D1"/>
    <w:rsid w:val="009B4763"/>
    <w:rsid w:val="009B49C8"/>
    <w:rsid w:val="009B4B7B"/>
    <w:rsid w:val="009B4D67"/>
    <w:rsid w:val="009B4D90"/>
    <w:rsid w:val="009B4EE0"/>
    <w:rsid w:val="009B4F09"/>
    <w:rsid w:val="009B4F5A"/>
    <w:rsid w:val="009B5155"/>
    <w:rsid w:val="009B53F8"/>
    <w:rsid w:val="009B5699"/>
    <w:rsid w:val="009B579C"/>
    <w:rsid w:val="009B5E79"/>
    <w:rsid w:val="009B6129"/>
    <w:rsid w:val="009B6229"/>
    <w:rsid w:val="009B649B"/>
    <w:rsid w:val="009B6548"/>
    <w:rsid w:val="009B6A67"/>
    <w:rsid w:val="009B6BDB"/>
    <w:rsid w:val="009B6C7F"/>
    <w:rsid w:val="009B6D6D"/>
    <w:rsid w:val="009B6ED2"/>
    <w:rsid w:val="009B6F59"/>
    <w:rsid w:val="009B7419"/>
    <w:rsid w:val="009B75F8"/>
    <w:rsid w:val="009C0355"/>
    <w:rsid w:val="009C03BE"/>
    <w:rsid w:val="009C03EA"/>
    <w:rsid w:val="009C05AF"/>
    <w:rsid w:val="009C071D"/>
    <w:rsid w:val="009C0BA6"/>
    <w:rsid w:val="009C10DC"/>
    <w:rsid w:val="009C123B"/>
    <w:rsid w:val="009C134C"/>
    <w:rsid w:val="009C13F1"/>
    <w:rsid w:val="009C1578"/>
    <w:rsid w:val="009C197C"/>
    <w:rsid w:val="009C1B66"/>
    <w:rsid w:val="009C1BFE"/>
    <w:rsid w:val="009C2061"/>
    <w:rsid w:val="009C2534"/>
    <w:rsid w:val="009C294B"/>
    <w:rsid w:val="009C2C43"/>
    <w:rsid w:val="009C2F43"/>
    <w:rsid w:val="009C30D9"/>
    <w:rsid w:val="009C3244"/>
    <w:rsid w:val="009C371F"/>
    <w:rsid w:val="009C38B0"/>
    <w:rsid w:val="009C3B61"/>
    <w:rsid w:val="009C3F88"/>
    <w:rsid w:val="009C403E"/>
    <w:rsid w:val="009C4267"/>
    <w:rsid w:val="009C4273"/>
    <w:rsid w:val="009C4B01"/>
    <w:rsid w:val="009C4C1D"/>
    <w:rsid w:val="009C4D09"/>
    <w:rsid w:val="009C4E82"/>
    <w:rsid w:val="009C4EE0"/>
    <w:rsid w:val="009C5211"/>
    <w:rsid w:val="009C5233"/>
    <w:rsid w:val="009C5C2C"/>
    <w:rsid w:val="009C5C79"/>
    <w:rsid w:val="009C5FE9"/>
    <w:rsid w:val="009C6820"/>
    <w:rsid w:val="009C6864"/>
    <w:rsid w:val="009C6A63"/>
    <w:rsid w:val="009C6EA7"/>
    <w:rsid w:val="009C6EE1"/>
    <w:rsid w:val="009C7566"/>
    <w:rsid w:val="009C77C0"/>
    <w:rsid w:val="009C7874"/>
    <w:rsid w:val="009C7F1B"/>
    <w:rsid w:val="009C7F49"/>
    <w:rsid w:val="009D0098"/>
    <w:rsid w:val="009D07D0"/>
    <w:rsid w:val="009D0890"/>
    <w:rsid w:val="009D08E2"/>
    <w:rsid w:val="009D0A6F"/>
    <w:rsid w:val="009D0C1D"/>
    <w:rsid w:val="009D0F26"/>
    <w:rsid w:val="009D0FBA"/>
    <w:rsid w:val="009D0FDB"/>
    <w:rsid w:val="009D100E"/>
    <w:rsid w:val="009D1149"/>
    <w:rsid w:val="009D1315"/>
    <w:rsid w:val="009D1805"/>
    <w:rsid w:val="009D1CC5"/>
    <w:rsid w:val="009D1F82"/>
    <w:rsid w:val="009D235F"/>
    <w:rsid w:val="009D2506"/>
    <w:rsid w:val="009D26F3"/>
    <w:rsid w:val="009D2759"/>
    <w:rsid w:val="009D2B37"/>
    <w:rsid w:val="009D2C7A"/>
    <w:rsid w:val="009D2E57"/>
    <w:rsid w:val="009D2EDC"/>
    <w:rsid w:val="009D319F"/>
    <w:rsid w:val="009D3392"/>
    <w:rsid w:val="009D37AB"/>
    <w:rsid w:val="009D42D6"/>
    <w:rsid w:val="009D48C7"/>
    <w:rsid w:val="009D4953"/>
    <w:rsid w:val="009D49A4"/>
    <w:rsid w:val="009D4AE0"/>
    <w:rsid w:val="009D5081"/>
    <w:rsid w:val="009D5449"/>
    <w:rsid w:val="009D54B6"/>
    <w:rsid w:val="009D5675"/>
    <w:rsid w:val="009D5967"/>
    <w:rsid w:val="009D5A95"/>
    <w:rsid w:val="009D5AA6"/>
    <w:rsid w:val="009D5AF4"/>
    <w:rsid w:val="009D5E76"/>
    <w:rsid w:val="009D60BC"/>
    <w:rsid w:val="009D62E2"/>
    <w:rsid w:val="009D6313"/>
    <w:rsid w:val="009D63BF"/>
    <w:rsid w:val="009D6B07"/>
    <w:rsid w:val="009D6CE0"/>
    <w:rsid w:val="009D70EE"/>
    <w:rsid w:val="009D720F"/>
    <w:rsid w:val="009D7258"/>
    <w:rsid w:val="009D739C"/>
    <w:rsid w:val="009D75BE"/>
    <w:rsid w:val="009D7D58"/>
    <w:rsid w:val="009D7E45"/>
    <w:rsid w:val="009D7EF3"/>
    <w:rsid w:val="009E0392"/>
    <w:rsid w:val="009E039C"/>
    <w:rsid w:val="009E04DA"/>
    <w:rsid w:val="009E055B"/>
    <w:rsid w:val="009E06FB"/>
    <w:rsid w:val="009E0A05"/>
    <w:rsid w:val="009E0C83"/>
    <w:rsid w:val="009E1311"/>
    <w:rsid w:val="009E1738"/>
    <w:rsid w:val="009E1755"/>
    <w:rsid w:val="009E1773"/>
    <w:rsid w:val="009E1784"/>
    <w:rsid w:val="009E17B3"/>
    <w:rsid w:val="009E184E"/>
    <w:rsid w:val="009E1B53"/>
    <w:rsid w:val="009E1DA4"/>
    <w:rsid w:val="009E1DB6"/>
    <w:rsid w:val="009E1DCA"/>
    <w:rsid w:val="009E1F22"/>
    <w:rsid w:val="009E1F70"/>
    <w:rsid w:val="009E226B"/>
    <w:rsid w:val="009E259A"/>
    <w:rsid w:val="009E2811"/>
    <w:rsid w:val="009E293C"/>
    <w:rsid w:val="009E29BB"/>
    <w:rsid w:val="009E2CFC"/>
    <w:rsid w:val="009E2D7E"/>
    <w:rsid w:val="009E2E72"/>
    <w:rsid w:val="009E3017"/>
    <w:rsid w:val="009E3157"/>
    <w:rsid w:val="009E3606"/>
    <w:rsid w:val="009E3798"/>
    <w:rsid w:val="009E3A91"/>
    <w:rsid w:val="009E3D6D"/>
    <w:rsid w:val="009E3E7D"/>
    <w:rsid w:val="009E41B8"/>
    <w:rsid w:val="009E42A4"/>
    <w:rsid w:val="009E42EE"/>
    <w:rsid w:val="009E4401"/>
    <w:rsid w:val="009E4687"/>
    <w:rsid w:val="009E46DF"/>
    <w:rsid w:val="009E46E9"/>
    <w:rsid w:val="009E47AD"/>
    <w:rsid w:val="009E4824"/>
    <w:rsid w:val="009E4B0B"/>
    <w:rsid w:val="009E4F07"/>
    <w:rsid w:val="009E50F5"/>
    <w:rsid w:val="009E5580"/>
    <w:rsid w:val="009E5649"/>
    <w:rsid w:val="009E5717"/>
    <w:rsid w:val="009E59D0"/>
    <w:rsid w:val="009E5AD3"/>
    <w:rsid w:val="009E5B36"/>
    <w:rsid w:val="009E5FF6"/>
    <w:rsid w:val="009E66E9"/>
    <w:rsid w:val="009E6862"/>
    <w:rsid w:val="009E6C90"/>
    <w:rsid w:val="009E6CA9"/>
    <w:rsid w:val="009E6EC4"/>
    <w:rsid w:val="009E716B"/>
    <w:rsid w:val="009E72A5"/>
    <w:rsid w:val="009E731F"/>
    <w:rsid w:val="009E7679"/>
    <w:rsid w:val="009E78A8"/>
    <w:rsid w:val="009E78F9"/>
    <w:rsid w:val="009E7A7D"/>
    <w:rsid w:val="009E7D08"/>
    <w:rsid w:val="009E7D4E"/>
    <w:rsid w:val="009E7E15"/>
    <w:rsid w:val="009F02D0"/>
    <w:rsid w:val="009F048A"/>
    <w:rsid w:val="009F08EB"/>
    <w:rsid w:val="009F0C0B"/>
    <w:rsid w:val="009F0CEE"/>
    <w:rsid w:val="009F0D6B"/>
    <w:rsid w:val="009F0E18"/>
    <w:rsid w:val="009F0F6A"/>
    <w:rsid w:val="009F1010"/>
    <w:rsid w:val="009F1013"/>
    <w:rsid w:val="009F1459"/>
    <w:rsid w:val="009F1552"/>
    <w:rsid w:val="009F1A13"/>
    <w:rsid w:val="009F1B2F"/>
    <w:rsid w:val="009F1BB9"/>
    <w:rsid w:val="009F1CCE"/>
    <w:rsid w:val="009F1D61"/>
    <w:rsid w:val="009F219F"/>
    <w:rsid w:val="009F21F9"/>
    <w:rsid w:val="009F24F9"/>
    <w:rsid w:val="009F25AA"/>
    <w:rsid w:val="009F2832"/>
    <w:rsid w:val="009F2A9D"/>
    <w:rsid w:val="009F2F84"/>
    <w:rsid w:val="009F2FAF"/>
    <w:rsid w:val="009F317B"/>
    <w:rsid w:val="009F331D"/>
    <w:rsid w:val="009F3377"/>
    <w:rsid w:val="009F367A"/>
    <w:rsid w:val="009F37DA"/>
    <w:rsid w:val="009F3976"/>
    <w:rsid w:val="009F3CCD"/>
    <w:rsid w:val="009F3CD0"/>
    <w:rsid w:val="009F3CE1"/>
    <w:rsid w:val="009F3F82"/>
    <w:rsid w:val="009F43A2"/>
    <w:rsid w:val="009F43BA"/>
    <w:rsid w:val="009F4530"/>
    <w:rsid w:val="009F480E"/>
    <w:rsid w:val="009F4C20"/>
    <w:rsid w:val="009F4D61"/>
    <w:rsid w:val="009F4EAD"/>
    <w:rsid w:val="009F50BD"/>
    <w:rsid w:val="009F51EF"/>
    <w:rsid w:val="009F5477"/>
    <w:rsid w:val="009F56F9"/>
    <w:rsid w:val="009F57A8"/>
    <w:rsid w:val="009F58D3"/>
    <w:rsid w:val="009F592F"/>
    <w:rsid w:val="009F5B51"/>
    <w:rsid w:val="009F5BD2"/>
    <w:rsid w:val="009F5C47"/>
    <w:rsid w:val="009F5C76"/>
    <w:rsid w:val="009F5E37"/>
    <w:rsid w:val="009F5E79"/>
    <w:rsid w:val="009F5EE1"/>
    <w:rsid w:val="009F5F86"/>
    <w:rsid w:val="009F659C"/>
    <w:rsid w:val="009F6700"/>
    <w:rsid w:val="009F6A20"/>
    <w:rsid w:val="009F6E33"/>
    <w:rsid w:val="009F7118"/>
    <w:rsid w:val="009F75D0"/>
    <w:rsid w:val="009F7993"/>
    <w:rsid w:val="009F7A6F"/>
    <w:rsid w:val="009F7C3B"/>
    <w:rsid w:val="009F7DF4"/>
    <w:rsid w:val="00A00004"/>
    <w:rsid w:val="00A00084"/>
    <w:rsid w:val="00A00151"/>
    <w:rsid w:val="00A001F1"/>
    <w:rsid w:val="00A0021B"/>
    <w:rsid w:val="00A004DE"/>
    <w:rsid w:val="00A00821"/>
    <w:rsid w:val="00A00983"/>
    <w:rsid w:val="00A00B66"/>
    <w:rsid w:val="00A00CB5"/>
    <w:rsid w:val="00A00F43"/>
    <w:rsid w:val="00A011E4"/>
    <w:rsid w:val="00A01347"/>
    <w:rsid w:val="00A01600"/>
    <w:rsid w:val="00A01E33"/>
    <w:rsid w:val="00A01F42"/>
    <w:rsid w:val="00A02979"/>
    <w:rsid w:val="00A02981"/>
    <w:rsid w:val="00A02A94"/>
    <w:rsid w:val="00A02B80"/>
    <w:rsid w:val="00A02C1B"/>
    <w:rsid w:val="00A03304"/>
    <w:rsid w:val="00A03367"/>
    <w:rsid w:val="00A033B6"/>
    <w:rsid w:val="00A03A71"/>
    <w:rsid w:val="00A03F4F"/>
    <w:rsid w:val="00A03FCB"/>
    <w:rsid w:val="00A0419A"/>
    <w:rsid w:val="00A04241"/>
    <w:rsid w:val="00A0429F"/>
    <w:rsid w:val="00A043EE"/>
    <w:rsid w:val="00A0486E"/>
    <w:rsid w:val="00A0499F"/>
    <w:rsid w:val="00A04B3B"/>
    <w:rsid w:val="00A04D37"/>
    <w:rsid w:val="00A0508C"/>
    <w:rsid w:val="00A0523E"/>
    <w:rsid w:val="00A05315"/>
    <w:rsid w:val="00A056E2"/>
    <w:rsid w:val="00A05A39"/>
    <w:rsid w:val="00A05DAE"/>
    <w:rsid w:val="00A06298"/>
    <w:rsid w:val="00A062E7"/>
    <w:rsid w:val="00A0655E"/>
    <w:rsid w:val="00A066FF"/>
    <w:rsid w:val="00A06C9B"/>
    <w:rsid w:val="00A06CAD"/>
    <w:rsid w:val="00A075D5"/>
    <w:rsid w:val="00A076CB"/>
    <w:rsid w:val="00A077E5"/>
    <w:rsid w:val="00A07823"/>
    <w:rsid w:val="00A07B6C"/>
    <w:rsid w:val="00A07B6F"/>
    <w:rsid w:val="00A07D39"/>
    <w:rsid w:val="00A07DDC"/>
    <w:rsid w:val="00A07EB9"/>
    <w:rsid w:val="00A1002A"/>
    <w:rsid w:val="00A10362"/>
    <w:rsid w:val="00A108FE"/>
    <w:rsid w:val="00A10A0D"/>
    <w:rsid w:val="00A10A96"/>
    <w:rsid w:val="00A10AB7"/>
    <w:rsid w:val="00A10BAC"/>
    <w:rsid w:val="00A10C9A"/>
    <w:rsid w:val="00A10CE3"/>
    <w:rsid w:val="00A11038"/>
    <w:rsid w:val="00A1109E"/>
    <w:rsid w:val="00A113D3"/>
    <w:rsid w:val="00A116D0"/>
    <w:rsid w:val="00A11798"/>
    <w:rsid w:val="00A1179A"/>
    <w:rsid w:val="00A11899"/>
    <w:rsid w:val="00A11A51"/>
    <w:rsid w:val="00A11EC9"/>
    <w:rsid w:val="00A11FBD"/>
    <w:rsid w:val="00A12198"/>
    <w:rsid w:val="00A128AA"/>
    <w:rsid w:val="00A12BD7"/>
    <w:rsid w:val="00A12D82"/>
    <w:rsid w:val="00A13403"/>
    <w:rsid w:val="00A135AF"/>
    <w:rsid w:val="00A13759"/>
    <w:rsid w:val="00A138AE"/>
    <w:rsid w:val="00A13A3F"/>
    <w:rsid w:val="00A13C53"/>
    <w:rsid w:val="00A13F81"/>
    <w:rsid w:val="00A14A9A"/>
    <w:rsid w:val="00A14C1D"/>
    <w:rsid w:val="00A14E00"/>
    <w:rsid w:val="00A15281"/>
    <w:rsid w:val="00A1528C"/>
    <w:rsid w:val="00A15379"/>
    <w:rsid w:val="00A155AD"/>
    <w:rsid w:val="00A1576E"/>
    <w:rsid w:val="00A15790"/>
    <w:rsid w:val="00A15B73"/>
    <w:rsid w:val="00A15B9C"/>
    <w:rsid w:val="00A15BC1"/>
    <w:rsid w:val="00A15CF1"/>
    <w:rsid w:val="00A15E34"/>
    <w:rsid w:val="00A163E7"/>
    <w:rsid w:val="00A16438"/>
    <w:rsid w:val="00A16464"/>
    <w:rsid w:val="00A166AE"/>
    <w:rsid w:val="00A16824"/>
    <w:rsid w:val="00A16969"/>
    <w:rsid w:val="00A16F1B"/>
    <w:rsid w:val="00A17146"/>
    <w:rsid w:val="00A1752E"/>
    <w:rsid w:val="00A17843"/>
    <w:rsid w:val="00A17A49"/>
    <w:rsid w:val="00A17A82"/>
    <w:rsid w:val="00A17BFE"/>
    <w:rsid w:val="00A17F6A"/>
    <w:rsid w:val="00A2021C"/>
    <w:rsid w:val="00A20346"/>
    <w:rsid w:val="00A2070D"/>
    <w:rsid w:val="00A20A14"/>
    <w:rsid w:val="00A20B6E"/>
    <w:rsid w:val="00A212F9"/>
    <w:rsid w:val="00A21368"/>
    <w:rsid w:val="00A214F1"/>
    <w:rsid w:val="00A2152B"/>
    <w:rsid w:val="00A2153D"/>
    <w:rsid w:val="00A21541"/>
    <w:rsid w:val="00A21549"/>
    <w:rsid w:val="00A21AB8"/>
    <w:rsid w:val="00A21B70"/>
    <w:rsid w:val="00A21BA3"/>
    <w:rsid w:val="00A21BD0"/>
    <w:rsid w:val="00A21E1E"/>
    <w:rsid w:val="00A21E44"/>
    <w:rsid w:val="00A21EF5"/>
    <w:rsid w:val="00A22344"/>
    <w:rsid w:val="00A2236D"/>
    <w:rsid w:val="00A22461"/>
    <w:rsid w:val="00A22767"/>
    <w:rsid w:val="00A227B9"/>
    <w:rsid w:val="00A22A0D"/>
    <w:rsid w:val="00A22D2C"/>
    <w:rsid w:val="00A22E20"/>
    <w:rsid w:val="00A22E42"/>
    <w:rsid w:val="00A22FEC"/>
    <w:rsid w:val="00A23122"/>
    <w:rsid w:val="00A23245"/>
    <w:rsid w:val="00A2334E"/>
    <w:rsid w:val="00A23351"/>
    <w:rsid w:val="00A234ED"/>
    <w:rsid w:val="00A23B05"/>
    <w:rsid w:val="00A23DCF"/>
    <w:rsid w:val="00A24072"/>
    <w:rsid w:val="00A2420C"/>
    <w:rsid w:val="00A244AF"/>
    <w:rsid w:val="00A244CA"/>
    <w:rsid w:val="00A244CB"/>
    <w:rsid w:val="00A249CB"/>
    <w:rsid w:val="00A2516E"/>
    <w:rsid w:val="00A25178"/>
    <w:rsid w:val="00A25263"/>
    <w:rsid w:val="00A25380"/>
    <w:rsid w:val="00A25530"/>
    <w:rsid w:val="00A25546"/>
    <w:rsid w:val="00A2564F"/>
    <w:rsid w:val="00A2570B"/>
    <w:rsid w:val="00A2574E"/>
    <w:rsid w:val="00A25A18"/>
    <w:rsid w:val="00A25B3C"/>
    <w:rsid w:val="00A25D2B"/>
    <w:rsid w:val="00A25F2B"/>
    <w:rsid w:val="00A266A2"/>
    <w:rsid w:val="00A267AE"/>
    <w:rsid w:val="00A268E3"/>
    <w:rsid w:val="00A269BE"/>
    <w:rsid w:val="00A26B56"/>
    <w:rsid w:val="00A26BFA"/>
    <w:rsid w:val="00A27198"/>
    <w:rsid w:val="00A271B5"/>
    <w:rsid w:val="00A27855"/>
    <w:rsid w:val="00A278E2"/>
    <w:rsid w:val="00A27B0E"/>
    <w:rsid w:val="00A27D8B"/>
    <w:rsid w:val="00A27EE0"/>
    <w:rsid w:val="00A27FD6"/>
    <w:rsid w:val="00A30140"/>
    <w:rsid w:val="00A30150"/>
    <w:rsid w:val="00A30154"/>
    <w:rsid w:val="00A3087F"/>
    <w:rsid w:val="00A30905"/>
    <w:rsid w:val="00A309C9"/>
    <w:rsid w:val="00A30DE4"/>
    <w:rsid w:val="00A3120E"/>
    <w:rsid w:val="00A312BB"/>
    <w:rsid w:val="00A31546"/>
    <w:rsid w:val="00A315D9"/>
    <w:rsid w:val="00A3169F"/>
    <w:rsid w:val="00A31859"/>
    <w:rsid w:val="00A32067"/>
    <w:rsid w:val="00A321E7"/>
    <w:rsid w:val="00A329CA"/>
    <w:rsid w:val="00A32FC6"/>
    <w:rsid w:val="00A32FD9"/>
    <w:rsid w:val="00A33597"/>
    <w:rsid w:val="00A33B42"/>
    <w:rsid w:val="00A33DF9"/>
    <w:rsid w:val="00A3418A"/>
    <w:rsid w:val="00A342C7"/>
    <w:rsid w:val="00A34383"/>
    <w:rsid w:val="00A34480"/>
    <w:rsid w:val="00A345C0"/>
    <w:rsid w:val="00A349F7"/>
    <w:rsid w:val="00A34AC6"/>
    <w:rsid w:val="00A34C9C"/>
    <w:rsid w:val="00A35178"/>
    <w:rsid w:val="00A3596B"/>
    <w:rsid w:val="00A35A85"/>
    <w:rsid w:val="00A361A2"/>
    <w:rsid w:val="00A366C3"/>
    <w:rsid w:val="00A3670B"/>
    <w:rsid w:val="00A36903"/>
    <w:rsid w:val="00A36DBE"/>
    <w:rsid w:val="00A36E53"/>
    <w:rsid w:val="00A36FE4"/>
    <w:rsid w:val="00A37011"/>
    <w:rsid w:val="00A372FF"/>
    <w:rsid w:val="00A374EC"/>
    <w:rsid w:val="00A3755B"/>
    <w:rsid w:val="00A376FB"/>
    <w:rsid w:val="00A37711"/>
    <w:rsid w:val="00A37A4D"/>
    <w:rsid w:val="00A37FB0"/>
    <w:rsid w:val="00A40211"/>
    <w:rsid w:val="00A402A6"/>
    <w:rsid w:val="00A404FC"/>
    <w:rsid w:val="00A405EA"/>
    <w:rsid w:val="00A407CD"/>
    <w:rsid w:val="00A407EB"/>
    <w:rsid w:val="00A4087B"/>
    <w:rsid w:val="00A4088D"/>
    <w:rsid w:val="00A40ED4"/>
    <w:rsid w:val="00A4154F"/>
    <w:rsid w:val="00A41920"/>
    <w:rsid w:val="00A41952"/>
    <w:rsid w:val="00A419B0"/>
    <w:rsid w:val="00A41A40"/>
    <w:rsid w:val="00A41C01"/>
    <w:rsid w:val="00A41C5F"/>
    <w:rsid w:val="00A41C66"/>
    <w:rsid w:val="00A41D4F"/>
    <w:rsid w:val="00A42184"/>
    <w:rsid w:val="00A42297"/>
    <w:rsid w:val="00A42329"/>
    <w:rsid w:val="00A42728"/>
    <w:rsid w:val="00A428B6"/>
    <w:rsid w:val="00A42A32"/>
    <w:rsid w:val="00A42B08"/>
    <w:rsid w:val="00A42D20"/>
    <w:rsid w:val="00A43445"/>
    <w:rsid w:val="00A4363C"/>
    <w:rsid w:val="00A43649"/>
    <w:rsid w:val="00A43891"/>
    <w:rsid w:val="00A43928"/>
    <w:rsid w:val="00A43A3E"/>
    <w:rsid w:val="00A43BB6"/>
    <w:rsid w:val="00A43C7C"/>
    <w:rsid w:val="00A43DAF"/>
    <w:rsid w:val="00A43EC5"/>
    <w:rsid w:val="00A44039"/>
    <w:rsid w:val="00A4434E"/>
    <w:rsid w:val="00A4457D"/>
    <w:rsid w:val="00A4481D"/>
    <w:rsid w:val="00A44972"/>
    <w:rsid w:val="00A44C80"/>
    <w:rsid w:val="00A44E01"/>
    <w:rsid w:val="00A45156"/>
    <w:rsid w:val="00A45516"/>
    <w:rsid w:val="00A45528"/>
    <w:rsid w:val="00A45B5D"/>
    <w:rsid w:val="00A45DFD"/>
    <w:rsid w:val="00A46385"/>
    <w:rsid w:val="00A4647E"/>
    <w:rsid w:val="00A4713D"/>
    <w:rsid w:val="00A471FF"/>
    <w:rsid w:val="00A47401"/>
    <w:rsid w:val="00A4751E"/>
    <w:rsid w:val="00A47804"/>
    <w:rsid w:val="00A4797A"/>
    <w:rsid w:val="00A4798A"/>
    <w:rsid w:val="00A47A33"/>
    <w:rsid w:val="00A47CE6"/>
    <w:rsid w:val="00A47DBC"/>
    <w:rsid w:val="00A503AC"/>
    <w:rsid w:val="00A503E3"/>
    <w:rsid w:val="00A50B34"/>
    <w:rsid w:val="00A50C29"/>
    <w:rsid w:val="00A5108D"/>
    <w:rsid w:val="00A5154C"/>
    <w:rsid w:val="00A519C1"/>
    <w:rsid w:val="00A51B35"/>
    <w:rsid w:val="00A51C4E"/>
    <w:rsid w:val="00A51D72"/>
    <w:rsid w:val="00A51EB6"/>
    <w:rsid w:val="00A51F97"/>
    <w:rsid w:val="00A520C4"/>
    <w:rsid w:val="00A522D9"/>
    <w:rsid w:val="00A5246A"/>
    <w:rsid w:val="00A5256F"/>
    <w:rsid w:val="00A52589"/>
    <w:rsid w:val="00A525DE"/>
    <w:rsid w:val="00A5275B"/>
    <w:rsid w:val="00A52853"/>
    <w:rsid w:val="00A52A01"/>
    <w:rsid w:val="00A52A94"/>
    <w:rsid w:val="00A52C59"/>
    <w:rsid w:val="00A52C77"/>
    <w:rsid w:val="00A5309D"/>
    <w:rsid w:val="00A5362A"/>
    <w:rsid w:val="00A5387B"/>
    <w:rsid w:val="00A53A55"/>
    <w:rsid w:val="00A54004"/>
    <w:rsid w:val="00A5424E"/>
    <w:rsid w:val="00A54291"/>
    <w:rsid w:val="00A542DA"/>
    <w:rsid w:val="00A54749"/>
    <w:rsid w:val="00A547E9"/>
    <w:rsid w:val="00A5486E"/>
    <w:rsid w:val="00A54DE4"/>
    <w:rsid w:val="00A54E1C"/>
    <w:rsid w:val="00A5521E"/>
    <w:rsid w:val="00A553CA"/>
    <w:rsid w:val="00A55457"/>
    <w:rsid w:val="00A556F0"/>
    <w:rsid w:val="00A55AF1"/>
    <w:rsid w:val="00A55EF5"/>
    <w:rsid w:val="00A5600C"/>
    <w:rsid w:val="00A5676A"/>
    <w:rsid w:val="00A567C9"/>
    <w:rsid w:val="00A56850"/>
    <w:rsid w:val="00A56D7A"/>
    <w:rsid w:val="00A573B5"/>
    <w:rsid w:val="00A5770B"/>
    <w:rsid w:val="00A579CE"/>
    <w:rsid w:val="00A6018E"/>
    <w:rsid w:val="00A604D9"/>
    <w:rsid w:val="00A60618"/>
    <w:rsid w:val="00A60CE2"/>
    <w:rsid w:val="00A61269"/>
    <w:rsid w:val="00A61533"/>
    <w:rsid w:val="00A61601"/>
    <w:rsid w:val="00A617DA"/>
    <w:rsid w:val="00A619F7"/>
    <w:rsid w:val="00A61C87"/>
    <w:rsid w:val="00A61D04"/>
    <w:rsid w:val="00A61D2D"/>
    <w:rsid w:val="00A61DCF"/>
    <w:rsid w:val="00A61DFB"/>
    <w:rsid w:val="00A62184"/>
    <w:rsid w:val="00A62187"/>
    <w:rsid w:val="00A625B5"/>
    <w:rsid w:val="00A629C3"/>
    <w:rsid w:val="00A62C7C"/>
    <w:rsid w:val="00A62D9F"/>
    <w:rsid w:val="00A62DDB"/>
    <w:rsid w:val="00A62EF2"/>
    <w:rsid w:val="00A63260"/>
    <w:rsid w:val="00A6363E"/>
    <w:rsid w:val="00A63642"/>
    <w:rsid w:val="00A63726"/>
    <w:rsid w:val="00A638D7"/>
    <w:rsid w:val="00A63960"/>
    <w:rsid w:val="00A63980"/>
    <w:rsid w:val="00A63D12"/>
    <w:rsid w:val="00A640CA"/>
    <w:rsid w:val="00A645A4"/>
    <w:rsid w:val="00A64604"/>
    <w:rsid w:val="00A64C45"/>
    <w:rsid w:val="00A653AB"/>
    <w:rsid w:val="00A654EC"/>
    <w:rsid w:val="00A656D0"/>
    <w:rsid w:val="00A6590B"/>
    <w:rsid w:val="00A6596D"/>
    <w:rsid w:val="00A65A10"/>
    <w:rsid w:val="00A65A26"/>
    <w:rsid w:val="00A65B05"/>
    <w:rsid w:val="00A65C2B"/>
    <w:rsid w:val="00A65C50"/>
    <w:rsid w:val="00A66021"/>
    <w:rsid w:val="00A663DC"/>
    <w:rsid w:val="00A66482"/>
    <w:rsid w:val="00A6656F"/>
    <w:rsid w:val="00A66576"/>
    <w:rsid w:val="00A6672F"/>
    <w:rsid w:val="00A66761"/>
    <w:rsid w:val="00A66CBE"/>
    <w:rsid w:val="00A672D1"/>
    <w:rsid w:val="00A674BC"/>
    <w:rsid w:val="00A67FFD"/>
    <w:rsid w:val="00A70118"/>
    <w:rsid w:val="00A701DB"/>
    <w:rsid w:val="00A702A8"/>
    <w:rsid w:val="00A706A4"/>
    <w:rsid w:val="00A70764"/>
    <w:rsid w:val="00A70BB5"/>
    <w:rsid w:val="00A70CE5"/>
    <w:rsid w:val="00A70D4B"/>
    <w:rsid w:val="00A70D95"/>
    <w:rsid w:val="00A70FDE"/>
    <w:rsid w:val="00A71496"/>
    <w:rsid w:val="00A7166F"/>
    <w:rsid w:val="00A71B75"/>
    <w:rsid w:val="00A71C9A"/>
    <w:rsid w:val="00A71FCA"/>
    <w:rsid w:val="00A72455"/>
    <w:rsid w:val="00A72AEF"/>
    <w:rsid w:val="00A72E51"/>
    <w:rsid w:val="00A7306A"/>
    <w:rsid w:val="00A73A10"/>
    <w:rsid w:val="00A73BE0"/>
    <w:rsid w:val="00A73D02"/>
    <w:rsid w:val="00A742CC"/>
    <w:rsid w:val="00A74836"/>
    <w:rsid w:val="00A749D5"/>
    <w:rsid w:val="00A74BE4"/>
    <w:rsid w:val="00A74E87"/>
    <w:rsid w:val="00A750FF"/>
    <w:rsid w:val="00A7512D"/>
    <w:rsid w:val="00A7529E"/>
    <w:rsid w:val="00A7568B"/>
    <w:rsid w:val="00A757C0"/>
    <w:rsid w:val="00A75D6A"/>
    <w:rsid w:val="00A761D2"/>
    <w:rsid w:val="00A76239"/>
    <w:rsid w:val="00A76382"/>
    <w:rsid w:val="00A7642B"/>
    <w:rsid w:val="00A76486"/>
    <w:rsid w:val="00A76952"/>
    <w:rsid w:val="00A76E0A"/>
    <w:rsid w:val="00A770C5"/>
    <w:rsid w:val="00A771F9"/>
    <w:rsid w:val="00A771FD"/>
    <w:rsid w:val="00A7736A"/>
    <w:rsid w:val="00A7745F"/>
    <w:rsid w:val="00A7777D"/>
    <w:rsid w:val="00A777D7"/>
    <w:rsid w:val="00A779BA"/>
    <w:rsid w:val="00A77C6E"/>
    <w:rsid w:val="00A77EFF"/>
    <w:rsid w:val="00A77FC0"/>
    <w:rsid w:val="00A80025"/>
    <w:rsid w:val="00A807A8"/>
    <w:rsid w:val="00A809A6"/>
    <w:rsid w:val="00A80D1E"/>
    <w:rsid w:val="00A80E64"/>
    <w:rsid w:val="00A81574"/>
    <w:rsid w:val="00A818B8"/>
    <w:rsid w:val="00A81BD1"/>
    <w:rsid w:val="00A81DF4"/>
    <w:rsid w:val="00A81E48"/>
    <w:rsid w:val="00A8252B"/>
    <w:rsid w:val="00A82B24"/>
    <w:rsid w:val="00A82FB2"/>
    <w:rsid w:val="00A8313D"/>
    <w:rsid w:val="00A831EF"/>
    <w:rsid w:val="00A8351D"/>
    <w:rsid w:val="00A83639"/>
    <w:rsid w:val="00A83654"/>
    <w:rsid w:val="00A839B9"/>
    <w:rsid w:val="00A83A4C"/>
    <w:rsid w:val="00A83D51"/>
    <w:rsid w:val="00A8478C"/>
    <w:rsid w:val="00A84908"/>
    <w:rsid w:val="00A84A39"/>
    <w:rsid w:val="00A84CA0"/>
    <w:rsid w:val="00A84E16"/>
    <w:rsid w:val="00A84FED"/>
    <w:rsid w:val="00A852B2"/>
    <w:rsid w:val="00A855D0"/>
    <w:rsid w:val="00A860E0"/>
    <w:rsid w:val="00A86A73"/>
    <w:rsid w:val="00A86ADF"/>
    <w:rsid w:val="00A86DDE"/>
    <w:rsid w:val="00A87052"/>
    <w:rsid w:val="00A872CD"/>
    <w:rsid w:val="00A873BB"/>
    <w:rsid w:val="00A874DB"/>
    <w:rsid w:val="00A8752A"/>
    <w:rsid w:val="00A8765E"/>
    <w:rsid w:val="00A8766F"/>
    <w:rsid w:val="00A87A5C"/>
    <w:rsid w:val="00A87A7B"/>
    <w:rsid w:val="00A87B50"/>
    <w:rsid w:val="00A87C1B"/>
    <w:rsid w:val="00A87E08"/>
    <w:rsid w:val="00A904C8"/>
    <w:rsid w:val="00A9078C"/>
    <w:rsid w:val="00A908CD"/>
    <w:rsid w:val="00A9095F"/>
    <w:rsid w:val="00A909B3"/>
    <w:rsid w:val="00A90AD2"/>
    <w:rsid w:val="00A90B63"/>
    <w:rsid w:val="00A90BDB"/>
    <w:rsid w:val="00A910F5"/>
    <w:rsid w:val="00A91135"/>
    <w:rsid w:val="00A91230"/>
    <w:rsid w:val="00A91316"/>
    <w:rsid w:val="00A913D7"/>
    <w:rsid w:val="00A91494"/>
    <w:rsid w:val="00A9149E"/>
    <w:rsid w:val="00A916A3"/>
    <w:rsid w:val="00A91735"/>
    <w:rsid w:val="00A91736"/>
    <w:rsid w:val="00A91813"/>
    <w:rsid w:val="00A91AD2"/>
    <w:rsid w:val="00A91D1F"/>
    <w:rsid w:val="00A91EB6"/>
    <w:rsid w:val="00A92015"/>
    <w:rsid w:val="00A92077"/>
    <w:rsid w:val="00A92129"/>
    <w:rsid w:val="00A92185"/>
    <w:rsid w:val="00A92233"/>
    <w:rsid w:val="00A9234C"/>
    <w:rsid w:val="00A928D3"/>
    <w:rsid w:val="00A92AF7"/>
    <w:rsid w:val="00A92BE4"/>
    <w:rsid w:val="00A92CDC"/>
    <w:rsid w:val="00A92CFE"/>
    <w:rsid w:val="00A930DE"/>
    <w:rsid w:val="00A9387B"/>
    <w:rsid w:val="00A938A2"/>
    <w:rsid w:val="00A938C4"/>
    <w:rsid w:val="00A93EF8"/>
    <w:rsid w:val="00A942E0"/>
    <w:rsid w:val="00A945ED"/>
    <w:rsid w:val="00A94727"/>
    <w:rsid w:val="00A94888"/>
    <w:rsid w:val="00A94FA3"/>
    <w:rsid w:val="00A94FDE"/>
    <w:rsid w:val="00A95275"/>
    <w:rsid w:val="00A9553D"/>
    <w:rsid w:val="00A957C6"/>
    <w:rsid w:val="00A95A72"/>
    <w:rsid w:val="00A95D7B"/>
    <w:rsid w:val="00A95E1D"/>
    <w:rsid w:val="00A95EE1"/>
    <w:rsid w:val="00A960F7"/>
    <w:rsid w:val="00A962D1"/>
    <w:rsid w:val="00A96579"/>
    <w:rsid w:val="00A9690E"/>
    <w:rsid w:val="00A96C62"/>
    <w:rsid w:val="00A96D55"/>
    <w:rsid w:val="00A96E80"/>
    <w:rsid w:val="00A96EAC"/>
    <w:rsid w:val="00A97598"/>
    <w:rsid w:val="00A97677"/>
    <w:rsid w:val="00A978E1"/>
    <w:rsid w:val="00A97F46"/>
    <w:rsid w:val="00AA02AC"/>
    <w:rsid w:val="00AA0B2A"/>
    <w:rsid w:val="00AA0C0A"/>
    <w:rsid w:val="00AA0C2D"/>
    <w:rsid w:val="00AA1059"/>
    <w:rsid w:val="00AA13FD"/>
    <w:rsid w:val="00AA13FF"/>
    <w:rsid w:val="00AA16C0"/>
    <w:rsid w:val="00AA1808"/>
    <w:rsid w:val="00AA18C3"/>
    <w:rsid w:val="00AA2023"/>
    <w:rsid w:val="00AA2425"/>
    <w:rsid w:val="00AA24F9"/>
    <w:rsid w:val="00AA2620"/>
    <w:rsid w:val="00AA2729"/>
    <w:rsid w:val="00AA276B"/>
    <w:rsid w:val="00AA2C6A"/>
    <w:rsid w:val="00AA2CAF"/>
    <w:rsid w:val="00AA2CD2"/>
    <w:rsid w:val="00AA2F5D"/>
    <w:rsid w:val="00AA30B7"/>
    <w:rsid w:val="00AA3498"/>
    <w:rsid w:val="00AA3AC5"/>
    <w:rsid w:val="00AA3CD5"/>
    <w:rsid w:val="00AA3ECA"/>
    <w:rsid w:val="00AA3FE3"/>
    <w:rsid w:val="00AA4021"/>
    <w:rsid w:val="00AA40BD"/>
    <w:rsid w:val="00AA40EF"/>
    <w:rsid w:val="00AA413C"/>
    <w:rsid w:val="00AA4494"/>
    <w:rsid w:val="00AA44C1"/>
    <w:rsid w:val="00AA4641"/>
    <w:rsid w:val="00AA479A"/>
    <w:rsid w:val="00AA51AA"/>
    <w:rsid w:val="00AA57B2"/>
    <w:rsid w:val="00AA5AD4"/>
    <w:rsid w:val="00AA5BA0"/>
    <w:rsid w:val="00AA5C51"/>
    <w:rsid w:val="00AA5F14"/>
    <w:rsid w:val="00AA62F0"/>
    <w:rsid w:val="00AA64C2"/>
    <w:rsid w:val="00AA66CB"/>
    <w:rsid w:val="00AA6710"/>
    <w:rsid w:val="00AA6A92"/>
    <w:rsid w:val="00AA6C4C"/>
    <w:rsid w:val="00AA7613"/>
    <w:rsid w:val="00AA7810"/>
    <w:rsid w:val="00AA7BC5"/>
    <w:rsid w:val="00AA7C47"/>
    <w:rsid w:val="00AA7D66"/>
    <w:rsid w:val="00AA7E3E"/>
    <w:rsid w:val="00AA7E86"/>
    <w:rsid w:val="00AB02CB"/>
    <w:rsid w:val="00AB0687"/>
    <w:rsid w:val="00AB097A"/>
    <w:rsid w:val="00AB0B33"/>
    <w:rsid w:val="00AB0C1B"/>
    <w:rsid w:val="00AB12D9"/>
    <w:rsid w:val="00AB13D5"/>
    <w:rsid w:val="00AB195D"/>
    <w:rsid w:val="00AB1B47"/>
    <w:rsid w:val="00AB1E71"/>
    <w:rsid w:val="00AB1FA3"/>
    <w:rsid w:val="00AB21DF"/>
    <w:rsid w:val="00AB252B"/>
    <w:rsid w:val="00AB26FA"/>
    <w:rsid w:val="00AB2C0A"/>
    <w:rsid w:val="00AB2C38"/>
    <w:rsid w:val="00AB325B"/>
    <w:rsid w:val="00AB3329"/>
    <w:rsid w:val="00AB349E"/>
    <w:rsid w:val="00AB35D5"/>
    <w:rsid w:val="00AB3648"/>
    <w:rsid w:val="00AB37BE"/>
    <w:rsid w:val="00AB3804"/>
    <w:rsid w:val="00AB3C90"/>
    <w:rsid w:val="00AB3DC9"/>
    <w:rsid w:val="00AB3EE3"/>
    <w:rsid w:val="00AB4075"/>
    <w:rsid w:val="00AB40BD"/>
    <w:rsid w:val="00AB42CC"/>
    <w:rsid w:val="00AB468D"/>
    <w:rsid w:val="00AB46D2"/>
    <w:rsid w:val="00AB4BCF"/>
    <w:rsid w:val="00AB5014"/>
    <w:rsid w:val="00AB5063"/>
    <w:rsid w:val="00AB5396"/>
    <w:rsid w:val="00AB54A7"/>
    <w:rsid w:val="00AB5A57"/>
    <w:rsid w:val="00AB5B9B"/>
    <w:rsid w:val="00AB5B9F"/>
    <w:rsid w:val="00AB60A1"/>
    <w:rsid w:val="00AB60FD"/>
    <w:rsid w:val="00AB63CB"/>
    <w:rsid w:val="00AB63D7"/>
    <w:rsid w:val="00AB65D8"/>
    <w:rsid w:val="00AB6883"/>
    <w:rsid w:val="00AB69C7"/>
    <w:rsid w:val="00AB69E9"/>
    <w:rsid w:val="00AB6ADC"/>
    <w:rsid w:val="00AB6D3F"/>
    <w:rsid w:val="00AB6DC5"/>
    <w:rsid w:val="00AB71A2"/>
    <w:rsid w:val="00AB7233"/>
    <w:rsid w:val="00AB7651"/>
    <w:rsid w:val="00AB7766"/>
    <w:rsid w:val="00AB79A9"/>
    <w:rsid w:val="00AB7C65"/>
    <w:rsid w:val="00AB7DCB"/>
    <w:rsid w:val="00AB7F3E"/>
    <w:rsid w:val="00AB7F69"/>
    <w:rsid w:val="00AC052A"/>
    <w:rsid w:val="00AC0801"/>
    <w:rsid w:val="00AC0AA4"/>
    <w:rsid w:val="00AC0BD8"/>
    <w:rsid w:val="00AC151E"/>
    <w:rsid w:val="00AC16E3"/>
    <w:rsid w:val="00AC1739"/>
    <w:rsid w:val="00AC1F32"/>
    <w:rsid w:val="00AC1F36"/>
    <w:rsid w:val="00AC21F5"/>
    <w:rsid w:val="00AC2240"/>
    <w:rsid w:val="00AC2406"/>
    <w:rsid w:val="00AC272E"/>
    <w:rsid w:val="00AC2884"/>
    <w:rsid w:val="00AC2885"/>
    <w:rsid w:val="00AC2A1B"/>
    <w:rsid w:val="00AC2B8E"/>
    <w:rsid w:val="00AC2BA7"/>
    <w:rsid w:val="00AC2CE9"/>
    <w:rsid w:val="00AC2D8D"/>
    <w:rsid w:val="00AC3768"/>
    <w:rsid w:val="00AC3A6D"/>
    <w:rsid w:val="00AC414D"/>
    <w:rsid w:val="00AC4155"/>
    <w:rsid w:val="00AC420A"/>
    <w:rsid w:val="00AC4256"/>
    <w:rsid w:val="00AC44B9"/>
    <w:rsid w:val="00AC4510"/>
    <w:rsid w:val="00AC4704"/>
    <w:rsid w:val="00AC48C0"/>
    <w:rsid w:val="00AC49DF"/>
    <w:rsid w:val="00AC4A7A"/>
    <w:rsid w:val="00AC4ACF"/>
    <w:rsid w:val="00AC4C95"/>
    <w:rsid w:val="00AC4F6A"/>
    <w:rsid w:val="00AC53A2"/>
    <w:rsid w:val="00AC53D0"/>
    <w:rsid w:val="00AC56E4"/>
    <w:rsid w:val="00AC5A1E"/>
    <w:rsid w:val="00AC62B3"/>
    <w:rsid w:val="00AC6382"/>
    <w:rsid w:val="00AC69D2"/>
    <w:rsid w:val="00AC6A0E"/>
    <w:rsid w:val="00AC6CBC"/>
    <w:rsid w:val="00AC6E67"/>
    <w:rsid w:val="00AC710E"/>
    <w:rsid w:val="00AC74D2"/>
    <w:rsid w:val="00AC7553"/>
    <w:rsid w:val="00AC76E7"/>
    <w:rsid w:val="00AC7763"/>
    <w:rsid w:val="00AC7812"/>
    <w:rsid w:val="00AC79E5"/>
    <w:rsid w:val="00AC7ABA"/>
    <w:rsid w:val="00AC7D07"/>
    <w:rsid w:val="00AC7EFC"/>
    <w:rsid w:val="00AC7F43"/>
    <w:rsid w:val="00AD01E7"/>
    <w:rsid w:val="00AD0553"/>
    <w:rsid w:val="00AD05E8"/>
    <w:rsid w:val="00AD0A56"/>
    <w:rsid w:val="00AD15BA"/>
    <w:rsid w:val="00AD177D"/>
    <w:rsid w:val="00AD1AF6"/>
    <w:rsid w:val="00AD1D79"/>
    <w:rsid w:val="00AD1DA6"/>
    <w:rsid w:val="00AD1DCA"/>
    <w:rsid w:val="00AD205B"/>
    <w:rsid w:val="00AD215E"/>
    <w:rsid w:val="00AD2464"/>
    <w:rsid w:val="00AD2503"/>
    <w:rsid w:val="00AD250B"/>
    <w:rsid w:val="00AD285E"/>
    <w:rsid w:val="00AD2DB1"/>
    <w:rsid w:val="00AD3173"/>
    <w:rsid w:val="00AD3751"/>
    <w:rsid w:val="00AD3AC3"/>
    <w:rsid w:val="00AD3C88"/>
    <w:rsid w:val="00AD3D2B"/>
    <w:rsid w:val="00AD3D68"/>
    <w:rsid w:val="00AD4058"/>
    <w:rsid w:val="00AD40A2"/>
    <w:rsid w:val="00AD42F6"/>
    <w:rsid w:val="00AD46F8"/>
    <w:rsid w:val="00AD485A"/>
    <w:rsid w:val="00AD4B1C"/>
    <w:rsid w:val="00AD4BCC"/>
    <w:rsid w:val="00AD4C1D"/>
    <w:rsid w:val="00AD4C3B"/>
    <w:rsid w:val="00AD4D9D"/>
    <w:rsid w:val="00AD4ED3"/>
    <w:rsid w:val="00AD4FEF"/>
    <w:rsid w:val="00AD5002"/>
    <w:rsid w:val="00AD549C"/>
    <w:rsid w:val="00AD5528"/>
    <w:rsid w:val="00AD5710"/>
    <w:rsid w:val="00AD573D"/>
    <w:rsid w:val="00AD578F"/>
    <w:rsid w:val="00AD57A9"/>
    <w:rsid w:val="00AD57B3"/>
    <w:rsid w:val="00AD5B64"/>
    <w:rsid w:val="00AD6075"/>
    <w:rsid w:val="00AD6266"/>
    <w:rsid w:val="00AD6329"/>
    <w:rsid w:val="00AD639E"/>
    <w:rsid w:val="00AD679A"/>
    <w:rsid w:val="00AD67B7"/>
    <w:rsid w:val="00AD6957"/>
    <w:rsid w:val="00AD695B"/>
    <w:rsid w:val="00AD6A2B"/>
    <w:rsid w:val="00AD6AF8"/>
    <w:rsid w:val="00AD6BCE"/>
    <w:rsid w:val="00AD6D1A"/>
    <w:rsid w:val="00AD6DE3"/>
    <w:rsid w:val="00AD6EF8"/>
    <w:rsid w:val="00AD7257"/>
    <w:rsid w:val="00AD731F"/>
    <w:rsid w:val="00AD7362"/>
    <w:rsid w:val="00AD74E8"/>
    <w:rsid w:val="00AD7794"/>
    <w:rsid w:val="00AD779D"/>
    <w:rsid w:val="00AD7BD2"/>
    <w:rsid w:val="00AD7FA4"/>
    <w:rsid w:val="00AD7FA7"/>
    <w:rsid w:val="00AE0310"/>
    <w:rsid w:val="00AE0315"/>
    <w:rsid w:val="00AE04D8"/>
    <w:rsid w:val="00AE05BB"/>
    <w:rsid w:val="00AE082E"/>
    <w:rsid w:val="00AE0B64"/>
    <w:rsid w:val="00AE0D14"/>
    <w:rsid w:val="00AE0FFE"/>
    <w:rsid w:val="00AE109F"/>
    <w:rsid w:val="00AE23CA"/>
    <w:rsid w:val="00AE2407"/>
    <w:rsid w:val="00AE244D"/>
    <w:rsid w:val="00AE2587"/>
    <w:rsid w:val="00AE2885"/>
    <w:rsid w:val="00AE2896"/>
    <w:rsid w:val="00AE2B00"/>
    <w:rsid w:val="00AE2BAB"/>
    <w:rsid w:val="00AE2D19"/>
    <w:rsid w:val="00AE2DB2"/>
    <w:rsid w:val="00AE2DDE"/>
    <w:rsid w:val="00AE2E89"/>
    <w:rsid w:val="00AE3391"/>
    <w:rsid w:val="00AE3546"/>
    <w:rsid w:val="00AE3686"/>
    <w:rsid w:val="00AE38AC"/>
    <w:rsid w:val="00AE3BF0"/>
    <w:rsid w:val="00AE3EFB"/>
    <w:rsid w:val="00AE412A"/>
    <w:rsid w:val="00AE41A4"/>
    <w:rsid w:val="00AE42A6"/>
    <w:rsid w:val="00AE4558"/>
    <w:rsid w:val="00AE4BB9"/>
    <w:rsid w:val="00AE4C87"/>
    <w:rsid w:val="00AE4FB1"/>
    <w:rsid w:val="00AE517A"/>
    <w:rsid w:val="00AE52CC"/>
    <w:rsid w:val="00AE5415"/>
    <w:rsid w:val="00AE551B"/>
    <w:rsid w:val="00AE5918"/>
    <w:rsid w:val="00AE5929"/>
    <w:rsid w:val="00AE5D18"/>
    <w:rsid w:val="00AE5D62"/>
    <w:rsid w:val="00AE61D9"/>
    <w:rsid w:val="00AE64DA"/>
    <w:rsid w:val="00AE6704"/>
    <w:rsid w:val="00AE67AB"/>
    <w:rsid w:val="00AE6945"/>
    <w:rsid w:val="00AE7063"/>
    <w:rsid w:val="00AE70E5"/>
    <w:rsid w:val="00AE7394"/>
    <w:rsid w:val="00AE75FB"/>
    <w:rsid w:val="00AE7779"/>
    <w:rsid w:val="00AE7986"/>
    <w:rsid w:val="00AE7992"/>
    <w:rsid w:val="00AE7ACD"/>
    <w:rsid w:val="00AE7D23"/>
    <w:rsid w:val="00AF0097"/>
    <w:rsid w:val="00AF0639"/>
    <w:rsid w:val="00AF0708"/>
    <w:rsid w:val="00AF0854"/>
    <w:rsid w:val="00AF0D7C"/>
    <w:rsid w:val="00AF0E34"/>
    <w:rsid w:val="00AF0ED8"/>
    <w:rsid w:val="00AF1056"/>
    <w:rsid w:val="00AF1685"/>
    <w:rsid w:val="00AF18EE"/>
    <w:rsid w:val="00AF195A"/>
    <w:rsid w:val="00AF1A3A"/>
    <w:rsid w:val="00AF1C24"/>
    <w:rsid w:val="00AF1D2C"/>
    <w:rsid w:val="00AF213F"/>
    <w:rsid w:val="00AF2188"/>
    <w:rsid w:val="00AF2428"/>
    <w:rsid w:val="00AF24F1"/>
    <w:rsid w:val="00AF2803"/>
    <w:rsid w:val="00AF28D6"/>
    <w:rsid w:val="00AF2AFD"/>
    <w:rsid w:val="00AF2E08"/>
    <w:rsid w:val="00AF3362"/>
    <w:rsid w:val="00AF35EE"/>
    <w:rsid w:val="00AF3612"/>
    <w:rsid w:val="00AF367B"/>
    <w:rsid w:val="00AF371E"/>
    <w:rsid w:val="00AF377D"/>
    <w:rsid w:val="00AF3C5C"/>
    <w:rsid w:val="00AF3C86"/>
    <w:rsid w:val="00AF3F4B"/>
    <w:rsid w:val="00AF41DF"/>
    <w:rsid w:val="00AF4484"/>
    <w:rsid w:val="00AF47A1"/>
    <w:rsid w:val="00AF49BB"/>
    <w:rsid w:val="00AF4BEC"/>
    <w:rsid w:val="00AF4DFF"/>
    <w:rsid w:val="00AF4FE2"/>
    <w:rsid w:val="00AF5011"/>
    <w:rsid w:val="00AF50BD"/>
    <w:rsid w:val="00AF512C"/>
    <w:rsid w:val="00AF5281"/>
    <w:rsid w:val="00AF52B0"/>
    <w:rsid w:val="00AF5362"/>
    <w:rsid w:val="00AF54FC"/>
    <w:rsid w:val="00AF5779"/>
    <w:rsid w:val="00AF5A3A"/>
    <w:rsid w:val="00AF5B3B"/>
    <w:rsid w:val="00AF5BA7"/>
    <w:rsid w:val="00AF5BE0"/>
    <w:rsid w:val="00AF6193"/>
    <w:rsid w:val="00AF6356"/>
    <w:rsid w:val="00AF6509"/>
    <w:rsid w:val="00AF6594"/>
    <w:rsid w:val="00AF696F"/>
    <w:rsid w:val="00AF6C05"/>
    <w:rsid w:val="00AF6C1F"/>
    <w:rsid w:val="00AF6F88"/>
    <w:rsid w:val="00AF7189"/>
    <w:rsid w:val="00AF71D8"/>
    <w:rsid w:val="00AF7917"/>
    <w:rsid w:val="00AF7DE3"/>
    <w:rsid w:val="00AF7F93"/>
    <w:rsid w:val="00B000CD"/>
    <w:rsid w:val="00B0027B"/>
    <w:rsid w:val="00B00644"/>
    <w:rsid w:val="00B0099B"/>
    <w:rsid w:val="00B00A98"/>
    <w:rsid w:val="00B00AE6"/>
    <w:rsid w:val="00B00B56"/>
    <w:rsid w:val="00B00D0B"/>
    <w:rsid w:val="00B01527"/>
    <w:rsid w:val="00B01715"/>
    <w:rsid w:val="00B017D9"/>
    <w:rsid w:val="00B01BED"/>
    <w:rsid w:val="00B02050"/>
    <w:rsid w:val="00B02568"/>
    <w:rsid w:val="00B02709"/>
    <w:rsid w:val="00B02E5B"/>
    <w:rsid w:val="00B031FD"/>
    <w:rsid w:val="00B03272"/>
    <w:rsid w:val="00B03379"/>
    <w:rsid w:val="00B03692"/>
    <w:rsid w:val="00B0387F"/>
    <w:rsid w:val="00B03882"/>
    <w:rsid w:val="00B04021"/>
    <w:rsid w:val="00B042AA"/>
    <w:rsid w:val="00B0434B"/>
    <w:rsid w:val="00B044B9"/>
    <w:rsid w:val="00B045A3"/>
    <w:rsid w:val="00B046E5"/>
    <w:rsid w:val="00B04A6D"/>
    <w:rsid w:val="00B04A7D"/>
    <w:rsid w:val="00B058B0"/>
    <w:rsid w:val="00B05A0D"/>
    <w:rsid w:val="00B05F8B"/>
    <w:rsid w:val="00B0681E"/>
    <w:rsid w:val="00B069BE"/>
    <w:rsid w:val="00B06DDD"/>
    <w:rsid w:val="00B06F8C"/>
    <w:rsid w:val="00B07121"/>
    <w:rsid w:val="00B0729D"/>
    <w:rsid w:val="00B072E8"/>
    <w:rsid w:val="00B075FA"/>
    <w:rsid w:val="00B07655"/>
    <w:rsid w:val="00B07C45"/>
    <w:rsid w:val="00B07E19"/>
    <w:rsid w:val="00B103AF"/>
    <w:rsid w:val="00B103D4"/>
    <w:rsid w:val="00B105FE"/>
    <w:rsid w:val="00B10646"/>
    <w:rsid w:val="00B10807"/>
    <w:rsid w:val="00B10894"/>
    <w:rsid w:val="00B10F41"/>
    <w:rsid w:val="00B1101A"/>
    <w:rsid w:val="00B1129E"/>
    <w:rsid w:val="00B1130A"/>
    <w:rsid w:val="00B1134B"/>
    <w:rsid w:val="00B11A21"/>
    <w:rsid w:val="00B124B1"/>
    <w:rsid w:val="00B12604"/>
    <w:rsid w:val="00B12B91"/>
    <w:rsid w:val="00B12BE4"/>
    <w:rsid w:val="00B12D06"/>
    <w:rsid w:val="00B12DCA"/>
    <w:rsid w:val="00B12F01"/>
    <w:rsid w:val="00B130EF"/>
    <w:rsid w:val="00B1356F"/>
    <w:rsid w:val="00B13666"/>
    <w:rsid w:val="00B139FB"/>
    <w:rsid w:val="00B13A0E"/>
    <w:rsid w:val="00B14623"/>
    <w:rsid w:val="00B14778"/>
    <w:rsid w:val="00B14C6B"/>
    <w:rsid w:val="00B14DE1"/>
    <w:rsid w:val="00B15072"/>
    <w:rsid w:val="00B15114"/>
    <w:rsid w:val="00B1538F"/>
    <w:rsid w:val="00B15567"/>
    <w:rsid w:val="00B15596"/>
    <w:rsid w:val="00B15DE1"/>
    <w:rsid w:val="00B15F68"/>
    <w:rsid w:val="00B15FCA"/>
    <w:rsid w:val="00B160D9"/>
    <w:rsid w:val="00B16104"/>
    <w:rsid w:val="00B162BD"/>
    <w:rsid w:val="00B16362"/>
    <w:rsid w:val="00B166DA"/>
    <w:rsid w:val="00B16786"/>
    <w:rsid w:val="00B16B6D"/>
    <w:rsid w:val="00B171A9"/>
    <w:rsid w:val="00B173DF"/>
    <w:rsid w:val="00B178F4"/>
    <w:rsid w:val="00B17D5F"/>
    <w:rsid w:val="00B205B6"/>
    <w:rsid w:val="00B205C3"/>
    <w:rsid w:val="00B206E6"/>
    <w:rsid w:val="00B21316"/>
    <w:rsid w:val="00B21628"/>
    <w:rsid w:val="00B21831"/>
    <w:rsid w:val="00B21CA5"/>
    <w:rsid w:val="00B21D87"/>
    <w:rsid w:val="00B21FC3"/>
    <w:rsid w:val="00B2225B"/>
    <w:rsid w:val="00B222D7"/>
    <w:rsid w:val="00B224BD"/>
    <w:rsid w:val="00B225D8"/>
    <w:rsid w:val="00B22654"/>
    <w:rsid w:val="00B2273F"/>
    <w:rsid w:val="00B22A09"/>
    <w:rsid w:val="00B22AFA"/>
    <w:rsid w:val="00B22C37"/>
    <w:rsid w:val="00B22D42"/>
    <w:rsid w:val="00B232A4"/>
    <w:rsid w:val="00B23357"/>
    <w:rsid w:val="00B23765"/>
    <w:rsid w:val="00B237A3"/>
    <w:rsid w:val="00B238E1"/>
    <w:rsid w:val="00B23EDA"/>
    <w:rsid w:val="00B241DC"/>
    <w:rsid w:val="00B24394"/>
    <w:rsid w:val="00B246B4"/>
    <w:rsid w:val="00B2488A"/>
    <w:rsid w:val="00B248C1"/>
    <w:rsid w:val="00B24B79"/>
    <w:rsid w:val="00B24C3F"/>
    <w:rsid w:val="00B24F3B"/>
    <w:rsid w:val="00B253C5"/>
    <w:rsid w:val="00B25506"/>
    <w:rsid w:val="00B2564B"/>
    <w:rsid w:val="00B2578A"/>
    <w:rsid w:val="00B2580E"/>
    <w:rsid w:val="00B25C2E"/>
    <w:rsid w:val="00B26A7F"/>
    <w:rsid w:val="00B26B6D"/>
    <w:rsid w:val="00B26C49"/>
    <w:rsid w:val="00B26D28"/>
    <w:rsid w:val="00B26D78"/>
    <w:rsid w:val="00B26DFE"/>
    <w:rsid w:val="00B26FC1"/>
    <w:rsid w:val="00B274CA"/>
    <w:rsid w:val="00B275C8"/>
    <w:rsid w:val="00B27610"/>
    <w:rsid w:val="00B277A0"/>
    <w:rsid w:val="00B27D27"/>
    <w:rsid w:val="00B27D96"/>
    <w:rsid w:val="00B27F52"/>
    <w:rsid w:val="00B304DD"/>
    <w:rsid w:val="00B30752"/>
    <w:rsid w:val="00B311F5"/>
    <w:rsid w:val="00B312A0"/>
    <w:rsid w:val="00B313D7"/>
    <w:rsid w:val="00B31738"/>
    <w:rsid w:val="00B31779"/>
    <w:rsid w:val="00B31932"/>
    <w:rsid w:val="00B31A02"/>
    <w:rsid w:val="00B31AAD"/>
    <w:rsid w:val="00B31B10"/>
    <w:rsid w:val="00B31C15"/>
    <w:rsid w:val="00B31EFE"/>
    <w:rsid w:val="00B32AB6"/>
    <w:rsid w:val="00B32C5E"/>
    <w:rsid w:val="00B32D9C"/>
    <w:rsid w:val="00B33148"/>
    <w:rsid w:val="00B33378"/>
    <w:rsid w:val="00B33578"/>
    <w:rsid w:val="00B33611"/>
    <w:rsid w:val="00B33735"/>
    <w:rsid w:val="00B3376A"/>
    <w:rsid w:val="00B33BAC"/>
    <w:rsid w:val="00B33BAE"/>
    <w:rsid w:val="00B33FE9"/>
    <w:rsid w:val="00B34091"/>
    <w:rsid w:val="00B34196"/>
    <w:rsid w:val="00B341AC"/>
    <w:rsid w:val="00B3443B"/>
    <w:rsid w:val="00B34772"/>
    <w:rsid w:val="00B3495E"/>
    <w:rsid w:val="00B34A06"/>
    <w:rsid w:val="00B34B63"/>
    <w:rsid w:val="00B34FDF"/>
    <w:rsid w:val="00B3509D"/>
    <w:rsid w:val="00B35543"/>
    <w:rsid w:val="00B3566D"/>
    <w:rsid w:val="00B358D7"/>
    <w:rsid w:val="00B359DF"/>
    <w:rsid w:val="00B35C0E"/>
    <w:rsid w:val="00B35FAE"/>
    <w:rsid w:val="00B36260"/>
    <w:rsid w:val="00B36729"/>
    <w:rsid w:val="00B36967"/>
    <w:rsid w:val="00B36C9D"/>
    <w:rsid w:val="00B3715D"/>
    <w:rsid w:val="00B37321"/>
    <w:rsid w:val="00B3797B"/>
    <w:rsid w:val="00B37A1E"/>
    <w:rsid w:val="00B37BEB"/>
    <w:rsid w:val="00B37C00"/>
    <w:rsid w:val="00B37CD8"/>
    <w:rsid w:val="00B37E4F"/>
    <w:rsid w:val="00B37F04"/>
    <w:rsid w:val="00B402F3"/>
    <w:rsid w:val="00B40330"/>
    <w:rsid w:val="00B4045A"/>
    <w:rsid w:val="00B40650"/>
    <w:rsid w:val="00B407C7"/>
    <w:rsid w:val="00B407ED"/>
    <w:rsid w:val="00B4088D"/>
    <w:rsid w:val="00B40995"/>
    <w:rsid w:val="00B40CA2"/>
    <w:rsid w:val="00B41010"/>
    <w:rsid w:val="00B41093"/>
    <w:rsid w:val="00B413A4"/>
    <w:rsid w:val="00B413D8"/>
    <w:rsid w:val="00B415A7"/>
    <w:rsid w:val="00B415D0"/>
    <w:rsid w:val="00B41B3A"/>
    <w:rsid w:val="00B41F97"/>
    <w:rsid w:val="00B42125"/>
    <w:rsid w:val="00B421E9"/>
    <w:rsid w:val="00B4225F"/>
    <w:rsid w:val="00B423B2"/>
    <w:rsid w:val="00B424F9"/>
    <w:rsid w:val="00B42623"/>
    <w:rsid w:val="00B4269F"/>
    <w:rsid w:val="00B427C0"/>
    <w:rsid w:val="00B42ACC"/>
    <w:rsid w:val="00B42C2F"/>
    <w:rsid w:val="00B42DAB"/>
    <w:rsid w:val="00B42E97"/>
    <w:rsid w:val="00B4341D"/>
    <w:rsid w:val="00B4371F"/>
    <w:rsid w:val="00B438FF"/>
    <w:rsid w:val="00B4395B"/>
    <w:rsid w:val="00B43D08"/>
    <w:rsid w:val="00B43D6C"/>
    <w:rsid w:val="00B43ED9"/>
    <w:rsid w:val="00B4407C"/>
    <w:rsid w:val="00B44721"/>
    <w:rsid w:val="00B44EC0"/>
    <w:rsid w:val="00B45463"/>
    <w:rsid w:val="00B4553E"/>
    <w:rsid w:val="00B4558E"/>
    <w:rsid w:val="00B45980"/>
    <w:rsid w:val="00B45A4C"/>
    <w:rsid w:val="00B45CC0"/>
    <w:rsid w:val="00B462EF"/>
    <w:rsid w:val="00B4643D"/>
    <w:rsid w:val="00B4652F"/>
    <w:rsid w:val="00B46699"/>
    <w:rsid w:val="00B46CB9"/>
    <w:rsid w:val="00B47005"/>
    <w:rsid w:val="00B474E9"/>
    <w:rsid w:val="00B4752F"/>
    <w:rsid w:val="00B47592"/>
    <w:rsid w:val="00B475B5"/>
    <w:rsid w:val="00B478E5"/>
    <w:rsid w:val="00B479AC"/>
    <w:rsid w:val="00B47B6B"/>
    <w:rsid w:val="00B47F3B"/>
    <w:rsid w:val="00B47FC5"/>
    <w:rsid w:val="00B50141"/>
    <w:rsid w:val="00B50182"/>
    <w:rsid w:val="00B50598"/>
    <w:rsid w:val="00B5084B"/>
    <w:rsid w:val="00B50A43"/>
    <w:rsid w:val="00B50F0F"/>
    <w:rsid w:val="00B50F64"/>
    <w:rsid w:val="00B50FC7"/>
    <w:rsid w:val="00B513F2"/>
    <w:rsid w:val="00B5140C"/>
    <w:rsid w:val="00B51556"/>
    <w:rsid w:val="00B51960"/>
    <w:rsid w:val="00B51A0D"/>
    <w:rsid w:val="00B5219F"/>
    <w:rsid w:val="00B521F0"/>
    <w:rsid w:val="00B52342"/>
    <w:rsid w:val="00B524CC"/>
    <w:rsid w:val="00B5259A"/>
    <w:rsid w:val="00B52A22"/>
    <w:rsid w:val="00B52EE6"/>
    <w:rsid w:val="00B53169"/>
    <w:rsid w:val="00B538A5"/>
    <w:rsid w:val="00B538B0"/>
    <w:rsid w:val="00B53A24"/>
    <w:rsid w:val="00B53D93"/>
    <w:rsid w:val="00B546AD"/>
    <w:rsid w:val="00B54DE9"/>
    <w:rsid w:val="00B54F1F"/>
    <w:rsid w:val="00B55251"/>
    <w:rsid w:val="00B5537F"/>
    <w:rsid w:val="00B55565"/>
    <w:rsid w:val="00B5559C"/>
    <w:rsid w:val="00B55602"/>
    <w:rsid w:val="00B5567D"/>
    <w:rsid w:val="00B557A3"/>
    <w:rsid w:val="00B55A13"/>
    <w:rsid w:val="00B55FFF"/>
    <w:rsid w:val="00B56067"/>
    <w:rsid w:val="00B560C5"/>
    <w:rsid w:val="00B5616A"/>
    <w:rsid w:val="00B561A2"/>
    <w:rsid w:val="00B56200"/>
    <w:rsid w:val="00B5620E"/>
    <w:rsid w:val="00B56353"/>
    <w:rsid w:val="00B563E8"/>
    <w:rsid w:val="00B5643E"/>
    <w:rsid w:val="00B56A01"/>
    <w:rsid w:val="00B56A09"/>
    <w:rsid w:val="00B56DA2"/>
    <w:rsid w:val="00B56DF4"/>
    <w:rsid w:val="00B5722F"/>
    <w:rsid w:val="00B5736A"/>
    <w:rsid w:val="00B57ACF"/>
    <w:rsid w:val="00B57DF5"/>
    <w:rsid w:val="00B57F64"/>
    <w:rsid w:val="00B60004"/>
    <w:rsid w:val="00B603C7"/>
    <w:rsid w:val="00B60781"/>
    <w:rsid w:val="00B60A43"/>
    <w:rsid w:val="00B60AE9"/>
    <w:rsid w:val="00B60BF2"/>
    <w:rsid w:val="00B60FDB"/>
    <w:rsid w:val="00B61046"/>
    <w:rsid w:val="00B612E7"/>
    <w:rsid w:val="00B613AB"/>
    <w:rsid w:val="00B61477"/>
    <w:rsid w:val="00B614C7"/>
    <w:rsid w:val="00B616D2"/>
    <w:rsid w:val="00B61A2F"/>
    <w:rsid w:val="00B61AA0"/>
    <w:rsid w:val="00B61B99"/>
    <w:rsid w:val="00B61CC0"/>
    <w:rsid w:val="00B61CE7"/>
    <w:rsid w:val="00B61D0B"/>
    <w:rsid w:val="00B61D6D"/>
    <w:rsid w:val="00B61F34"/>
    <w:rsid w:val="00B6243C"/>
    <w:rsid w:val="00B6285E"/>
    <w:rsid w:val="00B62A70"/>
    <w:rsid w:val="00B62EE3"/>
    <w:rsid w:val="00B62F51"/>
    <w:rsid w:val="00B62FD8"/>
    <w:rsid w:val="00B63403"/>
    <w:rsid w:val="00B634B3"/>
    <w:rsid w:val="00B6373F"/>
    <w:rsid w:val="00B637D8"/>
    <w:rsid w:val="00B63D16"/>
    <w:rsid w:val="00B63F40"/>
    <w:rsid w:val="00B63FD0"/>
    <w:rsid w:val="00B64013"/>
    <w:rsid w:val="00B640BA"/>
    <w:rsid w:val="00B642E8"/>
    <w:rsid w:val="00B64372"/>
    <w:rsid w:val="00B6477A"/>
    <w:rsid w:val="00B647C9"/>
    <w:rsid w:val="00B64854"/>
    <w:rsid w:val="00B64AE8"/>
    <w:rsid w:val="00B64BCE"/>
    <w:rsid w:val="00B64DD7"/>
    <w:rsid w:val="00B64F67"/>
    <w:rsid w:val="00B652CF"/>
    <w:rsid w:val="00B65579"/>
    <w:rsid w:val="00B65C95"/>
    <w:rsid w:val="00B65F71"/>
    <w:rsid w:val="00B6624D"/>
    <w:rsid w:val="00B6659F"/>
    <w:rsid w:val="00B668CC"/>
    <w:rsid w:val="00B66CC8"/>
    <w:rsid w:val="00B671C7"/>
    <w:rsid w:val="00B672A8"/>
    <w:rsid w:val="00B67702"/>
    <w:rsid w:val="00B67906"/>
    <w:rsid w:val="00B67B90"/>
    <w:rsid w:val="00B67BC4"/>
    <w:rsid w:val="00B67C02"/>
    <w:rsid w:val="00B67D7B"/>
    <w:rsid w:val="00B67F55"/>
    <w:rsid w:val="00B702F6"/>
    <w:rsid w:val="00B7055F"/>
    <w:rsid w:val="00B70631"/>
    <w:rsid w:val="00B70667"/>
    <w:rsid w:val="00B7097F"/>
    <w:rsid w:val="00B70B6C"/>
    <w:rsid w:val="00B70E64"/>
    <w:rsid w:val="00B70F01"/>
    <w:rsid w:val="00B71056"/>
    <w:rsid w:val="00B7135A"/>
    <w:rsid w:val="00B714F4"/>
    <w:rsid w:val="00B71501"/>
    <w:rsid w:val="00B715FB"/>
    <w:rsid w:val="00B71DE1"/>
    <w:rsid w:val="00B7205F"/>
    <w:rsid w:val="00B721B8"/>
    <w:rsid w:val="00B72381"/>
    <w:rsid w:val="00B725DE"/>
    <w:rsid w:val="00B726B3"/>
    <w:rsid w:val="00B7271A"/>
    <w:rsid w:val="00B7298B"/>
    <w:rsid w:val="00B72CC5"/>
    <w:rsid w:val="00B736CB"/>
    <w:rsid w:val="00B737EF"/>
    <w:rsid w:val="00B73DA1"/>
    <w:rsid w:val="00B7413E"/>
    <w:rsid w:val="00B7420D"/>
    <w:rsid w:val="00B74289"/>
    <w:rsid w:val="00B7475B"/>
    <w:rsid w:val="00B74928"/>
    <w:rsid w:val="00B74B37"/>
    <w:rsid w:val="00B74CB5"/>
    <w:rsid w:val="00B74FFF"/>
    <w:rsid w:val="00B7502F"/>
    <w:rsid w:val="00B758D9"/>
    <w:rsid w:val="00B75C3B"/>
    <w:rsid w:val="00B75CA7"/>
    <w:rsid w:val="00B76114"/>
    <w:rsid w:val="00B7618A"/>
    <w:rsid w:val="00B76726"/>
    <w:rsid w:val="00B7677C"/>
    <w:rsid w:val="00B76ACE"/>
    <w:rsid w:val="00B76C2E"/>
    <w:rsid w:val="00B76C7A"/>
    <w:rsid w:val="00B76EDD"/>
    <w:rsid w:val="00B76F74"/>
    <w:rsid w:val="00B77165"/>
    <w:rsid w:val="00B773AD"/>
    <w:rsid w:val="00B77594"/>
    <w:rsid w:val="00B7772E"/>
    <w:rsid w:val="00B77C1A"/>
    <w:rsid w:val="00B77C2A"/>
    <w:rsid w:val="00B80245"/>
    <w:rsid w:val="00B80248"/>
    <w:rsid w:val="00B8024D"/>
    <w:rsid w:val="00B80812"/>
    <w:rsid w:val="00B80D89"/>
    <w:rsid w:val="00B80DF3"/>
    <w:rsid w:val="00B80F0B"/>
    <w:rsid w:val="00B80F95"/>
    <w:rsid w:val="00B810B5"/>
    <w:rsid w:val="00B81634"/>
    <w:rsid w:val="00B818C7"/>
    <w:rsid w:val="00B81DAA"/>
    <w:rsid w:val="00B81E62"/>
    <w:rsid w:val="00B81F9A"/>
    <w:rsid w:val="00B82163"/>
    <w:rsid w:val="00B82177"/>
    <w:rsid w:val="00B8268F"/>
    <w:rsid w:val="00B827AB"/>
    <w:rsid w:val="00B8291C"/>
    <w:rsid w:val="00B82B3E"/>
    <w:rsid w:val="00B82F71"/>
    <w:rsid w:val="00B8335C"/>
    <w:rsid w:val="00B833DD"/>
    <w:rsid w:val="00B8340D"/>
    <w:rsid w:val="00B8366A"/>
    <w:rsid w:val="00B83CB5"/>
    <w:rsid w:val="00B8496C"/>
    <w:rsid w:val="00B84E58"/>
    <w:rsid w:val="00B84EF7"/>
    <w:rsid w:val="00B84FDC"/>
    <w:rsid w:val="00B850E5"/>
    <w:rsid w:val="00B8512B"/>
    <w:rsid w:val="00B852F8"/>
    <w:rsid w:val="00B853F8"/>
    <w:rsid w:val="00B854A8"/>
    <w:rsid w:val="00B856BE"/>
    <w:rsid w:val="00B8589F"/>
    <w:rsid w:val="00B858E3"/>
    <w:rsid w:val="00B86115"/>
    <w:rsid w:val="00B8630F"/>
    <w:rsid w:val="00B8636E"/>
    <w:rsid w:val="00B8679B"/>
    <w:rsid w:val="00B868EC"/>
    <w:rsid w:val="00B86D7A"/>
    <w:rsid w:val="00B86E19"/>
    <w:rsid w:val="00B8703E"/>
    <w:rsid w:val="00B87490"/>
    <w:rsid w:val="00B8762F"/>
    <w:rsid w:val="00B8765E"/>
    <w:rsid w:val="00B90013"/>
    <w:rsid w:val="00B90083"/>
    <w:rsid w:val="00B90284"/>
    <w:rsid w:val="00B9033D"/>
    <w:rsid w:val="00B90689"/>
    <w:rsid w:val="00B907C6"/>
    <w:rsid w:val="00B90985"/>
    <w:rsid w:val="00B90CDA"/>
    <w:rsid w:val="00B90DA8"/>
    <w:rsid w:val="00B9143B"/>
    <w:rsid w:val="00B9157B"/>
    <w:rsid w:val="00B91C24"/>
    <w:rsid w:val="00B91D35"/>
    <w:rsid w:val="00B91E48"/>
    <w:rsid w:val="00B91EF3"/>
    <w:rsid w:val="00B91F81"/>
    <w:rsid w:val="00B923E8"/>
    <w:rsid w:val="00B9243D"/>
    <w:rsid w:val="00B926D5"/>
    <w:rsid w:val="00B929EB"/>
    <w:rsid w:val="00B92A90"/>
    <w:rsid w:val="00B92C12"/>
    <w:rsid w:val="00B92C9F"/>
    <w:rsid w:val="00B92F07"/>
    <w:rsid w:val="00B9314B"/>
    <w:rsid w:val="00B93244"/>
    <w:rsid w:val="00B93517"/>
    <w:rsid w:val="00B93556"/>
    <w:rsid w:val="00B936B9"/>
    <w:rsid w:val="00B938B0"/>
    <w:rsid w:val="00B939E5"/>
    <w:rsid w:val="00B93A05"/>
    <w:rsid w:val="00B93DD8"/>
    <w:rsid w:val="00B93F28"/>
    <w:rsid w:val="00B93FA8"/>
    <w:rsid w:val="00B94019"/>
    <w:rsid w:val="00B940E4"/>
    <w:rsid w:val="00B941A3"/>
    <w:rsid w:val="00B942A4"/>
    <w:rsid w:val="00B94522"/>
    <w:rsid w:val="00B947D1"/>
    <w:rsid w:val="00B94925"/>
    <w:rsid w:val="00B94978"/>
    <w:rsid w:val="00B94A88"/>
    <w:rsid w:val="00B951C4"/>
    <w:rsid w:val="00B953D8"/>
    <w:rsid w:val="00B95A3D"/>
    <w:rsid w:val="00B95A68"/>
    <w:rsid w:val="00B95E6F"/>
    <w:rsid w:val="00B95EE4"/>
    <w:rsid w:val="00B96008"/>
    <w:rsid w:val="00B96105"/>
    <w:rsid w:val="00B962ED"/>
    <w:rsid w:val="00B964ED"/>
    <w:rsid w:val="00B966FA"/>
    <w:rsid w:val="00B96704"/>
    <w:rsid w:val="00B9681A"/>
    <w:rsid w:val="00B9685F"/>
    <w:rsid w:val="00B96D2A"/>
    <w:rsid w:val="00B96DB2"/>
    <w:rsid w:val="00B96F26"/>
    <w:rsid w:val="00B9720A"/>
    <w:rsid w:val="00B9723C"/>
    <w:rsid w:val="00B97786"/>
    <w:rsid w:val="00B97A74"/>
    <w:rsid w:val="00B97EB5"/>
    <w:rsid w:val="00BA00ED"/>
    <w:rsid w:val="00BA013C"/>
    <w:rsid w:val="00BA01A9"/>
    <w:rsid w:val="00BA01F6"/>
    <w:rsid w:val="00BA02EF"/>
    <w:rsid w:val="00BA0340"/>
    <w:rsid w:val="00BA03D0"/>
    <w:rsid w:val="00BA0437"/>
    <w:rsid w:val="00BA067E"/>
    <w:rsid w:val="00BA06E6"/>
    <w:rsid w:val="00BA06F5"/>
    <w:rsid w:val="00BA07B5"/>
    <w:rsid w:val="00BA0AD0"/>
    <w:rsid w:val="00BA0D88"/>
    <w:rsid w:val="00BA0E3B"/>
    <w:rsid w:val="00BA0ED2"/>
    <w:rsid w:val="00BA106A"/>
    <w:rsid w:val="00BA143A"/>
    <w:rsid w:val="00BA1722"/>
    <w:rsid w:val="00BA1891"/>
    <w:rsid w:val="00BA1C78"/>
    <w:rsid w:val="00BA1D36"/>
    <w:rsid w:val="00BA1ED7"/>
    <w:rsid w:val="00BA1FAC"/>
    <w:rsid w:val="00BA223B"/>
    <w:rsid w:val="00BA269D"/>
    <w:rsid w:val="00BA298B"/>
    <w:rsid w:val="00BA2E55"/>
    <w:rsid w:val="00BA3200"/>
    <w:rsid w:val="00BA3572"/>
    <w:rsid w:val="00BA35A4"/>
    <w:rsid w:val="00BA35E3"/>
    <w:rsid w:val="00BA399F"/>
    <w:rsid w:val="00BA3B7D"/>
    <w:rsid w:val="00BA4175"/>
    <w:rsid w:val="00BA4434"/>
    <w:rsid w:val="00BA44A1"/>
    <w:rsid w:val="00BA4D63"/>
    <w:rsid w:val="00BA4D88"/>
    <w:rsid w:val="00BA4E23"/>
    <w:rsid w:val="00BA4E62"/>
    <w:rsid w:val="00BA4EC5"/>
    <w:rsid w:val="00BA5247"/>
    <w:rsid w:val="00BA53AC"/>
    <w:rsid w:val="00BA53EC"/>
    <w:rsid w:val="00BA5493"/>
    <w:rsid w:val="00BA5693"/>
    <w:rsid w:val="00BA5B77"/>
    <w:rsid w:val="00BA5E02"/>
    <w:rsid w:val="00BA5ECB"/>
    <w:rsid w:val="00BA606A"/>
    <w:rsid w:val="00BA66DA"/>
    <w:rsid w:val="00BA67F7"/>
    <w:rsid w:val="00BA68E4"/>
    <w:rsid w:val="00BA6C22"/>
    <w:rsid w:val="00BA6CEE"/>
    <w:rsid w:val="00BA6D1D"/>
    <w:rsid w:val="00BA6DFA"/>
    <w:rsid w:val="00BA6E8A"/>
    <w:rsid w:val="00BA6F27"/>
    <w:rsid w:val="00BA7053"/>
    <w:rsid w:val="00BA7078"/>
    <w:rsid w:val="00BA710A"/>
    <w:rsid w:val="00BA7366"/>
    <w:rsid w:val="00BA739C"/>
    <w:rsid w:val="00BA7510"/>
    <w:rsid w:val="00BA7553"/>
    <w:rsid w:val="00BA7667"/>
    <w:rsid w:val="00BA76E1"/>
    <w:rsid w:val="00BA7E4D"/>
    <w:rsid w:val="00BA7F1D"/>
    <w:rsid w:val="00BB0193"/>
    <w:rsid w:val="00BB0AE3"/>
    <w:rsid w:val="00BB0BCF"/>
    <w:rsid w:val="00BB0DE5"/>
    <w:rsid w:val="00BB110C"/>
    <w:rsid w:val="00BB11DD"/>
    <w:rsid w:val="00BB130B"/>
    <w:rsid w:val="00BB17C4"/>
    <w:rsid w:val="00BB1A49"/>
    <w:rsid w:val="00BB1AD3"/>
    <w:rsid w:val="00BB1CAB"/>
    <w:rsid w:val="00BB1DB0"/>
    <w:rsid w:val="00BB1DF0"/>
    <w:rsid w:val="00BB1EF7"/>
    <w:rsid w:val="00BB22E5"/>
    <w:rsid w:val="00BB232F"/>
    <w:rsid w:val="00BB246D"/>
    <w:rsid w:val="00BB251B"/>
    <w:rsid w:val="00BB2628"/>
    <w:rsid w:val="00BB2773"/>
    <w:rsid w:val="00BB2B97"/>
    <w:rsid w:val="00BB3028"/>
    <w:rsid w:val="00BB3160"/>
    <w:rsid w:val="00BB3188"/>
    <w:rsid w:val="00BB34F8"/>
    <w:rsid w:val="00BB38BD"/>
    <w:rsid w:val="00BB39F2"/>
    <w:rsid w:val="00BB3DA7"/>
    <w:rsid w:val="00BB3EF6"/>
    <w:rsid w:val="00BB4103"/>
    <w:rsid w:val="00BB435A"/>
    <w:rsid w:val="00BB4375"/>
    <w:rsid w:val="00BB43EB"/>
    <w:rsid w:val="00BB4ADF"/>
    <w:rsid w:val="00BB4B05"/>
    <w:rsid w:val="00BB4BD8"/>
    <w:rsid w:val="00BB4DC4"/>
    <w:rsid w:val="00BB5094"/>
    <w:rsid w:val="00BB5E30"/>
    <w:rsid w:val="00BB5E94"/>
    <w:rsid w:val="00BB6346"/>
    <w:rsid w:val="00BB63AD"/>
    <w:rsid w:val="00BB65AB"/>
    <w:rsid w:val="00BB65AF"/>
    <w:rsid w:val="00BB662C"/>
    <w:rsid w:val="00BB699F"/>
    <w:rsid w:val="00BB6CA7"/>
    <w:rsid w:val="00BB6D16"/>
    <w:rsid w:val="00BB6E33"/>
    <w:rsid w:val="00BB7019"/>
    <w:rsid w:val="00BB7069"/>
    <w:rsid w:val="00BB75B7"/>
    <w:rsid w:val="00BB76EF"/>
    <w:rsid w:val="00BB7942"/>
    <w:rsid w:val="00BB7A97"/>
    <w:rsid w:val="00BB7C88"/>
    <w:rsid w:val="00BB7FB2"/>
    <w:rsid w:val="00BC00D6"/>
    <w:rsid w:val="00BC010A"/>
    <w:rsid w:val="00BC04DC"/>
    <w:rsid w:val="00BC0EAE"/>
    <w:rsid w:val="00BC117F"/>
    <w:rsid w:val="00BC172E"/>
    <w:rsid w:val="00BC188A"/>
    <w:rsid w:val="00BC1BFF"/>
    <w:rsid w:val="00BC1D4E"/>
    <w:rsid w:val="00BC1EB0"/>
    <w:rsid w:val="00BC1F5F"/>
    <w:rsid w:val="00BC21F3"/>
    <w:rsid w:val="00BC228E"/>
    <w:rsid w:val="00BC256E"/>
    <w:rsid w:val="00BC28FD"/>
    <w:rsid w:val="00BC2A30"/>
    <w:rsid w:val="00BC2A5E"/>
    <w:rsid w:val="00BC2B85"/>
    <w:rsid w:val="00BC2EEF"/>
    <w:rsid w:val="00BC2FD3"/>
    <w:rsid w:val="00BC33FC"/>
    <w:rsid w:val="00BC37EF"/>
    <w:rsid w:val="00BC396A"/>
    <w:rsid w:val="00BC3A56"/>
    <w:rsid w:val="00BC3AD6"/>
    <w:rsid w:val="00BC3F33"/>
    <w:rsid w:val="00BC4125"/>
    <w:rsid w:val="00BC4906"/>
    <w:rsid w:val="00BC4A7D"/>
    <w:rsid w:val="00BC4A91"/>
    <w:rsid w:val="00BC4EA8"/>
    <w:rsid w:val="00BC5C8B"/>
    <w:rsid w:val="00BC5EB6"/>
    <w:rsid w:val="00BC601D"/>
    <w:rsid w:val="00BC6142"/>
    <w:rsid w:val="00BC658C"/>
    <w:rsid w:val="00BC65CB"/>
    <w:rsid w:val="00BC6728"/>
    <w:rsid w:val="00BC6F8D"/>
    <w:rsid w:val="00BC7018"/>
    <w:rsid w:val="00BC712A"/>
    <w:rsid w:val="00BC7225"/>
    <w:rsid w:val="00BC74EF"/>
    <w:rsid w:val="00BC7565"/>
    <w:rsid w:val="00BC763D"/>
    <w:rsid w:val="00BC76C2"/>
    <w:rsid w:val="00BC792D"/>
    <w:rsid w:val="00BC7970"/>
    <w:rsid w:val="00BC7CE4"/>
    <w:rsid w:val="00BC7E80"/>
    <w:rsid w:val="00BC7EC7"/>
    <w:rsid w:val="00BC7FC2"/>
    <w:rsid w:val="00BD0282"/>
    <w:rsid w:val="00BD02DB"/>
    <w:rsid w:val="00BD03C4"/>
    <w:rsid w:val="00BD054B"/>
    <w:rsid w:val="00BD07B0"/>
    <w:rsid w:val="00BD0DF7"/>
    <w:rsid w:val="00BD0E08"/>
    <w:rsid w:val="00BD14B4"/>
    <w:rsid w:val="00BD1850"/>
    <w:rsid w:val="00BD234A"/>
    <w:rsid w:val="00BD2507"/>
    <w:rsid w:val="00BD277B"/>
    <w:rsid w:val="00BD27EB"/>
    <w:rsid w:val="00BD298B"/>
    <w:rsid w:val="00BD2B33"/>
    <w:rsid w:val="00BD2C77"/>
    <w:rsid w:val="00BD3058"/>
    <w:rsid w:val="00BD3275"/>
    <w:rsid w:val="00BD354D"/>
    <w:rsid w:val="00BD3718"/>
    <w:rsid w:val="00BD38A1"/>
    <w:rsid w:val="00BD39EA"/>
    <w:rsid w:val="00BD3AA4"/>
    <w:rsid w:val="00BD3FE8"/>
    <w:rsid w:val="00BD4850"/>
    <w:rsid w:val="00BD48F8"/>
    <w:rsid w:val="00BD4967"/>
    <w:rsid w:val="00BD49C6"/>
    <w:rsid w:val="00BD4F21"/>
    <w:rsid w:val="00BD50B5"/>
    <w:rsid w:val="00BD5234"/>
    <w:rsid w:val="00BD5383"/>
    <w:rsid w:val="00BD5592"/>
    <w:rsid w:val="00BD55F6"/>
    <w:rsid w:val="00BD63CA"/>
    <w:rsid w:val="00BD69CD"/>
    <w:rsid w:val="00BD6A11"/>
    <w:rsid w:val="00BD6D3B"/>
    <w:rsid w:val="00BD7045"/>
    <w:rsid w:val="00BD735A"/>
    <w:rsid w:val="00BD74B8"/>
    <w:rsid w:val="00BD774F"/>
    <w:rsid w:val="00BD7C45"/>
    <w:rsid w:val="00BD7D7C"/>
    <w:rsid w:val="00BD7EEB"/>
    <w:rsid w:val="00BD7F15"/>
    <w:rsid w:val="00BE059B"/>
    <w:rsid w:val="00BE060B"/>
    <w:rsid w:val="00BE0628"/>
    <w:rsid w:val="00BE07F1"/>
    <w:rsid w:val="00BE0902"/>
    <w:rsid w:val="00BE0935"/>
    <w:rsid w:val="00BE09B3"/>
    <w:rsid w:val="00BE0BD0"/>
    <w:rsid w:val="00BE0CC6"/>
    <w:rsid w:val="00BE119A"/>
    <w:rsid w:val="00BE137A"/>
    <w:rsid w:val="00BE1539"/>
    <w:rsid w:val="00BE183A"/>
    <w:rsid w:val="00BE184F"/>
    <w:rsid w:val="00BE1ACB"/>
    <w:rsid w:val="00BE1B82"/>
    <w:rsid w:val="00BE1C77"/>
    <w:rsid w:val="00BE1E63"/>
    <w:rsid w:val="00BE1FF1"/>
    <w:rsid w:val="00BE2099"/>
    <w:rsid w:val="00BE22A0"/>
    <w:rsid w:val="00BE22E0"/>
    <w:rsid w:val="00BE2FA5"/>
    <w:rsid w:val="00BE3255"/>
    <w:rsid w:val="00BE334C"/>
    <w:rsid w:val="00BE3361"/>
    <w:rsid w:val="00BE34ED"/>
    <w:rsid w:val="00BE3762"/>
    <w:rsid w:val="00BE4128"/>
    <w:rsid w:val="00BE43BE"/>
    <w:rsid w:val="00BE449C"/>
    <w:rsid w:val="00BE478C"/>
    <w:rsid w:val="00BE4839"/>
    <w:rsid w:val="00BE4E54"/>
    <w:rsid w:val="00BE5172"/>
    <w:rsid w:val="00BE5229"/>
    <w:rsid w:val="00BE536C"/>
    <w:rsid w:val="00BE59F0"/>
    <w:rsid w:val="00BE5D12"/>
    <w:rsid w:val="00BE5D40"/>
    <w:rsid w:val="00BE5DF0"/>
    <w:rsid w:val="00BE5F06"/>
    <w:rsid w:val="00BE607F"/>
    <w:rsid w:val="00BE60AC"/>
    <w:rsid w:val="00BE6237"/>
    <w:rsid w:val="00BE6280"/>
    <w:rsid w:val="00BE63EA"/>
    <w:rsid w:val="00BE6456"/>
    <w:rsid w:val="00BE687B"/>
    <w:rsid w:val="00BE6A57"/>
    <w:rsid w:val="00BE6C6E"/>
    <w:rsid w:val="00BE6DFF"/>
    <w:rsid w:val="00BE7427"/>
    <w:rsid w:val="00BE7D54"/>
    <w:rsid w:val="00BE7E7E"/>
    <w:rsid w:val="00BF007C"/>
    <w:rsid w:val="00BF03D5"/>
    <w:rsid w:val="00BF06BE"/>
    <w:rsid w:val="00BF0750"/>
    <w:rsid w:val="00BF0CD9"/>
    <w:rsid w:val="00BF11C2"/>
    <w:rsid w:val="00BF1489"/>
    <w:rsid w:val="00BF19C5"/>
    <w:rsid w:val="00BF1A29"/>
    <w:rsid w:val="00BF1B29"/>
    <w:rsid w:val="00BF1B6F"/>
    <w:rsid w:val="00BF2064"/>
    <w:rsid w:val="00BF20FB"/>
    <w:rsid w:val="00BF217E"/>
    <w:rsid w:val="00BF2303"/>
    <w:rsid w:val="00BF244B"/>
    <w:rsid w:val="00BF2707"/>
    <w:rsid w:val="00BF2769"/>
    <w:rsid w:val="00BF2910"/>
    <w:rsid w:val="00BF29C6"/>
    <w:rsid w:val="00BF2E73"/>
    <w:rsid w:val="00BF2EAC"/>
    <w:rsid w:val="00BF2ED7"/>
    <w:rsid w:val="00BF342E"/>
    <w:rsid w:val="00BF3474"/>
    <w:rsid w:val="00BF34A3"/>
    <w:rsid w:val="00BF34EA"/>
    <w:rsid w:val="00BF3710"/>
    <w:rsid w:val="00BF3739"/>
    <w:rsid w:val="00BF378E"/>
    <w:rsid w:val="00BF3AE1"/>
    <w:rsid w:val="00BF3C3F"/>
    <w:rsid w:val="00BF3C46"/>
    <w:rsid w:val="00BF3FB2"/>
    <w:rsid w:val="00BF46D7"/>
    <w:rsid w:val="00BF4832"/>
    <w:rsid w:val="00BF4B7A"/>
    <w:rsid w:val="00BF4B83"/>
    <w:rsid w:val="00BF4BEC"/>
    <w:rsid w:val="00BF4D3E"/>
    <w:rsid w:val="00BF4E7B"/>
    <w:rsid w:val="00BF50DC"/>
    <w:rsid w:val="00BF5237"/>
    <w:rsid w:val="00BF536B"/>
    <w:rsid w:val="00BF5A3D"/>
    <w:rsid w:val="00BF5A89"/>
    <w:rsid w:val="00BF5DEF"/>
    <w:rsid w:val="00BF608D"/>
    <w:rsid w:val="00BF64D5"/>
    <w:rsid w:val="00BF6630"/>
    <w:rsid w:val="00BF67B4"/>
    <w:rsid w:val="00BF69F9"/>
    <w:rsid w:val="00BF6B30"/>
    <w:rsid w:val="00BF6B67"/>
    <w:rsid w:val="00BF7376"/>
    <w:rsid w:val="00BF7604"/>
    <w:rsid w:val="00BF7789"/>
    <w:rsid w:val="00BF7799"/>
    <w:rsid w:val="00BF79EB"/>
    <w:rsid w:val="00BF7D59"/>
    <w:rsid w:val="00BF7D63"/>
    <w:rsid w:val="00BF7F05"/>
    <w:rsid w:val="00BF7FFB"/>
    <w:rsid w:val="00C0006D"/>
    <w:rsid w:val="00C00314"/>
    <w:rsid w:val="00C00905"/>
    <w:rsid w:val="00C013F0"/>
    <w:rsid w:val="00C01549"/>
    <w:rsid w:val="00C015A5"/>
    <w:rsid w:val="00C01660"/>
    <w:rsid w:val="00C017CA"/>
    <w:rsid w:val="00C01819"/>
    <w:rsid w:val="00C0191F"/>
    <w:rsid w:val="00C01962"/>
    <w:rsid w:val="00C01A31"/>
    <w:rsid w:val="00C01B34"/>
    <w:rsid w:val="00C01FE3"/>
    <w:rsid w:val="00C025A0"/>
    <w:rsid w:val="00C025B0"/>
    <w:rsid w:val="00C025C4"/>
    <w:rsid w:val="00C02891"/>
    <w:rsid w:val="00C02D68"/>
    <w:rsid w:val="00C02F2D"/>
    <w:rsid w:val="00C03567"/>
    <w:rsid w:val="00C03A3F"/>
    <w:rsid w:val="00C03CB6"/>
    <w:rsid w:val="00C03F7E"/>
    <w:rsid w:val="00C04171"/>
    <w:rsid w:val="00C04217"/>
    <w:rsid w:val="00C0438C"/>
    <w:rsid w:val="00C04527"/>
    <w:rsid w:val="00C04964"/>
    <w:rsid w:val="00C04A18"/>
    <w:rsid w:val="00C04A77"/>
    <w:rsid w:val="00C04B2A"/>
    <w:rsid w:val="00C04B33"/>
    <w:rsid w:val="00C04D27"/>
    <w:rsid w:val="00C04D9C"/>
    <w:rsid w:val="00C04EF3"/>
    <w:rsid w:val="00C051F5"/>
    <w:rsid w:val="00C05237"/>
    <w:rsid w:val="00C05338"/>
    <w:rsid w:val="00C05426"/>
    <w:rsid w:val="00C05569"/>
    <w:rsid w:val="00C056FB"/>
    <w:rsid w:val="00C05797"/>
    <w:rsid w:val="00C05A95"/>
    <w:rsid w:val="00C05C9B"/>
    <w:rsid w:val="00C05CA6"/>
    <w:rsid w:val="00C05CE7"/>
    <w:rsid w:val="00C05F81"/>
    <w:rsid w:val="00C061EB"/>
    <w:rsid w:val="00C06286"/>
    <w:rsid w:val="00C06373"/>
    <w:rsid w:val="00C06805"/>
    <w:rsid w:val="00C06A4D"/>
    <w:rsid w:val="00C06AD8"/>
    <w:rsid w:val="00C07488"/>
    <w:rsid w:val="00C0748B"/>
    <w:rsid w:val="00C07C16"/>
    <w:rsid w:val="00C07C8D"/>
    <w:rsid w:val="00C103D3"/>
    <w:rsid w:val="00C108A8"/>
    <w:rsid w:val="00C1093D"/>
    <w:rsid w:val="00C109EC"/>
    <w:rsid w:val="00C10C9E"/>
    <w:rsid w:val="00C10EC1"/>
    <w:rsid w:val="00C11186"/>
    <w:rsid w:val="00C112BB"/>
    <w:rsid w:val="00C1145F"/>
    <w:rsid w:val="00C118AE"/>
    <w:rsid w:val="00C11FE0"/>
    <w:rsid w:val="00C1297E"/>
    <w:rsid w:val="00C12E27"/>
    <w:rsid w:val="00C13092"/>
    <w:rsid w:val="00C13131"/>
    <w:rsid w:val="00C13198"/>
    <w:rsid w:val="00C13418"/>
    <w:rsid w:val="00C13CFF"/>
    <w:rsid w:val="00C13DAB"/>
    <w:rsid w:val="00C13DB2"/>
    <w:rsid w:val="00C13E84"/>
    <w:rsid w:val="00C13ECC"/>
    <w:rsid w:val="00C14107"/>
    <w:rsid w:val="00C1468A"/>
    <w:rsid w:val="00C149D9"/>
    <w:rsid w:val="00C14A53"/>
    <w:rsid w:val="00C14AD7"/>
    <w:rsid w:val="00C14C50"/>
    <w:rsid w:val="00C14DAA"/>
    <w:rsid w:val="00C14E11"/>
    <w:rsid w:val="00C14F82"/>
    <w:rsid w:val="00C15228"/>
    <w:rsid w:val="00C15501"/>
    <w:rsid w:val="00C157B6"/>
    <w:rsid w:val="00C1581B"/>
    <w:rsid w:val="00C15949"/>
    <w:rsid w:val="00C15BBA"/>
    <w:rsid w:val="00C15C70"/>
    <w:rsid w:val="00C15D68"/>
    <w:rsid w:val="00C16639"/>
    <w:rsid w:val="00C16BCA"/>
    <w:rsid w:val="00C16CD0"/>
    <w:rsid w:val="00C16F90"/>
    <w:rsid w:val="00C17193"/>
    <w:rsid w:val="00C1752E"/>
    <w:rsid w:val="00C1788D"/>
    <w:rsid w:val="00C17936"/>
    <w:rsid w:val="00C17B7A"/>
    <w:rsid w:val="00C200EA"/>
    <w:rsid w:val="00C207D4"/>
    <w:rsid w:val="00C20A08"/>
    <w:rsid w:val="00C20A60"/>
    <w:rsid w:val="00C20A73"/>
    <w:rsid w:val="00C20AE8"/>
    <w:rsid w:val="00C20CD3"/>
    <w:rsid w:val="00C20CED"/>
    <w:rsid w:val="00C20D65"/>
    <w:rsid w:val="00C210C6"/>
    <w:rsid w:val="00C213E9"/>
    <w:rsid w:val="00C2148F"/>
    <w:rsid w:val="00C2174A"/>
    <w:rsid w:val="00C2197F"/>
    <w:rsid w:val="00C21E7D"/>
    <w:rsid w:val="00C224F4"/>
    <w:rsid w:val="00C22639"/>
    <w:rsid w:val="00C228C1"/>
    <w:rsid w:val="00C22B0F"/>
    <w:rsid w:val="00C22D10"/>
    <w:rsid w:val="00C22D86"/>
    <w:rsid w:val="00C22E2F"/>
    <w:rsid w:val="00C22ECF"/>
    <w:rsid w:val="00C23263"/>
    <w:rsid w:val="00C2340C"/>
    <w:rsid w:val="00C234EE"/>
    <w:rsid w:val="00C23636"/>
    <w:rsid w:val="00C2365C"/>
    <w:rsid w:val="00C238D8"/>
    <w:rsid w:val="00C239A6"/>
    <w:rsid w:val="00C23A25"/>
    <w:rsid w:val="00C23B3A"/>
    <w:rsid w:val="00C23B9C"/>
    <w:rsid w:val="00C23DCF"/>
    <w:rsid w:val="00C241F4"/>
    <w:rsid w:val="00C24590"/>
    <w:rsid w:val="00C24662"/>
    <w:rsid w:val="00C24700"/>
    <w:rsid w:val="00C24946"/>
    <w:rsid w:val="00C24950"/>
    <w:rsid w:val="00C24DE0"/>
    <w:rsid w:val="00C25222"/>
    <w:rsid w:val="00C255A4"/>
    <w:rsid w:val="00C25A86"/>
    <w:rsid w:val="00C25F56"/>
    <w:rsid w:val="00C25FF2"/>
    <w:rsid w:val="00C26000"/>
    <w:rsid w:val="00C2606B"/>
    <w:rsid w:val="00C26283"/>
    <w:rsid w:val="00C2642A"/>
    <w:rsid w:val="00C2673F"/>
    <w:rsid w:val="00C26960"/>
    <w:rsid w:val="00C26BBB"/>
    <w:rsid w:val="00C26D61"/>
    <w:rsid w:val="00C26DDB"/>
    <w:rsid w:val="00C273C1"/>
    <w:rsid w:val="00C27A68"/>
    <w:rsid w:val="00C27D35"/>
    <w:rsid w:val="00C30613"/>
    <w:rsid w:val="00C3074B"/>
    <w:rsid w:val="00C30849"/>
    <w:rsid w:val="00C30934"/>
    <w:rsid w:val="00C30BE0"/>
    <w:rsid w:val="00C30BE4"/>
    <w:rsid w:val="00C30C7F"/>
    <w:rsid w:val="00C30EF5"/>
    <w:rsid w:val="00C30F57"/>
    <w:rsid w:val="00C30FD3"/>
    <w:rsid w:val="00C31506"/>
    <w:rsid w:val="00C3173C"/>
    <w:rsid w:val="00C318A9"/>
    <w:rsid w:val="00C31A15"/>
    <w:rsid w:val="00C31C09"/>
    <w:rsid w:val="00C31D2A"/>
    <w:rsid w:val="00C323E5"/>
    <w:rsid w:val="00C32790"/>
    <w:rsid w:val="00C32D6B"/>
    <w:rsid w:val="00C33317"/>
    <w:rsid w:val="00C33492"/>
    <w:rsid w:val="00C33A2C"/>
    <w:rsid w:val="00C33D29"/>
    <w:rsid w:val="00C33DCF"/>
    <w:rsid w:val="00C33FAD"/>
    <w:rsid w:val="00C33FB7"/>
    <w:rsid w:val="00C34496"/>
    <w:rsid w:val="00C345BA"/>
    <w:rsid w:val="00C34919"/>
    <w:rsid w:val="00C3503E"/>
    <w:rsid w:val="00C353D2"/>
    <w:rsid w:val="00C35402"/>
    <w:rsid w:val="00C35450"/>
    <w:rsid w:val="00C35605"/>
    <w:rsid w:val="00C3593B"/>
    <w:rsid w:val="00C35AB9"/>
    <w:rsid w:val="00C36088"/>
    <w:rsid w:val="00C363DB"/>
    <w:rsid w:val="00C3643E"/>
    <w:rsid w:val="00C36C75"/>
    <w:rsid w:val="00C36EC0"/>
    <w:rsid w:val="00C37117"/>
    <w:rsid w:val="00C374AD"/>
    <w:rsid w:val="00C375BF"/>
    <w:rsid w:val="00C37BCA"/>
    <w:rsid w:val="00C37C40"/>
    <w:rsid w:val="00C37D8D"/>
    <w:rsid w:val="00C40700"/>
    <w:rsid w:val="00C4073A"/>
    <w:rsid w:val="00C40B19"/>
    <w:rsid w:val="00C40C3A"/>
    <w:rsid w:val="00C40CE9"/>
    <w:rsid w:val="00C40E20"/>
    <w:rsid w:val="00C4108B"/>
    <w:rsid w:val="00C41B97"/>
    <w:rsid w:val="00C41E66"/>
    <w:rsid w:val="00C42029"/>
    <w:rsid w:val="00C4206A"/>
    <w:rsid w:val="00C42114"/>
    <w:rsid w:val="00C4213C"/>
    <w:rsid w:val="00C4222E"/>
    <w:rsid w:val="00C42597"/>
    <w:rsid w:val="00C427FD"/>
    <w:rsid w:val="00C4290A"/>
    <w:rsid w:val="00C4290C"/>
    <w:rsid w:val="00C42930"/>
    <w:rsid w:val="00C42ECC"/>
    <w:rsid w:val="00C42F67"/>
    <w:rsid w:val="00C4310A"/>
    <w:rsid w:val="00C434C1"/>
    <w:rsid w:val="00C4369F"/>
    <w:rsid w:val="00C4380B"/>
    <w:rsid w:val="00C4381A"/>
    <w:rsid w:val="00C43A33"/>
    <w:rsid w:val="00C43B31"/>
    <w:rsid w:val="00C43B43"/>
    <w:rsid w:val="00C43C42"/>
    <w:rsid w:val="00C4406B"/>
    <w:rsid w:val="00C44530"/>
    <w:rsid w:val="00C4455B"/>
    <w:rsid w:val="00C44CA9"/>
    <w:rsid w:val="00C44D57"/>
    <w:rsid w:val="00C44E50"/>
    <w:rsid w:val="00C44FD9"/>
    <w:rsid w:val="00C45062"/>
    <w:rsid w:val="00C4590C"/>
    <w:rsid w:val="00C45F41"/>
    <w:rsid w:val="00C45F73"/>
    <w:rsid w:val="00C45FC0"/>
    <w:rsid w:val="00C46198"/>
    <w:rsid w:val="00C4623C"/>
    <w:rsid w:val="00C462CB"/>
    <w:rsid w:val="00C4634D"/>
    <w:rsid w:val="00C46560"/>
    <w:rsid w:val="00C46862"/>
    <w:rsid w:val="00C46996"/>
    <w:rsid w:val="00C46B78"/>
    <w:rsid w:val="00C46CA6"/>
    <w:rsid w:val="00C46DA2"/>
    <w:rsid w:val="00C46E27"/>
    <w:rsid w:val="00C470A8"/>
    <w:rsid w:val="00C470F6"/>
    <w:rsid w:val="00C47375"/>
    <w:rsid w:val="00C4755C"/>
    <w:rsid w:val="00C47C8C"/>
    <w:rsid w:val="00C47CAA"/>
    <w:rsid w:val="00C50048"/>
    <w:rsid w:val="00C5013A"/>
    <w:rsid w:val="00C5018C"/>
    <w:rsid w:val="00C503F4"/>
    <w:rsid w:val="00C50646"/>
    <w:rsid w:val="00C5069E"/>
    <w:rsid w:val="00C50811"/>
    <w:rsid w:val="00C5097E"/>
    <w:rsid w:val="00C50EED"/>
    <w:rsid w:val="00C50FE0"/>
    <w:rsid w:val="00C5102A"/>
    <w:rsid w:val="00C513E8"/>
    <w:rsid w:val="00C514C8"/>
    <w:rsid w:val="00C517B8"/>
    <w:rsid w:val="00C51C66"/>
    <w:rsid w:val="00C51CA1"/>
    <w:rsid w:val="00C51CDF"/>
    <w:rsid w:val="00C521FE"/>
    <w:rsid w:val="00C525A2"/>
    <w:rsid w:val="00C52761"/>
    <w:rsid w:val="00C52C84"/>
    <w:rsid w:val="00C52CA6"/>
    <w:rsid w:val="00C5319E"/>
    <w:rsid w:val="00C531B0"/>
    <w:rsid w:val="00C5325D"/>
    <w:rsid w:val="00C5333F"/>
    <w:rsid w:val="00C5356B"/>
    <w:rsid w:val="00C53592"/>
    <w:rsid w:val="00C5379F"/>
    <w:rsid w:val="00C538F0"/>
    <w:rsid w:val="00C5390C"/>
    <w:rsid w:val="00C53D8E"/>
    <w:rsid w:val="00C53E76"/>
    <w:rsid w:val="00C543C3"/>
    <w:rsid w:val="00C544FC"/>
    <w:rsid w:val="00C54784"/>
    <w:rsid w:val="00C547A8"/>
    <w:rsid w:val="00C54AB5"/>
    <w:rsid w:val="00C54DDC"/>
    <w:rsid w:val="00C54E1F"/>
    <w:rsid w:val="00C54F3E"/>
    <w:rsid w:val="00C5516A"/>
    <w:rsid w:val="00C55270"/>
    <w:rsid w:val="00C55341"/>
    <w:rsid w:val="00C5544D"/>
    <w:rsid w:val="00C55617"/>
    <w:rsid w:val="00C55635"/>
    <w:rsid w:val="00C55B4E"/>
    <w:rsid w:val="00C55F1F"/>
    <w:rsid w:val="00C5607C"/>
    <w:rsid w:val="00C56135"/>
    <w:rsid w:val="00C56166"/>
    <w:rsid w:val="00C56280"/>
    <w:rsid w:val="00C56322"/>
    <w:rsid w:val="00C563E1"/>
    <w:rsid w:val="00C566D1"/>
    <w:rsid w:val="00C567B2"/>
    <w:rsid w:val="00C5695D"/>
    <w:rsid w:val="00C56C45"/>
    <w:rsid w:val="00C56C7D"/>
    <w:rsid w:val="00C56CFE"/>
    <w:rsid w:val="00C572F2"/>
    <w:rsid w:val="00C57802"/>
    <w:rsid w:val="00C6000D"/>
    <w:rsid w:val="00C604C1"/>
    <w:rsid w:val="00C60AFE"/>
    <w:rsid w:val="00C60BD4"/>
    <w:rsid w:val="00C60FC7"/>
    <w:rsid w:val="00C60FFB"/>
    <w:rsid w:val="00C6101D"/>
    <w:rsid w:val="00C612D1"/>
    <w:rsid w:val="00C6180C"/>
    <w:rsid w:val="00C61B4C"/>
    <w:rsid w:val="00C61C8A"/>
    <w:rsid w:val="00C620C1"/>
    <w:rsid w:val="00C62261"/>
    <w:rsid w:val="00C6226D"/>
    <w:rsid w:val="00C62547"/>
    <w:rsid w:val="00C62632"/>
    <w:rsid w:val="00C626FF"/>
    <w:rsid w:val="00C62A0A"/>
    <w:rsid w:val="00C62FFC"/>
    <w:rsid w:val="00C634E0"/>
    <w:rsid w:val="00C63994"/>
    <w:rsid w:val="00C6425F"/>
    <w:rsid w:val="00C64539"/>
    <w:rsid w:val="00C6456C"/>
    <w:rsid w:val="00C64AAA"/>
    <w:rsid w:val="00C65015"/>
    <w:rsid w:val="00C651C9"/>
    <w:rsid w:val="00C652A9"/>
    <w:rsid w:val="00C65BD9"/>
    <w:rsid w:val="00C65CFE"/>
    <w:rsid w:val="00C66492"/>
    <w:rsid w:val="00C6650A"/>
    <w:rsid w:val="00C66B44"/>
    <w:rsid w:val="00C66C18"/>
    <w:rsid w:val="00C66F20"/>
    <w:rsid w:val="00C6711A"/>
    <w:rsid w:val="00C67409"/>
    <w:rsid w:val="00C6752B"/>
    <w:rsid w:val="00C675F9"/>
    <w:rsid w:val="00C67A53"/>
    <w:rsid w:val="00C70077"/>
    <w:rsid w:val="00C70225"/>
    <w:rsid w:val="00C706B2"/>
    <w:rsid w:val="00C7090B"/>
    <w:rsid w:val="00C70A11"/>
    <w:rsid w:val="00C70C2D"/>
    <w:rsid w:val="00C70E44"/>
    <w:rsid w:val="00C70FB5"/>
    <w:rsid w:val="00C71507"/>
    <w:rsid w:val="00C71516"/>
    <w:rsid w:val="00C7176C"/>
    <w:rsid w:val="00C71912"/>
    <w:rsid w:val="00C7192A"/>
    <w:rsid w:val="00C71BA0"/>
    <w:rsid w:val="00C71BDA"/>
    <w:rsid w:val="00C71C7C"/>
    <w:rsid w:val="00C724DF"/>
    <w:rsid w:val="00C727FF"/>
    <w:rsid w:val="00C7367A"/>
    <w:rsid w:val="00C736F8"/>
    <w:rsid w:val="00C73792"/>
    <w:rsid w:val="00C73AD8"/>
    <w:rsid w:val="00C73B50"/>
    <w:rsid w:val="00C73BAB"/>
    <w:rsid w:val="00C73DF7"/>
    <w:rsid w:val="00C73E44"/>
    <w:rsid w:val="00C74070"/>
    <w:rsid w:val="00C74222"/>
    <w:rsid w:val="00C7436B"/>
    <w:rsid w:val="00C746CC"/>
    <w:rsid w:val="00C74773"/>
    <w:rsid w:val="00C7498F"/>
    <w:rsid w:val="00C74A20"/>
    <w:rsid w:val="00C74AE6"/>
    <w:rsid w:val="00C74F50"/>
    <w:rsid w:val="00C75000"/>
    <w:rsid w:val="00C750FC"/>
    <w:rsid w:val="00C75127"/>
    <w:rsid w:val="00C75176"/>
    <w:rsid w:val="00C751D5"/>
    <w:rsid w:val="00C75572"/>
    <w:rsid w:val="00C75CA5"/>
    <w:rsid w:val="00C75DF6"/>
    <w:rsid w:val="00C75E51"/>
    <w:rsid w:val="00C761B4"/>
    <w:rsid w:val="00C76200"/>
    <w:rsid w:val="00C76252"/>
    <w:rsid w:val="00C762C1"/>
    <w:rsid w:val="00C76389"/>
    <w:rsid w:val="00C7695C"/>
    <w:rsid w:val="00C769E8"/>
    <w:rsid w:val="00C76CBD"/>
    <w:rsid w:val="00C76DE6"/>
    <w:rsid w:val="00C77011"/>
    <w:rsid w:val="00C77347"/>
    <w:rsid w:val="00C775BD"/>
    <w:rsid w:val="00C77672"/>
    <w:rsid w:val="00C7784B"/>
    <w:rsid w:val="00C77870"/>
    <w:rsid w:val="00C778C8"/>
    <w:rsid w:val="00C77981"/>
    <w:rsid w:val="00C80181"/>
    <w:rsid w:val="00C80283"/>
    <w:rsid w:val="00C805A1"/>
    <w:rsid w:val="00C805D7"/>
    <w:rsid w:val="00C806C9"/>
    <w:rsid w:val="00C806E2"/>
    <w:rsid w:val="00C80762"/>
    <w:rsid w:val="00C8092B"/>
    <w:rsid w:val="00C80961"/>
    <w:rsid w:val="00C80ADA"/>
    <w:rsid w:val="00C80CEF"/>
    <w:rsid w:val="00C812EB"/>
    <w:rsid w:val="00C818B3"/>
    <w:rsid w:val="00C81990"/>
    <w:rsid w:val="00C81A9A"/>
    <w:rsid w:val="00C81C41"/>
    <w:rsid w:val="00C81CBB"/>
    <w:rsid w:val="00C823D4"/>
    <w:rsid w:val="00C825DD"/>
    <w:rsid w:val="00C8277E"/>
    <w:rsid w:val="00C828C7"/>
    <w:rsid w:val="00C829CC"/>
    <w:rsid w:val="00C829E1"/>
    <w:rsid w:val="00C82B95"/>
    <w:rsid w:val="00C82F2E"/>
    <w:rsid w:val="00C831C5"/>
    <w:rsid w:val="00C8355E"/>
    <w:rsid w:val="00C83705"/>
    <w:rsid w:val="00C83BEE"/>
    <w:rsid w:val="00C83C83"/>
    <w:rsid w:val="00C8412F"/>
    <w:rsid w:val="00C844FE"/>
    <w:rsid w:val="00C84653"/>
    <w:rsid w:val="00C846FB"/>
    <w:rsid w:val="00C84E94"/>
    <w:rsid w:val="00C85171"/>
    <w:rsid w:val="00C853A4"/>
    <w:rsid w:val="00C8541F"/>
    <w:rsid w:val="00C85C53"/>
    <w:rsid w:val="00C860DC"/>
    <w:rsid w:val="00C86202"/>
    <w:rsid w:val="00C863E4"/>
    <w:rsid w:val="00C86908"/>
    <w:rsid w:val="00C86EA5"/>
    <w:rsid w:val="00C872FC"/>
    <w:rsid w:val="00C87640"/>
    <w:rsid w:val="00C87690"/>
    <w:rsid w:val="00C87A57"/>
    <w:rsid w:val="00C87A7B"/>
    <w:rsid w:val="00C9067D"/>
    <w:rsid w:val="00C9067F"/>
    <w:rsid w:val="00C90849"/>
    <w:rsid w:val="00C90CCF"/>
    <w:rsid w:val="00C90FB9"/>
    <w:rsid w:val="00C91191"/>
    <w:rsid w:val="00C912B4"/>
    <w:rsid w:val="00C9138B"/>
    <w:rsid w:val="00C91458"/>
    <w:rsid w:val="00C915EE"/>
    <w:rsid w:val="00C91794"/>
    <w:rsid w:val="00C91978"/>
    <w:rsid w:val="00C92014"/>
    <w:rsid w:val="00C9212A"/>
    <w:rsid w:val="00C92146"/>
    <w:rsid w:val="00C92198"/>
    <w:rsid w:val="00C924B8"/>
    <w:rsid w:val="00C9260C"/>
    <w:rsid w:val="00C92814"/>
    <w:rsid w:val="00C92E57"/>
    <w:rsid w:val="00C92ED8"/>
    <w:rsid w:val="00C938D1"/>
    <w:rsid w:val="00C93A6B"/>
    <w:rsid w:val="00C93C80"/>
    <w:rsid w:val="00C93DF7"/>
    <w:rsid w:val="00C93E25"/>
    <w:rsid w:val="00C94309"/>
    <w:rsid w:val="00C944D8"/>
    <w:rsid w:val="00C9465D"/>
    <w:rsid w:val="00C948A4"/>
    <w:rsid w:val="00C948F4"/>
    <w:rsid w:val="00C94954"/>
    <w:rsid w:val="00C94BA7"/>
    <w:rsid w:val="00C94D05"/>
    <w:rsid w:val="00C94FD2"/>
    <w:rsid w:val="00C95230"/>
    <w:rsid w:val="00C9542A"/>
    <w:rsid w:val="00C9558F"/>
    <w:rsid w:val="00C9590E"/>
    <w:rsid w:val="00C95C92"/>
    <w:rsid w:val="00C95EEB"/>
    <w:rsid w:val="00C961CD"/>
    <w:rsid w:val="00C965C9"/>
    <w:rsid w:val="00C9675C"/>
    <w:rsid w:val="00C96DF1"/>
    <w:rsid w:val="00C96EA6"/>
    <w:rsid w:val="00C970C8"/>
    <w:rsid w:val="00C97130"/>
    <w:rsid w:val="00C971CE"/>
    <w:rsid w:val="00C9722B"/>
    <w:rsid w:val="00C97429"/>
    <w:rsid w:val="00C979F7"/>
    <w:rsid w:val="00C97EF8"/>
    <w:rsid w:val="00C97FC5"/>
    <w:rsid w:val="00CA0083"/>
    <w:rsid w:val="00CA0339"/>
    <w:rsid w:val="00CA0368"/>
    <w:rsid w:val="00CA0842"/>
    <w:rsid w:val="00CA0C20"/>
    <w:rsid w:val="00CA0FED"/>
    <w:rsid w:val="00CA106A"/>
    <w:rsid w:val="00CA10A9"/>
    <w:rsid w:val="00CA1123"/>
    <w:rsid w:val="00CA1187"/>
    <w:rsid w:val="00CA1192"/>
    <w:rsid w:val="00CA11FB"/>
    <w:rsid w:val="00CA1282"/>
    <w:rsid w:val="00CA14E3"/>
    <w:rsid w:val="00CA15E1"/>
    <w:rsid w:val="00CA182A"/>
    <w:rsid w:val="00CA18FF"/>
    <w:rsid w:val="00CA1CB8"/>
    <w:rsid w:val="00CA2268"/>
    <w:rsid w:val="00CA245C"/>
    <w:rsid w:val="00CA2501"/>
    <w:rsid w:val="00CA280B"/>
    <w:rsid w:val="00CA2A18"/>
    <w:rsid w:val="00CA2BC5"/>
    <w:rsid w:val="00CA2D44"/>
    <w:rsid w:val="00CA2DB8"/>
    <w:rsid w:val="00CA2DF8"/>
    <w:rsid w:val="00CA2E13"/>
    <w:rsid w:val="00CA309A"/>
    <w:rsid w:val="00CA324E"/>
    <w:rsid w:val="00CA3A46"/>
    <w:rsid w:val="00CA3B10"/>
    <w:rsid w:val="00CA3BC8"/>
    <w:rsid w:val="00CA3D0A"/>
    <w:rsid w:val="00CA3E5E"/>
    <w:rsid w:val="00CA3F44"/>
    <w:rsid w:val="00CA4272"/>
    <w:rsid w:val="00CA467F"/>
    <w:rsid w:val="00CA46FF"/>
    <w:rsid w:val="00CA4ABB"/>
    <w:rsid w:val="00CA4CAB"/>
    <w:rsid w:val="00CA4F60"/>
    <w:rsid w:val="00CA51B2"/>
    <w:rsid w:val="00CA5405"/>
    <w:rsid w:val="00CA550D"/>
    <w:rsid w:val="00CA57AA"/>
    <w:rsid w:val="00CA5DF0"/>
    <w:rsid w:val="00CA6043"/>
    <w:rsid w:val="00CA6823"/>
    <w:rsid w:val="00CA6865"/>
    <w:rsid w:val="00CA69D9"/>
    <w:rsid w:val="00CA6E85"/>
    <w:rsid w:val="00CA71DB"/>
    <w:rsid w:val="00CA73F8"/>
    <w:rsid w:val="00CA7A9C"/>
    <w:rsid w:val="00CA7C37"/>
    <w:rsid w:val="00CA7ECF"/>
    <w:rsid w:val="00CA7FA1"/>
    <w:rsid w:val="00CB00F0"/>
    <w:rsid w:val="00CB04A9"/>
    <w:rsid w:val="00CB04F5"/>
    <w:rsid w:val="00CB0533"/>
    <w:rsid w:val="00CB05E8"/>
    <w:rsid w:val="00CB0A5D"/>
    <w:rsid w:val="00CB0DB8"/>
    <w:rsid w:val="00CB0ED7"/>
    <w:rsid w:val="00CB0F89"/>
    <w:rsid w:val="00CB0FA6"/>
    <w:rsid w:val="00CB111D"/>
    <w:rsid w:val="00CB1F2E"/>
    <w:rsid w:val="00CB204C"/>
    <w:rsid w:val="00CB21DD"/>
    <w:rsid w:val="00CB21EC"/>
    <w:rsid w:val="00CB2206"/>
    <w:rsid w:val="00CB2C70"/>
    <w:rsid w:val="00CB307B"/>
    <w:rsid w:val="00CB33CC"/>
    <w:rsid w:val="00CB3443"/>
    <w:rsid w:val="00CB346C"/>
    <w:rsid w:val="00CB34E4"/>
    <w:rsid w:val="00CB360C"/>
    <w:rsid w:val="00CB3ADB"/>
    <w:rsid w:val="00CB3B4D"/>
    <w:rsid w:val="00CB3E85"/>
    <w:rsid w:val="00CB4048"/>
    <w:rsid w:val="00CB4251"/>
    <w:rsid w:val="00CB4291"/>
    <w:rsid w:val="00CB48C4"/>
    <w:rsid w:val="00CB49C7"/>
    <w:rsid w:val="00CB4E7C"/>
    <w:rsid w:val="00CB4ED2"/>
    <w:rsid w:val="00CB4F36"/>
    <w:rsid w:val="00CB4FC3"/>
    <w:rsid w:val="00CB50F4"/>
    <w:rsid w:val="00CB5A70"/>
    <w:rsid w:val="00CB5A90"/>
    <w:rsid w:val="00CB5E86"/>
    <w:rsid w:val="00CB5F79"/>
    <w:rsid w:val="00CB6094"/>
    <w:rsid w:val="00CB6128"/>
    <w:rsid w:val="00CB616F"/>
    <w:rsid w:val="00CB628F"/>
    <w:rsid w:val="00CB6408"/>
    <w:rsid w:val="00CB646E"/>
    <w:rsid w:val="00CB652F"/>
    <w:rsid w:val="00CB7190"/>
    <w:rsid w:val="00CB722B"/>
    <w:rsid w:val="00CB726F"/>
    <w:rsid w:val="00CB72E5"/>
    <w:rsid w:val="00CB7556"/>
    <w:rsid w:val="00CB7BF5"/>
    <w:rsid w:val="00CB7CD7"/>
    <w:rsid w:val="00CC00D8"/>
    <w:rsid w:val="00CC082F"/>
    <w:rsid w:val="00CC0891"/>
    <w:rsid w:val="00CC09BF"/>
    <w:rsid w:val="00CC0D4C"/>
    <w:rsid w:val="00CC0FAD"/>
    <w:rsid w:val="00CC128F"/>
    <w:rsid w:val="00CC181C"/>
    <w:rsid w:val="00CC1D25"/>
    <w:rsid w:val="00CC220C"/>
    <w:rsid w:val="00CC236D"/>
    <w:rsid w:val="00CC272F"/>
    <w:rsid w:val="00CC2B6D"/>
    <w:rsid w:val="00CC2D3B"/>
    <w:rsid w:val="00CC2DC0"/>
    <w:rsid w:val="00CC2F89"/>
    <w:rsid w:val="00CC300B"/>
    <w:rsid w:val="00CC3172"/>
    <w:rsid w:val="00CC31C2"/>
    <w:rsid w:val="00CC31F0"/>
    <w:rsid w:val="00CC32FF"/>
    <w:rsid w:val="00CC350F"/>
    <w:rsid w:val="00CC383D"/>
    <w:rsid w:val="00CC38FE"/>
    <w:rsid w:val="00CC3902"/>
    <w:rsid w:val="00CC39B7"/>
    <w:rsid w:val="00CC3DEA"/>
    <w:rsid w:val="00CC3E90"/>
    <w:rsid w:val="00CC3EFD"/>
    <w:rsid w:val="00CC4325"/>
    <w:rsid w:val="00CC4436"/>
    <w:rsid w:val="00CC45F7"/>
    <w:rsid w:val="00CC49C9"/>
    <w:rsid w:val="00CC4BD2"/>
    <w:rsid w:val="00CC4E98"/>
    <w:rsid w:val="00CC5073"/>
    <w:rsid w:val="00CC53E8"/>
    <w:rsid w:val="00CC57EC"/>
    <w:rsid w:val="00CC5A5C"/>
    <w:rsid w:val="00CC5A8D"/>
    <w:rsid w:val="00CC5E89"/>
    <w:rsid w:val="00CC5F20"/>
    <w:rsid w:val="00CC64C9"/>
    <w:rsid w:val="00CC64EE"/>
    <w:rsid w:val="00CC68A2"/>
    <w:rsid w:val="00CC6D9B"/>
    <w:rsid w:val="00CC6EC5"/>
    <w:rsid w:val="00CC70F8"/>
    <w:rsid w:val="00CC77E1"/>
    <w:rsid w:val="00CC7947"/>
    <w:rsid w:val="00CC7A93"/>
    <w:rsid w:val="00CC7B03"/>
    <w:rsid w:val="00CC7C5A"/>
    <w:rsid w:val="00CC7E08"/>
    <w:rsid w:val="00CD00F4"/>
    <w:rsid w:val="00CD015A"/>
    <w:rsid w:val="00CD05E9"/>
    <w:rsid w:val="00CD090C"/>
    <w:rsid w:val="00CD0E11"/>
    <w:rsid w:val="00CD0E36"/>
    <w:rsid w:val="00CD0FBD"/>
    <w:rsid w:val="00CD0FC9"/>
    <w:rsid w:val="00CD16BA"/>
    <w:rsid w:val="00CD17C2"/>
    <w:rsid w:val="00CD1BAE"/>
    <w:rsid w:val="00CD1BED"/>
    <w:rsid w:val="00CD1CE1"/>
    <w:rsid w:val="00CD1D32"/>
    <w:rsid w:val="00CD1D94"/>
    <w:rsid w:val="00CD1EEC"/>
    <w:rsid w:val="00CD218D"/>
    <w:rsid w:val="00CD2191"/>
    <w:rsid w:val="00CD2195"/>
    <w:rsid w:val="00CD2204"/>
    <w:rsid w:val="00CD23C8"/>
    <w:rsid w:val="00CD243D"/>
    <w:rsid w:val="00CD287F"/>
    <w:rsid w:val="00CD2EBA"/>
    <w:rsid w:val="00CD31D3"/>
    <w:rsid w:val="00CD35CB"/>
    <w:rsid w:val="00CD35E5"/>
    <w:rsid w:val="00CD3D82"/>
    <w:rsid w:val="00CD3EA3"/>
    <w:rsid w:val="00CD3FDA"/>
    <w:rsid w:val="00CD4151"/>
    <w:rsid w:val="00CD4229"/>
    <w:rsid w:val="00CD454D"/>
    <w:rsid w:val="00CD4886"/>
    <w:rsid w:val="00CD489F"/>
    <w:rsid w:val="00CD48E0"/>
    <w:rsid w:val="00CD4909"/>
    <w:rsid w:val="00CD490C"/>
    <w:rsid w:val="00CD49CA"/>
    <w:rsid w:val="00CD4E32"/>
    <w:rsid w:val="00CD523C"/>
    <w:rsid w:val="00CD5331"/>
    <w:rsid w:val="00CD54C5"/>
    <w:rsid w:val="00CD566B"/>
    <w:rsid w:val="00CD56E2"/>
    <w:rsid w:val="00CD57C2"/>
    <w:rsid w:val="00CD586E"/>
    <w:rsid w:val="00CD5B17"/>
    <w:rsid w:val="00CD5CB6"/>
    <w:rsid w:val="00CD5E2B"/>
    <w:rsid w:val="00CD5F53"/>
    <w:rsid w:val="00CD6101"/>
    <w:rsid w:val="00CD6713"/>
    <w:rsid w:val="00CD6830"/>
    <w:rsid w:val="00CD6C61"/>
    <w:rsid w:val="00CD6EA0"/>
    <w:rsid w:val="00CD7026"/>
    <w:rsid w:val="00CD708C"/>
    <w:rsid w:val="00CD71CC"/>
    <w:rsid w:val="00CD71E2"/>
    <w:rsid w:val="00CD732C"/>
    <w:rsid w:val="00CD767E"/>
    <w:rsid w:val="00CD78B4"/>
    <w:rsid w:val="00CD7981"/>
    <w:rsid w:val="00CD7EBA"/>
    <w:rsid w:val="00CD7FEF"/>
    <w:rsid w:val="00CE0474"/>
    <w:rsid w:val="00CE04E5"/>
    <w:rsid w:val="00CE1136"/>
    <w:rsid w:val="00CE1152"/>
    <w:rsid w:val="00CE1164"/>
    <w:rsid w:val="00CE14D9"/>
    <w:rsid w:val="00CE1501"/>
    <w:rsid w:val="00CE1594"/>
    <w:rsid w:val="00CE159E"/>
    <w:rsid w:val="00CE1617"/>
    <w:rsid w:val="00CE16DE"/>
    <w:rsid w:val="00CE1730"/>
    <w:rsid w:val="00CE1B39"/>
    <w:rsid w:val="00CE1BA9"/>
    <w:rsid w:val="00CE1F78"/>
    <w:rsid w:val="00CE1F8B"/>
    <w:rsid w:val="00CE1FF3"/>
    <w:rsid w:val="00CE2076"/>
    <w:rsid w:val="00CE2079"/>
    <w:rsid w:val="00CE2190"/>
    <w:rsid w:val="00CE2234"/>
    <w:rsid w:val="00CE2445"/>
    <w:rsid w:val="00CE25F3"/>
    <w:rsid w:val="00CE2642"/>
    <w:rsid w:val="00CE2872"/>
    <w:rsid w:val="00CE2959"/>
    <w:rsid w:val="00CE29DA"/>
    <w:rsid w:val="00CE2A6A"/>
    <w:rsid w:val="00CE2AFC"/>
    <w:rsid w:val="00CE2EE3"/>
    <w:rsid w:val="00CE390B"/>
    <w:rsid w:val="00CE39EB"/>
    <w:rsid w:val="00CE3AE5"/>
    <w:rsid w:val="00CE3CD5"/>
    <w:rsid w:val="00CE3D02"/>
    <w:rsid w:val="00CE3D65"/>
    <w:rsid w:val="00CE3EA2"/>
    <w:rsid w:val="00CE3FB4"/>
    <w:rsid w:val="00CE405B"/>
    <w:rsid w:val="00CE40CC"/>
    <w:rsid w:val="00CE4104"/>
    <w:rsid w:val="00CE424A"/>
    <w:rsid w:val="00CE447C"/>
    <w:rsid w:val="00CE55D1"/>
    <w:rsid w:val="00CE57EF"/>
    <w:rsid w:val="00CE58FB"/>
    <w:rsid w:val="00CE5B98"/>
    <w:rsid w:val="00CE5D36"/>
    <w:rsid w:val="00CE5FAB"/>
    <w:rsid w:val="00CE6526"/>
    <w:rsid w:val="00CE657A"/>
    <w:rsid w:val="00CE666A"/>
    <w:rsid w:val="00CE66B5"/>
    <w:rsid w:val="00CE6719"/>
    <w:rsid w:val="00CE6AE4"/>
    <w:rsid w:val="00CE6C1A"/>
    <w:rsid w:val="00CE6FDA"/>
    <w:rsid w:val="00CE7068"/>
    <w:rsid w:val="00CE72C0"/>
    <w:rsid w:val="00CE79EB"/>
    <w:rsid w:val="00CE7A27"/>
    <w:rsid w:val="00CE7AD8"/>
    <w:rsid w:val="00CF0135"/>
    <w:rsid w:val="00CF0214"/>
    <w:rsid w:val="00CF0565"/>
    <w:rsid w:val="00CF0788"/>
    <w:rsid w:val="00CF09B3"/>
    <w:rsid w:val="00CF0D9A"/>
    <w:rsid w:val="00CF0DC6"/>
    <w:rsid w:val="00CF0DC8"/>
    <w:rsid w:val="00CF10DA"/>
    <w:rsid w:val="00CF12F2"/>
    <w:rsid w:val="00CF1810"/>
    <w:rsid w:val="00CF18A4"/>
    <w:rsid w:val="00CF1BE4"/>
    <w:rsid w:val="00CF1D27"/>
    <w:rsid w:val="00CF1D3A"/>
    <w:rsid w:val="00CF1D6D"/>
    <w:rsid w:val="00CF1DA8"/>
    <w:rsid w:val="00CF2022"/>
    <w:rsid w:val="00CF208F"/>
    <w:rsid w:val="00CF2245"/>
    <w:rsid w:val="00CF2707"/>
    <w:rsid w:val="00CF27D6"/>
    <w:rsid w:val="00CF2C25"/>
    <w:rsid w:val="00CF2C51"/>
    <w:rsid w:val="00CF2CEE"/>
    <w:rsid w:val="00CF2CF5"/>
    <w:rsid w:val="00CF3280"/>
    <w:rsid w:val="00CF34D4"/>
    <w:rsid w:val="00CF37C0"/>
    <w:rsid w:val="00CF3AF1"/>
    <w:rsid w:val="00CF3B42"/>
    <w:rsid w:val="00CF3B6F"/>
    <w:rsid w:val="00CF3DF9"/>
    <w:rsid w:val="00CF3EBF"/>
    <w:rsid w:val="00CF3FAC"/>
    <w:rsid w:val="00CF4221"/>
    <w:rsid w:val="00CF42A8"/>
    <w:rsid w:val="00CF46A1"/>
    <w:rsid w:val="00CF489C"/>
    <w:rsid w:val="00CF48A2"/>
    <w:rsid w:val="00CF4E40"/>
    <w:rsid w:val="00CF5211"/>
    <w:rsid w:val="00CF5366"/>
    <w:rsid w:val="00CF5492"/>
    <w:rsid w:val="00CF54D0"/>
    <w:rsid w:val="00CF579F"/>
    <w:rsid w:val="00CF5954"/>
    <w:rsid w:val="00CF5AB2"/>
    <w:rsid w:val="00CF5C4A"/>
    <w:rsid w:val="00CF5CB9"/>
    <w:rsid w:val="00CF5FDA"/>
    <w:rsid w:val="00CF602C"/>
    <w:rsid w:val="00CF60A5"/>
    <w:rsid w:val="00CF62BC"/>
    <w:rsid w:val="00CF642B"/>
    <w:rsid w:val="00CF644D"/>
    <w:rsid w:val="00CF6669"/>
    <w:rsid w:val="00CF6853"/>
    <w:rsid w:val="00CF68C9"/>
    <w:rsid w:val="00CF694A"/>
    <w:rsid w:val="00CF6957"/>
    <w:rsid w:val="00CF6BCF"/>
    <w:rsid w:val="00CF7043"/>
    <w:rsid w:val="00CF7727"/>
    <w:rsid w:val="00CF786D"/>
    <w:rsid w:val="00CF7A87"/>
    <w:rsid w:val="00CF7C54"/>
    <w:rsid w:val="00CF7C87"/>
    <w:rsid w:val="00D000B6"/>
    <w:rsid w:val="00D00616"/>
    <w:rsid w:val="00D00727"/>
    <w:rsid w:val="00D009A9"/>
    <w:rsid w:val="00D01005"/>
    <w:rsid w:val="00D010DF"/>
    <w:rsid w:val="00D01669"/>
    <w:rsid w:val="00D016F4"/>
    <w:rsid w:val="00D01974"/>
    <w:rsid w:val="00D028C6"/>
    <w:rsid w:val="00D02A7A"/>
    <w:rsid w:val="00D02AAC"/>
    <w:rsid w:val="00D02B2D"/>
    <w:rsid w:val="00D02E62"/>
    <w:rsid w:val="00D02E97"/>
    <w:rsid w:val="00D02FAB"/>
    <w:rsid w:val="00D031AC"/>
    <w:rsid w:val="00D03287"/>
    <w:rsid w:val="00D03511"/>
    <w:rsid w:val="00D03693"/>
    <w:rsid w:val="00D0384E"/>
    <w:rsid w:val="00D03874"/>
    <w:rsid w:val="00D039E8"/>
    <w:rsid w:val="00D0414E"/>
    <w:rsid w:val="00D04153"/>
    <w:rsid w:val="00D0458E"/>
    <w:rsid w:val="00D045CB"/>
    <w:rsid w:val="00D04875"/>
    <w:rsid w:val="00D04949"/>
    <w:rsid w:val="00D04A6E"/>
    <w:rsid w:val="00D04D45"/>
    <w:rsid w:val="00D04D65"/>
    <w:rsid w:val="00D0530A"/>
    <w:rsid w:val="00D0532A"/>
    <w:rsid w:val="00D05369"/>
    <w:rsid w:val="00D05446"/>
    <w:rsid w:val="00D05616"/>
    <w:rsid w:val="00D05767"/>
    <w:rsid w:val="00D063D1"/>
    <w:rsid w:val="00D065BF"/>
    <w:rsid w:val="00D06613"/>
    <w:rsid w:val="00D06936"/>
    <w:rsid w:val="00D0697F"/>
    <w:rsid w:val="00D06B6F"/>
    <w:rsid w:val="00D06B7A"/>
    <w:rsid w:val="00D06C21"/>
    <w:rsid w:val="00D06D2A"/>
    <w:rsid w:val="00D070CF"/>
    <w:rsid w:val="00D07435"/>
    <w:rsid w:val="00D077D9"/>
    <w:rsid w:val="00D07C77"/>
    <w:rsid w:val="00D07F78"/>
    <w:rsid w:val="00D10017"/>
    <w:rsid w:val="00D102B1"/>
    <w:rsid w:val="00D105FE"/>
    <w:rsid w:val="00D10788"/>
    <w:rsid w:val="00D10863"/>
    <w:rsid w:val="00D1133C"/>
    <w:rsid w:val="00D114E2"/>
    <w:rsid w:val="00D116EA"/>
    <w:rsid w:val="00D11808"/>
    <w:rsid w:val="00D119E6"/>
    <w:rsid w:val="00D11F26"/>
    <w:rsid w:val="00D12215"/>
    <w:rsid w:val="00D122F7"/>
    <w:rsid w:val="00D12351"/>
    <w:rsid w:val="00D12409"/>
    <w:rsid w:val="00D12410"/>
    <w:rsid w:val="00D12AE0"/>
    <w:rsid w:val="00D12C58"/>
    <w:rsid w:val="00D12F10"/>
    <w:rsid w:val="00D1319E"/>
    <w:rsid w:val="00D1327D"/>
    <w:rsid w:val="00D13280"/>
    <w:rsid w:val="00D1330E"/>
    <w:rsid w:val="00D13493"/>
    <w:rsid w:val="00D13E42"/>
    <w:rsid w:val="00D13F81"/>
    <w:rsid w:val="00D142F8"/>
    <w:rsid w:val="00D143C7"/>
    <w:rsid w:val="00D14490"/>
    <w:rsid w:val="00D144CD"/>
    <w:rsid w:val="00D1466C"/>
    <w:rsid w:val="00D148F5"/>
    <w:rsid w:val="00D14B5B"/>
    <w:rsid w:val="00D14C10"/>
    <w:rsid w:val="00D14FA0"/>
    <w:rsid w:val="00D1507F"/>
    <w:rsid w:val="00D150E0"/>
    <w:rsid w:val="00D15635"/>
    <w:rsid w:val="00D15657"/>
    <w:rsid w:val="00D156D2"/>
    <w:rsid w:val="00D15708"/>
    <w:rsid w:val="00D159BD"/>
    <w:rsid w:val="00D15E42"/>
    <w:rsid w:val="00D15EFF"/>
    <w:rsid w:val="00D16017"/>
    <w:rsid w:val="00D16204"/>
    <w:rsid w:val="00D1627F"/>
    <w:rsid w:val="00D1634F"/>
    <w:rsid w:val="00D16448"/>
    <w:rsid w:val="00D1664C"/>
    <w:rsid w:val="00D16710"/>
    <w:rsid w:val="00D167DA"/>
    <w:rsid w:val="00D16B66"/>
    <w:rsid w:val="00D17059"/>
    <w:rsid w:val="00D17498"/>
    <w:rsid w:val="00D178F5"/>
    <w:rsid w:val="00D17A24"/>
    <w:rsid w:val="00D17C62"/>
    <w:rsid w:val="00D17DDB"/>
    <w:rsid w:val="00D17FA7"/>
    <w:rsid w:val="00D20455"/>
    <w:rsid w:val="00D20533"/>
    <w:rsid w:val="00D20574"/>
    <w:rsid w:val="00D2059E"/>
    <w:rsid w:val="00D207D0"/>
    <w:rsid w:val="00D209BB"/>
    <w:rsid w:val="00D20A6B"/>
    <w:rsid w:val="00D20B5C"/>
    <w:rsid w:val="00D20BB2"/>
    <w:rsid w:val="00D21586"/>
    <w:rsid w:val="00D21759"/>
    <w:rsid w:val="00D2179D"/>
    <w:rsid w:val="00D217C3"/>
    <w:rsid w:val="00D218BB"/>
    <w:rsid w:val="00D21AF1"/>
    <w:rsid w:val="00D21B67"/>
    <w:rsid w:val="00D22016"/>
    <w:rsid w:val="00D226BB"/>
    <w:rsid w:val="00D226C9"/>
    <w:rsid w:val="00D22817"/>
    <w:rsid w:val="00D22961"/>
    <w:rsid w:val="00D22A89"/>
    <w:rsid w:val="00D22BF5"/>
    <w:rsid w:val="00D22C59"/>
    <w:rsid w:val="00D22CC3"/>
    <w:rsid w:val="00D22DDA"/>
    <w:rsid w:val="00D22EDB"/>
    <w:rsid w:val="00D2305F"/>
    <w:rsid w:val="00D2349C"/>
    <w:rsid w:val="00D2361B"/>
    <w:rsid w:val="00D236CB"/>
    <w:rsid w:val="00D2377B"/>
    <w:rsid w:val="00D23837"/>
    <w:rsid w:val="00D2399D"/>
    <w:rsid w:val="00D23BA8"/>
    <w:rsid w:val="00D23C49"/>
    <w:rsid w:val="00D24631"/>
    <w:rsid w:val="00D2468E"/>
    <w:rsid w:val="00D247CD"/>
    <w:rsid w:val="00D24A8D"/>
    <w:rsid w:val="00D24B85"/>
    <w:rsid w:val="00D24F3A"/>
    <w:rsid w:val="00D25004"/>
    <w:rsid w:val="00D25499"/>
    <w:rsid w:val="00D254CA"/>
    <w:rsid w:val="00D25674"/>
    <w:rsid w:val="00D257C3"/>
    <w:rsid w:val="00D25836"/>
    <w:rsid w:val="00D25D91"/>
    <w:rsid w:val="00D25EB3"/>
    <w:rsid w:val="00D25ED3"/>
    <w:rsid w:val="00D25FB8"/>
    <w:rsid w:val="00D2624B"/>
    <w:rsid w:val="00D264C8"/>
    <w:rsid w:val="00D2653B"/>
    <w:rsid w:val="00D26584"/>
    <w:rsid w:val="00D26603"/>
    <w:rsid w:val="00D26800"/>
    <w:rsid w:val="00D26854"/>
    <w:rsid w:val="00D26B21"/>
    <w:rsid w:val="00D26E59"/>
    <w:rsid w:val="00D27200"/>
    <w:rsid w:val="00D274AD"/>
    <w:rsid w:val="00D2769F"/>
    <w:rsid w:val="00D279D5"/>
    <w:rsid w:val="00D27A8A"/>
    <w:rsid w:val="00D27B1C"/>
    <w:rsid w:val="00D27B41"/>
    <w:rsid w:val="00D3002F"/>
    <w:rsid w:val="00D304F8"/>
    <w:rsid w:val="00D30643"/>
    <w:rsid w:val="00D30861"/>
    <w:rsid w:val="00D3098D"/>
    <w:rsid w:val="00D30A1C"/>
    <w:rsid w:val="00D30E96"/>
    <w:rsid w:val="00D3106D"/>
    <w:rsid w:val="00D31382"/>
    <w:rsid w:val="00D314A1"/>
    <w:rsid w:val="00D31555"/>
    <w:rsid w:val="00D319EC"/>
    <w:rsid w:val="00D31B65"/>
    <w:rsid w:val="00D31C20"/>
    <w:rsid w:val="00D32011"/>
    <w:rsid w:val="00D320A0"/>
    <w:rsid w:val="00D322D0"/>
    <w:rsid w:val="00D32479"/>
    <w:rsid w:val="00D3248D"/>
    <w:rsid w:val="00D325C0"/>
    <w:rsid w:val="00D32A62"/>
    <w:rsid w:val="00D32BAA"/>
    <w:rsid w:val="00D32C94"/>
    <w:rsid w:val="00D32E85"/>
    <w:rsid w:val="00D331B1"/>
    <w:rsid w:val="00D333F4"/>
    <w:rsid w:val="00D33690"/>
    <w:rsid w:val="00D33785"/>
    <w:rsid w:val="00D338F5"/>
    <w:rsid w:val="00D33B93"/>
    <w:rsid w:val="00D33D36"/>
    <w:rsid w:val="00D33F15"/>
    <w:rsid w:val="00D33FF5"/>
    <w:rsid w:val="00D340AA"/>
    <w:rsid w:val="00D34171"/>
    <w:rsid w:val="00D3456C"/>
    <w:rsid w:val="00D345B0"/>
    <w:rsid w:val="00D34671"/>
    <w:rsid w:val="00D348EC"/>
    <w:rsid w:val="00D34934"/>
    <w:rsid w:val="00D34AA0"/>
    <w:rsid w:val="00D34DFF"/>
    <w:rsid w:val="00D3510A"/>
    <w:rsid w:val="00D3556E"/>
    <w:rsid w:val="00D356F1"/>
    <w:rsid w:val="00D35713"/>
    <w:rsid w:val="00D35D71"/>
    <w:rsid w:val="00D35F11"/>
    <w:rsid w:val="00D36004"/>
    <w:rsid w:val="00D36461"/>
    <w:rsid w:val="00D3675A"/>
    <w:rsid w:val="00D36A53"/>
    <w:rsid w:val="00D36D3C"/>
    <w:rsid w:val="00D36EAE"/>
    <w:rsid w:val="00D37133"/>
    <w:rsid w:val="00D37167"/>
    <w:rsid w:val="00D373A4"/>
    <w:rsid w:val="00D373F1"/>
    <w:rsid w:val="00D37707"/>
    <w:rsid w:val="00D37727"/>
    <w:rsid w:val="00D37793"/>
    <w:rsid w:val="00D37A5F"/>
    <w:rsid w:val="00D37AF2"/>
    <w:rsid w:val="00D37C83"/>
    <w:rsid w:val="00D40179"/>
    <w:rsid w:val="00D40514"/>
    <w:rsid w:val="00D40575"/>
    <w:rsid w:val="00D407AF"/>
    <w:rsid w:val="00D40837"/>
    <w:rsid w:val="00D40910"/>
    <w:rsid w:val="00D40A7A"/>
    <w:rsid w:val="00D40A99"/>
    <w:rsid w:val="00D40AB9"/>
    <w:rsid w:val="00D40C4C"/>
    <w:rsid w:val="00D40E72"/>
    <w:rsid w:val="00D40F3B"/>
    <w:rsid w:val="00D41150"/>
    <w:rsid w:val="00D41325"/>
    <w:rsid w:val="00D4134B"/>
    <w:rsid w:val="00D41624"/>
    <w:rsid w:val="00D41932"/>
    <w:rsid w:val="00D41FA3"/>
    <w:rsid w:val="00D422EF"/>
    <w:rsid w:val="00D424C6"/>
    <w:rsid w:val="00D42790"/>
    <w:rsid w:val="00D429D3"/>
    <w:rsid w:val="00D429EF"/>
    <w:rsid w:val="00D42ED6"/>
    <w:rsid w:val="00D43500"/>
    <w:rsid w:val="00D43510"/>
    <w:rsid w:val="00D437E8"/>
    <w:rsid w:val="00D43939"/>
    <w:rsid w:val="00D43D57"/>
    <w:rsid w:val="00D43D77"/>
    <w:rsid w:val="00D444DA"/>
    <w:rsid w:val="00D4467D"/>
    <w:rsid w:val="00D44680"/>
    <w:rsid w:val="00D44CC8"/>
    <w:rsid w:val="00D44F57"/>
    <w:rsid w:val="00D450F6"/>
    <w:rsid w:val="00D4520B"/>
    <w:rsid w:val="00D4547C"/>
    <w:rsid w:val="00D45490"/>
    <w:rsid w:val="00D45576"/>
    <w:rsid w:val="00D457EF"/>
    <w:rsid w:val="00D458F6"/>
    <w:rsid w:val="00D45A12"/>
    <w:rsid w:val="00D46192"/>
    <w:rsid w:val="00D466C6"/>
    <w:rsid w:val="00D46765"/>
    <w:rsid w:val="00D46B03"/>
    <w:rsid w:val="00D46F68"/>
    <w:rsid w:val="00D47019"/>
    <w:rsid w:val="00D470B0"/>
    <w:rsid w:val="00D4711E"/>
    <w:rsid w:val="00D471BF"/>
    <w:rsid w:val="00D473A2"/>
    <w:rsid w:val="00D47CE9"/>
    <w:rsid w:val="00D47DCA"/>
    <w:rsid w:val="00D47E08"/>
    <w:rsid w:val="00D47F80"/>
    <w:rsid w:val="00D47FE7"/>
    <w:rsid w:val="00D5014C"/>
    <w:rsid w:val="00D501E2"/>
    <w:rsid w:val="00D50312"/>
    <w:rsid w:val="00D50407"/>
    <w:rsid w:val="00D50566"/>
    <w:rsid w:val="00D508DD"/>
    <w:rsid w:val="00D50E19"/>
    <w:rsid w:val="00D50F2C"/>
    <w:rsid w:val="00D50FAA"/>
    <w:rsid w:val="00D513B5"/>
    <w:rsid w:val="00D514C3"/>
    <w:rsid w:val="00D51830"/>
    <w:rsid w:val="00D518B2"/>
    <w:rsid w:val="00D519FE"/>
    <w:rsid w:val="00D51AFD"/>
    <w:rsid w:val="00D51BC6"/>
    <w:rsid w:val="00D51DC5"/>
    <w:rsid w:val="00D52006"/>
    <w:rsid w:val="00D52151"/>
    <w:rsid w:val="00D52428"/>
    <w:rsid w:val="00D5246D"/>
    <w:rsid w:val="00D525D4"/>
    <w:rsid w:val="00D52973"/>
    <w:rsid w:val="00D52978"/>
    <w:rsid w:val="00D52C15"/>
    <w:rsid w:val="00D52D37"/>
    <w:rsid w:val="00D52FDC"/>
    <w:rsid w:val="00D53120"/>
    <w:rsid w:val="00D53155"/>
    <w:rsid w:val="00D531D9"/>
    <w:rsid w:val="00D53271"/>
    <w:rsid w:val="00D539A5"/>
    <w:rsid w:val="00D53B0C"/>
    <w:rsid w:val="00D53B8F"/>
    <w:rsid w:val="00D53C7A"/>
    <w:rsid w:val="00D53E29"/>
    <w:rsid w:val="00D53FE6"/>
    <w:rsid w:val="00D5410D"/>
    <w:rsid w:val="00D54769"/>
    <w:rsid w:val="00D54EDA"/>
    <w:rsid w:val="00D54F85"/>
    <w:rsid w:val="00D5541B"/>
    <w:rsid w:val="00D55426"/>
    <w:rsid w:val="00D55427"/>
    <w:rsid w:val="00D557C9"/>
    <w:rsid w:val="00D559DA"/>
    <w:rsid w:val="00D55B7E"/>
    <w:rsid w:val="00D55EB1"/>
    <w:rsid w:val="00D55F3D"/>
    <w:rsid w:val="00D56113"/>
    <w:rsid w:val="00D565F5"/>
    <w:rsid w:val="00D56BE0"/>
    <w:rsid w:val="00D56D6E"/>
    <w:rsid w:val="00D56E37"/>
    <w:rsid w:val="00D56EDE"/>
    <w:rsid w:val="00D57262"/>
    <w:rsid w:val="00D5740E"/>
    <w:rsid w:val="00D5795F"/>
    <w:rsid w:val="00D57B82"/>
    <w:rsid w:val="00D57DA9"/>
    <w:rsid w:val="00D57E02"/>
    <w:rsid w:val="00D600D0"/>
    <w:rsid w:val="00D600D5"/>
    <w:rsid w:val="00D600F1"/>
    <w:rsid w:val="00D602DA"/>
    <w:rsid w:val="00D60A24"/>
    <w:rsid w:val="00D60C3F"/>
    <w:rsid w:val="00D6105D"/>
    <w:rsid w:val="00D6115B"/>
    <w:rsid w:val="00D61366"/>
    <w:rsid w:val="00D615E6"/>
    <w:rsid w:val="00D61839"/>
    <w:rsid w:val="00D61C43"/>
    <w:rsid w:val="00D61C5F"/>
    <w:rsid w:val="00D62415"/>
    <w:rsid w:val="00D625A6"/>
    <w:rsid w:val="00D625AE"/>
    <w:rsid w:val="00D63064"/>
    <w:rsid w:val="00D631E6"/>
    <w:rsid w:val="00D6324A"/>
    <w:rsid w:val="00D63274"/>
    <w:rsid w:val="00D633FC"/>
    <w:rsid w:val="00D63525"/>
    <w:rsid w:val="00D63AEF"/>
    <w:rsid w:val="00D63C19"/>
    <w:rsid w:val="00D63CC2"/>
    <w:rsid w:val="00D63FAD"/>
    <w:rsid w:val="00D643AB"/>
    <w:rsid w:val="00D6451B"/>
    <w:rsid w:val="00D6492C"/>
    <w:rsid w:val="00D64D24"/>
    <w:rsid w:val="00D64F7E"/>
    <w:rsid w:val="00D651E8"/>
    <w:rsid w:val="00D65368"/>
    <w:rsid w:val="00D6558A"/>
    <w:rsid w:val="00D65659"/>
    <w:rsid w:val="00D66029"/>
    <w:rsid w:val="00D66316"/>
    <w:rsid w:val="00D665AC"/>
    <w:rsid w:val="00D66697"/>
    <w:rsid w:val="00D66858"/>
    <w:rsid w:val="00D66969"/>
    <w:rsid w:val="00D66AD1"/>
    <w:rsid w:val="00D66CFB"/>
    <w:rsid w:val="00D66F6B"/>
    <w:rsid w:val="00D671B9"/>
    <w:rsid w:val="00D6744D"/>
    <w:rsid w:val="00D674A8"/>
    <w:rsid w:val="00D674B3"/>
    <w:rsid w:val="00D6765E"/>
    <w:rsid w:val="00D7002D"/>
    <w:rsid w:val="00D704E4"/>
    <w:rsid w:val="00D709EA"/>
    <w:rsid w:val="00D70AA8"/>
    <w:rsid w:val="00D70C2D"/>
    <w:rsid w:val="00D71B12"/>
    <w:rsid w:val="00D71BC3"/>
    <w:rsid w:val="00D71F0B"/>
    <w:rsid w:val="00D72148"/>
    <w:rsid w:val="00D721C4"/>
    <w:rsid w:val="00D72498"/>
    <w:rsid w:val="00D7265E"/>
    <w:rsid w:val="00D72895"/>
    <w:rsid w:val="00D72AD4"/>
    <w:rsid w:val="00D72DD6"/>
    <w:rsid w:val="00D72F0A"/>
    <w:rsid w:val="00D736FD"/>
    <w:rsid w:val="00D73753"/>
    <w:rsid w:val="00D73889"/>
    <w:rsid w:val="00D73917"/>
    <w:rsid w:val="00D73ACA"/>
    <w:rsid w:val="00D73C39"/>
    <w:rsid w:val="00D740EC"/>
    <w:rsid w:val="00D74119"/>
    <w:rsid w:val="00D74224"/>
    <w:rsid w:val="00D743E0"/>
    <w:rsid w:val="00D74653"/>
    <w:rsid w:val="00D746AB"/>
    <w:rsid w:val="00D74836"/>
    <w:rsid w:val="00D74877"/>
    <w:rsid w:val="00D749F2"/>
    <w:rsid w:val="00D74BA7"/>
    <w:rsid w:val="00D74BC6"/>
    <w:rsid w:val="00D74BD1"/>
    <w:rsid w:val="00D74BDF"/>
    <w:rsid w:val="00D74CD1"/>
    <w:rsid w:val="00D74CEA"/>
    <w:rsid w:val="00D74DEA"/>
    <w:rsid w:val="00D74F76"/>
    <w:rsid w:val="00D7500D"/>
    <w:rsid w:val="00D7526A"/>
    <w:rsid w:val="00D752DB"/>
    <w:rsid w:val="00D753F5"/>
    <w:rsid w:val="00D75647"/>
    <w:rsid w:val="00D7568E"/>
    <w:rsid w:val="00D756F4"/>
    <w:rsid w:val="00D7596B"/>
    <w:rsid w:val="00D75999"/>
    <w:rsid w:val="00D75A88"/>
    <w:rsid w:val="00D75C1D"/>
    <w:rsid w:val="00D76098"/>
    <w:rsid w:val="00D76584"/>
    <w:rsid w:val="00D765B5"/>
    <w:rsid w:val="00D76835"/>
    <w:rsid w:val="00D76A8A"/>
    <w:rsid w:val="00D76B87"/>
    <w:rsid w:val="00D76F67"/>
    <w:rsid w:val="00D770F6"/>
    <w:rsid w:val="00D771D7"/>
    <w:rsid w:val="00D772BD"/>
    <w:rsid w:val="00D7753E"/>
    <w:rsid w:val="00D77653"/>
    <w:rsid w:val="00D77702"/>
    <w:rsid w:val="00D779AE"/>
    <w:rsid w:val="00D77AFA"/>
    <w:rsid w:val="00D77E1C"/>
    <w:rsid w:val="00D77FA7"/>
    <w:rsid w:val="00D8007F"/>
    <w:rsid w:val="00D805BB"/>
    <w:rsid w:val="00D80688"/>
    <w:rsid w:val="00D80A22"/>
    <w:rsid w:val="00D80AE7"/>
    <w:rsid w:val="00D80E7E"/>
    <w:rsid w:val="00D810C7"/>
    <w:rsid w:val="00D810CD"/>
    <w:rsid w:val="00D81100"/>
    <w:rsid w:val="00D8119B"/>
    <w:rsid w:val="00D811B9"/>
    <w:rsid w:val="00D811E3"/>
    <w:rsid w:val="00D81214"/>
    <w:rsid w:val="00D81269"/>
    <w:rsid w:val="00D8143C"/>
    <w:rsid w:val="00D81766"/>
    <w:rsid w:val="00D818EE"/>
    <w:rsid w:val="00D81909"/>
    <w:rsid w:val="00D819A1"/>
    <w:rsid w:val="00D81DD9"/>
    <w:rsid w:val="00D81F68"/>
    <w:rsid w:val="00D821BC"/>
    <w:rsid w:val="00D822F7"/>
    <w:rsid w:val="00D82C9B"/>
    <w:rsid w:val="00D82CB3"/>
    <w:rsid w:val="00D82D56"/>
    <w:rsid w:val="00D833E1"/>
    <w:rsid w:val="00D83585"/>
    <w:rsid w:val="00D83622"/>
    <w:rsid w:val="00D838D9"/>
    <w:rsid w:val="00D83A45"/>
    <w:rsid w:val="00D83CBE"/>
    <w:rsid w:val="00D84050"/>
    <w:rsid w:val="00D8416F"/>
    <w:rsid w:val="00D841C5"/>
    <w:rsid w:val="00D844EF"/>
    <w:rsid w:val="00D844F9"/>
    <w:rsid w:val="00D845A9"/>
    <w:rsid w:val="00D84822"/>
    <w:rsid w:val="00D84BA2"/>
    <w:rsid w:val="00D84CA2"/>
    <w:rsid w:val="00D85436"/>
    <w:rsid w:val="00D85549"/>
    <w:rsid w:val="00D85681"/>
    <w:rsid w:val="00D85745"/>
    <w:rsid w:val="00D85746"/>
    <w:rsid w:val="00D8585E"/>
    <w:rsid w:val="00D85930"/>
    <w:rsid w:val="00D85A79"/>
    <w:rsid w:val="00D85B4A"/>
    <w:rsid w:val="00D85C2D"/>
    <w:rsid w:val="00D85D9C"/>
    <w:rsid w:val="00D85F96"/>
    <w:rsid w:val="00D8619B"/>
    <w:rsid w:val="00D86611"/>
    <w:rsid w:val="00D867E8"/>
    <w:rsid w:val="00D867F5"/>
    <w:rsid w:val="00D86B4D"/>
    <w:rsid w:val="00D86B61"/>
    <w:rsid w:val="00D86CE8"/>
    <w:rsid w:val="00D86D86"/>
    <w:rsid w:val="00D86E0A"/>
    <w:rsid w:val="00D86EFD"/>
    <w:rsid w:val="00D86F58"/>
    <w:rsid w:val="00D870B3"/>
    <w:rsid w:val="00D8760B"/>
    <w:rsid w:val="00D87722"/>
    <w:rsid w:val="00D8776E"/>
    <w:rsid w:val="00D87A71"/>
    <w:rsid w:val="00D87A96"/>
    <w:rsid w:val="00D87CAB"/>
    <w:rsid w:val="00D90309"/>
    <w:rsid w:val="00D9055A"/>
    <w:rsid w:val="00D9060D"/>
    <w:rsid w:val="00D90827"/>
    <w:rsid w:val="00D90AA4"/>
    <w:rsid w:val="00D90BC4"/>
    <w:rsid w:val="00D90F62"/>
    <w:rsid w:val="00D914F6"/>
    <w:rsid w:val="00D917A8"/>
    <w:rsid w:val="00D917FA"/>
    <w:rsid w:val="00D918E0"/>
    <w:rsid w:val="00D918F2"/>
    <w:rsid w:val="00D918FA"/>
    <w:rsid w:val="00D91A13"/>
    <w:rsid w:val="00D91B3A"/>
    <w:rsid w:val="00D91D43"/>
    <w:rsid w:val="00D92167"/>
    <w:rsid w:val="00D9216F"/>
    <w:rsid w:val="00D92327"/>
    <w:rsid w:val="00D923B3"/>
    <w:rsid w:val="00D926DF"/>
    <w:rsid w:val="00D92C95"/>
    <w:rsid w:val="00D92E6F"/>
    <w:rsid w:val="00D93071"/>
    <w:rsid w:val="00D93646"/>
    <w:rsid w:val="00D93A11"/>
    <w:rsid w:val="00D93B80"/>
    <w:rsid w:val="00D93C0C"/>
    <w:rsid w:val="00D93D65"/>
    <w:rsid w:val="00D944A7"/>
    <w:rsid w:val="00D944DF"/>
    <w:rsid w:val="00D94806"/>
    <w:rsid w:val="00D949A2"/>
    <w:rsid w:val="00D94EAF"/>
    <w:rsid w:val="00D94FDB"/>
    <w:rsid w:val="00D95577"/>
    <w:rsid w:val="00D95667"/>
    <w:rsid w:val="00D95CF4"/>
    <w:rsid w:val="00D95D38"/>
    <w:rsid w:val="00D95F59"/>
    <w:rsid w:val="00D96093"/>
    <w:rsid w:val="00D967F4"/>
    <w:rsid w:val="00D9687B"/>
    <w:rsid w:val="00D96A61"/>
    <w:rsid w:val="00D96B2F"/>
    <w:rsid w:val="00D96B79"/>
    <w:rsid w:val="00D96E3D"/>
    <w:rsid w:val="00D9726B"/>
    <w:rsid w:val="00D97339"/>
    <w:rsid w:val="00D97378"/>
    <w:rsid w:val="00D97387"/>
    <w:rsid w:val="00D976D7"/>
    <w:rsid w:val="00D9784A"/>
    <w:rsid w:val="00D978C9"/>
    <w:rsid w:val="00D97A7E"/>
    <w:rsid w:val="00D97B41"/>
    <w:rsid w:val="00D97B42"/>
    <w:rsid w:val="00D97CC4"/>
    <w:rsid w:val="00D97D75"/>
    <w:rsid w:val="00D97F5E"/>
    <w:rsid w:val="00DA0329"/>
    <w:rsid w:val="00DA08C9"/>
    <w:rsid w:val="00DA0943"/>
    <w:rsid w:val="00DA0EFE"/>
    <w:rsid w:val="00DA0F9F"/>
    <w:rsid w:val="00DA13B0"/>
    <w:rsid w:val="00DA142D"/>
    <w:rsid w:val="00DA1932"/>
    <w:rsid w:val="00DA1B8B"/>
    <w:rsid w:val="00DA1B8D"/>
    <w:rsid w:val="00DA1C1B"/>
    <w:rsid w:val="00DA1F0F"/>
    <w:rsid w:val="00DA20AA"/>
    <w:rsid w:val="00DA21B5"/>
    <w:rsid w:val="00DA2215"/>
    <w:rsid w:val="00DA22B2"/>
    <w:rsid w:val="00DA22E8"/>
    <w:rsid w:val="00DA24A2"/>
    <w:rsid w:val="00DA2707"/>
    <w:rsid w:val="00DA2737"/>
    <w:rsid w:val="00DA28D4"/>
    <w:rsid w:val="00DA2B5B"/>
    <w:rsid w:val="00DA3050"/>
    <w:rsid w:val="00DA3070"/>
    <w:rsid w:val="00DA3102"/>
    <w:rsid w:val="00DA3740"/>
    <w:rsid w:val="00DA38C6"/>
    <w:rsid w:val="00DA38DF"/>
    <w:rsid w:val="00DA3988"/>
    <w:rsid w:val="00DA3BBB"/>
    <w:rsid w:val="00DA3DC8"/>
    <w:rsid w:val="00DA3E66"/>
    <w:rsid w:val="00DA463A"/>
    <w:rsid w:val="00DA4747"/>
    <w:rsid w:val="00DA48A9"/>
    <w:rsid w:val="00DA4B18"/>
    <w:rsid w:val="00DA50D4"/>
    <w:rsid w:val="00DA54DC"/>
    <w:rsid w:val="00DA5562"/>
    <w:rsid w:val="00DA5BE1"/>
    <w:rsid w:val="00DA61DE"/>
    <w:rsid w:val="00DA6355"/>
    <w:rsid w:val="00DA64B4"/>
    <w:rsid w:val="00DA669A"/>
    <w:rsid w:val="00DA66D7"/>
    <w:rsid w:val="00DA6937"/>
    <w:rsid w:val="00DA6A0D"/>
    <w:rsid w:val="00DA6AFC"/>
    <w:rsid w:val="00DA6FF3"/>
    <w:rsid w:val="00DA71A9"/>
    <w:rsid w:val="00DA7242"/>
    <w:rsid w:val="00DA7259"/>
    <w:rsid w:val="00DA73A8"/>
    <w:rsid w:val="00DA740A"/>
    <w:rsid w:val="00DA75CC"/>
    <w:rsid w:val="00DA772C"/>
    <w:rsid w:val="00DA77BE"/>
    <w:rsid w:val="00DA78C3"/>
    <w:rsid w:val="00DA79B8"/>
    <w:rsid w:val="00DA7C09"/>
    <w:rsid w:val="00DA7C54"/>
    <w:rsid w:val="00DA7D3E"/>
    <w:rsid w:val="00DA7D99"/>
    <w:rsid w:val="00DA7D9A"/>
    <w:rsid w:val="00DB0074"/>
    <w:rsid w:val="00DB065C"/>
    <w:rsid w:val="00DB08E2"/>
    <w:rsid w:val="00DB09A8"/>
    <w:rsid w:val="00DB0BE1"/>
    <w:rsid w:val="00DB0BEA"/>
    <w:rsid w:val="00DB0C0A"/>
    <w:rsid w:val="00DB0D79"/>
    <w:rsid w:val="00DB0FF7"/>
    <w:rsid w:val="00DB1096"/>
    <w:rsid w:val="00DB11C0"/>
    <w:rsid w:val="00DB16F9"/>
    <w:rsid w:val="00DB1805"/>
    <w:rsid w:val="00DB1DE1"/>
    <w:rsid w:val="00DB1E7C"/>
    <w:rsid w:val="00DB1E8E"/>
    <w:rsid w:val="00DB1F8F"/>
    <w:rsid w:val="00DB22BB"/>
    <w:rsid w:val="00DB2506"/>
    <w:rsid w:val="00DB2574"/>
    <w:rsid w:val="00DB2621"/>
    <w:rsid w:val="00DB2695"/>
    <w:rsid w:val="00DB2755"/>
    <w:rsid w:val="00DB28C2"/>
    <w:rsid w:val="00DB2D17"/>
    <w:rsid w:val="00DB3168"/>
    <w:rsid w:val="00DB32C2"/>
    <w:rsid w:val="00DB345E"/>
    <w:rsid w:val="00DB4039"/>
    <w:rsid w:val="00DB483D"/>
    <w:rsid w:val="00DB4C5F"/>
    <w:rsid w:val="00DB4DFB"/>
    <w:rsid w:val="00DB505A"/>
    <w:rsid w:val="00DB533F"/>
    <w:rsid w:val="00DB5416"/>
    <w:rsid w:val="00DB563F"/>
    <w:rsid w:val="00DB5736"/>
    <w:rsid w:val="00DB577A"/>
    <w:rsid w:val="00DB5922"/>
    <w:rsid w:val="00DB5931"/>
    <w:rsid w:val="00DB5ABB"/>
    <w:rsid w:val="00DB5E8E"/>
    <w:rsid w:val="00DB5FCE"/>
    <w:rsid w:val="00DB612D"/>
    <w:rsid w:val="00DB668A"/>
    <w:rsid w:val="00DB66CC"/>
    <w:rsid w:val="00DB690B"/>
    <w:rsid w:val="00DB6A8C"/>
    <w:rsid w:val="00DB6E4F"/>
    <w:rsid w:val="00DB6EFD"/>
    <w:rsid w:val="00DB73A7"/>
    <w:rsid w:val="00DB746A"/>
    <w:rsid w:val="00DB7C55"/>
    <w:rsid w:val="00DB7CC8"/>
    <w:rsid w:val="00DB7D27"/>
    <w:rsid w:val="00DB7E47"/>
    <w:rsid w:val="00DC00B9"/>
    <w:rsid w:val="00DC01BF"/>
    <w:rsid w:val="00DC01C0"/>
    <w:rsid w:val="00DC0765"/>
    <w:rsid w:val="00DC08D8"/>
    <w:rsid w:val="00DC0B8D"/>
    <w:rsid w:val="00DC0F47"/>
    <w:rsid w:val="00DC1470"/>
    <w:rsid w:val="00DC14DF"/>
    <w:rsid w:val="00DC1597"/>
    <w:rsid w:val="00DC16E9"/>
    <w:rsid w:val="00DC1A79"/>
    <w:rsid w:val="00DC1AE2"/>
    <w:rsid w:val="00DC1BC3"/>
    <w:rsid w:val="00DC1F98"/>
    <w:rsid w:val="00DC270F"/>
    <w:rsid w:val="00DC2C02"/>
    <w:rsid w:val="00DC2F42"/>
    <w:rsid w:val="00DC30EF"/>
    <w:rsid w:val="00DC3299"/>
    <w:rsid w:val="00DC32A6"/>
    <w:rsid w:val="00DC34D5"/>
    <w:rsid w:val="00DC3628"/>
    <w:rsid w:val="00DC3821"/>
    <w:rsid w:val="00DC3B05"/>
    <w:rsid w:val="00DC3C74"/>
    <w:rsid w:val="00DC3C97"/>
    <w:rsid w:val="00DC3EA1"/>
    <w:rsid w:val="00DC3EF3"/>
    <w:rsid w:val="00DC4219"/>
    <w:rsid w:val="00DC4429"/>
    <w:rsid w:val="00DC451A"/>
    <w:rsid w:val="00DC47E2"/>
    <w:rsid w:val="00DC4A55"/>
    <w:rsid w:val="00DC4AE1"/>
    <w:rsid w:val="00DC4BCD"/>
    <w:rsid w:val="00DC4C53"/>
    <w:rsid w:val="00DC4CCE"/>
    <w:rsid w:val="00DC4E5B"/>
    <w:rsid w:val="00DC5213"/>
    <w:rsid w:val="00DC571B"/>
    <w:rsid w:val="00DC5925"/>
    <w:rsid w:val="00DC5C32"/>
    <w:rsid w:val="00DC5C62"/>
    <w:rsid w:val="00DC5CAC"/>
    <w:rsid w:val="00DC5EA7"/>
    <w:rsid w:val="00DC5FDC"/>
    <w:rsid w:val="00DC6A1E"/>
    <w:rsid w:val="00DC6A68"/>
    <w:rsid w:val="00DC6A85"/>
    <w:rsid w:val="00DC6D5A"/>
    <w:rsid w:val="00DC7000"/>
    <w:rsid w:val="00DC7634"/>
    <w:rsid w:val="00DC76D8"/>
    <w:rsid w:val="00DC76DC"/>
    <w:rsid w:val="00DC7FB6"/>
    <w:rsid w:val="00DD0125"/>
    <w:rsid w:val="00DD0165"/>
    <w:rsid w:val="00DD016F"/>
    <w:rsid w:val="00DD03D6"/>
    <w:rsid w:val="00DD0479"/>
    <w:rsid w:val="00DD04F9"/>
    <w:rsid w:val="00DD05E5"/>
    <w:rsid w:val="00DD1055"/>
    <w:rsid w:val="00DD125C"/>
    <w:rsid w:val="00DD1639"/>
    <w:rsid w:val="00DD1902"/>
    <w:rsid w:val="00DD1BBC"/>
    <w:rsid w:val="00DD1D63"/>
    <w:rsid w:val="00DD1F49"/>
    <w:rsid w:val="00DD1F8A"/>
    <w:rsid w:val="00DD2416"/>
    <w:rsid w:val="00DD2617"/>
    <w:rsid w:val="00DD2684"/>
    <w:rsid w:val="00DD26A5"/>
    <w:rsid w:val="00DD2752"/>
    <w:rsid w:val="00DD2A48"/>
    <w:rsid w:val="00DD2A59"/>
    <w:rsid w:val="00DD2B25"/>
    <w:rsid w:val="00DD2D9D"/>
    <w:rsid w:val="00DD2ED0"/>
    <w:rsid w:val="00DD3089"/>
    <w:rsid w:val="00DD357E"/>
    <w:rsid w:val="00DD37A6"/>
    <w:rsid w:val="00DD4053"/>
    <w:rsid w:val="00DD4218"/>
    <w:rsid w:val="00DD46BB"/>
    <w:rsid w:val="00DD48FD"/>
    <w:rsid w:val="00DD4A2B"/>
    <w:rsid w:val="00DD4BAE"/>
    <w:rsid w:val="00DD4C1E"/>
    <w:rsid w:val="00DD4D28"/>
    <w:rsid w:val="00DD4E45"/>
    <w:rsid w:val="00DD4E5F"/>
    <w:rsid w:val="00DD4F03"/>
    <w:rsid w:val="00DD50ED"/>
    <w:rsid w:val="00DD5336"/>
    <w:rsid w:val="00DD53A8"/>
    <w:rsid w:val="00DD5491"/>
    <w:rsid w:val="00DD5517"/>
    <w:rsid w:val="00DD56A7"/>
    <w:rsid w:val="00DD56AA"/>
    <w:rsid w:val="00DD57BD"/>
    <w:rsid w:val="00DD5C0A"/>
    <w:rsid w:val="00DD5F94"/>
    <w:rsid w:val="00DD6170"/>
    <w:rsid w:val="00DD626B"/>
    <w:rsid w:val="00DD62A7"/>
    <w:rsid w:val="00DD6468"/>
    <w:rsid w:val="00DD6549"/>
    <w:rsid w:val="00DD660A"/>
    <w:rsid w:val="00DD67D7"/>
    <w:rsid w:val="00DD690C"/>
    <w:rsid w:val="00DD6A3A"/>
    <w:rsid w:val="00DD6EE3"/>
    <w:rsid w:val="00DD6F25"/>
    <w:rsid w:val="00DD730D"/>
    <w:rsid w:val="00DD767A"/>
    <w:rsid w:val="00DD7711"/>
    <w:rsid w:val="00DD786B"/>
    <w:rsid w:val="00DD799B"/>
    <w:rsid w:val="00DD7BD2"/>
    <w:rsid w:val="00DD7E01"/>
    <w:rsid w:val="00DE0052"/>
    <w:rsid w:val="00DE0C7B"/>
    <w:rsid w:val="00DE0CB2"/>
    <w:rsid w:val="00DE0CD0"/>
    <w:rsid w:val="00DE1315"/>
    <w:rsid w:val="00DE1702"/>
    <w:rsid w:val="00DE1BB6"/>
    <w:rsid w:val="00DE1E96"/>
    <w:rsid w:val="00DE2795"/>
    <w:rsid w:val="00DE2A56"/>
    <w:rsid w:val="00DE2BC9"/>
    <w:rsid w:val="00DE2FC8"/>
    <w:rsid w:val="00DE3128"/>
    <w:rsid w:val="00DE31B9"/>
    <w:rsid w:val="00DE3206"/>
    <w:rsid w:val="00DE3460"/>
    <w:rsid w:val="00DE3654"/>
    <w:rsid w:val="00DE38A6"/>
    <w:rsid w:val="00DE39D1"/>
    <w:rsid w:val="00DE3A0D"/>
    <w:rsid w:val="00DE3A4F"/>
    <w:rsid w:val="00DE3F8D"/>
    <w:rsid w:val="00DE41BD"/>
    <w:rsid w:val="00DE4387"/>
    <w:rsid w:val="00DE4762"/>
    <w:rsid w:val="00DE4875"/>
    <w:rsid w:val="00DE488D"/>
    <w:rsid w:val="00DE4C59"/>
    <w:rsid w:val="00DE4DDB"/>
    <w:rsid w:val="00DE4FFD"/>
    <w:rsid w:val="00DE509A"/>
    <w:rsid w:val="00DE5194"/>
    <w:rsid w:val="00DE58A6"/>
    <w:rsid w:val="00DE59D3"/>
    <w:rsid w:val="00DE5C4E"/>
    <w:rsid w:val="00DE5F26"/>
    <w:rsid w:val="00DE6034"/>
    <w:rsid w:val="00DE60D9"/>
    <w:rsid w:val="00DE612A"/>
    <w:rsid w:val="00DE69A1"/>
    <w:rsid w:val="00DE6C71"/>
    <w:rsid w:val="00DE70FF"/>
    <w:rsid w:val="00DE7169"/>
    <w:rsid w:val="00DE71E2"/>
    <w:rsid w:val="00DE724F"/>
    <w:rsid w:val="00DE7289"/>
    <w:rsid w:val="00DE7859"/>
    <w:rsid w:val="00DE78B9"/>
    <w:rsid w:val="00DE7935"/>
    <w:rsid w:val="00DE7C10"/>
    <w:rsid w:val="00DE7CDA"/>
    <w:rsid w:val="00DE7DF4"/>
    <w:rsid w:val="00DE7F77"/>
    <w:rsid w:val="00DF03A9"/>
    <w:rsid w:val="00DF0637"/>
    <w:rsid w:val="00DF065F"/>
    <w:rsid w:val="00DF06B5"/>
    <w:rsid w:val="00DF06C3"/>
    <w:rsid w:val="00DF0838"/>
    <w:rsid w:val="00DF092A"/>
    <w:rsid w:val="00DF0AF9"/>
    <w:rsid w:val="00DF10C0"/>
    <w:rsid w:val="00DF1342"/>
    <w:rsid w:val="00DF13B4"/>
    <w:rsid w:val="00DF1737"/>
    <w:rsid w:val="00DF18BC"/>
    <w:rsid w:val="00DF1B42"/>
    <w:rsid w:val="00DF1C22"/>
    <w:rsid w:val="00DF1FED"/>
    <w:rsid w:val="00DF2136"/>
    <w:rsid w:val="00DF2356"/>
    <w:rsid w:val="00DF2412"/>
    <w:rsid w:val="00DF282A"/>
    <w:rsid w:val="00DF2BFB"/>
    <w:rsid w:val="00DF2C9F"/>
    <w:rsid w:val="00DF2F89"/>
    <w:rsid w:val="00DF3167"/>
    <w:rsid w:val="00DF3337"/>
    <w:rsid w:val="00DF3441"/>
    <w:rsid w:val="00DF365C"/>
    <w:rsid w:val="00DF3B2E"/>
    <w:rsid w:val="00DF3C39"/>
    <w:rsid w:val="00DF3D90"/>
    <w:rsid w:val="00DF3EDA"/>
    <w:rsid w:val="00DF3F47"/>
    <w:rsid w:val="00DF3F61"/>
    <w:rsid w:val="00DF407C"/>
    <w:rsid w:val="00DF41DC"/>
    <w:rsid w:val="00DF4295"/>
    <w:rsid w:val="00DF44CE"/>
    <w:rsid w:val="00DF48F6"/>
    <w:rsid w:val="00DF4F24"/>
    <w:rsid w:val="00DF5165"/>
    <w:rsid w:val="00DF51DC"/>
    <w:rsid w:val="00DF5825"/>
    <w:rsid w:val="00DF5BCA"/>
    <w:rsid w:val="00DF5C77"/>
    <w:rsid w:val="00DF5D02"/>
    <w:rsid w:val="00DF6106"/>
    <w:rsid w:val="00DF638C"/>
    <w:rsid w:val="00DF6649"/>
    <w:rsid w:val="00DF672E"/>
    <w:rsid w:val="00DF67F7"/>
    <w:rsid w:val="00DF6AA3"/>
    <w:rsid w:val="00DF6CA7"/>
    <w:rsid w:val="00DF6CC0"/>
    <w:rsid w:val="00DF7239"/>
    <w:rsid w:val="00DF72A2"/>
    <w:rsid w:val="00DF79F1"/>
    <w:rsid w:val="00DF7A81"/>
    <w:rsid w:val="00DF7B12"/>
    <w:rsid w:val="00DF7C6C"/>
    <w:rsid w:val="00E001D8"/>
    <w:rsid w:val="00E00451"/>
    <w:rsid w:val="00E00911"/>
    <w:rsid w:val="00E009F8"/>
    <w:rsid w:val="00E00B08"/>
    <w:rsid w:val="00E0109B"/>
    <w:rsid w:val="00E0153A"/>
    <w:rsid w:val="00E018A7"/>
    <w:rsid w:val="00E01BC3"/>
    <w:rsid w:val="00E01D1D"/>
    <w:rsid w:val="00E01DE6"/>
    <w:rsid w:val="00E02013"/>
    <w:rsid w:val="00E02421"/>
    <w:rsid w:val="00E02574"/>
    <w:rsid w:val="00E02BC1"/>
    <w:rsid w:val="00E02BDE"/>
    <w:rsid w:val="00E02C9A"/>
    <w:rsid w:val="00E037D3"/>
    <w:rsid w:val="00E0386E"/>
    <w:rsid w:val="00E039A6"/>
    <w:rsid w:val="00E03DBB"/>
    <w:rsid w:val="00E0410A"/>
    <w:rsid w:val="00E044F9"/>
    <w:rsid w:val="00E045C6"/>
    <w:rsid w:val="00E0483A"/>
    <w:rsid w:val="00E048B0"/>
    <w:rsid w:val="00E04997"/>
    <w:rsid w:val="00E04A53"/>
    <w:rsid w:val="00E04D3B"/>
    <w:rsid w:val="00E04E5F"/>
    <w:rsid w:val="00E04FDD"/>
    <w:rsid w:val="00E050F7"/>
    <w:rsid w:val="00E05261"/>
    <w:rsid w:val="00E052BA"/>
    <w:rsid w:val="00E05359"/>
    <w:rsid w:val="00E055B5"/>
    <w:rsid w:val="00E055EE"/>
    <w:rsid w:val="00E05B99"/>
    <w:rsid w:val="00E062BA"/>
    <w:rsid w:val="00E06619"/>
    <w:rsid w:val="00E069C0"/>
    <w:rsid w:val="00E069E6"/>
    <w:rsid w:val="00E06A6C"/>
    <w:rsid w:val="00E06CD2"/>
    <w:rsid w:val="00E06F81"/>
    <w:rsid w:val="00E06FA5"/>
    <w:rsid w:val="00E06FE7"/>
    <w:rsid w:val="00E0717C"/>
    <w:rsid w:val="00E077B0"/>
    <w:rsid w:val="00E07891"/>
    <w:rsid w:val="00E0796A"/>
    <w:rsid w:val="00E07A82"/>
    <w:rsid w:val="00E07D42"/>
    <w:rsid w:val="00E103B0"/>
    <w:rsid w:val="00E1042A"/>
    <w:rsid w:val="00E1049E"/>
    <w:rsid w:val="00E109F1"/>
    <w:rsid w:val="00E10A42"/>
    <w:rsid w:val="00E10BDF"/>
    <w:rsid w:val="00E10CF6"/>
    <w:rsid w:val="00E10E21"/>
    <w:rsid w:val="00E10F7F"/>
    <w:rsid w:val="00E113C8"/>
    <w:rsid w:val="00E11485"/>
    <w:rsid w:val="00E1152C"/>
    <w:rsid w:val="00E11795"/>
    <w:rsid w:val="00E118C3"/>
    <w:rsid w:val="00E118F2"/>
    <w:rsid w:val="00E122D5"/>
    <w:rsid w:val="00E12507"/>
    <w:rsid w:val="00E12618"/>
    <w:rsid w:val="00E126D3"/>
    <w:rsid w:val="00E126DE"/>
    <w:rsid w:val="00E1294A"/>
    <w:rsid w:val="00E12ADE"/>
    <w:rsid w:val="00E12C1B"/>
    <w:rsid w:val="00E131F1"/>
    <w:rsid w:val="00E1322E"/>
    <w:rsid w:val="00E13D2F"/>
    <w:rsid w:val="00E13E5D"/>
    <w:rsid w:val="00E13FB2"/>
    <w:rsid w:val="00E141BC"/>
    <w:rsid w:val="00E142CE"/>
    <w:rsid w:val="00E14331"/>
    <w:rsid w:val="00E14346"/>
    <w:rsid w:val="00E144E7"/>
    <w:rsid w:val="00E14600"/>
    <w:rsid w:val="00E14788"/>
    <w:rsid w:val="00E147C8"/>
    <w:rsid w:val="00E14823"/>
    <w:rsid w:val="00E1490D"/>
    <w:rsid w:val="00E14D27"/>
    <w:rsid w:val="00E14DEE"/>
    <w:rsid w:val="00E14EC3"/>
    <w:rsid w:val="00E1557B"/>
    <w:rsid w:val="00E155D4"/>
    <w:rsid w:val="00E1568F"/>
    <w:rsid w:val="00E15A99"/>
    <w:rsid w:val="00E15CDF"/>
    <w:rsid w:val="00E15D87"/>
    <w:rsid w:val="00E15F9E"/>
    <w:rsid w:val="00E161D2"/>
    <w:rsid w:val="00E16741"/>
    <w:rsid w:val="00E16AEA"/>
    <w:rsid w:val="00E16CCB"/>
    <w:rsid w:val="00E16F6F"/>
    <w:rsid w:val="00E1708B"/>
    <w:rsid w:val="00E1737C"/>
    <w:rsid w:val="00E178BE"/>
    <w:rsid w:val="00E17C4B"/>
    <w:rsid w:val="00E17CC7"/>
    <w:rsid w:val="00E17FDF"/>
    <w:rsid w:val="00E203B4"/>
    <w:rsid w:val="00E203C1"/>
    <w:rsid w:val="00E2042B"/>
    <w:rsid w:val="00E205C5"/>
    <w:rsid w:val="00E20E11"/>
    <w:rsid w:val="00E2104F"/>
    <w:rsid w:val="00E211DD"/>
    <w:rsid w:val="00E21221"/>
    <w:rsid w:val="00E2135C"/>
    <w:rsid w:val="00E219DA"/>
    <w:rsid w:val="00E219ED"/>
    <w:rsid w:val="00E21A07"/>
    <w:rsid w:val="00E21B80"/>
    <w:rsid w:val="00E2210E"/>
    <w:rsid w:val="00E2212B"/>
    <w:rsid w:val="00E22162"/>
    <w:rsid w:val="00E22401"/>
    <w:rsid w:val="00E2240B"/>
    <w:rsid w:val="00E229C3"/>
    <w:rsid w:val="00E22F78"/>
    <w:rsid w:val="00E22FAD"/>
    <w:rsid w:val="00E23163"/>
    <w:rsid w:val="00E23184"/>
    <w:rsid w:val="00E236E3"/>
    <w:rsid w:val="00E23BDA"/>
    <w:rsid w:val="00E23E8F"/>
    <w:rsid w:val="00E24008"/>
    <w:rsid w:val="00E24085"/>
    <w:rsid w:val="00E2411D"/>
    <w:rsid w:val="00E24614"/>
    <w:rsid w:val="00E2477F"/>
    <w:rsid w:val="00E24797"/>
    <w:rsid w:val="00E247B9"/>
    <w:rsid w:val="00E2486B"/>
    <w:rsid w:val="00E2489A"/>
    <w:rsid w:val="00E24B68"/>
    <w:rsid w:val="00E24D60"/>
    <w:rsid w:val="00E24DE6"/>
    <w:rsid w:val="00E24ECE"/>
    <w:rsid w:val="00E25022"/>
    <w:rsid w:val="00E252F8"/>
    <w:rsid w:val="00E254BC"/>
    <w:rsid w:val="00E254FC"/>
    <w:rsid w:val="00E255CB"/>
    <w:rsid w:val="00E25733"/>
    <w:rsid w:val="00E257AF"/>
    <w:rsid w:val="00E2594F"/>
    <w:rsid w:val="00E25CD4"/>
    <w:rsid w:val="00E25E65"/>
    <w:rsid w:val="00E26035"/>
    <w:rsid w:val="00E2613A"/>
    <w:rsid w:val="00E2626F"/>
    <w:rsid w:val="00E26407"/>
    <w:rsid w:val="00E2648D"/>
    <w:rsid w:val="00E2671C"/>
    <w:rsid w:val="00E26CFF"/>
    <w:rsid w:val="00E26E98"/>
    <w:rsid w:val="00E270EB"/>
    <w:rsid w:val="00E272F4"/>
    <w:rsid w:val="00E2798E"/>
    <w:rsid w:val="00E30060"/>
    <w:rsid w:val="00E301A3"/>
    <w:rsid w:val="00E30272"/>
    <w:rsid w:val="00E30477"/>
    <w:rsid w:val="00E307CA"/>
    <w:rsid w:val="00E30A4E"/>
    <w:rsid w:val="00E30C2A"/>
    <w:rsid w:val="00E30D80"/>
    <w:rsid w:val="00E30F68"/>
    <w:rsid w:val="00E3108B"/>
    <w:rsid w:val="00E312CB"/>
    <w:rsid w:val="00E3166C"/>
    <w:rsid w:val="00E3167C"/>
    <w:rsid w:val="00E31724"/>
    <w:rsid w:val="00E31784"/>
    <w:rsid w:val="00E318EE"/>
    <w:rsid w:val="00E31AFF"/>
    <w:rsid w:val="00E31B12"/>
    <w:rsid w:val="00E31B36"/>
    <w:rsid w:val="00E31D05"/>
    <w:rsid w:val="00E31E59"/>
    <w:rsid w:val="00E32281"/>
    <w:rsid w:val="00E32725"/>
    <w:rsid w:val="00E32B71"/>
    <w:rsid w:val="00E32B7C"/>
    <w:rsid w:val="00E33029"/>
    <w:rsid w:val="00E330E6"/>
    <w:rsid w:val="00E339FD"/>
    <w:rsid w:val="00E33A56"/>
    <w:rsid w:val="00E3451D"/>
    <w:rsid w:val="00E347B0"/>
    <w:rsid w:val="00E34802"/>
    <w:rsid w:val="00E34949"/>
    <w:rsid w:val="00E34B95"/>
    <w:rsid w:val="00E34F1A"/>
    <w:rsid w:val="00E353C8"/>
    <w:rsid w:val="00E35E44"/>
    <w:rsid w:val="00E3600F"/>
    <w:rsid w:val="00E36020"/>
    <w:rsid w:val="00E360B4"/>
    <w:rsid w:val="00E36670"/>
    <w:rsid w:val="00E36740"/>
    <w:rsid w:val="00E3678A"/>
    <w:rsid w:val="00E369B7"/>
    <w:rsid w:val="00E36E97"/>
    <w:rsid w:val="00E36FA0"/>
    <w:rsid w:val="00E3701C"/>
    <w:rsid w:val="00E37481"/>
    <w:rsid w:val="00E374B1"/>
    <w:rsid w:val="00E3785C"/>
    <w:rsid w:val="00E37C9E"/>
    <w:rsid w:val="00E37EEF"/>
    <w:rsid w:val="00E37FF7"/>
    <w:rsid w:val="00E40060"/>
    <w:rsid w:val="00E406EA"/>
    <w:rsid w:val="00E40776"/>
    <w:rsid w:val="00E407F9"/>
    <w:rsid w:val="00E40993"/>
    <w:rsid w:val="00E40CE0"/>
    <w:rsid w:val="00E40D3D"/>
    <w:rsid w:val="00E40E33"/>
    <w:rsid w:val="00E4106C"/>
    <w:rsid w:val="00E411A9"/>
    <w:rsid w:val="00E4120D"/>
    <w:rsid w:val="00E4156B"/>
    <w:rsid w:val="00E4169E"/>
    <w:rsid w:val="00E41A3D"/>
    <w:rsid w:val="00E41F98"/>
    <w:rsid w:val="00E422E2"/>
    <w:rsid w:val="00E4237E"/>
    <w:rsid w:val="00E4247D"/>
    <w:rsid w:val="00E425FD"/>
    <w:rsid w:val="00E426A0"/>
    <w:rsid w:val="00E429DB"/>
    <w:rsid w:val="00E42BD1"/>
    <w:rsid w:val="00E42C21"/>
    <w:rsid w:val="00E42C4C"/>
    <w:rsid w:val="00E42E6E"/>
    <w:rsid w:val="00E42F76"/>
    <w:rsid w:val="00E433F4"/>
    <w:rsid w:val="00E436DD"/>
    <w:rsid w:val="00E43825"/>
    <w:rsid w:val="00E438C4"/>
    <w:rsid w:val="00E44062"/>
    <w:rsid w:val="00E440CB"/>
    <w:rsid w:val="00E442AF"/>
    <w:rsid w:val="00E443DB"/>
    <w:rsid w:val="00E44463"/>
    <w:rsid w:val="00E4485F"/>
    <w:rsid w:val="00E44A7A"/>
    <w:rsid w:val="00E44AB1"/>
    <w:rsid w:val="00E44DAC"/>
    <w:rsid w:val="00E44EF1"/>
    <w:rsid w:val="00E4503A"/>
    <w:rsid w:val="00E450B1"/>
    <w:rsid w:val="00E450FF"/>
    <w:rsid w:val="00E45110"/>
    <w:rsid w:val="00E451DC"/>
    <w:rsid w:val="00E45210"/>
    <w:rsid w:val="00E4544D"/>
    <w:rsid w:val="00E45451"/>
    <w:rsid w:val="00E454B0"/>
    <w:rsid w:val="00E456CA"/>
    <w:rsid w:val="00E45745"/>
    <w:rsid w:val="00E45D53"/>
    <w:rsid w:val="00E46153"/>
    <w:rsid w:val="00E4626D"/>
    <w:rsid w:val="00E466DE"/>
    <w:rsid w:val="00E4672F"/>
    <w:rsid w:val="00E46C3C"/>
    <w:rsid w:val="00E46D88"/>
    <w:rsid w:val="00E47001"/>
    <w:rsid w:val="00E4722E"/>
    <w:rsid w:val="00E47795"/>
    <w:rsid w:val="00E47A7A"/>
    <w:rsid w:val="00E47AC9"/>
    <w:rsid w:val="00E47B36"/>
    <w:rsid w:val="00E47B6F"/>
    <w:rsid w:val="00E47FB5"/>
    <w:rsid w:val="00E50362"/>
    <w:rsid w:val="00E50552"/>
    <w:rsid w:val="00E50569"/>
    <w:rsid w:val="00E50625"/>
    <w:rsid w:val="00E5079B"/>
    <w:rsid w:val="00E508A9"/>
    <w:rsid w:val="00E5090B"/>
    <w:rsid w:val="00E509D3"/>
    <w:rsid w:val="00E50A46"/>
    <w:rsid w:val="00E50CC1"/>
    <w:rsid w:val="00E50D1E"/>
    <w:rsid w:val="00E51058"/>
    <w:rsid w:val="00E512E6"/>
    <w:rsid w:val="00E515BB"/>
    <w:rsid w:val="00E517DB"/>
    <w:rsid w:val="00E51855"/>
    <w:rsid w:val="00E518C9"/>
    <w:rsid w:val="00E51DD8"/>
    <w:rsid w:val="00E51DED"/>
    <w:rsid w:val="00E5200A"/>
    <w:rsid w:val="00E52150"/>
    <w:rsid w:val="00E521F3"/>
    <w:rsid w:val="00E5266E"/>
    <w:rsid w:val="00E52CCF"/>
    <w:rsid w:val="00E52EF0"/>
    <w:rsid w:val="00E52EFB"/>
    <w:rsid w:val="00E53081"/>
    <w:rsid w:val="00E531C9"/>
    <w:rsid w:val="00E53317"/>
    <w:rsid w:val="00E53329"/>
    <w:rsid w:val="00E53335"/>
    <w:rsid w:val="00E53575"/>
    <w:rsid w:val="00E53677"/>
    <w:rsid w:val="00E539E9"/>
    <w:rsid w:val="00E53B2D"/>
    <w:rsid w:val="00E53D1F"/>
    <w:rsid w:val="00E53D89"/>
    <w:rsid w:val="00E543A6"/>
    <w:rsid w:val="00E54400"/>
    <w:rsid w:val="00E5455B"/>
    <w:rsid w:val="00E54744"/>
    <w:rsid w:val="00E547CD"/>
    <w:rsid w:val="00E54989"/>
    <w:rsid w:val="00E54AC1"/>
    <w:rsid w:val="00E54C33"/>
    <w:rsid w:val="00E54EE1"/>
    <w:rsid w:val="00E55028"/>
    <w:rsid w:val="00E551BA"/>
    <w:rsid w:val="00E55231"/>
    <w:rsid w:val="00E555C4"/>
    <w:rsid w:val="00E555C8"/>
    <w:rsid w:val="00E559D8"/>
    <w:rsid w:val="00E561FF"/>
    <w:rsid w:val="00E56315"/>
    <w:rsid w:val="00E564FE"/>
    <w:rsid w:val="00E56638"/>
    <w:rsid w:val="00E5670E"/>
    <w:rsid w:val="00E56751"/>
    <w:rsid w:val="00E567A4"/>
    <w:rsid w:val="00E5686F"/>
    <w:rsid w:val="00E56AF5"/>
    <w:rsid w:val="00E56EFE"/>
    <w:rsid w:val="00E57475"/>
    <w:rsid w:val="00E5747D"/>
    <w:rsid w:val="00E574D2"/>
    <w:rsid w:val="00E5771C"/>
    <w:rsid w:val="00E578A1"/>
    <w:rsid w:val="00E57938"/>
    <w:rsid w:val="00E579BB"/>
    <w:rsid w:val="00E57A46"/>
    <w:rsid w:val="00E57AC8"/>
    <w:rsid w:val="00E57AD4"/>
    <w:rsid w:val="00E57B3A"/>
    <w:rsid w:val="00E57CAD"/>
    <w:rsid w:val="00E57D27"/>
    <w:rsid w:val="00E57E80"/>
    <w:rsid w:val="00E57EBB"/>
    <w:rsid w:val="00E606CE"/>
    <w:rsid w:val="00E608D6"/>
    <w:rsid w:val="00E609E9"/>
    <w:rsid w:val="00E60BA3"/>
    <w:rsid w:val="00E611BC"/>
    <w:rsid w:val="00E6125B"/>
    <w:rsid w:val="00E6144A"/>
    <w:rsid w:val="00E61686"/>
    <w:rsid w:val="00E61B99"/>
    <w:rsid w:val="00E61DC0"/>
    <w:rsid w:val="00E61DD7"/>
    <w:rsid w:val="00E620B1"/>
    <w:rsid w:val="00E624D3"/>
    <w:rsid w:val="00E62842"/>
    <w:rsid w:val="00E62886"/>
    <w:rsid w:val="00E62963"/>
    <w:rsid w:val="00E62B0D"/>
    <w:rsid w:val="00E62BD6"/>
    <w:rsid w:val="00E62C2E"/>
    <w:rsid w:val="00E62E25"/>
    <w:rsid w:val="00E6301B"/>
    <w:rsid w:val="00E63142"/>
    <w:rsid w:val="00E635DA"/>
    <w:rsid w:val="00E638C8"/>
    <w:rsid w:val="00E63A2B"/>
    <w:rsid w:val="00E63A84"/>
    <w:rsid w:val="00E64060"/>
    <w:rsid w:val="00E64171"/>
    <w:rsid w:val="00E6419B"/>
    <w:rsid w:val="00E64244"/>
    <w:rsid w:val="00E643C6"/>
    <w:rsid w:val="00E644CD"/>
    <w:rsid w:val="00E644F4"/>
    <w:rsid w:val="00E645EA"/>
    <w:rsid w:val="00E64C33"/>
    <w:rsid w:val="00E64D05"/>
    <w:rsid w:val="00E64E8A"/>
    <w:rsid w:val="00E64EAD"/>
    <w:rsid w:val="00E65064"/>
    <w:rsid w:val="00E655BF"/>
    <w:rsid w:val="00E657BB"/>
    <w:rsid w:val="00E658D9"/>
    <w:rsid w:val="00E65A70"/>
    <w:rsid w:val="00E65E04"/>
    <w:rsid w:val="00E65F90"/>
    <w:rsid w:val="00E66754"/>
    <w:rsid w:val="00E66AC2"/>
    <w:rsid w:val="00E66BD2"/>
    <w:rsid w:val="00E66C80"/>
    <w:rsid w:val="00E675A1"/>
    <w:rsid w:val="00E67C51"/>
    <w:rsid w:val="00E67D0E"/>
    <w:rsid w:val="00E67D56"/>
    <w:rsid w:val="00E702F6"/>
    <w:rsid w:val="00E707D2"/>
    <w:rsid w:val="00E70838"/>
    <w:rsid w:val="00E70991"/>
    <w:rsid w:val="00E709DC"/>
    <w:rsid w:val="00E709EE"/>
    <w:rsid w:val="00E70B50"/>
    <w:rsid w:val="00E70CAF"/>
    <w:rsid w:val="00E71369"/>
    <w:rsid w:val="00E715EF"/>
    <w:rsid w:val="00E717A4"/>
    <w:rsid w:val="00E718E3"/>
    <w:rsid w:val="00E719C2"/>
    <w:rsid w:val="00E71D04"/>
    <w:rsid w:val="00E71DBF"/>
    <w:rsid w:val="00E72076"/>
    <w:rsid w:val="00E7250E"/>
    <w:rsid w:val="00E72671"/>
    <w:rsid w:val="00E726E6"/>
    <w:rsid w:val="00E729E6"/>
    <w:rsid w:val="00E72A14"/>
    <w:rsid w:val="00E72B27"/>
    <w:rsid w:val="00E72C8B"/>
    <w:rsid w:val="00E72CF3"/>
    <w:rsid w:val="00E731FF"/>
    <w:rsid w:val="00E7337A"/>
    <w:rsid w:val="00E7340F"/>
    <w:rsid w:val="00E7345D"/>
    <w:rsid w:val="00E7385D"/>
    <w:rsid w:val="00E73993"/>
    <w:rsid w:val="00E73ADC"/>
    <w:rsid w:val="00E73D2F"/>
    <w:rsid w:val="00E73DF8"/>
    <w:rsid w:val="00E73E37"/>
    <w:rsid w:val="00E74063"/>
    <w:rsid w:val="00E741E5"/>
    <w:rsid w:val="00E741F4"/>
    <w:rsid w:val="00E743E5"/>
    <w:rsid w:val="00E746C4"/>
    <w:rsid w:val="00E749C9"/>
    <w:rsid w:val="00E749F9"/>
    <w:rsid w:val="00E74E59"/>
    <w:rsid w:val="00E7585D"/>
    <w:rsid w:val="00E758C6"/>
    <w:rsid w:val="00E758D3"/>
    <w:rsid w:val="00E759CC"/>
    <w:rsid w:val="00E75A52"/>
    <w:rsid w:val="00E75A7A"/>
    <w:rsid w:val="00E75BE8"/>
    <w:rsid w:val="00E75C34"/>
    <w:rsid w:val="00E75DF9"/>
    <w:rsid w:val="00E763F3"/>
    <w:rsid w:val="00E76477"/>
    <w:rsid w:val="00E765F0"/>
    <w:rsid w:val="00E769D8"/>
    <w:rsid w:val="00E769E6"/>
    <w:rsid w:val="00E76A42"/>
    <w:rsid w:val="00E76B0F"/>
    <w:rsid w:val="00E76C4E"/>
    <w:rsid w:val="00E770A3"/>
    <w:rsid w:val="00E77310"/>
    <w:rsid w:val="00E7732A"/>
    <w:rsid w:val="00E77351"/>
    <w:rsid w:val="00E7743A"/>
    <w:rsid w:val="00E77482"/>
    <w:rsid w:val="00E77557"/>
    <w:rsid w:val="00E775A3"/>
    <w:rsid w:val="00E775CE"/>
    <w:rsid w:val="00E77896"/>
    <w:rsid w:val="00E779AC"/>
    <w:rsid w:val="00E779DE"/>
    <w:rsid w:val="00E77BA4"/>
    <w:rsid w:val="00E804E3"/>
    <w:rsid w:val="00E8075C"/>
    <w:rsid w:val="00E80B21"/>
    <w:rsid w:val="00E80F92"/>
    <w:rsid w:val="00E81357"/>
    <w:rsid w:val="00E815C4"/>
    <w:rsid w:val="00E816DE"/>
    <w:rsid w:val="00E81759"/>
    <w:rsid w:val="00E817DB"/>
    <w:rsid w:val="00E81A8C"/>
    <w:rsid w:val="00E81F21"/>
    <w:rsid w:val="00E8200A"/>
    <w:rsid w:val="00E8205F"/>
    <w:rsid w:val="00E8215F"/>
    <w:rsid w:val="00E822E6"/>
    <w:rsid w:val="00E8242E"/>
    <w:rsid w:val="00E828A1"/>
    <w:rsid w:val="00E8296F"/>
    <w:rsid w:val="00E829D7"/>
    <w:rsid w:val="00E829F3"/>
    <w:rsid w:val="00E82D3E"/>
    <w:rsid w:val="00E82DA5"/>
    <w:rsid w:val="00E831DD"/>
    <w:rsid w:val="00E83416"/>
    <w:rsid w:val="00E83426"/>
    <w:rsid w:val="00E83460"/>
    <w:rsid w:val="00E83893"/>
    <w:rsid w:val="00E83970"/>
    <w:rsid w:val="00E839E1"/>
    <w:rsid w:val="00E83C4B"/>
    <w:rsid w:val="00E83CAC"/>
    <w:rsid w:val="00E83CD5"/>
    <w:rsid w:val="00E83ED4"/>
    <w:rsid w:val="00E84189"/>
    <w:rsid w:val="00E841B7"/>
    <w:rsid w:val="00E845FF"/>
    <w:rsid w:val="00E846E9"/>
    <w:rsid w:val="00E84C48"/>
    <w:rsid w:val="00E84DA1"/>
    <w:rsid w:val="00E84ED8"/>
    <w:rsid w:val="00E84F84"/>
    <w:rsid w:val="00E85116"/>
    <w:rsid w:val="00E852DE"/>
    <w:rsid w:val="00E857ED"/>
    <w:rsid w:val="00E85859"/>
    <w:rsid w:val="00E858A8"/>
    <w:rsid w:val="00E858AA"/>
    <w:rsid w:val="00E858C6"/>
    <w:rsid w:val="00E85A2D"/>
    <w:rsid w:val="00E85D42"/>
    <w:rsid w:val="00E8605B"/>
    <w:rsid w:val="00E8636C"/>
    <w:rsid w:val="00E8637A"/>
    <w:rsid w:val="00E8637C"/>
    <w:rsid w:val="00E86406"/>
    <w:rsid w:val="00E870F5"/>
    <w:rsid w:val="00E8724B"/>
    <w:rsid w:val="00E8744D"/>
    <w:rsid w:val="00E874FA"/>
    <w:rsid w:val="00E875A3"/>
    <w:rsid w:val="00E87B11"/>
    <w:rsid w:val="00E87E2A"/>
    <w:rsid w:val="00E87FC1"/>
    <w:rsid w:val="00E9033A"/>
    <w:rsid w:val="00E9057C"/>
    <w:rsid w:val="00E908AA"/>
    <w:rsid w:val="00E9097B"/>
    <w:rsid w:val="00E90E29"/>
    <w:rsid w:val="00E911EF"/>
    <w:rsid w:val="00E913D0"/>
    <w:rsid w:val="00E914E4"/>
    <w:rsid w:val="00E91635"/>
    <w:rsid w:val="00E9178F"/>
    <w:rsid w:val="00E91A30"/>
    <w:rsid w:val="00E91A75"/>
    <w:rsid w:val="00E92480"/>
    <w:rsid w:val="00E9258C"/>
    <w:rsid w:val="00E92953"/>
    <w:rsid w:val="00E92A95"/>
    <w:rsid w:val="00E92D79"/>
    <w:rsid w:val="00E92DA9"/>
    <w:rsid w:val="00E92F57"/>
    <w:rsid w:val="00E930E9"/>
    <w:rsid w:val="00E93280"/>
    <w:rsid w:val="00E9347B"/>
    <w:rsid w:val="00E934D8"/>
    <w:rsid w:val="00E938D4"/>
    <w:rsid w:val="00E938DE"/>
    <w:rsid w:val="00E93AD5"/>
    <w:rsid w:val="00E93CD0"/>
    <w:rsid w:val="00E93CE3"/>
    <w:rsid w:val="00E93FDC"/>
    <w:rsid w:val="00E9451D"/>
    <w:rsid w:val="00E94530"/>
    <w:rsid w:val="00E94583"/>
    <w:rsid w:val="00E949C0"/>
    <w:rsid w:val="00E94B60"/>
    <w:rsid w:val="00E94DB1"/>
    <w:rsid w:val="00E94E4D"/>
    <w:rsid w:val="00E950B6"/>
    <w:rsid w:val="00E95310"/>
    <w:rsid w:val="00E95846"/>
    <w:rsid w:val="00E95AE5"/>
    <w:rsid w:val="00E95B42"/>
    <w:rsid w:val="00E95B55"/>
    <w:rsid w:val="00E95C37"/>
    <w:rsid w:val="00E95DAF"/>
    <w:rsid w:val="00E95E70"/>
    <w:rsid w:val="00E95FC7"/>
    <w:rsid w:val="00E9634E"/>
    <w:rsid w:val="00E966C2"/>
    <w:rsid w:val="00E966CE"/>
    <w:rsid w:val="00E968D9"/>
    <w:rsid w:val="00E96D51"/>
    <w:rsid w:val="00E96F6E"/>
    <w:rsid w:val="00E971B7"/>
    <w:rsid w:val="00E9729B"/>
    <w:rsid w:val="00E972F3"/>
    <w:rsid w:val="00E97333"/>
    <w:rsid w:val="00E977CA"/>
    <w:rsid w:val="00E97855"/>
    <w:rsid w:val="00E978C7"/>
    <w:rsid w:val="00E97AAD"/>
    <w:rsid w:val="00E97AF1"/>
    <w:rsid w:val="00E97C7B"/>
    <w:rsid w:val="00E97E13"/>
    <w:rsid w:val="00E97F5E"/>
    <w:rsid w:val="00EA0483"/>
    <w:rsid w:val="00EA06B2"/>
    <w:rsid w:val="00EA06CA"/>
    <w:rsid w:val="00EA06F2"/>
    <w:rsid w:val="00EA09BA"/>
    <w:rsid w:val="00EA0D0C"/>
    <w:rsid w:val="00EA113A"/>
    <w:rsid w:val="00EA18CE"/>
    <w:rsid w:val="00EA1CA8"/>
    <w:rsid w:val="00EA1CAE"/>
    <w:rsid w:val="00EA20EF"/>
    <w:rsid w:val="00EA2681"/>
    <w:rsid w:val="00EA26AE"/>
    <w:rsid w:val="00EA26DA"/>
    <w:rsid w:val="00EA2773"/>
    <w:rsid w:val="00EA2894"/>
    <w:rsid w:val="00EA2991"/>
    <w:rsid w:val="00EA2A9E"/>
    <w:rsid w:val="00EA2AFC"/>
    <w:rsid w:val="00EA2B90"/>
    <w:rsid w:val="00EA2E56"/>
    <w:rsid w:val="00EA2F26"/>
    <w:rsid w:val="00EA3008"/>
    <w:rsid w:val="00EA32D7"/>
    <w:rsid w:val="00EA3400"/>
    <w:rsid w:val="00EA35B3"/>
    <w:rsid w:val="00EA3628"/>
    <w:rsid w:val="00EA3634"/>
    <w:rsid w:val="00EA3663"/>
    <w:rsid w:val="00EA36ED"/>
    <w:rsid w:val="00EA3AC3"/>
    <w:rsid w:val="00EA3E30"/>
    <w:rsid w:val="00EA3F0E"/>
    <w:rsid w:val="00EA3FC3"/>
    <w:rsid w:val="00EA429B"/>
    <w:rsid w:val="00EA445F"/>
    <w:rsid w:val="00EA44A3"/>
    <w:rsid w:val="00EA4916"/>
    <w:rsid w:val="00EA4A6C"/>
    <w:rsid w:val="00EA4B0E"/>
    <w:rsid w:val="00EA4BBB"/>
    <w:rsid w:val="00EA5383"/>
    <w:rsid w:val="00EA58AE"/>
    <w:rsid w:val="00EA6432"/>
    <w:rsid w:val="00EA648D"/>
    <w:rsid w:val="00EA6543"/>
    <w:rsid w:val="00EA65DF"/>
    <w:rsid w:val="00EA6634"/>
    <w:rsid w:val="00EA66EB"/>
    <w:rsid w:val="00EA673E"/>
    <w:rsid w:val="00EA67EC"/>
    <w:rsid w:val="00EA6A58"/>
    <w:rsid w:val="00EA6B35"/>
    <w:rsid w:val="00EA6F92"/>
    <w:rsid w:val="00EA70C0"/>
    <w:rsid w:val="00EA70E6"/>
    <w:rsid w:val="00EA727E"/>
    <w:rsid w:val="00EA7617"/>
    <w:rsid w:val="00EA7669"/>
    <w:rsid w:val="00EA7A40"/>
    <w:rsid w:val="00EA7A7D"/>
    <w:rsid w:val="00EA7FE2"/>
    <w:rsid w:val="00EB02A4"/>
    <w:rsid w:val="00EB03B2"/>
    <w:rsid w:val="00EB04EC"/>
    <w:rsid w:val="00EB0964"/>
    <w:rsid w:val="00EB0BCB"/>
    <w:rsid w:val="00EB0C57"/>
    <w:rsid w:val="00EB17B8"/>
    <w:rsid w:val="00EB19D8"/>
    <w:rsid w:val="00EB1A71"/>
    <w:rsid w:val="00EB1A97"/>
    <w:rsid w:val="00EB1A9B"/>
    <w:rsid w:val="00EB1E73"/>
    <w:rsid w:val="00EB1FF4"/>
    <w:rsid w:val="00EB2479"/>
    <w:rsid w:val="00EB2546"/>
    <w:rsid w:val="00EB2841"/>
    <w:rsid w:val="00EB2A58"/>
    <w:rsid w:val="00EB2AE9"/>
    <w:rsid w:val="00EB2C88"/>
    <w:rsid w:val="00EB2DB3"/>
    <w:rsid w:val="00EB2F8B"/>
    <w:rsid w:val="00EB31C8"/>
    <w:rsid w:val="00EB3556"/>
    <w:rsid w:val="00EB3622"/>
    <w:rsid w:val="00EB381C"/>
    <w:rsid w:val="00EB3877"/>
    <w:rsid w:val="00EB3EE7"/>
    <w:rsid w:val="00EB3F27"/>
    <w:rsid w:val="00EB42E5"/>
    <w:rsid w:val="00EB4563"/>
    <w:rsid w:val="00EB45E2"/>
    <w:rsid w:val="00EB46E1"/>
    <w:rsid w:val="00EB48D0"/>
    <w:rsid w:val="00EB498D"/>
    <w:rsid w:val="00EB4AB9"/>
    <w:rsid w:val="00EB4C02"/>
    <w:rsid w:val="00EB4FB7"/>
    <w:rsid w:val="00EB566E"/>
    <w:rsid w:val="00EB572D"/>
    <w:rsid w:val="00EB58BD"/>
    <w:rsid w:val="00EB5983"/>
    <w:rsid w:val="00EB59B9"/>
    <w:rsid w:val="00EB5A4F"/>
    <w:rsid w:val="00EB5AE1"/>
    <w:rsid w:val="00EB5D44"/>
    <w:rsid w:val="00EB5DB7"/>
    <w:rsid w:val="00EB5E54"/>
    <w:rsid w:val="00EB5ED9"/>
    <w:rsid w:val="00EB6066"/>
    <w:rsid w:val="00EB6198"/>
    <w:rsid w:val="00EB6216"/>
    <w:rsid w:val="00EB62AA"/>
    <w:rsid w:val="00EB63D8"/>
    <w:rsid w:val="00EB66D2"/>
    <w:rsid w:val="00EB6A69"/>
    <w:rsid w:val="00EB6CE2"/>
    <w:rsid w:val="00EB6E3F"/>
    <w:rsid w:val="00EB70DB"/>
    <w:rsid w:val="00EB714F"/>
    <w:rsid w:val="00EB7291"/>
    <w:rsid w:val="00EB7768"/>
    <w:rsid w:val="00EB787E"/>
    <w:rsid w:val="00EB7989"/>
    <w:rsid w:val="00EC0614"/>
    <w:rsid w:val="00EC06B0"/>
    <w:rsid w:val="00EC0850"/>
    <w:rsid w:val="00EC0878"/>
    <w:rsid w:val="00EC0CDA"/>
    <w:rsid w:val="00EC0E5A"/>
    <w:rsid w:val="00EC0F46"/>
    <w:rsid w:val="00EC0FFF"/>
    <w:rsid w:val="00EC12D4"/>
    <w:rsid w:val="00EC170D"/>
    <w:rsid w:val="00EC1847"/>
    <w:rsid w:val="00EC1CC0"/>
    <w:rsid w:val="00EC1CDB"/>
    <w:rsid w:val="00EC1CE8"/>
    <w:rsid w:val="00EC1FDE"/>
    <w:rsid w:val="00EC2927"/>
    <w:rsid w:val="00EC29F4"/>
    <w:rsid w:val="00EC2D84"/>
    <w:rsid w:val="00EC330E"/>
    <w:rsid w:val="00EC3BAA"/>
    <w:rsid w:val="00EC3FFE"/>
    <w:rsid w:val="00EC419F"/>
    <w:rsid w:val="00EC42B2"/>
    <w:rsid w:val="00EC43C4"/>
    <w:rsid w:val="00EC4823"/>
    <w:rsid w:val="00EC492A"/>
    <w:rsid w:val="00EC4BF1"/>
    <w:rsid w:val="00EC4ECB"/>
    <w:rsid w:val="00EC4F7B"/>
    <w:rsid w:val="00EC53D5"/>
    <w:rsid w:val="00EC55B9"/>
    <w:rsid w:val="00EC55F2"/>
    <w:rsid w:val="00EC56A1"/>
    <w:rsid w:val="00EC56E0"/>
    <w:rsid w:val="00EC5ACC"/>
    <w:rsid w:val="00EC5D57"/>
    <w:rsid w:val="00EC5E2E"/>
    <w:rsid w:val="00EC63AE"/>
    <w:rsid w:val="00EC63DC"/>
    <w:rsid w:val="00EC655E"/>
    <w:rsid w:val="00EC669D"/>
    <w:rsid w:val="00EC683E"/>
    <w:rsid w:val="00EC699C"/>
    <w:rsid w:val="00EC6EA8"/>
    <w:rsid w:val="00EC7136"/>
    <w:rsid w:val="00EC7152"/>
    <w:rsid w:val="00EC72F0"/>
    <w:rsid w:val="00EC7303"/>
    <w:rsid w:val="00EC74DD"/>
    <w:rsid w:val="00EC76D3"/>
    <w:rsid w:val="00EC77B3"/>
    <w:rsid w:val="00EC7B54"/>
    <w:rsid w:val="00EC7BEC"/>
    <w:rsid w:val="00EC7BFB"/>
    <w:rsid w:val="00EC7EF9"/>
    <w:rsid w:val="00EC7F38"/>
    <w:rsid w:val="00EC7F67"/>
    <w:rsid w:val="00ED012D"/>
    <w:rsid w:val="00ED03AE"/>
    <w:rsid w:val="00ED045A"/>
    <w:rsid w:val="00ED04F4"/>
    <w:rsid w:val="00ED05C5"/>
    <w:rsid w:val="00ED0743"/>
    <w:rsid w:val="00ED07DC"/>
    <w:rsid w:val="00ED08A8"/>
    <w:rsid w:val="00ED0919"/>
    <w:rsid w:val="00ED0ABB"/>
    <w:rsid w:val="00ED0BE9"/>
    <w:rsid w:val="00ED0D99"/>
    <w:rsid w:val="00ED0DD1"/>
    <w:rsid w:val="00ED0E9F"/>
    <w:rsid w:val="00ED0F3D"/>
    <w:rsid w:val="00ED1054"/>
    <w:rsid w:val="00ED1278"/>
    <w:rsid w:val="00ED1283"/>
    <w:rsid w:val="00ED1467"/>
    <w:rsid w:val="00ED151F"/>
    <w:rsid w:val="00ED154F"/>
    <w:rsid w:val="00ED1565"/>
    <w:rsid w:val="00ED1575"/>
    <w:rsid w:val="00ED16CD"/>
    <w:rsid w:val="00ED1782"/>
    <w:rsid w:val="00ED180E"/>
    <w:rsid w:val="00ED1883"/>
    <w:rsid w:val="00ED1ED1"/>
    <w:rsid w:val="00ED2205"/>
    <w:rsid w:val="00ED2495"/>
    <w:rsid w:val="00ED2629"/>
    <w:rsid w:val="00ED280F"/>
    <w:rsid w:val="00ED288B"/>
    <w:rsid w:val="00ED288D"/>
    <w:rsid w:val="00ED2C53"/>
    <w:rsid w:val="00ED2CEF"/>
    <w:rsid w:val="00ED2FFF"/>
    <w:rsid w:val="00ED340B"/>
    <w:rsid w:val="00ED3430"/>
    <w:rsid w:val="00ED360F"/>
    <w:rsid w:val="00ED3844"/>
    <w:rsid w:val="00ED38AF"/>
    <w:rsid w:val="00ED38E2"/>
    <w:rsid w:val="00ED3A24"/>
    <w:rsid w:val="00ED3B0E"/>
    <w:rsid w:val="00ED3DDA"/>
    <w:rsid w:val="00ED3E72"/>
    <w:rsid w:val="00ED464B"/>
    <w:rsid w:val="00ED4957"/>
    <w:rsid w:val="00ED59D1"/>
    <w:rsid w:val="00ED5A52"/>
    <w:rsid w:val="00ED5D74"/>
    <w:rsid w:val="00ED628A"/>
    <w:rsid w:val="00ED62B8"/>
    <w:rsid w:val="00ED62CA"/>
    <w:rsid w:val="00ED690B"/>
    <w:rsid w:val="00ED693E"/>
    <w:rsid w:val="00ED6B66"/>
    <w:rsid w:val="00ED6D8D"/>
    <w:rsid w:val="00ED6E4F"/>
    <w:rsid w:val="00ED7075"/>
    <w:rsid w:val="00ED742C"/>
    <w:rsid w:val="00ED74DA"/>
    <w:rsid w:val="00ED75E4"/>
    <w:rsid w:val="00ED793F"/>
    <w:rsid w:val="00ED7B5D"/>
    <w:rsid w:val="00ED7C48"/>
    <w:rsid w:val="00ED7CB9"/>
    <w:rsid w:val="00EE0132"/>
    <w:rsid w:val="00EE0E1B"/>
    <w:rsid w:val="00EE0E2C"/>
    <w:rsid w:val="00EE0EDE"/>
    <w:rsid w:val="00EE1218"/>
    <w:rsid w:val="00EE1293"/>
    <w:rsid w:val="00EE132C"/>
    <w:rsid w:val="00EE14D1"/>
    <w:rsid w:val="00EE14ED"/>
    <w:rsid w:val="00EE157C"/>
    <w:rsid w:val="00EE19CE"/>
    <w:rsid w:val="00EE2218"/>
    <w:rsid w:val="00EE223F"/>
    <w:rsid w:val="00EE24D6"/>
    <w:rsid w:val="00EE2587"/>
    <w:rsid w:val="00EE25F7"/>
    <w:rsid w:val="00EE2686"/>
    <w:rsid w:val="00EE27D9"/>
    <w:rsid w:val="00EE27F6"/>
    <w:rsid w:val="00EE2AFE"/>
    <w:rsid w:val="00EE2B9F"/>
    <w:rsid w:val="00EE2ED6"/>
    <w:rsid w:val="00EE32BD"/>
    <w:rsid w:val="00EE3A4C"/>
    <w:rsid w:val="00EE3BFC"/>
    <w:rsid w:val="00EE3D54"/>
    <w:rsid w:val="00EE3F43"/>
    <w:rsid w:val="00EE477E"/>
    <w:rsid w:val="00EE4856"/>
    <w:rsid w:val="00EE4BDC"/>
    <w:rsid w:val="00EE4CFC"/>
    <w:rsid w:val="00EE4D85"/>
    <w:rsid w:val="00EE4DD5"/>
    <w:rsid w:val="00EE4E6F"/>
    <w:rsid w:val="00EE4EB3"/>
    <w:rsid w:val="00EE4F0B"/>
    <w:rsid w:val="00EE4F40"/>
    <w:rsid w:val="00EE4F77"/>
    <w:rsid w:val="00EE508E"/>
    <w:rsid w:val="00EE519F"/>
    <w:rsid w:val="00EE5420"/>
    <w:rsid w:val="00EE554B"/>
    <w:rsid w:val="00EE573A"/>
    <w:rsid w:val="00EE5780"/>
    <w:rsid w:val="00EE57C4"/>
    <w:rsid w:val="00EE60CF"/>
    <w:rsid w:val="00EE61BF"/>
    <w:rsid w:val="00EE65CE"/>
    <w:rsid w:val="00EE68D3"/>
    <w:rsid w:val="00EE6DD3"/>
    <w:rsid w:val="00EE6FE7"/>
    <w:rsid w:val="00EE7053"/>
    <w:rsid w:val="00EE7057"/>
    <w:rsid w:val="00EE7580"/>
    <w:rsid w:val="00EE774C"/>
    <w:rsid w:val="00EE7955"/>
    <w:rsid w:val="00EE795D"/>
    <w:rsid w:val="00EE7AF1"/>
    <w:rsid w:val="00EE7B3D"/>
    <w:rsid w:val="00EE7CA7"/>
    <w:rsid w:val="00EE7E01"/>
    <w:rsid w:val="00EF059C"/>
    <w:rsid w:val="00EF06CF"/>
    <w:rsid w:val="00EF0B1B"/>
    <w:rsid w:val="00EF0BC4"/>
    <w:rsid w:val="00EF0E80"/>
    <w:rsid w:val="00EF0F3A"/>
    <w:rsid w:val="00EF14B5"/>
    <w:rsid w:val="00EF16BF"/>
    <w:rsid w:val="00EF178F"/>
    <w:rsid w:val="00EF1928"/>
    <w:rsid w:val="00EF1940"/>
    <w:rsid w:val="00EF1C0A"/>
    <w:rsid w:val="00EF1D77"/>
    <w:rsid w:val="00EF1E87"/>
    <w:rsid w:val="00EF2398"/>
    <w:rsid w:val="00EF2704"/>
    <w:rsid w:val="00EF2C79"/>
    <w:rsid w:val="00EF2F41"/>
    <w:rsid w:val="00EF3063"/>
    <w:rsid w:val="00EF3307"/>
    <w:rsid w:val="00EF365F"/>
    <w:rsid w:val="00EF3845"/>
    <w:rsid w:val="00EF3B7C"/>
    <w:rsid w:val="00EF3D84"/>
    <w:rsid w:val="00EF3E6E"/>
    <w:rsid w:val="00EF3EE0"/>
    <w:rsid w:val="00EF4043"/>
    <w:rsid w:val="00EF43A0"/>
    <w:rsid w:val="00EF445F"/>
    <w:rsid w:val="00EF45C8"/>
    <w:rsid w:val="00EF471D"/>
    <w:rsid w:val="00EF4B4A"/>
    <w:rsid w:val="00EF4CB6"/>
    <w:rsid w:val="00EF4D75"/>
    <w:rsid w:val="00EF5163"/>
    <w:rsid w:val="00EF5380"/>
    <w:rsid w:val="00EF53BD"/>
    <w:rsid w:val="00EF5440"/>
    <w:rsid w:val="00EF57F7"/>
    <w:rsid w:val="00EF5B09"/>
    <w:rsid w:val="00EF5B29"/>
    <w:rsid w:val="00EF5E13"/>
    <w:rsid w:val="00EF6029"/>
    <w:rsid w:val="00EF609A"/>
    <w:rsid w:val="00EF6161"/>
    <w:rsid w:val="00EF63A5"/>
    <w:rsid w:val="00EF66B8"/>
    <w:rsid w:val="00EF67E1"/>
    <w:rsid w:val="00EF69CC"/>
    <w:rsid w:val="00EF6CED"/>
    <w:rsid w:val="00EF6E8A"/>
    <w:rsid w:val="00EF6FC2"/>
    <w:rsid w:val="00EF7038"/>
    <w:rsid w:val="00EF73F2"/>
    <w:rsid w:val="00EF7734"/>
    <w:rsid w:val="00EF7F6D"/>
    <w:rsid w:val="00EF7F89"/>
    <w:rsid w:val="00F00187"/>
    <w:rsid w:val="00F00231"/>
    <w:rsid w:val="00F00523"/>
    <w:rsid w:val="00F00767"/>
    <w:rsid w:val="00F00926"/>
    <w:rsid w:val="00F0094D"/>
    <w:rsid w:val="00F009B5"/>
    <w:rsid w:val="00F00D1D"/>
    <w:rsid w:val="00F00D61"/>
    <w:rsid w:val="00F00D93"/>
    <w:rsid w:val="00F00EC6"/>
    <w:rsid w:val="00F01031"/>
    <w:rsid w:val="00F011B6"/>
    <w:rsid w:val="00F01294"/>
    <w:rsid w:val="00F0161E"/>
    <w:rsid w:val="00F01886"/>
    <w:rsid w:val="00F01A3F"/>
    <w:rsid w:val="00F0205E"/>
    <w:rsid w:val="00F020E2"/>
    <w:rsid w:val="00F0224A"/>
    <w:rsid w:val="00F024F8"/>
    <w:rsid w:val="00F02705"/>
    <w:rsid w:val="00F02A6D"/>
    <w:rsid w:val="00F02D63"/>
    <w:rsid w:val="00F02DA7"/>
    <w:rsid w:val="00F03197"/>
    <w:rsid w:val="00F031C2"/>
    <w:rsid w:val="00F03356"/>
    <w:rsid w:val="00F03436"/>
    <w:rsid w:val="00F036FE"/>
    <w:rsid w:val="00F0379A"/>
    <w:rsid w:val="00F03804"/>
    <w:rsid w:val="00F038AE"/>
    <w:rsid w:val="00F038BC"/>
    <w:rsid w:val="00F039A4"/>
    <w:rsid w:val="00F03A58"/>
    <w:rsid w:val="00F03C45"/>
    <w:rsid w:val="00F03EC3"/>
    <w:rsid w:val="00F04212"/>
    <w:rsid w:val="00F04502"/>
    <w:rsid w:val="00F04971"/>
    <w:rsid w:val="00F04DD7"/>
    <w:rsid w:val="00F04DE3"/>
    <w:rsid w:val="00F0526B"/>
    <w:rsid w:val="00F05291"/>
    <w:rsid w:val="00F0552B"/>
    <w:rsid w:val="00F0583E"/>
    <w:rsid w:val="00F059DA"/>
    <w:rsid w:val="00F05DB3"/>
    <w:rsid w:val="00F05E08"/>
    <w:rsid w:val="00F05FDA"/>
    <w:rsid w:val="00F06148"/>
    <w:rsid w:val="00F063A3"/>
    <w:rsid w:val="00F063E3"/>
    <w:rsid w:val="00F0649C"/>
    <w:rsid w:val="00F0671C"/>
    <w:rsid w:val="00F06912"/>
    <w:rsid w:val="00F06BB4"/>
    <w:rsid w:val="00F06CDC"/>
    <w:rsid w:val="00F06D53"/>
    <w:rsid w:val="00F06DFD"/>
    <w:rsid w:val="00F06E10"/>
    <w:rsid w:val="00F06FA3"/>
    <w:rsid w:val="00F070F0"/>
    <w:rsid w:val="00F0737A"/>
    <w:rsid w:val="00F073FC"/>
    <w:rsid w:val="00F07449"/>
    <w:rsid w:val="00F074AA"/>
    <w:rsid w:val="00F07923"/>
    <w:rsid w:val="00F07BDF"/>
    <w:rsid w:val="00F07FB8"/>
    <w:rsid w:val="00F10270"/>
    <w:rsid w:val="00F103E4"/>
    <w:rsid w:val="00F10838"/>
    <w:rsid w:val="00F10926"/>
    <w:rsid w:val="00F10A08"/>
    <w:rsid w:val="00F10BFA"/>
    <w:rsid w:val="00F10D80"/>
    <w:rsid w:val="00F10F3E"/>
    <w:rsid w:val="00F1147A"/>
    <w:rsid w:val="00F1160C"/>
    <w:rsid w:val="00F11B6E"/>
    <w:rsid w:val="00F11C22"/>
    <w:rsid w:val="00F11CB9"/>
    <w:rsid w:val="00F11E37"/>
    <w:rsid w:val="00F11F36"/>
    <w:rsid w:val="00F11F7D"/>
    <w:rsid w:val="00F1227C"/>
    <w:rsid w:val="00F123B1"/>
    <w:rsid w:val="00F12715"/>
    <w:rsid w:val="00F12CED"/>
    <w:rsid w:val="00F130E6"/>
    <w:rsid w:val="00F130F7"/>
    <w:rsid w:val="00F1319B"/>
    <w:rsid w:val="00F131B1"/>
    <w:rsid w:val="00F13513"/>
    <w:rsid w:val="00F13A43"/>
    <w:rsid w:val="00F13C59"/>
    <w:rsid w:val="00F13D6D"/>
    <w:rsid w:val="00F13D77"/>
    <w:rsid w:val="00F13E9D"/>
    <w:rsid w:val="00F13EF4"/>
    <w:rsid w:val="00F13F7E"/>
    <w:rsid w:val="00F14120"/>
    <w:rsid w:val="00F1433F"/>
    <w:rsid w:val="00F146A7"/>
    <w:rsid w:val="00F146AA"/>
    <w:rsid w:val="00F147B3"/>
    <w:rsid w:val="00F148F3"/>
    <w:rsid w:val="00F14975"/>
    <w:rsid w:val="00F14B10"/>
    <w:rsid w:val="00F14B87"/>
    <w:rsid w:val="00F14C2F"/>
    <w:rsid w:val="00F14E43"/>
    <w:rsid w:val="00F1551B"/>
    <w:rsid w:val="00F1552D"/>
    <w:rsid w:val="00F15707"/>
    <w:rsid w:val="00F15838"/>
    <w:rsid w:val="00F16084"/>
    <w:rsid w:val="00F1652D"/>
    <w:rsid w:val="00F16A6C"/>
    <w:rsid w:val="00F16B0B"/>
    <w:rsid w:val="00F16DD6"/>
    <w:rsid w:val="00F16FE3"/>
    <w:rsid w:val="00F17209"/>
    <w:rsid w:val="00F17903"/>
    <w:rsid w:val="00F17A23"/>
    <w:rsid w:val="00F17C40"/>
    <w:rsid w:val="00F17E17"/>
    <w:rsid w:val="00F17F0B"/>
    <w:rsid w:val="00F201E4"/>
    <w:rsid w:val="00F203EE"/>
    <w:rsid w:val="00F2061D"/>
    <w:rsid w:val="00F20B94"/>
    <w:rsid w:val="00F20D69"/>
    <w:rsid w:val="00F20D86"/>
    <w:rsid w:val="00F20EE3"/>
    <w:rsid w:val="00F21183"/>
    <w:rsid w:val="00F216DE"/>
    <w:rsid w:val="00F217C7"/>
    <w:rsid w:val="00F21A48"/>
    <w:rsid w:val="00F22178"/>
    <w:rsid w:val="00F22186"/>
    <w:rsid w:val="00F222E9"/>
    <w:rsid w:val="00F22358"/>
    <w:rsid w:val="00F2239B"/>
    <w:rsid w:val="00F226A5"/>
    <w:rsid w:val="00F22796"/>
    <w:rsid w:val="00F228F8"/>
    <w:rsid w:val="00F22AE9"/>
    <w:rsid w:val="00F22EAF"/>
    <w:rsid w:val="00F22ECD"/>
    <w:rsid w:val="00F231D3"/>
    <w:rsid w:val="00F23529"/>
    <w:rsid w:val="00F23A5A"/>
    <w:rsid w:val="00F23B05"/>
    <w:rsid w:val="00F23B58"/>
    <w:rsid w:val="00F23D2F"/>
    <w:rsid w:val="00F23DF5"/>
    <w:rsid w:val="00F240F7"/>
    <w:rsid w:val="00F2412E"/>
    <w:rsid w:val="00F2422E"/>
    <w:rsid w:val="00F243BC"/>
    <w:rsid w:val="00F24474"/>
    <w:rsid w:val="00F2485A"/>
    <w:rsid w:val="00F24A08"/>
    <w:rsid w:val="00F24A8B"/>
    <w:rsid w:val="00F24BBF"/>
    <w:rsid w:val="00F24D5C"/>
    <w:rsid w:val="00F24E85"/>
    <w:rsid w:val="00F25258"/>
    <w:rsid w:val="00F25359"/>
    <w:rsid w:val="00F255DA"/>
    <w:rsid w:val="00F258CE"/>
    <w:rsid w:val="00F25B59"/>
    <w:rsid w:val="00F25DC2"/>
    <w:rsid w:val="00F262EE"/>
    <w:rsid w:val="00F2642E"/>
    <w:rsid w:val="00F26638"/>
    <w:rsid w:val="00F268D5"/>
    <w:rsid w:val="00F26933"/>
    <w:rsid w:val="00F26D30"/>
    <w:rsid w:val="00F26D85"/>
    <w:rsid w:val="00F26E6A"/>
    <w:rsid w:val="00F2703E"/>
    <w:rsid w:val="00F27262"/>
    <w:rsid w:val="00F272B4"/>
    <w:rsid w:val="00F27344"/>
    <w:rsid w:val="00F27574"/>
    <w:rsid w:val="00F2763C"/>
    <w:rsid w:val="00F27821"/>
    <w:rsid w:val="00F27B6D"/>
    <w:rsid w:val="00F27E85"/>
    <w:rsid w:val="00F27EBD"/>
    <w:rsid w:val="00F27F34"/>
    <w:rsid w:val="00F301E6"/>
    <w:rsid w:val="00F302E9"/>
    <w:rsid w:val="00F30437"/>
    <w:rsid w:val="00F30619"/>
    <w:rsid w:val="00F30678"/>
    <w:rsid w:val="00F3077B"/>
    <w:rsid w:val="00F307AA"/>
    <w:rsid w:val="00F308BC"/>
    <w:rsid w:val="00F30BC4"/>
    <w:rsid w:val="00F30DD1"/>
    <w:rsid w:val="00F30E1A"/>
    <w:rsid w:val="00F3130E"/>
    <w:rsid w:val="00F3156A"/>
    <w:rsid w:val="00F3181E"/>
    <w:rsid w:val="00F318B9"/>
    <w:rsid w:val="00F31A15"/>
    <w:rsid w:val="00F31AF3"/>
    <w:rsid w:val="00F31F29"/>
    <w:rsid w:val="00F31FA8"/>
    <w:rsid w:val="00F3200F"/>
    <w:rsid w:val="00F321BF"/>
    <w:rsid w:val="00F3269D"/>
    <w:rsid w:val="00F326DD"/>
    <w:rsid w:val="00F3280D"/>
    <w:rsid w:val="00F328EB"/>
    <w:rsid w:val="00F329B6"/>
    <w:rsid w:val="00F32B94"/>
    <w:rsid w:val="00F33178"/>
    <w:rsid w:val="00F332C4"/>
    <w:rsid w:val="00F33480"/>
    <w:rsid w:val="00F33585"/>
    <w:rsid w:val="00F33E23"/>
    <w:rsid w:val="00F33E65"/>
    <w:rsid w:val="00F33F0C"/>
    <w:rsid w:val="00F340BA"/>
    <w:rsid w:val="00F345FD"/>
    <w:rsid w:val="00F3473E"/>
    <w:rsid w:val="00F34FDA"/>
    <w:rsid w:val="00F35020"/>
    <w:rsid w:val="00F35027"/>
    <w:rsid w:val="00F35276"/>
    <w:rsid w:val="00F356BE"/>
    <w:rsid w:val="00F35C29"/>
    <w:rsid w:val="00F35DC1"/>
    <w:rsid w:val="00F35ECB"/>
    <w:rsid w:val="00F35F97"/>
    <w:rsid w:val="00F36197"/>
    <w:rsid w:val="00F361D3"/>
    <w:rsid w:val="00F36870"/>
    <w:rsid w:val="00F3692A"/>
    <w:rsid w:val="00F36ADF"/>
    <w:rsid w:val="00F36C2D"/>
    <w:rsid w:val="00F36EEC"/>
    <w:rsid w:val="00F36FC5"/>
    <w:rsid w:val="00F37053"/>
    <w:rsid w:val="00F371DC"/>
    <w:rsid w:val="00F374D1"/>
    <w:rsid w:val="00F37A36"/>
    <w:rsid w:val="00F37AC4"/>
    <w:rsid w:val="00F403B0"/>
    <w:rsid w:val="00F4053D"/>
    <w:rsid w:val="00F4089C"/>
    <w:rsid w:val="00F40D6A"/>
    <w:rsid w:val="00F40DF0"/>
    <w:rsid w:val="00F40F66"/>
    <w:rsid w:val="00F4130F"/>
    <w:rsid w:val="00F41406"/>
    <w:rsid w:val="00F415B2"/>
    <w:rsid w:val="00F41778"/>
    <w:rsid w:val="00F41814"/>
    <w:rsid w:val="00F41965"/>
    <w:rsid w:val="00F41B99"/>
    <w:rsid w:val="00F41E34"/>
    <w:rsid w:val="00F41FDA"/>
    <w:rsid w:val="00F4203C"/>
    <w:rsid w:val="00F42722"/>
    <w:rsid w:val="00F42936"/>
    <w:rsid w:val="00F429B5"/>
    <w:rsid w:val="00F429E6"/>
    <w:rsid w:val="00F42D19"/>
    <w:rsid w:val="00F431EF"/>
    <w:rsid w:val="00F43A21"/>
    <w:rsid w:val="00F43AD2"/>
    <w:rsid w:val="00F43B67"/>
    <w:rsid w:val="00F43B7D"/>
    <w:rsid w:val="00F43C7E"/>
    <w:rsid w:val="00F43E16"/>
    <w:rsid w:val="00F43F29"/>
    <w:rsid w:val="00F43F75"/>
    <w:rsid w:val="00F44004"/>
    <w:rsid w:val="00F441D2"/>
    <w:rsid w:val="00F44272"/>
    <w:rsid w:val="00F4446E"/>
    <w:rsid w:val="00F4468E"/>
    <w:rsid w:val="00F44A40"/>
    <w:rsid w:val="00F44CC9"/>
    <w:rsid w:val="00F44CD8"/>
    <w:rsid w:val="00F44D1F"/>
    <w:rsid w:val="00F44E29"/>
    <w:rsid w:val="00F450A6"/>
    <w:rsid w:val="00F45B07"/>
    <w:rsid w:val="00F45BE8"/>
    <w:rsid w:val="00F4610E"/>
    <w:rsid w:val="00F462AB"/>
    <w:rsid w:val="00F46CBF"/>
    <w:rsid w:val="00F46D2D"/>
    <w:rsid w:val="00F47075"/>
    <w:rsid w:val="00F4713B"/>
    <w:rsid w:val="00F473FA"/>
    <w:rsid w:val="00F47720"/>
    <w:rsid w:val="00F4790F"/>
    <w:rsid w:val="00F500A8"/>
    <w:rsid w:val="00F50640"/>
    <w:rsid w:val="00F50720"/>
    <w:rsid w:val="00F5078D"/>
    <w:rsid w:val="00F509DB"/>
    <w:rsid w:val="00F513BC"/>
    <w:rsid w:val="00F51C16"/>
    <w:rsid w:val="00F51C94"/>
    <w:rsid w:val="00F52107"/>
    <w:rsid w:val="00F5223E"/>
    <w:rsid w:val="00F52254"/>
    <w:rsid w:val="00F5234A"/>
    <w:rsid w:val="00F52CB2"/>
    <w:rsid w:val="00F52D5A"/>
    <w:rsid w:val="00F52E3C"/>
    <w:rsid w:val="00F52F12"/>
    <w:rsid w:val="00F5319C"/>
    <w:rsid w:val="00F534C9"/>
    <w:rsid w:val="00F5376B"/>
    <w:rsid w:val="00F53831"/>
    <w:rsid w:val="00F539C5"/>
    <w:rsid w:val="00F53CAA"/>
    <w:rsid w:val="00F53DA3"/>
    <w:rsid w:val="00F53DCA"/>
    <w:rsid w:val="00F53E3F"/>
    <w:rsid w:val="00F53F42"/>
    <w:rsid w:val="00F5401B"/>
    <w:rsid w:val="00F5411E"/>
    <w:rsid w:val="00F5418E"/>
    <w:rsid w:val="00F54206"/>
    <w:rsid w:val="00F54225"/>
    <w:rsid w:val="00F54244"/>
    <w:rsid w:val="00F543FD"/>
    <w:rsid w:val="00F545AE"/>
    <w:rsid w:val="00F546BC"/>
    <w:rsid w:val="00F546C8"/>
    <w:rsid w:val="00F5474F"/>
    <w:rsid w:val="00F54994"/>
    <w:rsid w:val="00F54A52"/>
    <w:rsid w:val="00F54E38"/>
    <w:rsid w:val="00F54E82"/>
    <w:rsid w:val="00F54FE0"/>
    <w:rsid w:val="00F55008"/>
    <w:rsid w:val="00F5527E"/>
    <w:rsid w:val="00F552B0"/>
    <w:rsid w:val="00F558CF"/>
    <w:rsid w:val="00F55BE4"/>
    <w:rsid w:val="00F55D08"/>
    <w:rsid w:val="00F56459"/>
    <w:rsid w:val="00F5662E"/>
    <w:rsid w:val="00F56963"/>
    <w:rsid w:val="00F56D31"/>
    <w:rsid w:val="00F56F34"/>
    <w:rsid w:val="00F570E2"/>
    <w:rsid w:val="00F5711C"/>
    <w:rsid w:val="00F5712B"/>
    <w:rsid w:val="00F572AA"/>
    <w:rsid w:val="00F57385"/>
    <w:rsid w:val="00F5742C"/>
    <w:rsid w:val="00F57691"/>
    <w:rsid w:val="00F577A3"/>
    <w:rsid w:val="00F57A07"/>
    <w:rsid w:val="00F57A72"/>
    <w:rsid w:val="00F57EA7"/>
    <w:rsid w:val="00F57F4F"/>
    <w:rsid w:val="00F600E3"/>
    <w:rsid w:val="00F6020C"/>
    <w:rsid w:val="00F604AC"/>
    <w:rsid w:val="00F60647"/>
    <w:rsid w:val="00F607DD"/>
    <w:rsid w:val="00F608B1"/>
    <w:rsid w:val="00F608FC"/>
    <w:rsid w:val="00F60ADC"/>
    <w:rsid w:val="00F60B14"/>
    <w:rsid w:val="00F60C72"/>
    <w:rsid w:val="00F610C6"/>
    <w:rsid w:val="00F615E4"/>
    <w:rsid w:val="00F6188B"/>
    <w:rsid w:val="00F6190C"/>
    <w:rsid w:val="00F620A6"/>
    <w:rsid w:val="00F624AA"/>
    <w:rsid w:val="00F626F1"/>
    <w:rsid w:val="00F62DD5"/>
    <w:rsid w:val="00F62E99"/>
    <w:rsid w:val="00F630A5"/>
    <w:rsid w:val="00F6329C"/>
    <w:rsid w:val="00F63485"/>
    <w:rsid w:val="00F635C7"/>
    <w:rsid w:val="00F636A0"/>
    <w:rsid w:val="00F638B6"/>
    <w:rsid w:val="00F63BC7"/>
    <w:rsid w:val="00F63E5A"/>
    <w:rsid w:val="00F64635"/>
    <w:rsid w:val="00F6464D"/>
    <w:rsid w:val="00F64764"/>
    <w:rsid w:val="00F647CB"/>
    <w:rsid w:val="00F64C56"/>
    <w:rsid w:val="00F64E19"/>
    <w:rsid w:val="00F64E81"/>
    <w:rsid w:val="00F64EBC"/>
    <w:rsid w:val="00F654E7"/>
    <w:rsid w:val="00F658A5"/>
    <w:rsid w:val="00F65977"/>
    <w:rsid w:val="00F65D1E"/>
    <w:rsid w:val="00F65D32"/>
    <w:rsid w:val="00F65E25"/>
    <w:rsid w:val="00F65F54"/>
    <w:rsid w:val="00F6600D"/>
    <w:rsid w:val="00F661D2"/>
    <w:rsid w:val="00F66300"/>
    <w:rsid w:val="00F6662D"/>
    <w:rsid w:val="00F6681F"/>
    <w:rsid w:val="00F66EE0"/>
    <w:rsid w:val="00F66F3E"/>
    <w:rsid w:val="00F66FE0"/>
    <w:rsid w:val="00F670E1"/>
    <w:rsid w:val="00F67495"/>
    <w:rsid w:val="00F67727"/>
    <w:rsid w:val="00F67A33"/>
    <w:rsid w:val="00F67BD6"/>
    <w:rsid w:val="00F67E91"/>
    <w:rsid w:val="00F67F13"/>
    <w:rsid w:val="00F70318"/>
    <w:rsid w:val="00F70385"/>
    <w:rsid w:val="00F704A9"/>
    <w:rsid w:val="00F70549"/>
    <w:rsid w:val="00F707C9"/>
    <w:rsid w:val="00F70802"/>
    <w:rsid w:val="00F70C90"/>
    <w:rsid w:val="00F70D28"/>
    <w:rsid w:val="00F70E2A"/>
    <w:rsid w:val="00F70E3B"/>
    <w:rsid w:val="00F71068"/>
    <w:rsid w:val="00F710B9"/>
    <w:rsid w:val="00F710D2"/>
    <w:rsid w:val="00F713A2"/>
    <w:rsid w:val="00F71458"/>
    <w:rsid w:val="00F7146E"/>
    <w:rsid w:val="00F71624"/>
    <w:rsid w:val="00F71810"/>
    <w:rsid w:val="00F71960"/>
    <w:rsid w:val="00F71B9D"/>
    <w:rsid w:val="00F71E1C"/>
    <w:rsid w:val="00F720F3"/>
    <w:rsid w:val="00F7211F"/>
    <w:rsid w:val="00F722EF"/>
    <w:rsid w:val="00F728A3"/>
    <w:rsid w:val="00F72CBA"/>
    <w:rsid w:val="00F72EA1"/>
    <w:rsid w:val="00F73159"/>
    <w:rsid w:val="00F73ADB"/>
    <w:rsid w:val="00F742BF"/>
    <w:rsid w:val="00F7493F"/>
    <w:rsid w:val="00F74B08"/>
    <w:rsid w:val="00F74C2B"/>
    <w:rsid w:val="00F74DC1"/>
    <w:rsid w:val="00F75142"/>
    <w:rsid w:val="00F752AD"/>
    <w:rsid w:val="00F7567E"/>
    <w:rsid w:val="00F75697"/>
    <w:rsid w:val="00F7580E"/>
    <w:rsid w:val="00F758FA"/>
    <w:rsid w:val="00F7596C"/>
    <w:rsid w:val="00F75A01"/>
    <w:rsid w:val="00F75C15"/>
    <w:rsid w:val="00F75F4F"/>
    <w:rsid w:val="00F7602C"/>
    <w:rsid w:val="00F7645F"/>
    <w:rsid w:val="00F76878"/>
    <w:rsid w:val="00F768E2"/>
    <w:rsid w:val="00F76BE7"/>
    <w:rsid w:val="00F772EB"/>
    <w:rsid w:val="00F77B92"/>
    <w:rsid w:val="00F77BEE"/>
    <w:rsid w:val="00F800DE"/>
    <w:rsid w:val="00F8024C"/>
    <w:rsid w:val="00F80388"/>
    <w:rsid w:val="00F80710"/>
    <w:rsid w:val="00F809EC"/>
    <w:rsid w:val="00F80D51"/>
    <w:rsid w:val="00F8102D"/>
    <w:rsid w:val="00F811A6"/>
    <w:rsid w:val="00F811AA"/>
    <w:rsid w:val="00F815C3"/>
    <w:rsid w:val="00F816E1"/>
    <w:rsid w:val="00F81DBD"/>
    <w:rsid w:val="00F822F0"/>
    <w:rsid w:val="00F825A1"/>
    <w:rsid w:val="00F8272F"/>
    <w:rsid w:val="00F8278A"/>
    <w:rsid w:val="00F8279E"/>
    <w:rsid w:val="00F82A0E"/>
    <w:rsid w:val="00F82FF2"/>
    <w:rsid w:val="00F836F6"/>
    <w:rsid w:val="00F8378F"/>
    <w:rsid w:val="00F838E2"/>
    <w:rsid w:val="00F8394A"/>
    <w:rsid w:val="00F83C89"/>
    <w:rsid w:val="00F83DC4"/>
    <w:rsid w:val="00F83EE2"/>
    <w:rsid w:val="00F83F1F"/>
    <w:rsid w:val="00F83F9E"/>
    <w:rsid w:val="00F84003"/>
    <w:rsid w:val="00F8455D"/>
    <w:rsid w:val="00F84725"/>
    <w:rsid w:val="00F84E3C"/>
    <w:rsid w:val="00F85382"/>
    <w:rsid w:val="00F8541B"/>
    <w:rsid w:val="00F85489"/>
    <w:rsid w:val="00F85519"/>
    <w:rsid w:val="00F85646"/>
    <w:rsid w:val="00F85694"/>
    <w:rsid w:val="00F85834"/>
    <w:rsid w:val="00F85930"/>
    <w:rsid w:val="00F85BDC"/>
    <w:rsid w:val="00F85C67"/>
    <w:rsid w:val="00F8644E"/>
    <w:rsid w:val="00F8650F"/>
    <w:rsid w:val="00F8653F"/>
    <w:rsid w:val="00F8678E"/>
    <w:rsid w:val="00F86920"/>
    <w:rsid w:val="00F86A3D"/>
    <w:rsid w:val="00F86BEE"/>
    <w:rsid w:val="00F86FC1"/>
    <w:rsid w:val="00F871ED"/>
    <w:rsid w:val="00F87209"/>
    <w:rsid w:val="00F87287"/>
    <w:rsid w:val="00F87761"/>
    <w:rsid w:val="00F87C03"/>
    <w:rsid w:val="00F87E4F"/>
    <w:rsid w:val="00F87E51"/>
    <w:rsid w:val="00F87F8B"/>
    <w:rsid w:val="00F903DA"/>
    <w:rsid w:val="00F90B13"/>
    <w:rsid w:val="00F90BFA"/>
    <w:rsid w:val="00F90EF7"/>
    <w:rsid w:val="00F90F3B"/>
    <w:rsid w:val="00F9110F"/>
    <w:rsid w:val="00F91492"/>
    <w:rsid w:val="00F91533"/>
    <w:rsid w:val="00F91597"/>
    <w:rsid w:val="00F91739"/>
    <w:rsid w:val="00F91864"/>
    <w:rsid w:val="00F91B99"/>
    <w:rsid w:val="00F91CCB"/>
    <w:rsid w:val="00F91FD3"/>
    <w:rsid w:val="00F9209D"/>
    <w:rsid w:val="00F922EE"/>
    <w:rsid w:val="00F9283B"/>
    <w:rsid w:val="00F929C9"/>
    <w:rsid w:val="00F92CF3"/>
    <w:rsid w:val="00F92DBB"/>
    <w:rsid w:val="00F930D6"/>
    <w:rsid w:val="00F93296"/>
    <w:rsid w:val="00F938AE"/>
    <w:rsid w:val="00F93A87"/>
    <w:rsid w:val="00F93B12"/>
    <w:rsid w:val="00F93BE2"/>
    <w:rsid w:val="00F93C64"/>
    <w:rsid w:val="00F93D19"/>
    <w:rsid w:val="00F93D20"/>
    <w:rsid w:val="00F94149"/>
    <w:rsid w:val="00F9461C"/>
    <w:rsid w:val="00F94620"/>
    <w:rsid w:val="00F94B87"/>
    <w:rsid w:val="00F94C44"/>
    <w:rsid w:val="00F94CD7"/>
    <w:rsid w:val="00F95055"/>
    <w:rsid w:val="00F950F5"/>
    <w:rsid w:val="00F955E5"/>
    <w:rsid w:val="00F95E8E"/>
    <w:rsid w:val="00F95FCB"/>
    <w:rsid w:val="00F961CF"/>
    <w:rsid w:val="00F96344"/>
    <w:rsid w:val="00F96351"/>
    <w:rsid w:val="00F967D0"/>
    <w:rsid w:val="00F9686F"/>
    <w:rsid w:val="00F96A35"/>
    <w:rsid w:val="00F96B00"/>
    <w:rsid w:val="00F979C7"/>
    <w:rsid w:val="00F97A93"/>
    <w:rsid w:val="00F97AEB"/>
    <w:rsid w:val="00F97E59"/>
    <w:rsid w:val="00F97F5B"/>
    <w:rsid w:val="00FA00DF"/>
    <w:rsid w:val="00FA029D"/>
    <w:rsid w:val="00FA0499"/>
    <w:rsid w:val="00FA04A9"/>
    <w:rsid w:val="00FA0924"/>
    <w:rsid w:val="00FA0931"/>
    <w:rsid w:val="00FA0AEA"/>
    <w:rsid w:val="00FA0C47"/>
    <w:rsid w:val="00FA0CE2"/>
    <w:rsid w:val="00FA0FAB"/>
    <w:rsid w:val="00FA16E4"/>
    <w:rsid w:val="00FA17CF"/>
    <w:rsid w:val="00FA198A"/>
    <w:rsid w:val="00FA1B16"/>
    <w:rsid w:val="00FA1C1B"/>
    <w:rsid w:val="00FA1D54"/>
    <w:rsid w:val="00FA22A4"/>
    <w:rsid w:val="00FA22BE"/>
    <w:rsid w:val="00FA2461"/>
    <w:rsid w:val="00FA2660"/>
    <w:rsid w:val="00FA2680"/>
    <w:rsid w:val="00FA26A9"/>
    <w:rsid w:val="00FA2886"/>
    <w:rsid w:val="00FA288E"/>
    <w:rsid w:val="00FA29F3"/>
    <w:rsid w:val="00FA2BC7"/>
    <w:rsid w:val="00FA2C5B"/>
    <w:rsid w:val="00FA2C84"/>
    <w:rsid w:val="00FA2D66"/>
    <w:rsid w:val="00FA2EA1"/>
    <w:rsid w:val="00FA312B"/>
    <w:rsid w:val="00FA3233"/>
    <w:rsid w:val="00FA338B"/>
    <w:rsid w:val="00FA33B7"/>
    <w:rsid w:val="00FA3465"/>
    <w:rsid w:val="00FA357F"/>
    <w:rsid w:val="00FA3595"/>
    <w:rsid w:val="00FA3C82"/>
    <w:rsid w:val="00FA3DD3"/>
    <w:rsid w:val="00FA435A"/>
    <w:rsid w:val="00FA45DC"/>
    <w:rsid w:val="00FA493B"/>
    <w:rsid w:val="00FA4A7A"/>
    <w:rsid w:val="00FA4B29"/>
    <w:rsid w:val="00FA4B65"/>
    <w:rsid w:val="00FA5015"/>
    <w:rsid w:val="00FA516D"/>
    <w:rsid w:val="00FA52C3"/>
    <w:rsid w:val="00FA556A"/>
    <w:rsid w:val="00FA5980"/>
    <w:rsid w:val="00FA5C36"/>
    <w:rsid w:val="00FA5D77"/>
    <w:rsid w:val="00FA5DD8"/>
    <w:rsid w:val="00FA5E2E"/>
    <w:rsid w:val="00FA60CB"/>
    <w:rsid w:val="00FA614A"/>
    <w:rsid w:val="00FA65D7"/>
    <w:rsid w:val="00FA6760"/>
    <w:rsid w:val="00FA6C8D"/>
    <w:rsid w:val="00FA6FB0"/>
    <w:rsid w:val="00FA709F"/>
    <w:rsid w:val="00FA70A4"/>
    <w:rsid w:val="00FA770D"/>
    <w:rsid w:val="00FA77DB"/>
    <w:rsid w:val="00FA7A0B"/>
    <w:rsid w:val="00FA7BFB"/>
    <w:rsid w:val="00FA7F2C"/>
    <w:rsid w:val="00FB0038"/>
    <w:rsid w:val="00FB003D"/>
    <w:rsid w:val="00FB0074"/>
    <w:rsid w:val="00FB0107"/>
    <w:rsid w:val="00FB04B9"/>
    <w:rsid w:val="00FB0603"/>
    <w:rsid w:val="00FB07A4"/>
    <w:rsid w:val="00FB0960"/>
    <w:rsid w:val="00FB097F"/>
    <w:rsid w:val="00FB1319"/>
    <w:rsid w:val="00FB18BA"/>
    <w:rsid w:val="00FB192E"/>
    <w:rsid w:val="00FB19F6"/>
    <w:rsid w:val="00FB1C88"/>
    <w:rsid w:val="00FB1D4B"/>
    <w:rsid w:val="00FB1F0D"/>
    <w:rsid w:val="00FB1FF0"/>
    <w:rsid w:val="00FB222F"/>
    <w:rsid w:val="00FB2544"/>
    <w:rsid w:val="00FB25C0"/>
    <w:rsid w:val="00FB2934"/>
    <w:rsid w:val="00FB2C73"/>
    <w:rsid w:val="00FB2E47"/>
    <w:rsid w:val="00FB3157"/>
    <w:rsid w:val="00FB31CB"/>
    <w:rsid w:val="00FB32B3"/>
    <w:rsid w:val="00FB381E"/>
    <w:rsid w:val="00FB3924"/>
    <w:rsid w:val="00FB3953"/>
    <w:rsid w:val="00FB3ABD"/>
    <w:rsid w:val="00FB3B57"/>
    <w:rsid w:val="00FB417A"/>
    <w:rsid w:val="00FB417B"/>
    <w:rsid w:val="00FB453E"/>
    <w:rsid w:val="00FB46D3"/>
    <w:rsid w:val="00FB4FB0"/>
    <w:rsid w:val="00FB50B4"/>
    <w:rsid w:val="00FB52C4"/>
    <w:rsid w:val="00FB5423"/>
    <w:rsid w:val="00FB5446"/>
    <w:rsid w:val="00FB5795"/>
    <w:rsid w:val="00FB58A7"/>
    <w:rsid w:val="00FB58F0"/>
    <w:rsid w:val="00FB5AA9"/>
    <w:rsid w:val="00FB5D3B"/>
    <w:rsid w:val="00FB5F0C"/>
    <w:rsid w:val="00FB5F77"/>
    <w:rsid w:val="00FB61C3"/>
    <w:rsid w:val="00FB656A"/>
    <w:rsid w:val="00FB6B22"/>
    <w:rsid w:val="00FB6C44"/>
    <w:rsid w:val="00FB6E4D"/>
    <w:rsid w:val="00FB7276"/>
    <w:rsid w:val="00FB753F"/>
    <w:rsid w:val="00FC0167"/>
    <w:rsid w:val="00FC01CD"/>
    <w:rsid w:val="00FC0371"/>
    <w:rsid w:val="00FC05AD"/>
    <w:rsid w:val="00FC0966"/>
    <w:rsid w:val="00FC0A5E"/>
    <w:rsid w:val="00FC0F3B"/>
    <w:rsid w:val="00FC126F"/>
    <w:rsid w:val="00FC12CD"/>
    <w:rsid w:val="00FC1C23"/>
    <w:rsid w:val="00FC1D42"/>
    <w:rsid w:val="00FC1E34"/>
    <w:rsid w:val="00FC1EDA"/>
    <w:rsid w:val="00FC1FD0"/>
    <w:rsid w:val="00FC210D"/>
    <w:rsid w:val="00FC2192"/>
    <w:rsid w:val="00FC2206"/>
    <w:rsid w:val="00FC244C"/>
    <w:rsid w:val="00FC2499"/>
    <w:rsid w:val="00FC2BA9"/>
    <w:rsid w:val="00FC2C3F"/>
    <w:rsid w:val="00FC2C52"/>
    <w:rsid w:val="00FC2FFC"/>
    <w:rsid w:val="00FC32D8"/>
    <w:rsid w:val="00FC3371"/>
    <w:rsid w:val="00FC33A0"/>
    <w:rsid w:val="00FC3480"/>
    <w:rsid w:val="00FC34A4"/>
    <w:rsid w:val="00FC35D8"/>
    <w:rsid w:val="00FC3716"/>
    <w:rsid w:val="00FC382D"/>
    <w:rsid w:val="00FC3A06"/>
    <w:rsid w:val="00FC3AEF"/>
    <w:rsid w:val="00FC3B32"/>
    <w:rsid w:val="00FC3BE8"/>
    <w:rsid w:val="00FC3FA4"/>
    <w:rsid w:val="00FC41C6"/>
    <w:rsid w:val="00FC421D"/>
    <w:rsid w:val="00FC4605"/>
    <w:rsid w:val="00FC49C4"/>
    <w:rsid w:val="00FC4A73"/>
    <w:rsid w:val="00FC4BBA"/>
    <w:rsid w:val="00FC4D98"/>
    <w:rsid w:val="00FC4EA8"/>
    <w:rsid w:val="00FC5170"/>
    <w:rsid w:val="00FC517E"/>
    <w:rsid w:val="00FC535B"/>
    <w:rsid w:val="00FC5478"/>
    <w:rsid w:val="00FC54DE"/>
    <w:rsid w:val="00FC6508"/>
    <w:rsid w:val="00FC6573"/>
    <w:rsid w:val="00FC6A92"/>
    <w:rsid w:val="00FC7530"/>
    <w:rsid w:val="00FC7B00"/>
    <w:rsid w:val="00FC7B35"/>
    <w:rsid w:val="00FC7E55"/>
    <w:rsid w:val="00FD0071"/>
    <w:rsid w:val="00FD02AE"/>
    <w:rsid w:val="00FD0773"/>
    <w:rsid w:val="00FD07F1"/>
    <w:rsid w:val="00FD0823"/>
    <w:rsid w:val="00FD09B1"/>
    <w:rsid w:val="00FD0BE7"/>
    <w:rsid w:val="00FD0C65"/>
    <w:rsid w:val="00FD0CB7"/>
    <w:rsid w:val="00FD0D13"/>
    <w:rsid w:val="00FD120D"/>
    <w:rsid w:val="00FD1333"/>
    <w:rsid w:val="00FD1672"/>
    <w:rsid w:val="00FD172B"/>
    <w:rsid w:val="00FD1770"/>
    <w:rsid w:val="00FD1BEB"/>
    <w:rsid w:val="00FD239B"/>
    <w:rsid w:val="00FD23E9"/>
    <w:rsid w:val="00FD2C76"/>
    <w:rsid w:val="00FD2F6B"/>
    <w:rsid w:val="00FD30B0"/>
    <w:rsid w:val="00FD351D"/>
    <w:rsid w:val="00FD364D"/>
    <w:rsid w:val="00FD37A0"/>
    <w:rsid w:val="00FD39A3"/>
    <w:rsid w:val="00FD3AA2"/>
    <w:rsid w:val="00FD3B22"/>
    <w:rsid w:val="00FD3E5E"/>
    <w:rsid w:val="00FD3F51"/>
    <w:rsid w:val="00FD3F5B"/>
    <w:rsid w:val="00FD4074"/>
    <w:rsid w:val="00FD4169"/>
    <w:rsid w:val="00FD460F"/>
    <w:rsid w:val="00FD463D"/>
    <w:rsid w:val="00FD4826"/>
    <w:rsid w:val="00FD4A2E"/>
    <w:rsid w:val="00FD4F2D"/>
    <w:rsid w:val="00FD4F92"/>
    <w:rsid w:val="00FD51AA"/>
    <w:rsid w:val="00FD544A"/>
    <w:rsid w:val="00FD5E89"/>
    <w:rsid w:val="00FD5FC7"/>
    <w:rsid w:val="00FD600F"/>
    <w:rsid w:val="00FD6271"/>
    <w:rsid w:val="00FD629D"/>
    <w:rsid w:val="00FD6A4C"/>
    <w:rsid w:val="00FD6CC7"/>
    <w:rsid w:val="00FD716E"/>
    <w:rsid w:val="00FD720B"/>
    <w:rsid w:val="00FD72A6"/>
    <w:rsid w:val="00FD73A7"/>
    <w:rsid w:val="00FD73C9"/>
    <w:rsid w:val="00FD761A"/>
    <w:rsid w:val="00FD77BD"/>
    <w:rsid w:val="00FD7C2A"/>
    <w:rsid w:val="00FD7C63"/>
    <w:rsid w:val="00FD7CBC"/>
    <w:rsid w:val="00FD7F45"/>
    <w:rsid w:val="00FE0277"/>
    <w:rsid w:val="00FE0474"/>
    <w:rsid w:val="00FE0CA9"/>
    <w:rsid w:val="00FE0DF9"/>
    <w:rsid w:val="00FE1BA0"/>
    <w:rsid w:val="00FE1D13"/>
    <w:rsid w:val="00FE1F02"/>
    <w:rsid w:val="00FE1FAA"/>
    <w:rsid w:val="00FE217C"/>
    <w:rsid w:val="00FE268A"/>
    <w:rsid w:val="00FE2924"/>
    <w:rsid w:val="00FE2AA5"/>
    <w:rsid w:val="00FE2B4E"/>
    <w:rsid w:val="00FE2C8F"/>
    <w:rsid w:val="00FE320E"/>
    <w:rsid w:val="00FE33E2"/>
    <w:rsid w:val="00FE39A7"/>
    <w:rsid w:val="00FE3A4F"/>
    <w:rsid w:val="00FE3E23"/>
    <w:rsid w:val="00FE467E"/>
    <w:rsid w:val="00FE52BE"/>
    <w:rsid w:val="00FE552E"/>
    <w:rsid w:val="00FE55A1"/>
    <w:rsid w:val="00FE5A79"/>
    <w:rsid w:val="00FE5C93"/>
    <w:rsid w:val="00FE5DF2"/>
    <w:rsid w:val="00FE5EFA"/>
    <w:rsid w:val="00FE609D"/>
    <w:rsid w:val="00FE63CC"/>
    <w:rsid w:val="00FE6429"/>
    <w:rsid w:val="00FE69E0"/>
    <w:rsid w:val="00FE6A94"/>
    <w:rsid w:val="00FE6CE5"/>
    <w:rsid w:val="00FE7378"/>
    <w:rsid w:val="00FE7421"/>
    <w:rsid w:val="00FE746F"/>
    <w:rsid w:val="00FE75E4"/>
    <w:rsid w:val="00FE7916"/>
    <w:rsid w:val="00FE7C87"/>
    <w:rsid w:val="00FE7DEC"/>
    <w:rsid w:val="00FF01C8"/>
    <w:rsid w:val="00FF03EA"/>
    <w:rsid w:val="00FF0494"/>
    <w:rsid w:val="00FF0566"/>
    <w:rsid w:val="00FF061F"/>
    <w:rsid w:val="00FF0748"/>
    <w:rsid w:val="00FF0781"/>
    <w:rsid w:val="00FF078D"/>
    <w:rsid w:val="00FF0B7D"/>
    <w:rsid w:val="00FF0CAF"/>
    <w:rsid w:val="00FF0CBD"/>
    <w:rsid w:val="00FF10A5"/>
    <w:rsid w:val="00FF1102"/>
    <w:rsid w:val="00FF118D"/>
    <w:rsid w:val="00FF11BD"/>
    <w:rsid w:val="00FF1455"/>
    <w:rsid w:val="00FF169D"/>
    <w:rsid w:val="00FF1A79"/>
    <w:rsid w:val="00FF1FAE"/>
    <w:rsid w:val="00FF203F"/>
    <w:rsid w:val="00FF2242"/>
    <w:rsid w:val="00FF2705"/>
    <w:rsid w:val="00FF27C2"/>
    <w:rsid w:val="00FF27DD"/>
    <w:rsid w:val="00FF2A98"/>
    <w:rsid w:val="00FF2E83"/>
    <w:rsid w:val="00FF31E2"/>
    <w:rsid w:val="00FF368C"/>
    <w:rsid w:val="00FF3716"/>
    <w:rsid w:val="00FF391F"/>
    <w:rsid w:val="00FF3B0C"/>
    <w:rsid w:val="00FF3D2B"/>
    <w:rsid w:val="00FF3DCD"/>
    <w:rsid w:val="00FF3E77"/>
    <w:rsid w:val="00FF3F63"/>
    <w:rsid w:val="00FF4693"/>
    <w:rsid w:val="00FF4867"/>
    <w:rsid w:val="00FF4BA6"/>
    <w:rsid w:val="00FF4E50"/>
    <w:rsid w:val="00FF4E9D"/>
    <w:rsid w:val="00FF5219"/>
    <w:rsid w:val="00FF5394"/>
    <w:rsid w:val="00FF5469"/>
    <w:rsid w:val="00FF54E7"/>
    <w:rsid w:val="00FF55A1"/>
    <w:rsid w:val="00FF55E0"/>
    <w:rsid w:val="00FF56ED"/>
    <w:rsid w:val="00FF592C"/>
    <w:rsid w:val="00FF5CC6"/>
    <w:rsid w:val="00FF671A"/>
    <w:rsid w:val="00FF676E"/>
    <w:rsid w:val="00FF6BAE"/>
    <w:rsid w:val="00FF6C9A"/>
    <w:rsid w:val="00FF6D49"/>
    <w:rsid w:val="00FF6DA1"/>
    <w:rsid w:val="00FF6EFA"/>
    <w:rsid w:val="00FF6F29"/>
    <w:rsid w:val="00FF6F3E"/>
    <w:rsid w:val="00FF721F"/>
    <w:rsid w:val="00FF7252"/>
    <w:rsid w:val="00FF7680"/>
    <w:rsid w:val="00FF7739"/>
    <w:rsid w:val="00FF77D9"/>
    <w:rsid w:val="00FF798D"/>
    <w:rsid w:val="00FF7A00"/>
    <w:rsid w:val="00FF7A9A"/>
    <w:rsid w:val="00FF7DB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9A70F7"/>
  <w15:docId w15:val="{4BB1876A-6E6A-4776-875B-67D56B4E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aliases w:val="(一)"/>
    <w:rsid w:val="006A0EE0"/>
    <w:pPr>
      <w:adjustRightInd w:val="0"/>
      <w:snapToGrid w:val="0"/>
      <w:spacing w:beforeLines="50" w:afterLines="50"/>
    </w:pPr>
    <w:rPr>
      <w:rFonts w:cs="新細明體"/>
      <w:sz w:val="24"/>
      <w:szCs w:val="24"/>
    </w:rPr>
  </w:style>
  <w:style w:type="paragraph" w:styleId="1">
    <w:name w:val="heading 1"/>
    <w:basedOn w:val="a0"/>
    <w:next w:val="a0"/>
    <w:qFormat/>
    <w:rsid w:val="00124E14"/>
    <w:pPr>
      <w:keepNext/>
      <w:numPr>
        <w:numId w:val="1"/>
      </w:numPr>
      <w:spacing w:before="180" w:after="180" w:line="720" w:lineRule="auto"/>
      <w:outlineLvl w:val="0"/>
    </w:pPr>
    <w:rPr>
      <w:rFonts w:ascii="Arial" w:hAnsi="Arial"/>
      <w:b/>
      <w:bCs/>
      <w:kern w:val="52"/>
      <w:sz w:val="52"/>
      <w:szCs w:val="52"/>
    </w:rPr>
  </w:style>
  <w:style w:type="paragraph" w:styleId="2">
    <w:name w:val="heading 2"/>
    <w:basedOn w:val="a0"/>
    <w:next w:val="a0"/>
    <w:qFormat/>
    <w:rsid w:val="00124E14"/>
    <w:pPr>
      <w:keepNext/>
      <w:numPr>
        <w:ilvl w:val="1"/>
        <w:numId w:val="1"/>
      </w:numPr>
      <w:spacing w:line="720" w:lineRule="auto"/>
      <w:outlineLvl w:val="1"/>
    </w:pPr>
    <w:rPr>
      <w:rFonts w:ascii="Arial" w:hAnsi="Arial"/>
      <w:b/>
      <w:bCs/>
      <w:sz w:val="48"/>
      <w:szCs w:val="48"/>
    </w:rPr>
  </w:style>
  <w:style w:type="paragraph" w:styleId="3">
    <w:name w:val="heading 3"/>
    <w:basedOn w:val="a0"/>
    <w:next w:val="a0"/>
    <w:qFormat/>
    <w:rsid w:val="00124E14"/>
    <w:pPr>
      <w:keepNext/>
      <w:numPr>
        <w:ilvl w:val="2"/>
        <w:numId w:val="1"/>
      </w:numPr>
      <w:spacing w:line="720" w:lineRule="auto"/>
      <w:outlineLvl w:val="2"/>
    </w:pPr>
    <w:rPr>
      <w:rFonts w:ascii="Arial" w:hAnsi="Arial"/>
      <w:b/>
      <w:bCs/>
      <w:sz w:val="36"/>
      <w:szCs w:val="36"/>
    </w:rPr>
  </w:style>
  <w:style w:type="paragraph" w:styleId="4">
    <w:name w:val="heading 4"/>
    <w:basedOn w:val="a0"/>
    <w:next w:val="a0"/>
    <w:qFormat/>
    <w:rsid w:val="00124E14"/>
    <w:pPr>
      <w:keepNext/>
      <w:numPr>
        <w:ilvl w:val="3"/>
        <w:numId w:val="1"/>
      </w:numPr>
      <w:spacing w:line="720" w:lineRule="auto"/>
      <w:outlineLvl w:val="3"/>
    </w:pPr>
    <w:rPr>
      <w:rFonts w:ascii="Arial" w:hAnsi="Arial"/>
      <w:sz w:val="36"/>
      <w:szCs w:val="36"/>
    </w:rPr>
  </w:style>
  <w:style w:type="paragraph" w:styleId="5">
    <w:name w:val="heading 5"/>
    <w:basedOn w:val="a0"/>
    <w:next w:val="a0"/>
    <w:qFormat/>
    <w:rsid w:val="00124E14"/>
    <w:pPr>
      <w:keepNext/>
      <w:numPr>
        <w:ilvl w:val="4"/>
        <w:numId w:val="1"/>
      </w:numPr>
      <w:spacing w:line="720" w:lineRule="auto"/>
      <w:outlineLvl w:val="4"/>
    </w:pPr>
    <w:rPr>
      <w:rFonts w:ascii="Arial" w:hAnsi="Arial"/>
      <w:b/>
      <w:bCs/>
      <w:sz w:val="36"/>
      <w:szCs w:val="36"/>
    </w:rPr>
  </w:style>
  <w:style w:type="paragraph" w:styleId="6">
    <w:name w:val="heading 6"/>
    <w:basedOn w:val="a0"/>
    <w:next w:val="a0"/>
    <w:qFormat/>
    <w:rsid w:val="00124E14"/>
    <w:pPr>
      <w:keepNext/>
      <w:numPr>
        <w:ilvl w:val="5"/>
        <w:numId w:val="1"/>
      </w:numPr>
      <w:spacing w:line="720" w:lineRule="auto"/>
      <w:outlineLvl w:val="5"/>
    </w:pPr>
    <w:rPr>
      <w:rFonts w:ascii="Arial" w:hAnsi="Arial"/>
      <w:sz w:val="36"/>
      <w:szCs w:val="36"/>
    </w:rPr>
  </w:style>
  <w:style w:type="paragraph" w:styleId="7">
    <w:name w:val="heading 7"/>
    <w:basedOn w:val="a0"/>
    <w:next w:val="a0"/>
    <w:qFormat/>
    <w:rsid w:val="00124E14"/>
    <w:pPr>
      <w:keepNext/>
      <w:numPr>
        <w:ilvl w:val="6"/>
        <w:numId w:val="1"/>
      </w:numPr>
      <w:spacing w:line="720" w:lineRule="auto"/>
      <w:outlineLvl w:val="6"/>
    </w:pPr>
    <w:rPr>
      <w:rFonts w:ascii="Arial" w:hAnsi="Arial"/>
      <w:b/>
      <w:bCs/>
      <w:sz w:val="36"/>
      <w:szCs w:val="36"/>
    </w:rPr>
  </w:style>
  <w:style w:type="paragraph" w:styleId="8">
    <w:name w:val="heading 8"/>
    <w:basedOn w:val="a0"/>
    <w:next w:val="a0"/>
    <w:qFormat/>
    <w:rsid w:val="00124E14"/>
    <w:pPr>
      <w:keepNext/>
      <w:numPr>
        <w:ilvl w:val="7"/>
        <w:numId w:val="1"/>
      </w:numPr>
      <w:spacing w:line="720" w:lineRule="auto"/>
      <w:outlineLvl w:val="7"/>
    </w:pPr>
    <w:rPr>
      <w:rFonts w:ascii="Arial" w:hAnsi="Arial"/>
      <w:sz w:val="36"/>
      <w:szCs w:val="36"/>
    </w:rPr>
  </w:style>
  <w:style w:type="paragraph" w:styleId="9">
    <w:name w:val="heading 9"/>
    <w:basedOn w:val="a0"/>
    <w:next w:val="a0"/>
    <w:qFormat/>
    <w:rsid w:val="00124E14"/>
    <w:pPr>
      <w:keepNext/>
      <w:numPr>
        <w:ilvl w:val="8"/>
        <w:numId w:val="1"/>
      </w:numPr>
      <w:spacing w:line="720" w:lineRule="auto"/>
      <w:outlineLvl w:val="8"/>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0">
    <w:name w:val="Body Text Indent 3"/>
    <w:aliases w:val="附錄內文"/>
    <w:basedOn w:val="a0"/>
    <w:link w:val="31"/>
    <w:rsid w:val="009C38B0"/>
    <w:pPr>
      <w:spacing w:before="180" w:after="180" w:line="400" w:lineRule="exact"/>
      <w:ind w:left="737" w:hanging="737"/>
    </w:pPr>
    <w:rPr>
      <w:rFonts w:eastAsia="標楷體" w:cs="Times New Roman"/>
      <w:sz w:val="28"/>
      <w:szCs w:val="20"/>
    </w:rPr>
  </w:style>
  <w:style w:type="paragraph" w:styleId="a4">
    <w:name w:val="Body Text Indent"/>
    <w:basedOn w:val="a0"/>
    <w:rsid w:val="00666B54"/>
    <w:pPr>
      <w:spacing w:after="120"/>
      <w:ind w:leftChars="200" w:left="480"/>
    </w:pPr>
    <w:rPr>
      <w:szCs w:val="20"/>
    </w:rPr>
  </w:style>
  <w:style w:type="character" w:styleId="a5">
    <w:name w:val="annotation reference"/>
    <w:semiHidden/>
    <w:rsid w:val="00C9722B"/>
    <w:rPr>
      <w:sz w:val="18"/>
      <w:szCs w:val="18"/>
    </w:rPr>
  </w:style>
  <w:style w:type="paragraph" w:styleId="a6">
    <w:name w:val="annotation text"/>
    <w:basedOn w:val="a0"/>
    <w:link w:val="a7"/>
    <w:semiHidden/>
    <w:rsid w:val="00C9722B"/>
    <w:rPr>
      <w:rFonts w:ascii="新細明體" w:hAnsi="新細明體" w:cs="Times New Roman"/>
    </w:rPr>
  </w:style>
  <w:style w:type="paragraph" w:styleId="a8">
    <w:name w:val="annotation subject"/>
    <w:basedOn w:val="a6"/>
    <w:next w:val="a6"/>
    <w:semiHidden/>
    <w:rsid w:val="00C9722B"/>
    <w:rPr>
      <w:b/>
      <w:bCs/>
    </w:rPr>
  </w:style>
  <w:style w:type="paragraph" w:styleId="a9">
    <w:name w:val="Balloon Text"/>
    <w:basedOn w:val="a0"/>
    <w:semiHidden/>
    <w:rsid w:val="00C9722B"/>
    <w:rPr>
      <w:rFonts w:ascii="Arial" w:hAnsi="Arial"/>
      <w:sz w:val="18"/>
      <w:szCs w:val="18"/>
    </w:rPr>
  </w:style>
  <w:style w:type="paragraph" w:styleId="a">
    <w:name w:val="List Bullet"/>
    <w:basedOn w:val="a0"/>
    <w:rsid w:val="000E179E"/>
    <w:pPr>
      <w:widowControl w:val="0"/>
      <w:numPr>
        <w:numId w:val="5"/>
      </w:numPr>
    </w:pPr>
    <w:rPr>
      <w:rFonts w:cs="Times New Roman"/>
      <w:kern w:val="2"/>
    </w:rPr>
  </w:style>
  <w:style w:type="character" w:styleId="aa">
    <w:name w:val="Hyperlink"/>
    <w:uiPriority w:val="99"/>
    <w:rsid w:val="00E822E6"/>
    <w:rPr>
      <w:color w:val="333333"/>
      <w:u w:val="single"/>
    </w:rPr>
  </w:style>
  <w:style w:type="paragraph" w:styleId="ab">
    <w:name w:val="footer"/>
    <w:basedOn w:val="a0"/>
    <w:link w:val="ac"/>
    <w:uiPriority w:val="99"/>
    <w:rsid w:val="00353A9F"/>
    <w:pPr>
      <w:tabs>
        <w:tab w:val="center" w:pos="4153"/>
        <w:tab w:val="right" w:pos="8306"/>
      </w:tabs>
    </w:pPr>
    <w:rPr>
      <w:sz w:val="20"/>
      <w:szCs w:val="20"/>
    </w:rPr>
  </w:style>
  <w:style w:type="character" w:styleId="ad">
    <w:name w:val="page number"/>
    <w:basedOn w:val="a1"/>
    <w:rsid w:val="00353A9F"/>
  </w:style>
  <w:style w:type="paragraph" w:styleId="ae">
    <w:name w:val="header"/>
    <w:basedOn w:val="a0"/>
    <w:rsid w:val="006D30C6"/>
    <w:pPr>
      <w:tabs>
        <w:tab w:val="center" w:pos="4153"/>
        <w:tab w:val="right" w:pos="8306"/>
      </w:tabs>
    </w:pPr>
    <w:rPr>
      <w:sz w:val="20"/>
      <w:szCs w:val="20"/>
    </w:rPr>
  </w:style>
  <w:style w:type="character" w:customStyle="1" w:styleId="31">
    <w:name w:val="本文縮排 3 字元"/>
    <w:aliases w:val="附錄內文 字元"/>
    <w:link w:val="30"/>
    <w:rsid w:val="009C38B0"/>
    <w:rPr>
      <w:rFonts w:eastAsia="標楷體" w:cs="新細明體"/>
      <w:sz w:val="28"/>
    </w:rPr>
  </w:style>
  <w:style w:type="character" w:customStyle="1" w:styleId="20">
    <w:name w:val="字元 字元2"/>
    <w:rsid w:val="00266DA0"/>
    <w:rPr>
      <w:rFonts w:ascii="雅真中楷" w:eastAsia="雅真中楷" w:hAnsi="新細明體" w:cs="新細明體"/>
      <w:kern w:val="0"/>
      <w:sz w:val="28"/>
      <w:szCs w:val="20"/>
    </w:rPr>
  </w:style>
  <w:style w:type="paragraph" w:styleId="af">
    <w:name w:val="Body Text"/>
    <w:basedOn w:val="a0"/>
    <w:link w:val="af0"/>
    <w:rsid w:val="00F85930"/>
    <w:pPr>
      <w:spacing w:after="120"/>
    </w:pPr>
    <w:rPr>
      <w:rFonts w:ascii="新細明體" w:hAnsi="新細明體" w:cs="Times New Roman"/>
    </w:rPr>
  </w:style>
  <w:style w:type="paragraph" w:styleId="10">
    <w:name w:val="toc 1"/>
    <w:basedOn w:val="a0"/>
    <w:next w:val="a0"/>
    <w:uiPriority w:val="39"/>
    <w:rsid w:val="00F52254"/>
    <w:pPr>
      <w:tabs>
        <w:tab w:val="left" w:pos="851"/>
        <w:tab w:val="right" w:leader="dot" w:pos="9736"/>
      </w:tabs>
      <w:spacing w:beforeLines="40" w:before="144" w:afterLines="40" w:after="144"/>
      <w:jc w:val="center"/>
    </w:pPr>
    <w:rPr>
      <w:rFonts w:eastAsia="標楷體" w:cs="Times New Roman"/>
      <w:noProof/>
      <w:sz w:val="28"/>
      <w:szCs w:val="28"/>
    </w:rPr>
  </w:style>
  <w:style w:type="paragraph" w:styleId="af1">
    <w:name w:val="List Paragraph"/>
    <w:basedOn w:val="a0"/>
    <w:uiPriority w:val="34"/>
    <w:qFormat/>
    <w:rsid w:val="00FA0AEA"/>
    <w:pPr>
      <w:ind w:leftChars="200" w:left="480"/>
    </w:pPr>
  </w:style>
  <w:style w:type="character" w:styleId="af2">
    <w:name w:val="endnote reference"/>
    <w:rsid w:val="00FA0AEA"/>
    <w:rPr>
      <w:vertAlign w:val="superscript"/>
    </w:rPr>
  </w:style>
  <w:style w:type="paragraph" w:styleId="af3">
    <w:name w:val="endnote text"/>
    <w:basedOn w:val="a0"/>
    <w:link w:val="af4"/>
    <w:rsid w:val="00FA0AEA"/>
    <w:pPr>
      <w:widowControl w:val="0"/>
    </w:pPr>
    <w:rPr>
      <w:rFonts w:cs="Times New Roman"/>
      <w:kern w:val="2"/>
    </w:rPr>
  </w:style>
  <w:style w:type="character" w:customStyle="1" w:styleId="af4">
    <w:name w:val="章節附註文字 字元"/>
    <w:link w:val="af3"/>
    <w:rsid w:val="00FA0AEA"/>
    <w:rPr>
      <w:kern w:val="2"/>
      <w:sz w:val="24"/>
      <w:szCs w:val="24"/>
    </w:rPr>
  </w:style>
  <w:style w:type="character" w:styleId="af5">
    <w:name w:val="Strong"/>
    <w:uiPriority w:val="22"/>
    <w:qFormat/>
    <w:rsid w:val="00FA0AEA"/>
    <w:rPr>
      <w:b/>
      <w:bCs/>
    </w:rPr>
  </w:style>
  <w:style w:type="character" w:customStyle="1" w:styleId="index1">
    <w:name w:val="index1"/>
    <w:rsid w:val="00807D17"/>
    <w:rPr>
      <w:rFonts w:ascii="新細明體" w:eastAsia="新細明體" w:hAnsi="新細明體" w:hint="eastAsia"/>
      <w:strike w:val="0"/>
      <w:dstrike w:val="0"/>
      <w:color w:val="333333"/>
      <w:sz w:val="18"/>
      <w:szCs w:val="18"/>
      <w:u w:val="none"/>
      <w:effect w:val="none"/>
    </w:rPr>
  </w:style>
  <w:style w:type="character" w:customStyle="1" w:styleId="t1">
    <w:name w:val="t1"/>
    <w:rsid w:val="00807D17"/>
    <w:rPr>
      <w:rFonts w:ascii="新細明體" w:eastAsia="新細明體" w:hAnsi="新細明體" w:hint="eastAsia"/>
      <w:sz w:val="22"/>
      <w:szCs w:val="22"/>
    </w:rPr>
  </w:style>
  <w:style w:type="character" w:styleId="HTML">
    <w:name w:val="HTML Typewriter"/>
    <w:rsid w:val="0072616B"/>
    <w:rPr>
      <w:rFonts w:ascii="細明體" w:eastAsia="細明體" w:hAnsi="細明體" w:cs="細明體"/>
      <w:sz w:val="24"/>
      <w:szCs w:val="24"/>
    </w:rPr>
  </w:style>
  <w:style w:type="character" w:customStyle="1" w:styleId="text41">
    <w:name w:val="text41"/>
    <w:rsid w:val="0072616B"/>
    <w:rPr>
      <w:rFonts w:ascii="sөũ" w:hAnsi="sөũ" w:hint="default"/>
      <w:color w:val="333333"/>
      <w:sz w:val="16"/>
      <w:szCs w:val="16"/>
    </w:rPr>
  </w:style>
  <w:style w:type="table" w:styleId="af6">
    <w:name w:val="Table Grid"/>
    <w:basedOn w:val="a2"/>
    <w:uiPriority w:val="59"/>
    <w:rsid w:val="00485C1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註解文字 字元"/>
    <w:link w:val="a6"/>
    <w:rsid w:val="0061465D"/>
    <w:rPr>
      <w:rFonts w:ascii="新細明體" w:hAnsi="新細明體" w:cs="新細明體"/>
      <w:sz w:val="24"/>
      <w:szCs w:val="24"/>
    </w:rPr>
  </w:style>
  <w:style w:type="character" w:customStyle="1" w:styleId="type06">
    <w:name w:val="type06"/>
    <w:basedOn w:val="a1"/>
    <w:rsid w:val="001E727F"/>
  </w:style>
  <w:style w:type="paragraph" w:styleId="HTML0">
    <w:name w:val="HTML Preformatted"/>
    <w:basedOn w:val="a0"/>
    <w:link w:val="HTML1"/>
    <w:rsid w:val="008F7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rPr>
  </w:style>
  <w:style w:type="character" w:customStyle="1" w:styleId="HTML1">
    <w:name w:val="HTML 預設格式 字元"/>
    <w:link w:val="HTML0"/>
    <w:rsid w:val="008F7174"/>
    <w:rPr>
      <w:rFonts w:ascii="細明體" w:eastAsia="細明體" w:hAnsi="細明體" w:cs="細明體"/>
      <w:sz w:val="24"/>
      <w:szCs w:val="24"/>
    </w:rPr>
  </w:style>
  <w:style w:type="character" w:customStyle="1" w:styleId="style31">
    <w:name w:val="style31"/>
    <w:rsid w:val="008F7174"/>
    <w:rPr>
      <w:b/>
      <w:bCs/>
      <w:sz w:val="27"/>
      <w:szCs w:val="27"/>
    </w:rPr>
  </w:style>
  <w:style w:type="paragraph" w:customStyle="1" w:styleId="style3">
    <w:name w:val="style3"/>
    <w:basedOn w:val="a0"/>
    <w:rsid w:val="008F7174"/>
    <w:pPr>
      <w:spacing w:before="100" w:beforeAutospacing="1" w:after="100" w:afterAutospacing="1"/>
    </w:pPr>
    <w:rPr>
      <w:b/>
      <w:bCs/>
      <w:sz w:val="27"/>
      <w:szCs w:val="27"/>
    </w:rPr>
  </w:style>
  <w:style w:type="paragraph" w:styleId="af7">
    <w:name w:val="caption"/>
    <w:basedOn w:val="a0"/>
    <w:next w:val="a0"/>
    <w:link w:val="af8"/>
    <w:qFormat/>
    <w:rsid w:val="00182D19"/>
    <w:pPr>
      <w:widowControl w:val="0"/>
    </w:pPr>
    <w:rPr>
      <w:rFonts w:eastAsia="標楷體" w:cs="Times New Roman"/>
      <w:kern w:val="2"/>
      <w:sz w:val="20"/>
      <w:szCs w:val="20"/>
    </w:rPr>
  </w:style>
  <w:style w:type="paragraph" w:styleId="af9">
    <w:name w:val="footnote text"/>
    <w:basedOn w:val="a0"/>
    <w:link w:val="afa"/>
    <w:rsid w:val="00834270"/>
    <w:pPr>
      <w:widowControl w:val="0"/>
    </w:pPr>
    <w:rPr>
      <w:rFonts w:cs="Times New Roman"/>
      <w:kern w:val="2"/>
      <w:sz w:val="20"/>
      <w:szCs w:val="20"/>
    </w:rPr>
  </w:style>
  <w:style w:type="character" w:customStyle="1" w:styleId="afa">
    <w:name w:val="註腳文字 字元"/>
    <w:link w:val="af9"/>
    <w:rsid w:val="00834270"/>
    <w:rPr>
      <w:kern w:val="2"/>
    </w:rPr>
  </w:style>
  <w:style w:type="paragraph" w:styleId="Web">
    <w:name w:val="Normal (Web)"/>
    <w:basedOn w:val="a0"/>
    <w:rsid w:val="005E6E8C"/>
    <w:pPr>
      <w:spacing w:before="100" w:beforeAutospacing="1" w:after="100" w:afterAutospacing="1"/>
    </w:pPr>
  </w:style>
  <w:style w:type="paragraph" w:customStyle="1" w:styleId="21">
    <w:name w:val="標題 21"/>
    <w:basedOn w:val="a0"/>
    <w:rsid w:val="005E6E8C"/>
    <w:pPr>
      <w:spacing w:after="100" w:afterAutospacing="1" w:line="312" w:lineRule="atLeast"/>
      <w:outlineLvl w:val="2"/>
    </w:pPr>
    <w:rPr>
      <w:b/>
      <w:bCs/>
      <w:color w:val="009900"/>
      <w:sz w:val="36"/>
      <w:szCs w:val="36"/>
    </w:rPr>
  </w:style>
  <w:style w:type="character" w:customStyle="1" w:styleId="d-block">
    <w:name w:val="d-block"/>
    <w:basedOn w:val="a1"/>
    <w:rsid w:val="005E6E8C"/>
  </w:style>
  <w:style w:type="paragraph" w:customStyle="1" w:styleId="afb">
    <w:name w:val="壹、"/>
    <w:basedOn w:val="a0"/>
    <w:link w:val="afc"/>
    <w:qFormat/>
    <w:rsid w:val="005C0C7E"/>
    <w:pPr>
      <w:spacing w:before="180" w:after="180" w:line="400" w:lineRule="exact"/>
    </w:pPr>
    <w:rPr>
      <w:rFonts w:ascii="標楷體" w:eastAsia="標楷體" w:hAnsi="標楷體" w:cs="Times New Roman"/>
      <w:b/>
      <w:sz w:val="36"/>
      <w:szCs w:val="36"/>
    </w:rPr>
  </w:style>
  <w:style w:type="paragraph" w:customStyle="1" w:styleId="afd">
    <w:name w:val="一、"/>
    <w:basedOn w:val="a0"/>
    <w:link w:val="afe"/>
    <w:qFormat/>
    <w:rsid w:val="00342AFF"/>
    <w:pPr>
      <w:spacing w:before="180" w:after="180" w:line="480" w:lineRule="exact"/>
    </w:pPr>
    <w:rPr>
      <w:rFonts w:ascii="標楷體" w:eastAsia="標楷體" w:hAnsi="標楷體" w:cs="Times New Roman"/>
      <w:b/>
      <w:sz w:val="32"/>
      <w:szCs w:val="32"/>
    </w:rPr>
  </w:style>
  <w:style w:type="character" w:customStyle="1" w:styleId="afc">
    <w:name w:val="壹、 字元"/>
    <w:link w:val="afb"/>
    <w:rsid w:val="005C0C7E"/>
    <w:rPr>
      <w:rFonts w:ascii="標楷體" w:eastAsia="標楷體" w:hAnsi="標楷體"/>
      <w:b/>
      <w:sz w:val="36"/>
      <w:szCs w:val="36"/>
    </w:rPr>
  </w:style>
  <w:style w:type="paragraph" w:customStyle="1" w:styleId="aff">
    <w:name w:val="壹、內文"/>
    <w:basedOn w:val="a0"/>
    <w:link w:val="aff0"/>
    <w:autoRedefine/>
    <w:qFormat/>
    <w:rsid w:val="00003773"/>
    <w:pPr>
      <w:spacing w:beforeLines="0" w:afterLines="0" w:line="440" w:lineRule="exact"/>
      <w:ind w:leftChars="118" w:left="283" w:firstLineChars="202" w:firstLine="566"/>
      <w:jc w:val="both"/>
    </w:pPr>
    <w:rPr>
      <w:rFonts w:eastAsia="標楷體" w:cs="Times New Roman"/>
      <w:color w:val="000000" w:themeColor="text1"/>
      <w:sz w:val="28"/>
      <w:szCs w:val="28"/>
    </w:rPr>
  </w:style>
  <w:style w:type="character" w:customStyle="1" w:styleId="afe">
    <w:name w:val="一、 字元"/>
    <w:link w:val="afd"/>
    <w:rsid w:val="00342AFF"/>
    <w:rPr>
      <w:rFonts w:ascii="標楷體" w:eastAsia="標楷體" w:hAnsi="標楷體"/>
      <w:b/>
      <w:sz w:val="32"/>
      <w:szCs w:val="32"/>
    </w:rPr>
  </w:style>
  <w:style w:type="paragraph" w:customStyle="1" w:styleId="aff1">
    <w:name w:val="一、內文"/>
    <w:basedOn w:val="af7"/>
    <w:link w:val="aff2"/>
    <w:qFormat/>
    <w:rsid w:val="00D27B41"/>
    <w:pPr>
      <w:spacing w:beforeLines="0" w:afterLines="0" w:line="440" w:lineRule="exact"/>
      <w:ind w:leftChars="118" w:left="118" w:firstLineChars="201" w:firstLine="201"/>
      <w:jc w:val="both"/>
    </w:pPr>
    <w:rPr>
      <w:sz w:val="28"/>
      <w:szCs w:val="28"/>
    </w:rPr>
  </w:style>
  <w:style w:type="character" w:customStyle="1" w:styleId="aff0">
    <w:name w:val="壹、內文 字元"/>
    <w:link w:val="aff"/>
    <w:rsid w:val="00003773"/>
    <w:rPr>
      <w:rFonts w:eastAsia="標楷體"/>
      <w:color w:val="000000" w:themeColor="text1"/>
      <w:sz w:val="28"/>
      <w:szCs w:val="28"/>
    </w:rPr>
  </w:style>
  <w:style w:type="paragraph" w:customStyle="1" w:styleId="aff3">
    <w:name w:val="表"/>
    <w:basedOn w:val="af7"/>
    <w:link w:val="aff4"/>
    <w:qFormat/>
    <w:rsid w:val="00F2061D"/>
    <w:pPr>
      <w:spacing w:beforeLines="0" w:afterLines="0"/>
      <w:jc w:val="center"/>
    </w:pPr>
    <w:rPr>
      <w:b/>
      <w:noProof/>
      <w:sz w:val="26"/>
      <w:szCs w:val="26"/>
    </w:rPr>
  </w:style>
  <w:style w:type="character" w:customStyle="1" w:styleId="af8">
    <w:name w:val="標號 字元"/>
    <w:link w:val="af7"/>
    <w:rsid w:val="009A5514"/>
    <w:rPr>
      <w:rFonts w:eastAsia="標楷體"/>
      <w:kern w:val="2"/>
    </w:rPr>
  </w:style>
  <w:style w:type="character" w:customStyle="1" w:styleId="aff2">
    <w:name w:val="一、內文 字元"/>
    <w:link w:val="aff1"/>
    <w:rsid w:val="00D27B41"/>
    <w:rPr>
      <w:rFonts w:eastAsia="標楷體"/>
      <w:kern w:val="2"/>
      <w:sz w:val="28"/>
      <w:szCs w:val="28"/>
    </w:rPr>
  </w:style>
  <w:style w:type="paragraph" w:customStyle="1" w:styleId="11">
    <w:name w:val="表1.表格文字(置中)"/>
    <w:basedOn w:val="a0"/>
    <w:link w:val="12"/>
    <w:qFormat/>
    <w:rsid w:val="00EA3663"/>
    <w:pPr>
      <w:spacing w:beforeLines="0" w:afterLines="0"/>
      <w:jc w:val="center"/>
    </w:pPr>
    <w:rPr>
      <w:rFonts w:eastAsia="標楷體" w:cs="Times New Roman"/>
      <w:color w:val="000000"/>
    </w:rPr>
  </w:style>
  <w:style w:type="character" w:customStyle="1" w:styleId="aff4">
    <w:name w:val="表 字元"/>
    <w:link w:val="aff3"/>
    <w:rsid w:val="00F2061D"/>
    <w:rPr>
      <w:rFonts w:eastAsia="標楷體"/>
      <w:b/>
      <w:noProof/>
      <w:kern w:val="2"/>
      <w:sz w:val="26"/>
      <w:szCs w:val="26"/>
    </w:rPr>
  </w:style>
  <w:style w:type="paragraph" w:customStyle="1" w:styleId="2-">
    <w:name w:val="表2-表格文字(數字靠右)"/>
    <w:basedOn w:val="11"/>
    <w:link w:val="2-0"/>
    <w:qFormat/>
    <w:rsid w:val="00A52A94"/>
    <w:pPr>
      <w:jc w:val="right"/>
    </w:pPr>
  </w:style>
  <w:style w:type="character" w:customStyle="1" w:styleId="12">
    <w:name w:val="表1.表格文字(置中) 字元"/>
    <w:link w:val="11"/>
    <w:rsid w:val="00EA3663"/>
    <w:rPr>
      <w:rFonts w:eastAsia="標楷體"/>
      <w:color w:val="000000"/>
      <w:sz w:val="24"/>
      <w:szCs w:val="24"/>
    </w:rPr>
  </w:style>
  <w:style w:type="paragraph" w:customStyle="1" w:styleId="aff5">
    <w:name w:val="單位"/>
    <w:basedOn w:val="aff3"/>
    <w:link w:val="aff6"/>
    <w:qFormat/>
    <w:rsid w:val="00A26B56"/>
    <w:pPr>
      <w:jc w:val="right"/>
    </w:pPr>
    <w:rPr>
      <w:b w:val="0"/>
      <w:sz w:val="20"/>
    </w:rPr>
  </w:style>
  <w:style w:type="character" w:customStyle="1" w:styleId="2-0">
    <w:name w:val="表2-表格文字(數字靠右) 字元"/>
    <w:basedOn w:val="12"/>
    <w:link w:val="2-"/>
    <w:rsid w:val="00A52A94"/>
    <w:rPr>
      <w:rFonts w:eastAsia="標楷體"/>
      <w:color w:val="000000"/>
      <w:sz w:val="24"/>
      <w:szCs w:val="24"/>
    </w:rPr>
  </w:style>
  <w:style w:type="paragraph" w:customStyle="1" w:styleId="200">
    <w:name w:val="資料來源(表20"/>
    <w:basedOn w:val="af"/>
    <w:link w:val="201"/>
    <w:qFormat/>
    <w:rsid w:val="00FF1FAE"/>
    <w:pPr>
      <w:spacing w:beforeLines="0" w:afterLines="0"/>
    </w:pPr>
    <w:rPr>
      <w:rFonts w:ascii="Times New Roman" w:eastAsia="標楷體" w:hAnsi="Times New Roman"/>
      <w:noProof/>
      <w:sz w:val="16"/>
      <w:szCs w:val="16"/>
    </w:rPr>
  </w:style>
  <w:style w:type="character" w:customStyle="1" w:styleId="aff6">
    <w:name w:val="單位 字元"/>
    <w:link w:val="aff5"/>
    <w:rsid w:val="00A26B56"/>
    <w:rPr>
      <w:rFonts w:eastAsia="標楷體"/>
      <w:noProof/>
      <w:kern w:val="2"/>
      <w:szCs w:val="28"/>
    </w:rPr>
  </w:style>
  <w:style w:type="paragraph" w:customStyle="1" w:styleId="aff7">
    <w:name w:val="(一)內文"/>
    <w:basedOn w:val="a0"/>
    <w:link w:val="aff8"/>
    <w:rsid w:val="006A0EE0"/>
    <w:pPr>
      <w:spacing w:beforeLines="0" w:afterLines="0"/>
      <w:ind w:leftChars="550" w:left="1320"/>
    </w:pPr>
    <w:rPr>
      <w:rFonts w:eastAsia="標楷體"/>
      <w:sz w:val="28"/>
      <w:szCs w:val="28"/>
    </w:rPr>
  </w:style>
  <w:style w:type="character" w:customStyle="1" w:styleId="af0">
    <w:name w:val="本文 字元"/>
    <w:link w:val="af"/>
    <w:rsid w:val="005B2DF6"/>
    <w:rPr>
      <w:rFonts w:ascii="新細明體" w:hAnsi="新細明體" w:cs="新細明體"/>
      <w:sz w:val="24"/>
      <w:szCs w:val="24"/>
    </w:rPr>
  </w:style>
  <w:style w:type="character" w:customStyle="1" w:styleId="201">
    <w:name w:val="資料來源(表20 字元"/>
    <w:link w:val="200"/>
    <w:rsid w:val="00FF1FAE"/>
    <w:rPr>
      <w:rFonts w:eastAsia="標楷體"/>
      <w:noProof/>
      <w:sz w:val="16"/>
      <w:szCs w:val="16"/>
    </w:rPr>
  </w:style>
  <w:style w:type="paragraph" w:customStyle="1" w:styleId="aff9">
    <w:name w:val="(一)站"/>
    <w:basedOn w:val="a0"/>
    <w:link w:val="affa"/>
    <w:qFormat/>
    <w:rsid w:val="00F14975"/>
    <w:pPr>
      <w:spacing w:before="180" w:after="180"/>
      <w:ind w:leftChars="200" w:left="480"/>
    </w:pPr>
    <w:rPr>
      <w:rFonts w:eastAsia="標楷體" w:cs="Times New Roman"/>
      <w:sz w:val="28"/>
      <w:szCs w:val="28"/>
    </w:rPr>
  </w:style>
  <w:style w:type="character" w:customStyle="1" w:styleId="aff8">
    <w:name w:val="(一)內文 字元"/>
    <w:link w:val="aff7"/>
    <w:rsid w:val="006A0EE0"/>
    <w:rPr>
      <w:rFonts w:eastAsia="標楷體" w:cs="新細明體"/>
      <w:sz w:val="28"/>
      <w:szCs w:val="28"/>
    </w:rPr>
  </w:style>
  <w:style w:type="paragraph" w:customStyle="1" w:styleId="-">
    <w:name w:val="(一)站-內文"/>
    <w:basedOn w:val="a0"/>
    <w:link w:val="-0"/>
    <w:qFormat/>
    <w:rsid w:val="00F14975"/>
    <w:pPr>
      <w:spacing w:before="180" w:after="180"/>
      <w:ind w:leftChars="400" w:left="960"/>
    </w:pPr>
    <w:rPr>
      <w:rFonts w:eastAsia="標楷體" w:hAnsi="標楷體" w:cs="Times New Roman"/>
      <w:sz w:val="28"/>
      <w:szCs w:val="28"/>
    </w:rPr>
  </w:style>
  <w:style w:type="character" w:customStyle="1" w:styleId="affa">
    <w:name w:val="(一)站 字元"/>
    <w:link w:val="aff9"/>
    <w:rsid w:val="00F14975"/>
    <w:rPr>
      <w:rFonts w:eastAsia="標楷體"/>
      <w:sz w:val="28"/>
      <w:szCs w:val="28"/>
    </w:rPr>
  </w:style>
  <w:style w:type="paragraph" w:customStyle="1" w:styleId="affb">
    <w:name w:val="資料來源："/>
    <w:basedOn w:val="a0"/>
    <w:link w:val="affc"/>
    <w:qFormat/>
    <w:rsid w:val="00E24614"/>
    <w:pPr>
      <w:spacing w:beforeLines="0" w:afterLines="0"/>
    </w:pPr>
    <w:rPr>
      <w:rFonts w:eastAsia="標楷體" w:cs="Times New Roman"/>
    </w:rPr>
  </w:style>
  <w:style w:type="character" w:customStyle="1" w:styleId="-0">
    <w:name w:val="(一)站-內文 字元"/>
    <w:link w:val="-"/>
    <w:rsid w:val="00F14975"/>
    <w:rPr>
      <w:rFonts w:eastAsia="標楷體" w:hAnsi="標楷體"/>
      <w:sz w:val="28"/>
      <w:szCs w:val="28"/>
    </w:rPr>
  </w:style>
  <w:style w:type="character" w:customStyle="1" w:styleId="affc">
    <w:name w:val="資料來源： 字元"/>
    <w:link w:val="affb"/>
    <w:rsid w:val="00E24614"/>
    <w:rPr>
      <w:rFonts w:eastAsia="標楷體"/>
      <w:sz w:val="24"/>
      <w:szCs w:val="24"/>
    </w:rPr>
  </w:style>
  <w:style w:type="paragraph" w:customStyle="1" w:styleId="3-">
    <w:name w:val="表3-表格文字"/>
    <w:basedOn w:val="a0"/>
    <w:link w:val="3-0"/>
    <w:qFormat/>
    <w:rsid w:val="00B02568"/>
    <w:pPr>
      <w:spacing w:beforeLines="0" w:afterLines="0"/>
      <w:jc w:val="center"/>
    </w:pPr>
    <w:rPr>
      <w:rFonts w:eastAsia="標楷體"/>
      <w:sz w:val="22"/>
      <w:szCs w:val="22"/>
    </w:rPr>
  </w:style>
  <w:style w:type="paragraph" w:customStyle="1" w:styleId="40">
    <w:name w:val="表4"/>
    <w:basedOn w:val="a0"/>
    <w:link w:val="41"/>
    <w:qFormat/>
    <w:rsid w:val="00B3495E"/>
    <w:pPr>
      <w:framePr w:hSpace="180" w:wrap="around" w:vAnchor="text" w:hAnchor="margin" w:xAlign="center" w:y="177"/>
      <w:spacing w:beforeLines="0" w:afterLines="0"/>
      <w:jc w:val="center"/>
    </w:pPr>
    <w:rPr>
      <w:rFonts w:eastAsia="標楷體" w:cs="Times New Roman"/>
    </w:rPr>
  </w:style>
  <w:style w:type="character" w:customStyle="1" w:styleId="3-0">
    <w:name w:val="表3-表格文字 字元"/>
    <w:link w:val="3-"/>
    <w:rsid w:val="003F2493"/>
    <w:rPr>
      <w:rFonts w:eastAsia="標楷體" w:cs="新細明體"/>
      <w:b w:val="0"/>
      <w:sz w:val="22"/>
      <w:szCs w:val="22"/>
    </w:rPr>
  </w:style>
  <w:style w:type="paragraph" w:customStyle="1" w:styleId="50">
    <w:name w:val="表5"/>
    <w:basedOn w:val="a0"/>
    <w:link w:val="51"/>
    <w:qFormat/>
    <w:rsid w:val="00BA1FAC"/>
    <w:pPr>
      <w:framePr w:hSpace="180" w:wrap="around" w:vAnchor="text" w:hAnchor="margin" w:xAlign="center" w:y="142"/>
      <w:widowControl w:val="0"/>
      <w:spacing w:beforeLines="0" w:afterLines="0"/>
      <w:jc w:val="center"/>
    </w:pPr>
    <w:rPr>
      <w:rFonts w:eastAsia="標楷體" w:cs="Times New Roman"/>
    </w:rPr>
  </w:style>
  <w:style w:type="character" w:customStyle="1" w:styleId="41">
    <w:name w:val="表4 字元"/>
    <w:link w:val="40"/>
    <w:rsid w:val="00B3495E"/>
    <w:rPr>
      <w:rFonts w:eastAsia="標楷體"/>
      <w:sz w:val="24"/>
      <w:szCs w:val="24"/>
    </w:rPr>
  </w:style>
  <w:style w:type="paragraph" w:customStyle="1" w:styleId="affd">
    <w:name w:val="備註"/>
    <w:basedOn w:val="a0"/>
    <w:link w:val="affe"/>
    <w:qFormat/>
    <w:rsid w:val="008C2CA2"/>
    <w:pPr>
      <w:spacing w:before="180" w:after="180"/>
      <w:ind w:left="264" w:hangingChars="110" w:hanging="264"/>
    </w:pPr>
    <w:rPr>
      <w:rFonts w:eastAsia="標楷體" w:cs="Times New Roman"/>
    </w:rPr>
  </w:style>
  <w:style w:type="character" w:customStyle="1" w:styleId="51">
    <w:name w:val="表5 字元"/>
    <w:link w:val="50"/>
    <w:rsid w:val="00BA1FAC"/>
    <w:rPr>
      <w:rFonts w:eastAsia="標楷體"/>
      <w:sz w:val="24"/>
      <w:szCs w:val="24"/>
    </w:rPr>
  </w:style>
  <w:style w:type="paragraph" w:customStyle="1" w:styleId="-1">
    <w:name w:val="粗體-一、內文"/>
    <w:basedOn w:val="aff1"/>
    <w:link w:val="-2"/>
    <w:qFormat/>
    <w:rsid w:val="006A673C"/>
    <w:pPr>
      <w:ind w:leftChars="0" w:left="0" w:firstLineChars="0" w:firstLine="0"/>
    </w:pPr>
    <w:rPr>
      <w:b/>
    </w:rPr>
  </w:style>
  <w:style w:type="character" w:customStyle="1" w:styleId="affe">
    <w:name w:val="備註 字元"/>
    <w:link w:val="affd"/>
    <w:rsid w:val="008C2CA2"/>
    <w:rPr>
      <w:rFonts w:eastAsia="標楷體"/>
      <w:sz w:val="24"/>
      <w:szCs w:val="24"/>
    </w:rPr>
  </w:style>
  <w:style w:type="paragraph" w:customStyle="1" w:styleId="afff">
    <w:name w:val="結論下的(一)說明"/>
    <w:basedOn w:val="a0"/>
    <w:link w:val="afff0"/>
    <w:qFormat/>
    <w:rsid w:val="00342AFF"/>
    <w:pPr>
      <w:spacing w:before="180" w:after="180" w:line="440" w:lineRule="exact"/>
      <w:ind w:left="560" w:hanging="560"/>
    </w:pPr>
    <w:rPr>
      <w:rFonts w:eastAsia="標楷體" w:cs="Times New Roman"/>
      <w:sz w:val="28"/>
      <w:szCs w:val="28"/>
    </w:rPr>
  </w:style>
  <w:style w:type="character" w:customStyle="1" w:styleId="-2">
    <w:name w:val="粗體-一、內文 字元"/>
    <w:link w:val="-1"/>
    <w:rsid w:val="006A673C"/>
    <w:rPr>
      <w:rFonts w:eastAsia="標楷體"/>
      <w:b/>
      <w:kern w:val="2"/>
      <w:sz w:val="28"/>
      <w:szCs w:val="28"/>
    </w:rPr>
  </w:style>
  <w:style w:type="character" w:customStyle="1" w:styleId="afff0">
    <w:name w:val="結論下的(一)說明 字元"/>
    <w:link w:val="afff"/>
    <w:rsid w:val="00342AFF"/>
    <w:rPr>
      <w:rFonts w:eastAsia="標楷體"/>
      <w:sz w:val="28"/>
      <w:szCs w:val="28"/>
    </w:rPr>
  </w:style>
  <w:style w:type="character" w:customStyle="1" w:styleId="ac">
    <w:name w:val="頁尾 字元"/>
    <w:basedOn w:val="a1"/>
    <w:link w:val="ab"/>
    <w:uiPriority w:val="99"/>
    <w:rsid w:val="00F80710"/>
    <w:rPr>
      <w:rFonts w:cs="新細明體"/>
    </w:rPr>
  </w:style>
  <w:style w:type="paragraph" w:customStyle="1" w:styleId="afff1">
    <w:name w:val="表格"/>
    <w:basedOn w:val="af7"/>
    <w:link w:val="afff2"/>
    <w:qFormat/>
    <w:rsid w:val="00F20EE3"/>
    <w:pPr>
      <w:spacing w:before="180" w:after="180"/>
    </w:pPr>
  </w:style>
  <w:style w:type="character" w:customStyle="1" w:styleId="afff2">
    <w:name w:val="表格 字元"/>
    <w:basedOn w:val="af8"/>
    <w:link w:val="afff1"/>
    <w:rsid w:val="00F20EE3"/>
    <w:rPr>
      <w:rFonts w:eastAsia="標楷體"/>
      <w:kern w:val="2"/>
    </w:rPr>
  </w:style>
  <w:style w:type="character" w:styleId="afff3">
    <w:name w:val="footnote reference"/>
    <w:basedOn w:val="a1"/>
    <w:rsid w:val="001B472F"/>
    <w:rPr>
      <w:vertAlign w:val="superscript"/>
    </w:rPr>
  </w:style>
  <w:style w:type="paragraph" w:customStyle="1" w:styleId="afff4">
    <w:name w:val="副標"/>
    <w:basedOn w:val="a0"/>
    <w:link w:val="afff5"/>
    <w:qFormat/>
    <w:rsid w:val="00920501"/>
    <w:pPr>
      <w:adjustRightInd/>
      <w:spacing w:beforeLines="0" w:afterLines="0" w:line="480" w:lineRule="exact"/>
    </w:pPr>
    <w:rPr>
      <w:rFonts w:ascii="標楷體" w:eastAsia="標楷體" w:hAnsi="標楷體"/>
      <w:b/>
      <w:sz w:val="32"/>
      <w:szCs w:val="32"/>
    </w:rPr>
  </w:style>
  <w:style w:type="character" w:customStyle="1" w:styleId="afff5">
    <w:name w:val="副標 字元"/>
    <w:basedOn w:val="a1"/>
    <w:link w:val="afff4"/>
    <w:rsid w:val="00920501"/>
    <w:rPr>
      <w:rFonts w:ascii="標楷體" w:eastAsia="標楷體" w:hAnsi="標楷體" w:cs="新細明體"/>
      <w:b/>
      <w:sz w:val="32"/>
      <w:szCs w:val="32"/>
    </w:rPr>
  </w:style>
  <w:style w:type="paragraph" w:customStyle="1" w:styleId="13">
    <w:name w:val="表1"/>
    <w:basedOn w:val="aff3"/>
    <w:link w:val="14"/>
    <w:qFormat/>
    <w:rsid w:val="00920501"/>
    <w:pPr>
      <w:adjustRightInd/>
      <w:snapToGrid/>
      <w:spacing w:line="440" w:lineRule="exact"/>
    </w:pPr>
    <w:rPr>
      <w:rFonts w:ascii="標楷體" w:hAnsi="標楷體"/>
      <w:sz w:val="28"/>
      <w:szCs w:val="28"/>
    </w:rPr>
  </w:style>
  <w:style w:type="character" w:customStyle="1" w:styleId="14">
    <w:name w:val="表1 字元"/>
    <w:basedOn w:val="aff4"/>
    <w:link w:val="13"/>
    <w:rsid w:val="00920501"/>
    <w:rPr>
      <w:rFonts w:ascii="標楷體" w:eastAsia="標楷體" w:hAnsi="標楷體"/>
      <w:b/>
      <w:noProof/>
      <w:kern w:val="2"/>
      <w:sz w:val="28"/>
      <w:szCs w:val="28"/>
    </w:rPr>
  </w:style>
  <w:style w:type="paragraph" w:customStyle="1" w:styleId="22">
    <w:name w:val="資料來源2"/>
    <w:basedOn w:val="a0"/>
    <w:link w:val="23"/>
    <w:qFormat/>
    <w:rsid w:val="00920501"/>
    <w:pPr>
      <w:adjustRightInd/>
      <w:snapToGrid/>
      <w:spacing w:beforeLines="0" w:afterLines="0" w:line="0" w:lineRule="atLeast"/>
    </w:pPr>
    <w:rPr>
      <w:rFonts w:ascii="標楷體" w:eastAsia="標楷體" w:hAnsi="標楷體"/>
    </w:rPr>
  </w:style>
  <w:style w:type="character" w:customStyle="1" w:styleId="23">
    <w:name w:val="資料來源2 字元"/>
    <w:basedOn w:val="a1"/>
    <w:link w:val="22"/>
    <w:rsid w:val="00920501"/>
    <w:rPr>
      <w:rFonts w:ascii="標楷體" w:eastAsia="標楷體" w:hAnsi="標楷體" w:cs="新細明體"/>
      <w:sz w:val="24"/>
      <w:szCs w:val="24"/>
    </w:rPr>
  </w:style>
  <w:style w:type="character" w:styleId="afff6">
    <w:name w:val="FollowedHyperlink"/>
    <w:basedOn w:val="a1"/>
    <w:semiHidden/>
    <w:unhideWhenUsed/>
    <w:rsid w:val="00A37A4D"/>
    <w:rPr>
      <w:color w:val="800080" w:themeColor="followedHyperlink"/>
      <w:u w:val="single"/>
    </w:rPr>
  </w:style>
  <w:style w:type="paragraph" w:styleId="afff7">
    <w:name w:val="TOC Heading"/>
    <w:basedOn w:val="1"/>
    <w:next w:val="a0"/>
    <w:uiPriority w:val="39"/>
    <w:unhideWhenUsed/>
    <w:qFormat/>
    <w:rsid w:val="00A5246A"/>
    <w:pPr>
      <w:keepLines/>
      <w:numPr>
        <w:numId w:val="0"/>
      </w:numPr>
      <w:adjustRightInd/>
      <w:snapToGrid/>
      <w:spacing w:beforeLines="0" w:before="240" w:afterLines="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4">
    <w:name w:val="toc 2"/>
    <w:basedOn w:val="a0"/>
    <w:next w:val="a0"/>
    <w:autoRedefine/>
    <w:uiPriority w:val="39"/>
    <w:unhideWhenUsed/>
    <w:rsid w:val="00A5246A"/>
    <w:pPr>
      <w:adjustRightInd/>
      <w:snapToGrid/>
      <w:spacing w:beforeLines="0" w:afterLines="0" w:after="100" w:line="259" w:lineRule="auto"/>
      <w:ind w:left="220"/>
    </w:pPr>
    <w:rPr>
      <w:rFonts w:asciiTheme="minorHAnsi" w:eastAsiaTheme="minorEastAsia" w:hAnsiTheme="minorHAnsi" w:cs="Times New Roman"/>
      <w:sz w:val="22"/>
      <w:szCs w:val="22"/>
    </w:rPr>
  </w:style>
  <w:style w:type="paragraph" w:styleId="32">
    <w:name w:val="toc 3"/>
    <w:basedOn w:val="a0"/>
    <w:next w:val="a0"/>
    <w:autoRedefine/>
    <w:uiPriority w:val="39"/>
    <w:unhideWhenUsed/>
    <w:rsid w:val="00A5246A"/>
    <w:pPr>
      <w:adjustRightInd/>
      <w:snapToGrid/>
      <w:spacing w:beforeLines="0" w:afterLines="0" w:after="100" w:line="259" w:lineRule="auto"/>
      <w:ind w:left="440"/>
    </w:pPr>
    <w:rPr>
      <w:rFonts w:asciiTheme="minorHAnsi" w:eastAsiaTheme="minorEastAsia" w:hAnsi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453">
      <w:bodyDiv w:val="1"/>
      <w:marLeft w:val="0"/>
      <w:marRight w:val="0"/>
      <w:marTop w:val="0"/>
      <w:marBottom w:val="0"/>
      <w:divBdr>
        <w:top w:val="none" w:sz="0" w:space="0" w:color="auto"/>
        <w:left w:val="none" w:sz="0" w:space="0" w:color="auto"/>
        <w:bottom w:val="none" w:sz="0" w:space="0" w:color="auto"/>
        <w:right w:val="none" w:sz="0" w:space="0" w:color="auto"/>
      </w:divBdr>
    </w:div>
    <w:div w:id="4789724">
      <w:bodyDiv w:val="1"/>
      <w:marLeft w:val="0"/>
      <w:marRight w:val="0"/>
      <w:marTop w:val="0"/>
      <w:marBottom w:val="0"/>
      <w:divBdr>
        <w:top w:val="none" w:sz="0" w:space="0" w:color="auto"/>
        <w:left w:val="none" w:sz="0" w:space="0" w:color="auto"/>
        <w:bottom w:val="none" w:sz="0" w:space="0" w:color="auto"/>
        <w:right w:val="none" w:sz="0" w:space="0" w:color="auto"/>
      </w:divBdr>
    </w:div>
    <w:div w:id="8416303">
      <w:bodyDiv w:val="1"/>
      <w:marLeft w:val="0"/>
      <w:marRight w:val="0"/>
      <w:marTop w:val="0"/>
      <w:marBottom w:val="0"/>
      <w:divBdr>
        <w:top w:val="none" w:sz="0" w:space="0" w:color="auto"/>
        <w:left w:val="none" w:sz="0" w:space="0" w:color="auto"/>
        <w:bottom w:val="none" w:sz="0" w:space="0" w:color="auto"/>
        <w:right w:val="none" w:sz="0" w:space="0" w:color="auto"/>
      </w:divBdr>
    </w:div>
    <w:div w:id="13894400">
      <w:bodyDiv w:val="1"/>
      <w:marLeft w:val="0"/>
      <w:marRight w:val="0"/>
      <w:marTop w:val="0"/>
      <w:marBottom w:val="0"/>
      <w:divBdr>
        <w:top w:val="none" w:sz="0" w:space="0" w:color="auto"/>
        <w:left w:val="none" w:sz="0" w:space="0" w:color="auto"/>
        <w:bottom w:val="none" w:sz="0" w:space="0" w:color="auto"/>
        <w:right w:val="none" w:sz="0" w:space="0" w:color="auto"/>
      </w:divBdr>
    </w:div>
    <w:div w:id="32966381">
      <w:bodyDiv w:val="1"/>
      <w:marLeft w:val="0"/>
      <w:marRight w:val="0"/>
      <w:marTop w:val="0"/>
      <w:marBottom w:val="0"/>
      <w:divBdr>
        <w:top w:val="none" w:sz="0" w:space="0" w:color="auto"/>
        <w:left w:val="none" w:sz="0" w:space="0" w:color="auto"/>
        <w:bottom w:val="none" w:sz="0" w:space="0" w:color="auto"/>
        <w:right w:val="none" w:sz="0" w:space="0" w:color="auto"/>
      </w:divBdr>
    </w:div>
    <w:div w:id="54817569">
      <w:bodyDiv w:val="1"/>
      <w:marLeft w:val="0"/>
      <w:marRight w:val="0"/>
      <w:marTop w:val="0"/>
      <w:marBottom w:val="0"/>
      <w:divBdr>
        <w:top w:val="none" w:sz="0" w:space="0" w:color="auto"/>
        <w:left w:val="none" w:sz="0" w:space="0" w:color="auto"/>
        <w:bottom w:val="none" w:sz="0" w:space="0" w:color="auto"/>
        <w:right w:val="none" w:sz="0" w:space="0" w:color="auto"/>
      </w:divBdr>
    </w:div>
    <w:div w:id="58138278">
      <w:bodyDiv w:val="1"/>
      <w:marLeft w:val="0"/>
      <w:marRight w:val="0"/>
      <w:marTop w:val="0"/>
      <w:marBottom w:val="0"/>
      <w:divBdr>
        <w:top w:val="none" w:sz="0" w:space="0" w:color="auto"/>
        <w:left w:val="none" w:sz="0" w:space="0" w:color="auto"/>
        <w:bottom w:val="none" w:sz="0" w:space="0" w:color="auto"/>
        <w:right w:val="none" w:sz="0" w:space="0" w:color="auto"/>
      </w:divBdr>
    </w:div>
    <w:div w:id="74019176">
      <w:bodyDiv w:val="1"/>
      <w:marLeft w:val="0"/>
      <w:marRight w:val="0"/>
      <w:marTop w:val="0"/>
      <w:marBottom w:val="0"/>
      <w:divBdr>
        <w:top w:val="none" w:sz="0" w:space="0" w:color="auto"/>
        <w:left w:val="none" w:sz="0" w:space="0" w:color="auto"/>
        <w:bottom w:val="none" w:sz="0" w:space="0" w:color="auto"/>
        <w:right w:val="none" w:sz="0" w:space="0" w:color="auto"/>
      </w:divBdr>
    </w:div>
    <w:div w:id="79254531">
      <w:bodyDiv w:val="1"/>
      <w:marLeft w:val="0"/>
      <w:marRight w:val="0"/>
      <w:marTop w:val="0"/>
      <w:marBottom w:val="0"/>
      <w:divBdr>
        <w:top w:val="none" w:sz="0" w:space="0" w:color="auto"/>
        <w:left w:val="none" w:sz="0" w:space="0" w:color="auto"/>
        <w:bottom w:val="none" w:sz="0" w:space="0" w:color="auto"/>
        <w:right w:val="none" w:sz="0" w:space="0" w:color="auto"/>
      </w:divBdr>
    </w:div>
    <w:div w:id="90587277">
      <w:bodyDiv w:val="1"/>
      <w:marLeft w:val="0"/>
      <w:marRight w:val="0"/>
      <w:marTop w:val="0"/>
      <w:marBottom w:val="0"/>
      <w:divBdr>
        <w:top w:val="none" w:sz="0" w:space="0" w:color="auto"/>
        <w:left w:val="none" w:sz="0" w:space="0" w:color="auto"/>
        <w:bottom w:val="none" w:sz="0" w:space="0" w:color="auto"/>
        <w:right w:val="none" w:sz="0" w:space="0" w:color="auto"/>
      </w:divBdr>
    </w:div>
    <w:div w:id="93020886">
      <w:bodyDiv w:val="1"/>
      <w:marLeft w:val="0"/>
      <w:marRight w:val="0"/>
      <w:marTop w:val="0"/>
      <w:marBottom w:val="0"/>
      <w:divBdr>
        <w:top w:val="none" w:sz="0" w:space="0" w:color="auto"/>
        <w:left w:val="none" w:sz="0" w:space="0" w:color="auto"/>
        <w:bottom w:val="none" w:sz="0" w:space="0" w:color="auto"/>
        <w:right w:val="none" w:sz="0" w:space="0" w:color="auto"/>
      </w:divBdr>
    </w:div>
    <w:div w:id="96561940">
      <w:bodyDiv w:val="1"/>
      <w:marLeft w:val="0"/>
      <w:marRight w:val="0"/>
      <w:marTop w:val="0"/>
      <w:marBottom w:val="0"/>
      <w:divBdr>
        <w:top w:val="none" w:sz="0" w:space="0" w:color="auto"/>
        <w:left w:val="none" w:sz="0" w:space="0" w:color="auto"/>
        <w:bottom w:val="none" w:sz="0" w:space="0" w:color="auto"/>
        <w:right w:val="none" w:sz="0" w:space="0" w:color="auto"/>
      </w:divBdr>
    </w:div>
    <w:div w:id="105466296">
      <w:bodyDiv w:val="1"/>
      <w:marLeft w:val="0"/>
      <w:marRight w:val="0"/>
      <w:marTop w:val="0"/>
      <w:marBottom w:val="0"/>
      <w:divBdr>
        <w:top w:val="none" w:sz="0" w:space="0" w:color="auto"/>
        <w:left w:val="none" w:sz="0" w:space="0" w:color="auto"/>
        <w:bottom w:val="none" w:sz="0" w:space="0" w:color="auto"/>
        <w:right w:val="none" w:sz="0" w:space="0" w:color="auto"/>
      </w:divBdr>
    </w:div>
    <w:div w:id="106852141">
      <w:bodyDiv w:val="1"/>
      <w:marLeft w:val="0"/>
      <w:marRight w:val="0"/>
      <w:marTop w:val="0"/>
      <w:marBottom w:val="0"/>
      <w:divBdr>
        <w:top w:val="none" w:sz="0" w:space="0" w:color="auto"/>
        <w:left w:val="none" w:sz="0" w:space="0" w:color="auto"/>
        <w:bottom w:val="none" w:sz="0" w:space="0" w:color="auto"/>
        <w:right w:val="none" w:sz="0" w:space="0" w:color="auto"/>
      </w:divBdr>
    </w:div>
    <w:div w:id="107093862">
      <w:bodyDiv w:val="1"/>
      <w:marLeft w:val="0"/>
      <w:marRight w:val="0"/>
      <w:marTop w:val="0"/>
      <w:marBottom w:val="0"/>
      <w:divBdr>
        <w:top w:val="none" w:sz="0" w:space="0" w:color="auto"/>
        <w:left w:val="none" w:sz="0" w:space="0" w:color="auto"/>
        <w:bottom w:val="none" w:sz="0" w:space="0" w:color="auto"/>
        <w:right w:val="none" w:sz="0" w:space="0" w:color="auto"/>
      </w:divBdr>
    </w:div>
    <w:div w:id="107703483">
      <w:bodyDiv w:val="1"/>
      <w:marLeft w:val="0"/>
      <w:marRight w:val="0"/>
      <w:marTop w:val="0"/>
      <w:marBottom w:val="0"/>
      <w:divBdr>
        <w:top w:val="none" w:sz="0" w:space="0" w:color="auto"/>
        <w:left w:val="none" w:sz="0" w:space="0" w:color="auto"/>
        <w:bottom w:val="none" w:sz="0" w:space="0" w:color="auto"/>
        <w:right w:val="none" w:sz="0" w:space="0" w:color="auto"/>
      </w:divBdr>
    </w:div>
    <w:div w:id="119539580">
      <w:bodyDiv w:val="1"/>
      <w:marLeft w:val="0"/>
      <w:marRight w:val="0"/>
      <w:marTop w:val="0"/>
      <w:marBottom w:val="0"/>
      <w:divBdr>
        <w:top w:val="none" w:sz="0" w:space="0" w:color="auto"/>
        <w:left w:val="none" w:sz="0" w:space="0" w:color="auto"/>
        <w:bottom w:val="none" w:sz="0" w:space="0" w:color="auto"/>
        <w:right w:val="none" w:sz="0" w:space="0" w:color="auto"/>
      </w:divBdr>
    </w:div>
    <w:div w:id="119615739">
      <w:bodyDiv w:val="1"/>
      <w:marLeft w:val="0"/>
      <w:marRight w:val="0"/>
      <w:marTop w:val="0"/>
      <w:marBottom w:val="0"/>
      <w:divBdr>
        <w:top w:val="none" w:sz="0" w:space="0" w:color="auto"/>
        <w:left w:val="none" w:sz="0" w:space="0" w:color="auto"/>
        <w:bottom w:val="none" w:sz="0" w:space="0" w:color="auto"/>
        <w:right w:val="none" w:sz="0" w:space="0" w:color="auto"/>
      </w:divBdr>
    </w:div>
    <w:div w:id="119997331">
      <w:bodyDiv w:val="1"/>
      <w:marLeft w:val="0"/>
      <w:marRight w:val="0"/>
      <w:marTop w:val="0"/>
      <w:marBottom w:val="0"/>
      <w:divBdr>
        <w:top w:val="none" w:sz="0" w:space="0" w:color="auto"/>
        <w:left w:val="none" w:sz="0" w:space="0" w:color="auto"/>
        <w:bottom w:val="none" w:sz="0" w:space="0" w:color="auto"/>
        <w:right w:val="none" w:sz="0" w:space="0" w:color="auto"/>
      </w:divBdr>
    </w:div>
    <w:div w:id="122313858">
      <w:bodyDiv w:val="1"/>
      <w:marLeft w:val="0"/>
      <w:marRight w:val="0"/>
      <w:marTop w:val="0"/>
      <w:marBottom w:val="0"/>
      <w:divBdr>
        <w:top w:val="none" w:sz="0" w:space="0" w:color="auto"/>
        <w:left w:val="none" w:sz="0" w:space="0" w:color="auto"/>
        <w:bottom w:val="none" w:sz="0" w:space="0" w:color="auto"/>
        <w:right w:val="none" w:sz="0" w:space="0" w:color="auto"/>
      </w:divBdr>
    </w:div>
    <w:div w:id="129254538">
      <w:bodyDiv w:val="1"/>
      <w:marLeft w:val="0"/>
      <w:marRight w:val="0"/>
      <w:marTop w:val="0"/>
      <w:marBottom w:val="0"/>
      <w:divBdr>
        <w:top w:val="none" w:sz="0" w:space="0" w:color="auto"/>
        <w:left w:val="none" w:sz="0" w:space="0" w:color="auto"/>
        <w:bottom w:val="none" w:sz="0" w:space="0" w:color="auto"/>
        <w:right w:val="none" w:sz="0" w:space="0" w:color="auto"/>
      </w:divBdr>
    </w:div>
    <w:div w:id="130296093">
      <w:bodyDiv w:val="1"/>
      <w:marLeft w:val="0"/>
      <w:marRight w:val="0"/>
      <w:marTop w:val="0"/>
      <w:marBottom w:val="0"/>
      <w:divBdr>
        <w:top w:val="none" w:sz="0" w:space="0" w:color="auto"/>
        <w:left w:val="none" w:sz="0" w:space="0" w:color="auto"/>
        <w:bottom w:val="none" w:sz="0" w:space="0" w:color="auto"/>
        <w:right w:val="none" w:sz="0" w:space="0" w:color="auto"/>
      </w:divBdr>
    </w:div>
    <w:div w:id="136383937">
      <w:bodyDiv w:val="1"/>
      <w:marLeft w:val="0"/>
      <w:marRight w:val="0"/>
      <w:marTop w:val="0"/>
      <w:marBottom w:val="0"/>
      <w:divBdr>
        <w:top w:val="none" w:sz="0" w:space="0" w:color="auto"/>
        <w:left w:val="none" w:sz="0" w:space="0" w:color="auto"/>
        <w:bottom w:val="none" w:sz="0" w:space="0" w:color="auto"/>
        <w:right w:val="none" w:sz="0" w:space="0" w:color="auto"/>
      </w:divBdr>
    </w:div>
    <w:div w:id="163857891">
      <w:bodyDiv w:val="1"/>
      <w:marLeft w:val="0"/>
      <w:marRight w:val="0"/>
      <w:marTop w:val="0"/>
      <w:marBottom w:val="0"/>
      <w:divBdr>
        <w:top w:val="none" w:sz="0" w:space="0" w:color="auto"/>
        <w:left w:val="none" w:sz="0" w:space="0" w:color="auto"/>
        <w:bottom w:val="none" w:sz="0" w:space="0" w:color="auto"/>
        <w:right w:val="none" w:sz="0" w:space="0" w:color="auto"/>
      </w:divBdr>
    </w:div>
    <w:div w:id="175268178">
      <w:bodyDiv w:val="1"/>
      <w:marLeft w:val="0"/>
      <w:marRight w:val="0"/>
      <w:marTop w:val="0"/>
      <w:marBottom w:val="0"/>
      <w:divBdr>
        <w:top w:val="none" w:sz="0" w:space="0" w:color="auto"/>
        <w:left w:val="none" w:sz="0" w:space="0" w:color="auto"/>
        <w:bottom w:val="none" w:sz="0" w:space="0" w:color="auto"/>
        <w:right w:val="none" w:sz="0" w:space="0" w:color="auto"/>
      </w:divBdr>
    </w:div>
    <w:div w:id="176702621">
      <w:bodyDiv w:val="1"/>
      <w:marLeft w:val="0"/>
      <w:marRight w:val="0"/>
      <w:marTop w:val="0"/>
      <w:marBottom w:val="0"/>
      <w:divBdr>
        <w:top w:val="none" w:sz="0" w:space="0" w:color="auto"/>
        <w:left w:val="none" w:sz="0" w:space="0" w:color="auto"/>
        <w:bottom w:val="none" w:sz="0" w:space="0" w:color="auto"/>
        <w:right w:val="none" w:sz="0" w:space="0" w:color="auto"/>
      </w:divBdr>
    </w:div>
    <w:div w:id="182329473">
      <w:bodyDiv w:val="1"/>
      <w:marLeft w:val="0"/>
      <w:marRight w:val="0"/>
      <w:marTop w:val="0"/>
      <w:marBottom w:val="0"/>
      <w:divBdr>
        <w:top w:val="none" w:sz="0" w:space="0" w:color="auto"/>
        <w:left w:val="none" w:sz="0" w:space="0" w:color="auto"/>
        <w:bottom w:val="none" w:sz="0" w:space="0" w:color="auto"/>
        <w:right w:val="none" w:sz="0" w:space="0" w:color="auto"/>
      </w:divBdr>
    </w:div>
    <w:div w:id="191303100">
      <w:bodyDiv w:val="1"/>
      <w:marLeft w:val="0"/>
      <w:marRight w:val="0"/>
      <w:marTop w:val="0"/>
      <w:marBottom w:val="0"/>
      <w:divBdr>
        <w:top w:val="none" w:sz="0" w:space="0" w:color="auto"/>
        <w:left w:val="none" w:sz="0" w:space="0" w:color="auto"/>
        <w:bottom w:val="none" w:sz="0" w:space="0" w:color="auto"/>
        <w:right w:val="none" w:sz="0" w:space="0" w:color="auto"/>
      </w:divBdr>
    </w:div>
    <w:div w:id="193353790">
      <w:bodyDiv w:val="1"/>
      <w:marLeft w:val="0"/>
      <w:marRight w:val="0"/>
      <w:marTop w:val="0"/>
      <w:marBottom w:val="0"/>
      <w:divBdr>
        <w:top w:val="none" w:sz="0" w:space="0" w:color="auto"/>
        <w:left w:val="none" w:sz="0" w:space="0" w:color="auto"/>
        <w:bottom w:val="none" w:sz="0" w:space="0" w:color="auto"/>
        <w:right w:val="none" w:sz="0" w:space="0" w:color="auto"/>
      </w:divBdr>
    </w:div>
    <w:div w:id="199361242">
      <w:bodyDiv w:val="1"/>
      <w:marLeft w:val="0"/>
      <w:marRight w:val="0"/>
      <w:marTop w:val="0"/>
      <w:marBottom w:val="0"/>
      <w:divBdr>
        <w:top w:val="none" w:sz="0" w:space="0" w:color="auto"/>
        <w:left w:val="none" w:sz="0" w:space="0" w:color="auto"/>
        <w:bottom w:val="none" w:sz="0" w:space="0" w:color="auto"/>
        <w:right w:val="none" w:sz="0" w:space="0" w:color="auto"/>
      </w:divBdr>
    </w:div>
    <w:div w:id="210581324">
      <w:bodyDiv w:val="1"/>
      <w:marLeft w:val="0"/>
      <w:marRight w:val="0"/>
      <w:marTop w:val="0"/>
      <w:marBottom w:val="0"/>
      <w:divBdr>
        <w:top w:val="none" w:sz="0" w:space="0" w:color="auto"/>
        <w:left w:val="none" w:sz="0" w:space="0" w:color="auto"/>
        <w:bottom w:val="none" w:sz="0" w:space="0" w:color="auto"/>
        <w:right w:val="none" w:sz="0" w:space="0" w:color="auto"/>
      </w:divBdr>
    </w:div>
    <w:div w:id="217517846">
      <w:bodyDiv w:val="1"/>
      <w:marLeft w:val="0"/>
      <w:marRight w:val="0"/>
      <w:marTop w:val="0"/>
      <w:marBottom w:val="0"/>
      <w:divBdr>
        <w:top w:val="none" w:sz="0" w:space="0" w:color="auto"/>
        <w:left w:val="none" w:sz="0" w:space="0" w:color="auto"/>
        <w:bottom w:val="none" w:sz="0" w:space="0" w:color="auto"/>
        <w:right w:val="none" w:sz="0" w:space="0" w:color="auto"/>
      </w:divBdr>
    </w:div>
    <w:div w:id="219442614">
      <w:bodyDiv w:val="1"/>
      <w:marLeft w:val="0"/>
      <w:marRight w:val="0"/>
      <w:marTop w:val="0"/>
      <w:marBottom w:val="0"/>
      <w:divBdr>
        <w:top w:val="none" w:sz="0" w:space="0" w:color="auto"/>
        <w:left w:val="none" w:sz="0" w:space="0" w:color="auto"/>
        <w:bottom w:val="none" w:sz="0" w:space="0" w:color="auto"/>
        <w:right w:val="none" w:sz="0" w:space="0" w:color="auto"/>
      </w:divBdr>
    </w:div>
    <w:div w:id="223372376">
      <w:bodyDiv w:val="1"/>
      <w:marLeft w:val="0"/>
      <w:marRight w:val="0"/>
      <w:marTop w:val="0"/>
      <w:marBottom w:val="0"/>
      <w:divBdr>
        <w:top w:val="none" w:sz="0" w:space="0" w:color="auto"/>
        <w:left w:val="none" w:sz="0" w:space="0" w:color="auto"/>
        <w:bottom w:val="none" w:sz="0" w:space="0" w:color="auto"/>
        <w:right w:val="none" w:sz="0" w:space="0" w:color="auto"/>
      </w:divBdr>
    </w:div>
    <w:div w:id="233124776">
      <w:bodyDiv w:val="1"/>
      <w:marLeft w:val="0"/>
      <w:marRight w:val="0"/>
      <w:marTop w:val="0"/>
      <w:marBottom w:val="0"/>
      <w:divBdr>
        <w:top w:val="none" w:sz="0" w:space="0" w:color="auto"/>
        <w:left w:val="none" w:sz="0" w:space="0" w:color="auto"/>
        <w:bottom w:val="none" w:sz="0" w:space="0" w:color="auto"/>
        <w:right w:val="none" w:sz="0" w:space="0" w:color="auto"/>
      </w:divBdr>
    </w:div>
    <w:div w:id="239484581">
      <w:bodyDiv w:val="1"/>
      <w:marLeft w:val="0"/>
      <w:marRight w:val="0"/>
      <w:marTop w:val="0"/>
      <w:marBottom w:val="0"/>
      <w:divBdr>
        <w:top w:val="none" w:sz="0" w:space="0" w:color="auto"/>
        <w:left w:val="none" w:sz="0" w:space="0" w:color="auto"/>
        <w:bottom w:val="none" w:sz="0" w:space="0" w:color="auto"/>
        <w:right w:val="none" w:sz="0" w:space="0" w:color="auto"/>
      </w:divBdr>
    </w:div>
    <w:div w:id="252668396">
      <w:bodyDiv w:val="1"/>
      <w:marLeft w:val="0"/>
      <w:marRight w:val="0"/>
      <w:marTop w:val="0"/>
      <w:marBottom w:val="0"/>
      <w:divBdr>
        <w:top w:val="none" w:sz="0" w:space="0" w:color="auto"/>
        <w:left w:val="none" w:sz="0" w:space="0" w:color="auto"/>
        <w:bottom w:val="none" w:sz="0" w:space="0" w:color="auto"/>
        <w:right w:val="none" w:sz="0" w:space="0" w:color="auto"/>
      </w:divBdr>
    </w:div>
    <w:div w:id="252708354">
      <w:bodyDiv w:val="1"/>
      <w:marLeft w:val="0"/>
      <w:marRight w:val="0"/>
      <w:marTop w:val="0"/>
      <w:marBottom w:val="0"/>
      <w:divBdr>
        <w:top w:val="none" w:sz="0" w:space="0" w:color="auto"/>
        <w:left w:val="none" w:sz="0" w:space="0" w:color="auto"/>
        <w:bottom w:val="none" w:sz="0" w:space="0" w:color="auto"/>
        <w:right w:val="none" w:sz="0" w:space="0" w:color="auto"/>
      </w:divBdr>
    </w:div>
    <w:div w:id="267586610">
      <w:bodyDiv w:val="1"/>
      <w:marLeft w:val="0"/>
      <w:marRight w:val="0"/>
      <w:marTop w:val="0"/>
      <w:marBottom w:val="0"/>
      <w:divBdr>
        <w:top w:val="none" w:sz="0" w:space="0" w:color="auto"/>
        <w:left w:val="none" w:sz="0" w:space="0" w:color="auto"/>
        <w:bottom w:val="none" w:sz="0" w:space="0" w:color="auto"/>
        <w:right w:val="none" w:sz="0" w:space="0" w:color="auto"/>
      </w:divBdr>
    </w:div>
    <w:div w:id="267930922">
      <w:bodyDiv w:val="1"/>
      <w:marLeft w:val="0"/>
      <w:marRight w:val="0"/>
      <w:marTop w:val="0"/>
      <w:marBottom w:val="0"/>
      <w:divBdr>
        <w:top w:val="none" w:sz="0" w:space="0" w:color="auto"/>
        <w:left w:val="none" w:sz="0" w:space="0" w:color="auto"/>
        <w:bottom w:val="none" w:sz="0" w:space="0" w:color="auto"/>
        <w:right w:val="none" w:sz="0" w:space="0" w:color="auto"/>
      </w:divBdr>
    </w:div>
    <w:div w:id="273178714">
      <w:bodyDiv w:val="1"/>
      <w:marLeft w:val="0"/>
      <w:marRight w:val="0"/>
      <w:marTop w:val="0"/>
      <w:marBottom w:val="0"/>
      <w:divBdr>
        <w:top w:val="none" w:sz="0" w:space="0" w:color="auto"/>
        <w:left w:val="none" w:sz="0" w:space="0" w:color="auto"/>
        <w:bottom w:val="none" w:sz="0" w:space="0" w:color="auto"/>
        <w:right w:val="none" w:sz="0" w:space="0" w:color="auto"/>
      </w:divBdr>
    </w:div>
    <w:div w:id="275986376">
      <w:bodyDiv w:val="1"/>
      <w:marLeft w:val="0"/>
      <w:marRight w:val="0"/>
      <w:marTop w:val="0"/>
      <w:marBottom w:val="0"/>
      <w:divBdr>
        <w:top w:val="none" w:sz="0" w:space="0" w:color="auto"/>
        <w:left w:val="none" w:sz="0" w:space="0" w:color="auto"/>
        <w:bottom w:val="none" w:sz="0" w:space="0" w:color="auto"/>
        <w:right w:val="none" w:sz="0" w:space="0" w:color="auto"/>
      </w:divBdr>
    </w:div>
    <w:div w:id="276717277">
      <w:bodyDiv w:val="1"/>
      <w:marLeft w:val="0"/>
      <w:marRight w:val="0"/>
      <w:marTop w:val="0"/>
      <w:marBottom w:val="0"/>
      <w:divBdr>
        <w:top w:val="none" w:sz="0" w:space="0" w:color="auto"/>
        <w:left w:val="none" w:sz="0" w:space="0" w:color="auto"/>
        <w:bottom w:val="none" w:sz="0" w:space="0" w:color="auto"/>
        <w:right w:val="none" w:sz="0" w:space="0" w:color="auto"/>
      </w:divBdr>
    </w:div>
    <w:div w:id="277370809">
      <w:bodyDiv w:val="1"/>
      <w:marLeft w:val="0"/>
      <w:marRight w:val="0"/>
      <w:marTop w:val="0"/>
      <w:marBottom w:val="0"/>
      <w:divBdr>
        <w:top w:val="none" w:sz="0" w:space="0" w:color="auto"/>
        <w:left w:val="none" w:sz="0" w:space="0" w:color="auto"/>
        <w:bottom w:val="none" w:sz="0" w:space="0" w:color="auto"/>
        <w:right w:val="none" w:sz="0" w:space="0" w:color="auto"/>
      </w:divBdr>
    </w:div>
    <w:div w:id="287704009">
      <w:bodyDiv w:val="1"/>
      <w:marLeft w:val="0"/>
      <w:marRight w:val="0"/>
      <w:marTop w:val="0"/>
      <w:marBottom w:val="0"/>
      <w:divBdr>
        <w:top w:val="none" w:sz="0" w:space="0" w:color="auto"/>
        <w:left w:val="none" w:sz="0" w:space="0" w:color="auto"/>
        <w:bottom w:val="none" w:sz="0" w:space="0" w:color="auto"/>
        <w:right w:val="none" w:sz="0" w:space="0" w:color="auto"/>
      </w:divBdr>
    </w:div>
    <w:div w:id="289436055">
      <w:bodyDiv w:val="1"/>
      <w:marLeft w:val="0"/>
      <w:marRight w:val="0"/>
      <w:marTop w:val="0"/>
      <w:marBottom w:val="0"/>
      <w:divBdr>
        <w:top w:val="none" w:sz="0" w:space="0" w:color="auto"/>
        <w:left w:val="none" w:sz="0" w:space="0" w:color="auto"/>
        <w:bottom w:val="none" w:sz="0" w:space="0" w:color="auto"/>
        <w:right w:val="none" w:sz="0" w:space="0" w:color="auto"/>
      </w:divBdr>
    </w:div>
    <w:div w:id="291832856">
      <w:bodyDiv w:val="1"/>
      <w:marLeft w:val="0"/>
      <w:marRight w:val="0"/>
      <w:marTop w:val="0"/>
      <w:marBottom w:val="0"/>
      <w:divBdr>
        <w:top w:val="none" w:sz="0" w:space="0" w:color="auto"/>
        <w:left w:val="none" w:sz="0" w:space="0" w:color="auto"/>
        <w:bottom w:val="none" w:sz="0" w:space="0" w:color="auto"/>
        <w:right w:val="none" w:sz="0" w:space="0" w:color="auto"/>
      </w:divBdr>
    </w:div>
    <w:div w:id="294259409">
      <w:bodyDiv w:val="1"/>
      <w:marLeft w:val="0"/>
      <w:marRight w:val="0"/>
      <w:marTop w:val="0"/>
      <w:marBottom w:val="0"/>
      <w:divBdr>
        <w:top w:val="none" w:sz="0" w:space="0" w:color="auto"/>
        <w:left w:val="none" w:sz="0" w:space="0" w:color="auto"/>
        <w:bottom w:val="none" w:sz="0" w:space="0" w:color="auto"/>
        <w:right w:val="none" w:sz="0" w:space="0" w:color="auto"/>
      </w:divBdr>
    </w:div>
    <w:div w:id="297609473">
      <w:bodyDiv w:val="1"/>
      <w:marLeft w:val="0"/>
      <w:marRight w:val="0"/>
      <w:marTop w:val="0"/>
      <w:marBottom w:val="0"/>
      <w:divBdr>
        <w:top w:val="none" w:sz="0" w:space="0" w:color="auto"/>
        <w:left w:val="none" w:sz="0" w:space="0" w:color="auto"/>
        <w:bottom w:val="none" w:sz="0" w:space="0" w:color="auto"/>
        <w:right w:val="none" w:sz="0" w:space="0" w:color="auto"/>
      </w:divBdr>
    </w:div>
    <w:div w:id="304435287">
      <w:bodyDiv w:val="1"/>
      <w:marLeft w:val="0"/>
      <w:marRight w:val="0"/>
      <w:marTop w:val="0"/>
      <w:marBottom w:val="0"/>
      <w:divBdr>
        <w:top w:val="none" w:sz="0" w:space="0" w:color="auto"/>
        <w:left w:val="none" w:sz="0" w:space="0" w:color="auto"/>
        <w:bottom w:val="none" w:sz="0" w:space="0" w:color="auto"/>
        <w:right w:val="none" w:sz="0" w:space="0" w:color="auto"/>
      </w:divBdr>
    </w:div>
    <w:div w:id="305626734">
      <w:bodyDiv w:val="1"/>
      <w:marLeft w:val="0"/>
      <w:marRight w:val="0"/>
      <w:marTop w:val="0"/>
      <w:marBottom w:val="0"/>
      <w:divBdr>
        <w:top w:val="none" w:sz="0" w:space="0" w:color="auto"/>
        <w:left w:val="none" w:sz="0" w:space="0" w:color="auto"/>
        <w:bottom w:val="none" w:sz="0" w:space="0" w:color="auto"/>
        <w:right w:val="none" w:sz="0" w:space="0" w:color="auto"/>
      </w:divBdr>
    </w:div>
    <w:div w:id="315260036">
      <w:bodyDiv w:val="1"/>
      <w:marLeft w:val="0"/>
      <w:marRight w:val="0"/>
      <w:marTop w:val="0"/>
      <w:marBottom w:val="0"/>
      <w:divBdr>
        <w:top w:val="none" w:sz="0" w:space="0" w:color="auto"/>
        <w:left w:val="none" w:sz="0" w:space="0" w:color="auto"/>
        <w:bottom w:val="none" w:sz="0" w:space="0" w:color="auto"/>
        <w:right w:val="none" w:sz="0" w:space="0" w:color="auto"/>
      </w:divBdr>
    </w:div>
    <w:div w:id="315770228">
      <w:bodyDiv w:val="1"/>
      <w:marLeft w:val="0"/>
      <w:marRight w:val="0"/>
      <w:marTop w:val="0"/>
      <w:marBottom w:val="0"/>
      <w:divBdr>
        <w:top w:val="none" w:sz="0" w:space="0" w:color="auto"/>
        <w:left w:val="none" w:sz="0" w:space="0" w:color="auto"/>
        <w:bottom w:val="none" w:sz="0" w:space="0" w:color="auto"/>
        <w:right w:val="none" w:sz="0" w:space="0" w:color="auto"/>
      </w:divBdr>
    </w:div>
    <w:div w:id="318581546">
      <w:bodyDiv w:val="1"/>
      <w:marLeft w:val="0"/>
      <w:marRight w:val="0"/>
      <w:marTop w:val="0"/>
      <w:marBottom w:val="0"/>
      <w:divBdr>
        <w:top w:val="none" w:sz="0" w:space="0" w:color="auto"/>
        <w:left w:val="none" w:sz="0" w:space="0" w:color="auto"/>
        <w:bottom w:val="none" w:sz="0" w:space="0" w:color="auto"/>
        <w:right w:val="none" w:sz="0" w:space="0" w:color="auto"/>
      </w:divBdr>
    </w:div>
    <w:div w:id="332879545">
      <w:bodyDiv w:val="1"/>
      <w:marLeft w:val="0"/>
      <w:marRight w:val="0"/>
      <w:marTop w:val="0"/>
      <w:marBottom w:val="0"/>
      <w:divBdr>
        <w:top w:val="none" w:sz="0" w:space="0" w:color="auto"/>
        <w:left w:val="none" w:sz="0" w:space="0" w:color="auto"/>
        <w:bottom w:val="none" w:sz="0" w:space="0" w:color="auto"/>
        <w:right w:val="none" w:sz="0" w:space="0" w:color="auto"/>
      </w:divBdr>
    </w:div>
    <w:div w:id="335156057">
      <w:bodyDiv w:val="1"/>
      <w:marLeft w:val="0"/>
      <w:marRight w:val="0"/>
      <w:marTop w:val="0"/>
      <w:marBottom w:val="0"/>
      <w:divBdr>
        <w:top w:val="none" w:sz="0" w:space="0" w:color="auto"/>
        <w:left w:val="none" w:sz="0" w:space="0" w:color="auto"/>
        <w:bottom w:val="none" w:sz="0" w:space="0" w:color="auto"/>
        <w:right w:val="none" w:sz="0" w:space="0" w:color="auto"/>
      </w:divBdr>
    </w:div>
    <w:div w:id="336926788">
      <w:bodyDiv w:val="1"/>
      <w:marLeft w:val="0"/>
      <w:marRight w:val="0"/>
      <w:marTop w:val="0"/>
      <w:marBottom w:val="0"/>
      <w:divBdr>
        <w:top w:val="none" w:sz="0" w:space="0" w:color="auto"/>
        <w:left w:val="none" w:sz="0" w:space="0" w:color="auto"/>
        <w:bottom w:val="none" w:sz="0" w:space="0" w:color="auto"/>
        <w:right w:val="none" w:sz="0" w:space="0" w:color="auto"/>
      </w:divBdr>
    </w:div>
    <w:div w:id="348140745">
      <w:bodyDiv w:val="1"/>
      <w:marLeft w:val="0"/>
      <w:marRight w:val="0"/>
      <w:marTop w:val="0"/>
      <w:marBottom w:val="0"/>
      <w:divBdr>
        <w:top w:val="none" w:sz="0" w:space="0" w:color="auto"/>
        <w:left w:val="none" w:sz="0" w:space="0" w:color="auto"/>
        <w:bottom w:val="none" w:sz="0" w:space="0" w:color="auto"/>
        <w:right w:val="none" w:sz="0" w:space="0" w:color="auto"/>
      </w:divBdr>
    </w:div>
    <w:div w:id="348482895">
      <w:bodyDiv w:val="1"/>
      <w:marLeft w:val="0"/>
      <w:marRight w:val="0"/>
      <w:marTop w:val="0"/>
      <w:marBottom w:val="0"/>
      <w:divBdr>
        <w:top w:val="none" w:sz="0" w:space="0" w:color="auto"/>
        <w:left w:val="none" w:sz="0" w:space="0" w:color="auto"/>
        <w:bottom w:val="none" w:sz="0" w:space="0" w:color="auto"/>
        <w:right w:val="none" w:sz="0" w:space="0" w:color="auto"/>
      </w:divBdr>
    </w:div>
    <w:div w:id="356199397">
      <w:bodyDiv w:val="1"/>
      <w:marLeft w:val="0"/>
      <w:marRight w:val="0"/>
      <w:marTop w:val="0"/>
      <w:marBottom w:val="0"/>
      <w:divBdr>
        <w:top w:val="none" w:sz="0" w:space="0" w:color="auto"/>
        <w:left w:val="none" w:sz="0" w:space="0" w:color="auto"/>
        <w:bottom w:val="none" w:sz="0" w:space="0" w:color="auto"/>
        <w:right w:val="none" w:sz="0" w:space="0" w:color="auto"/>
      </w:divBdr>
    </w:div>
    <w:div w:id="356859509">
      <w:bodyDiv w:val="1"/>
      <w:marLeft w:val="0"/>
      <w:marRight w:val="0"/>
      <w:marTop w:val="0"/>
      <w:marBottom w:val="0"/>
      <w:divBdr>
        <w:top w:val="none" w:sz="0" w:space="0" w:color="auto"/>
        <w:left w:val="none" w:sz="0" w:space="0" w:color="auto"/>
        <w:bottom w:val="none" w:sz="0" w:space="0" w:color="auto"/>
        <w:right w:val="none" w:sz="0" w:space="0" w:color="auto"/>
      </w:divBdr>
    </w:div>
    <w:div w:id="358043323">
      <w:bodyDiv w:val="1"/>
      <w:marLeft w:val="0"/>
      <w:marRight w:val="0"/>
      <w:marTop w:val="0"/>
      <w:marBottom w:val="0"/>
      <w:divBdr>
        <w:top w:val="none" w:sz="0" w:space="0" w:color="auto"/>
        <w:left w:val="none" w:sz="0" w:space="0" w:color="auto"/>
        <w:bottom w:val="none" w:sz="0" w:space="0" w:color="auto"/>
        <w:right w:val="none" w:sz="0" w:space="0" w:color="auto"/>
      </w:divBdr>
    </w:div>
    <w:div w:id="364721251">
      <w:bodyDiv w:val="1"/>
      <w:marLeft w:val="0"/>
      <w:marRight w:val="0"/>
      <w:marTop w:val="0"/>
      <w:marBottom w:val="0"/>
      <w:divBdr>
        <w:top w:val="none" w:sz="0" w:space="0" w:color="auto"/>
        <w:left w:val="none" w:sz="0" w:space="0" w:color="auto"/>
        <w:bottom w:val="none" w:sz="0" w:space="0" w:color="auto"/>
        <w:right w:val="none" w:sz="0" w:space="0" w:color="auto"/>
      </w:divBdr>
    </w:div>
    <w:div w:id="372199073">
      <w:bodyDiv w:val="1"/>
      <w:marLeft w:val="0"/>
      <w:marRight w:val="0"/>
      <w:marTop w:val="0"/>
      <w:marBottom w:val="0"/>
      <w:divBdr>
        <w:top w:val="none" w:sz="0" w:space="0" w:color="auto"/>
        <w:left w:val="none" w:sz="0" w:space="0" w:color="auto"/>
        <w:bottom w:val="none" w:sz="0" w:space="0" w:color="auto"/>
        <w:right w:val="none" w:sz="0" w:space="0" w:color="auto"/>
      </w:divBdr>
    </w:div>
    <w:div w:id="373311471">
      <w:bodyDiv w:val="1"/>
      <w:marLeft w:val="0"/>
      <w:marRight w:val="0"/>
      <w:marTop w:val="0"/>
      <w:marBottom w:val="0"/>
      <w:divBdr>
        <w:top w:val="none" w:sz="0" w:space="0" w:color="auto"/>
        <w:left w:val="none" w:sz="0" w:space="0" w:color="auto"/>
        <w:bottom w:val="none" w:sz="0" w:space="0" w:color="auto"/>
        <w:right w:val="none" w:sz="0" w:space="0" w:color="auto"/>
      </w:divBdr>
    </w:div>
    <w:div w:id="393286186">
      <w:bodyDiv w:val="1"/>
      <w:marLeft w:val="0"/>
      <w:marRight w:val="0"/>
      <w:marTop w:val="0"/>
      <w:marBottom w:val="0"/>
      <w:divBdr>
        <w:top w:val="none" w:sz="0" w:space="0" w:color="auto"/>
        <w:left w:val="none" w:sz="0" w:space="0" w:color="auto"/>
        <w:bottom w:val="none" w:sz="0" w:space="0" w:color="auto"/>
        <w:right w:val="none" w:sz="0" w:space="0" w:color="auto"/>
      </w:divBdr>
    </w:div>
    <w:div w:id="407000920">
      <w:bodyDiv w:val="1"/>
      <w:marLeft w:val="0"/>
      <w:marRight w:val="0"/>
      <w:marTop w:val="0"/>
      <w:marBottom w:val="0"/>
      <w:divBdr>
        <w:top w:val="none" w:sz="0" w:space="0" w:color="auto"/>
        <w:left w:val="none" w:sz="0" w:space="0" w:color="auto"/>
        <w:bottom w:val="none" w:sz="0" w:space="0" w:color="auto"/>
        <w:right w:val="none" w:sz="0" w:space="0" w:color="auto"/>
      </w:divBdr>
    </w:div>
    <w:div w:id="411465520">
      <w:bodyDiv w:val="1"/>
      <w:marLeft w:val="0"/>
      <w:marRight w:val="0"/>
      <w:marTop w:val="0"/>
      <w:marBottom w:val="0"/>
      <w:divBdr>
        <w:top w:val="none" w:sz="0" w:space="0" w:color="auto"/>
        <w:left w:val="none" w:sz="0" w:space="0" w:color="auto"/>
        <w:bottom w:val="none" w:sz="0" w:space="0" w:color="auto"/>
        <w:right w:val="none" w:sz="0" w:space="0" w:color="auto"/>
      </w:divBdr>
    </w:div>
    <w:div w:id="412704018">
      <w:bodyDiv w:val="1"/>
      <w:marLeft w:val="0"/>
      <w:marRight w:val="0"/>
      <w:marTop w:val="0"/>
      <w:marBottom w:val="0"/>
      <w:divBdr>
        <w:top w:val="none" w:sz="0" w:space="0" w:color="auto"/>
        <w:left w:val="none" w:sz="0" w:space="0" w:color="auto"/>
        <w:bottom w:val="none" w:sz="0" w:space="0" w:color="auto"/>
        <w:right w:val="none" w:sz="0" w:space="0" w:color="auto"/>
      </w:divBdr>
    </w:div>
    <w:div w:id="417606018">
      <w:bodyDiv w:val="1"/>
      <w:marLeft w:val="0"/>
      <w:marRight w:val="0"/>
      <w:marTop w:val="0"/>
      <w:marBottom w:val="0"/>
      <w:divBdr>
        <w:top w:val="none" w:sz="0" w:space="0" w:color="auto"/>
        <w:left w:val="none" w:sz="0" w:space="0" w:color="auto"/>
        <w:bottom w:val="none" w:sz="0" w:space="0" w:color="auto"/>
        <w:right w:val="none" w:sz="0" w:space="0" w:color="auto"/>
      </w:divBdr>
    </w:div>
    <w:div w:id="420565264">
      <w:bodyDiv w:val="1"/>
      <w:marLeft w:val="0"/>
      <w:marRight w:val="0"/>
      <w:marTop w:val="0"/>
      <w:marBottom w:val="0"/>
      <w:divBdr>
        <w:top w:val="none" w:sz="0" w:space="0" w:color="auto"/>
        <w:left w:val="none" w:sz="0" w:space="0" w:color="auto"/>
        <w:bottom w:val="none" w:sz="0" w:space="0" w:color="auto"/>
        <w:right w:val="none" w:sz="0" w:space="0" w:color="auto"/>
      </w:divBdr>
    </w:div>
    <w:div w:id="430928293">
      <w:bodyDiv w:val="1"/>
      <w:marLeft w:val="0"/>
      <w:marRight w:val="0"/>
      <w:marTop w:val="0"/>
      <w:marBottom w:val="0"/>
      <w:divBdr>
        <w:top w:val="none" w:sz="0" w:space="0" w:color="auto"/>
        <w:left w:val="none" w:sz="0" w:space="0" w:color="auto"/>
        <w:bottom w:val="none" w:sz="0" w:space="0" w:color="auto"/>
        <w:right w:val="none" w:sz="0" w:space="0" w:color="auto"/>
      </w:divBdr>
    </w:div>
    <w:div w:id="431632021">
      <w:bodyDiv w:val="1"/>
      <w:marLeft w:val="0"/>
      <w:marRight w:val="0"/>
      <w:marTop w:val="0"/>
      <w:marBottom w:val="0"/>
      <w:divBdr>
        <w:top w:val="none" w:sz="0" w:space="0" w:color="auto"/>
        <w:left w:val="none" w:sz="0" w:space="0" w:color="auto"/>
        <w:bottom w:val="none" w:sz="0" w:space="0" w:color="auto"/>
        <w:right w:val="none" w:sz="0" w:space="0" w:color="auto"/>
      </w:divBdr>
    </w:div>
    <w:div w:id="433987432">
      <w:bodyDiv w:val="1"/>
      <w:marLeft w:val="0"/>
      <w:marRight w:val="0"/>
      <w:marTop w:val="0"/>
      <w:marBottom w:val="0"/>
      <w:divBdr>
        <w:top w:val="none" w:sz="0" w:space="0" w:color="auto"/>
        <w:left w:val="none" w:sz="0" w:space="0" w:color="auto"/>
        <w:bottom w:val="none" w:sz="0" w:space="0" w:color="auto"/>
        <w:right w:val="none" w:sz="0" w:space="0" w:color="auto"/>
      </w:divBdr>
    </w:div>
    <w:div w:id="449475369">
      <w:bodyDiv w:val="1"/>
      <w:marLeft w:val="0"/>
      <w:marRight w:val="0"/>
      <w:marTop w:val="0"/>
      <w:marBottom w:val="0"/>
      <w:divBdr>
        <w:top w:val="none" w:sz="0" w:space="0" w:color="auto"/>
        <w:left w:val="none" w:sz="0" w:space="0" w:color="auto"/>
        <w:bottom w:val="none" w:sz="0" w:space="0" w:color="auto"/>
        <w:right w:val="none" w:sz="0" w:space="0" w:color="auto"/>
      </w:divBdr>
    </w:div>
    <w:div w:id="463890561">
      <w:bodyDiv w:val="1"/>
      <w:marLeft w:val="0"/>
      <w:marRight w:val="0"/>
      <w:marTop w:val="0"/>
      <w:marBottom w:val="0"/>
      <w:divBdr>
        <w:top w:val="none" w:sz="0" w:space="0" w:color="auto"/>
        <w:left w:val="none" w:sz="0" w:space="0" w:color="auto"/>
        <w:bottom w:val="none" w:sz="0" w:space="0" w:color="auto"/>
        <w:right w:val="none" w:sz="0" w:space="0" w:color="auto"/>
      </w:divBdr>
    </w:div>
    <w:div w:id="467819917">
      <w:bodyDiv w:val="1"/>
      <w:marLeft w:val="0"/>
      <w:marRight w:val="0"/>
      <w:marTop w:val="0"/>
      <w:marBottom w:val="0"/>
      <w:divBdr>
        <w:top w:val="none" w:sz="0" w:space="0" w:color="auto"/>
        <w:left w:val="none" w:sz="0" w:space="0" w:color="auto"/>
        <w:bottom w:val="none" w:sz="0" w:space="0" w:color="auto"/>
        <w:right w:val="none" w:sz="0" w:space="0" w:color="auto"/>
      </w:divBdr>
    </w:div>
    <w:div w:id="472481630">
      <w:bodyDiv w:val="1"/>
      <w:marLeft w:val="0"/>
      <w:marRight w:val="0"/>
      <w:marTop w:val="0"/>
      <w:marBottom w:val="0"/>
      <w:divBdr>
        <w:top w:val="none" w:sz="0" w:space="0" w:color="auto"/>
        <w:left w:val="none" w:sz="0" w:space="0" w:color="auto"/>
        <w:bottom w:val="none" w:sz="0" w:space="0" w:color="auto"/>
        <w:right w:val="none" w:sz="0" w:space="0" w:color="auto"/>
      </w:divBdr>
    </w:div>
    <w:div w:id="475757125">
      <w:bodyDiv w:val="1"/>
      <w:marLeft w:val="0"/>
      <w:marRight w:val="0"/>
      <w:marTop w:val="0"/>
      <w:marBottom w:val="0"/>
      <w:divBdr>
        <w:top w:val="none" w:sz="0" w:space="0" w:color="auto"/>
        <w:left w:val="none" w:sz="0" w:space="0" w:color="auto"/>
        <w:bottom w:val="none" w:sz="0" w:space="0" w:color="auto"/>
        <w:right w:val="none" w:sz="0" w:space="0" w:color="auto"/>
      </w:divBdr>
    </w:div>
    <w:div w:id="479659442">
      <w:bodyDiv w:val="1"/>
      <w:marLeft w:val="0"/>
      <w:marRight w:val="0"/>
      <w:marTop w:val="0"/>
      <w:marBottom w:val="0"/>
      <w:divBdr>
        <w:top w:val="none" w:sz="0" w:space="0" w:color="auto"/>
        <w:left w:val="none" w:sz="0" w:space="0" w:color="auto"/>
        <w:bottom w:val="none" w:sz="0" w:space="0" w:color="auto"/>
        <w:right w:val="none" w:sz="0" w:space="0" w:color="auto"/>
      </w:divBdr>
    </w:div>
    <w:div w:id="483545959">
      <w:bodyDiv w:val="1"/>
      <w:marLeft w:val="0"/>
      <w:marRight w:val="0"/>
      <w:marTop w:val="0"/>
      <w:marBottom w:val="0"/>
      <w:divBdr>
        <w:top w:val="none" w:sz="0" w:space="0" w:color="auto"/>
        <w:left w:val="none" w:sz="0" w:space="0" w:color="auto"/>
        <w:bottom w:val="none" w:sz="0" w:space="0" w:color="auto"/>
        <w:right w:val="none" w:sz="0" w:space="0" w:color="auto"/>
      </w:divBdr>
    </w:div>
    <w:div w:id="493449030">
      <w:bodyDiv w:val="1"/>
      <w:marLeft w:val="0"/>
      <w:marRight w:val="0"/>
      <w:marTop w:val="0"/>
      <w:marBottom w:val="0"/>
      <w:divBdr>
        <w:top w:val="none" w:sz="0" w:space="0" w:color="auto"/>
        <w:left w:val="none" w:sz="0" w:space="0" w:color="auto"/>
        <w:bottom w:val="none" w:sz="0" w:space="0" w:color="auto"/>
        <w:right w:val="none" w:sz="0" w:space="0" w:color="auto"/>
      </w:divBdr>
    </w:div>
    <w:div w:id="496305349">
      <w:bodyDiv w:val="1"/>
      <w:marLeft w:val="0"/>
      <w:marRight w:val="0"/>
      <w:marTop w:val="0"/>
      <w:marBottom w:val="0"/>
      <w:divBdr>
        <w:top w:val="none" w:sz="0" w:space="0" w:color="auto"/>
        <w:left w:val="none" w:sz="0" w:space="0" w:color="auto"/>
        <w:bottom w:val="none" w:sz="0" w:space="0" w:color="auto"/>
        <w:right w:val="none" w:sz="0" w:space="0" w:color="auto"/>
      </w:divBdr>
    </w:div>
    <w:div w:id="499734949">
      <w:bodyDiv w:val="1"/>
      <w:marLeft w:val="0"/>
      <w:marRight w:val="0"/>
      <w:marTop w:val="0"/>
      <w:marBottom w:val="0"/>
      <w:divBdr>
        <w:top w:val="none" w:sz="0" w:space="0" w:color="auto"/>
        <w:left w:val="none" w:sz="0" w:space="0" w:color="auto"/>
        <w:bottom w:val="none" w:sz="0" w:space="0" w:color="auto"/>
        <w:right w:val="none" w:sz="0" w:space="0" w:color="auto"/>
      </w:divBdr>
    </w:div>
    <w:div w:id="502478820">
      <w:bodyDiv w:val="1"/>
      <w:marLeft w:val="0"/>
      <w:marRight w:val="0"/>
      <w:marTop w:val="0"/>
      <w:marBottom w:val="0"/>
      <w:divBdr>
        <w:top w:val="none" w:sz="0" w:space="0" w:color="auto"/>
        <w:left w:val="none" w:sz="0" w:space="0" w:color="auto"/>
        <w:bottom w:val="none" w:sz="0" w:space="0" w:color="auto"/>
        <w:right w:val="none" w:sz="0" w:space="0" w:color="auto"/>
      </w:divBdr>
    </w:div>
    <w:div w:id="506599980">
      <w:bodyDiv w:val="1"/>
      <w:marLeft w:val="0"/>
      <w:marRight w:val="0"/>
      <w:marTop w:val="0"/>
      <w:marBottom w:val="0"/>
      <w:divBdr>
        <w:top w:val="none" w:sz="0" w:space="0" w:color="auto"/>
        <w:left w:val="none" w:sz="0" w:space="0" w:color="auto"/>
        <w:bottom w:val="none" w:sz="0" w:space="0" w:color="auto"/>
        <w:right w:val="none" w:sz="0" w:space="0" w:color="auto"/>
      </w:divBdr>
    </w:div>
    <w:div w:id="507914513">
      <w:bodyDiv w:val="1"/>
      <w:marLeft w:val="0"/>
      <w:marRight w:val="0"/>
      <w:marTop w:val="0"/>
      <w:marBottom w:val="0"/>
      <w:divBdr>
        <w:top w:val="none" w:sz="0" w:space="0" w:color="auto"/>
        <w:left w:val="none" w:sz="0" w:space="0" w:color="auto"/>
        <w:bottom w:val="none" w:sz="0" w:space="0" w:color="auto"/>
        <w:right w:val="none" w:sz="0" w:space="0" w:color="auto"/>
      </w:divBdr>
    </w:div>
    <w:div w:id="509491772">
      <w:bodyDiv w:val="1"/>
      <w:marLeft w:val="0"/>
      <w:marRight w:val="0"/>
      <w:marTop w:val="0"/>
      <w:marBottom w:val="0"/>
      <w:divBdr>
        <w:top w:val="none" w:sz="0" w:space="0" w:color="auto"/>
        <w:left w:val="none" w:sz="0" w:space="0" w:color="auto"/>
        <w:bottom w:val="none" w:sz="0" w:space="0" w:color="auto"/>
        <w:right w:val="none" w:sz="0" w:space="0" w:color="auto"/>
      </w:divBdr>
    </w:div>
    <w:div w:id="524490508">
      <w:bodyDiv w:val="1"/>
      <w:marLeft w:val="0"/>
      <w:marRight w:val="0"/>
      <w:marTop w:val="0"/>
      <w:marBottom w:val="0"/>
      <w:divBdr>
        <w:top w:val="none" w:sz="0" w:space="0" w:color="auto"/>
        <w:left w:val="none" w:sz="0" w:space="0" w:color="auto"/>
        <w:bottom w:val="none" w:sz="0" w:space="0" w:color="auto"/>
        <w:right w:val="none" w:sz="0" w:space="0" w:color="auto"/>
      </w:divBdr>
    </w:div>
    <w:div w:id="548304165">
      <w:bodyDiv w:val="1"/>
      <w:marLeft w:val="0"/>
      <w:marRight w:val="0"/>
      <w:marTop w:val="0"/>
      <w:marBottom w:val="0"/>
      <w:divBdr>
        <w:top w:val="none" w:sz="0" w:space="0" w:color="auto"/>
        <w:left w:val="none" w:sz="0" w:space="0" w:color="auto"/>
        <w:bottom w:val="none" w:sz="0" w:space="0" w:color="auto"/>
        <w:right w:val="none" w:sz="0" w:space="0" w:color="auto"/>
      </w:divBdr>
    </w:div>
    <w:div w:id="550310841">
      <w:bodyDiv w:val="1"/>
      <w:marLeft w:val="0"/>
      <w:marRight w:val="0"/>
      <w:marTop w:val="0"/>
      <w:marBottom w:val="0"/>
      <w:divBdr>
        <w:top w:val="none" w:sz="0" w:space="0" w:color="auto"/>
        <w:left w:val="none" w:sz="0" w:space="0" w:color="auto"/>
        <w:bottom w:val="none" w:sz="0" w:space="0" w:color="auto"/>
        <w:right w:val="none" w:sz="0" w:space="0" w:color="auto"/>
      </w:divBdr>
      <w:divsChild>
        <w:div w:id="476647206">
          <w:marLeft w:val="0"/>
          <w:marRight w:val="0"/>
          <w:marTop w:val="0"/>
          <w:marBottom w:val="0"/>
          <w:divBdr>
            <w:top w:val="none" w:sz="0" w:space="0" w:color="auto"/>
            <w:left w:val="none" w:sz="0" w:space="0" w:color="auto"/>
            <w:bottom w:val="none" w:sz="0" w:space="0" w:color="auto"/>
            <w:right w:val="none" w:sz="0" w:space="0" w:color="auto"/>
          </w:divBdr>
          <w:divsChild>
            <w:div w:id="596326299">
              <w:marLeft w:val="0"/>
              <w:marRight w:val="0"/>
              <w:marTop w:val="0"/>
              <w:marBottom w:val="0"/>
              <w:divBdr>
                <w:top w:val="none" w:sz="0" w:space="0" w:color="auto"/>
                <w:left w:val="none" w:sz="0" w:space="0" w:color="auto"/>
                <w:bottom w:val="none" w:sz="0" w:space="0" w:color="auto"/>
                <w:right w:val="none" w:sz="0" w:space="0" w:color="auto"/>
              </w:divBdr>
              <w:divsChild>
                <w:div w:id="909654011">
                  <w:marLeft w:val="150"/>
                  <w:marRight w:val="150"/>
                  <w:marTop w:val="0"/>
                  <w:marBottom w:val="300"/>
                  <w:divBdr>
                    <w:top w:val="none" w:sz="0" w:space="0" w:color="auto"/>
                    <w:left w:val="none" w:sz="0" w:space="0" w:color="auto"/>
                    <w:bottom w:val="none" w:sz="0" w:space="0" w:color="auto"/>
                    <w:right w:val="none" w:sz="0" w:space="0" w:color="auto"/>
                  </w:divBdr>
                  <w:divsChild>
                    <w:div w:id="5609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457109">
      <w:bodyDiv w:val="1"/>
      <w:marLeft w:val="0"/>
      <w:marRight w:val="0"/>
      <w:marTop w:val="0"/>
      <w:marBottom w:val="0"/>
      <w:divBdr>
        <w:top w:val="none" w:sz="0" w:space="0" w:color="auto"/>
        <w:left w:val="none" w:sz="0" w:space="0" w:color="auto"/>
        <w:bottom w:val="none" w:sz="0" w:space="0" w:color="auto"/>
        <w:right w:val="none" w:sz="0" w:space="0" w:color="auto"/>
      </w:divBdr>
    </w:div>
    <w:div w:id="561600530">
      <w:bodyDiv w:val="1"/>
      <w:marLeft w:val="0"/>
      <w:marRight w:val="0"/>
      <w:marTop w:val="0"/>
      <w:marBottom w:val="0"/>
      <w:divBdr>
        <w:top w:val="none" w:sz="0" w:space="0" w:color="auto"/>
        <w:left w:val="none" w:sz="0" w:space="0" w:color="auto"/>
        <w:bottom w:val="none" w:sz="0" w:space="0" w:color="auto"/>
        <w:right w:val="none" w:sz="0" w:space="0" w:color="auto"/>
      </w:divBdr>
    </w:div>
    <w:div w:id="571699616">
      <w:bodyDiv w:val="1"/>
      <w:marLeft w:val="0"/>
      <w:marRight w:val="0"/>
      <w:marTop w:val="0"/>
      <w:marBottom w:val="0"/>
      <w:divBdr>
        <w:top w:val="none" w:sz="0" w:space="0" w:color="auto"/>
        <w:left w:val="none" w:sz="0" w:space="0" w:color="auto"/>
        <w:bottom w:val="none" w:sz="0" w:space="0" w:color="auto"/>
        <w:right w:val="none" w:sz="0" w:space="0" w:color="auto"/>
      </w:divBdr>
    </w:div>
    <w:div w:id="574096466">
      <w:bodyDiv w:val="1"/>
      <w:marLeft w:val="0"/>
      <w:marRight w:val="0"/>
      <w:marTop w:val="0"/>
      <w:marBottom w:val="0"/>
      <w:divBdr>
        <w:top w:val="none" w:sz="0" w:space="0" w:color="auto"/>
        <w:left w:val="none" w:sz="0" w:space="0" w:color="auto"/>
        <w:bottom w:val="none" w:sz="0" w:space="0" w:color="auto"/>
        <w:right w:val="none" w:sz="0" w:space="0" w:color="auto"/>
      </w:divBdr>
    </w:div>
    <w:div w:id="576014802">
      <w:bodyDiv w:val="1"/>
      <w:marLeft w:val="0"/>
      <w:marRight w:val="0"/>
      <w:marTop w:val="0"/>
      <w:marBottom w:val="0"/>
      <w:divBdr>
        <w:top w:val="none" w:sz="0" w:space="0" w:color="auto"/>
        <w:left w:val="none" w:sz="0" w:space="0" w:color="auto"/>
        <w:bottom w:val="none" w:sz="0" w:space="0" w:color="auto"/>
        <w:right w:val="none" w:sz="0" w:space="0" w:color="auto"/>
      </w:divBdr>
    </w:div>
    <w:div w:id="581379166">
      <w:bodyDiv w:val="1"/>
      <w:marLeft w:val="0"/>
      <w:marRight w:val="0"/>
      <w:marTop w:val="0"/>
      <w:marBottom w:val="0"/>
      <w:divBdr>
        <w:top w:val="none" w:sz="0" w:space="0" w:color="auto"/>
        <w:left w:val="none" w:sz="0" w:space="0" w:color="auto"/>
        <w:bottom w:val="none" w:sz="0" w:space="0" w:color="auto"/>
        <w:right w:val="none" w:sz="0" w:space="0" w:color="auto"/>
      </w:divBdr>
    </w:div>
    <w:div w:id="586037436">
      <w:bodyDiv w:val="1"/>
      <w:marLeft w:val="0"/>
      <w:marRight w:val="0"/>
      <w:marTop w:val="0"/>
      <w:marBottom w:val="0"/>
      <w:divBdr>
        <w:top w:val="none" w:sz="0" w:space="0" w:color="auto"/>
        <w:left w:val="none" w:sz="0" w:space="0" w:color="auto"/>
        <w:bottom w:val="none" w:sz="0" w:space="0" w:color="auto"/>
        <w:right w:val="none" w:sz="0" w:space="0" w:color="auto"/>
      </w:divBdr>
    </w:div>
    <w:div w:id="598567565">
      <w:bodyDiv w:val="1"/>
      <w:marLeft w:val="0"/>
      <w:marRight w:val="0"/>
      <w:marTop w:val="0"/>
      <w:marBottom w:val="0"/>
      <w:divBdr>
        <w:top w:val="none" w:sz="0" w:space="0" w:color="auto"/>
        <w:left w:val="none" w:sz="0" w:space="0" w:color="auto"/>
        <w:bottom w:val="none" w:sz="0" w:space="0" w:color="auto"/>
        <w:right w:val="none" w:sz="0" w:space="0" w:color="auto"/>
      </w:divBdr>
    </w:div>
    <w:div w:id="601491670">
      <w:bodyDiv w:val="1"/>
      <w:marLeft w:val="0"/>
      <w:marRight w:val="0"/>
      <w:marTop w:val="0"/>
      <w:marBottom w:val="0"/>
      <w:divBdr>
        <w:top w:val="none" w:sz="0" w:space="0" w:color="auto"/>
        <w:left w:val="none" w:sz="0" w:space="0" w:color="auto"/>
        <w:bottom w:val="none" w:sz="0" w:space="0" w:color="auto"/>
        <w:right w:val="none" w:sz="0" w:space="0" w:color="auto"/>
      </w:divBdr>
    </w:div>
    <w:div w:id="604729114">
      <w:bodyDiv w:val="1"/>
      <w:marLeft w:val="0"/>
      <w:marRight w:val="0"/>
      <w:marTop w:val="0"/>
      <w:marBottom w:val="0"/>
      <w:divBdr>
        <w:top w:val="none" w:sz="0" w:space="0" w:color="auto"/>
        <w:left w:val="none" w:sz="0" w:space="0" w:color="auto"/>
        <w:bottom w:val="none" w:sz="0" w:space="0" w:color="auto"/>
        <w:right w:val="none" w:sz="0" w:space="0" w:color="auto"/>
      </w:divBdr>
    </w:div>
    <w:div w:id="607584640">
      <w:bodyDiv w:val="1"/>
      <w:marLeft w:val="0"/>
      <w:marRight w:val="0"/>
      <w:marTop w:val="0"/>
      <w:marBottom w:val="0"/>
      <w:divBdr>
        <w:top w:val="none" w:sz="0" w:space="0" w:color="auto"/>
        <w:left w:val="none" w:sz="0" w:space="0" w:color="auto"/>
        <w:bottom w:val="none" w:sz="0" w:space="0" w:color="auto"/>
        <w:right w:val="none" w:sz="0" w:space="0" w:color="auto"/>
      </w:divBdr>
    </w:div>
    <w:div w:id="625426430">
      <w:bodyDiv w:val="1"/>
      <w:marLeft w:val="0"/>
      <w:marRight w:val="0"/>
      <w:marTop w:val="0"/>
      <w:marBottom w:val="0"/>
      <w:divBdr>
        <w:top w:val="none" w:sz="0" w:space="0" w:color="auto"/>
        <w:left w:val="none" w:sz="0" w:space="0" w:color="auto"/>
        <w:bottom w:val="none" w:sz="0" w:space="0" w:color="auto"/>
        <w:right w:val="none" w:sz="0" w:space="0" w:color="auto"/>
      </w:divBdr>
    </w:div>
    <w:div w:id="636689206">
      <w:bodyDiv w:val="1"/>
      <w:marLeft w:val="0"/>
      <w:marRight w:val="0"/>
      <w:marTop w:val="0"/>
      <w:marBottom w:val="0"/>
      <w:divBdr>
        <w:top w:val="none" w:sz="0" w:space="0" w:color="auto"/>
        <w:left w:val="none" w:sz="0" w:space="0" w:color="auto"/>
        <w:bottom w:val="none" w:sz="0" w:space="0" w:color="auto"/>
        <w:right w:val="none" w:sz="0" w:space="0" w:color="auto"/>
      </w:divBdr>
    </w:div>
    <w:div w:id="645596807">
      <w:bodyDiv w:val="1"/>
      <w:marLeft w:val="0"/>
      <w:marRight w:val="0"/>
      <w:marTop w:val="0"/>
      <w:marBottom w:val="0"/>
      <w:divBdr>
        <w:top w:val="none" w:sz="0" w:space="0" w:color="auto"/>
        <w:left w:val="none" w:sz="0" w:space="0" w:color="auto"/>
        <w:bottom w:val="none" w:sz="0" w:space="0" w:color="auto"/>
        <w:right w:val="none" w:sz="0" w:space="0" w:color="auto"/>
      </w:divBdr>
      <w:divsChild>
        <w:div w:id="1266384706">
          <w:marLeft w:val="0"/>
          <w:marRight w:val="0"/>
          <w:marTop w:val="0"/>
          <w:marBottom w:val="0"/>
          <w:divBdr>
            <w:top w:val="none" w:sz="0" w:space="0" w:color="auto"/>
            <w:left w:val="none" w:sz="0" w:space="0" w:color="auto"/>
            <w:bottom w:val="none" w:sz="0" w:space="0" w:color="auto"/>
            <w:right w:val="none" w:sz="0" w:space="0" w:color="auto"/>
          </w:divBdr>
          <w:divsChild>
            <w:div w:id="1678190698">
              <w:marLeft w:val="0"/>
              <w:marRight w:val="0"/>
              <w:marTop w:val="0"/>
              <w:marBottom w:val="0"/>
              <w:divBdr>
                <w:top w:val="none" w:sz="0" w:space="0" w:color="auto"/>
                <w:left w:val="none" w:sz="0" w:space="0" w:color="auto"/>
                <w:bottom w:val="none" w:sz="0" w:space="0" w:color="auto"/>
                <w:right w:val="none" w:sz="0" w:space="0" w:color="auto"/>
              </w:divBdr>
              <w:divsChild>
                <w:div w:id="1737580510">
                  <w:marLeft w:val="150"/>
                  <w:marRight w:val="150"/>
                  <w:marTop w:val="0"/>
                  <w:marBottom w:val="300"/>
                  <w:divBdr>
                    <w:top w:val="none" w:sz="0" w:space="0" w:color="auto"/>
                    <w:left w:val="none" w:sz="0" w:space="0" w:color="auto"/>
                    <w:bottom w:val="none" w:sz="0" w:space="0" w:color="auto"/>
                    <w:right w:val="none" w:sz="0" w:space="0" w:color="auto"/>
                  </w:divBdr>
                  <w:divsChild>
                    <w:div w:id="3735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41349">
      <w:bodyDiv w:val="1"/>
      <w:marLeft w:val="0"/>
      <w:marRight w:val="0"/>
      <w:marTop w:val="0"/>
      <w:marBottom w:val="0"/>
      <w:divBdr>
        <w:top w:val="none" w:sz="0" w:space="0" w:color="auto"/>
        <w:left w:val="none" w:sz="0" w:space="0" w:color="auto"/>
        <w:bottom w:val="none" w:sz="0" w:space="0" w:color="auto"/>
        <w:right w:val="none" w:sz="0" w:space="0" w:color="auto"/>
      </w:divBdr>
    </w:div>
    <w:div w:id="653098152">
      <w:bodyDiv w:val="1"/>
      <w:marLeft w:val="0"/>
      <w:marRight w:val="0"/>
      <w:marTop w:val="0"/>
      <w:marBottom w:val="0"/>
      <w:divBdr>
        <w:top w:val="none" w:sz="0" w:space="0" w:color="auto"/>
        <w:left w:val="none" w:sz="0" w:space="0" w:color="auto"/>
        <w:bottom w:val="none" w:sz="0" w:space="0" w:color="auto"/>
        <w:right w:val="none" w:sz="0" w:space="0" w:color="auto"/>
      </w:divBdr>
    </w:div>
    <w:div w:id="661274076">
      <w:bodyDiv w:val="1"/>
      <w:marLeft w:val="0"/>
      <w:marRight w:val="0"/>
      <w:marTop w:val="0"/>
      <w:marBottom w:val="0"/>
      <w:divBdr>
        <w:top w:val="none" w:sz="0" w:space="0" w:color="auto"/>
        <w:left w:val="none" w:sz="0" w:space="0" w:color="auto"/>
        <w:bottom w:val="none" w:sz="0" w:space="0" w:color="auto"/>
        <w:right w:val="none" w:sz="0" w:space="0" w:color="auto"/>
      </w:divBdr>
    </w:div>
    <w:div w:id="678704820">
      <w:bodyDiv w:val="1"/>
      <w:marLeft w:val="0"/>
      <w:marRight w:val="0"/>
      <w:marTop w:val="0"/>
      <w:marBottom w:val="0"/>
      <w:divBdr>
        <w:top w:val="none" w:sz="0" w:space="0" w:color="auto"/>
        <w:left w:val="none" w:sz="0" w:space="0" w:color="auto"/>
        <w:bottom w:val="none" w:sz="0" w:space="0" w:color="auto"/>
        <w:right w:val="none" w:sz="0" w:space="0" w:color="auto"/>
      </w:divBdr>
    </w:div>
    <w:div w:id="681468791">
      <w:bodyDiv w:val="1"/>
      <w:marLeft w:val="0"/>
      <w:marRight w:val="0"/>
      <w:marTop w:val="0"/>
      <w:marBottom w:val="0"/>
      <w:divBdr>
        <w:top w:val="none" w:sz="0" w:space="0" w:color="auto"/>
        <w:left w:val="none" w:sz="0" w:space="0" w:color="auto"/>
        <w:bottom w:val="none" w:sz="0" w:space="0" w:color="auto"/>
        <w:right w:val="none" w:sz="0" w:space="0" w:color="auto"/>
      </w:divBdr>
    </w:div>
    <w:div w:id="683870665">
      <w:bodyDiv w:val="1"/>
      <w:marLeft w:val="0"/>
      <w:marRight w:val="0"/>
      <w:marTop w:val="0"/>
      <w:marBottom w:val="0"/>
      <w:divBdr>
        <w:top w:val="none" w:sz="0" w:space="0" w:color="auto"/>
        <w:left w:val="none" w:sz="0" w:space="0" w:color="auto"/>
        <w:bottom w:val="none" w:sz="0" w:space="0" w:color="auto"/>
        <w:right w:val="none" w:sz="0" w:space="0" w:color="auto"/>
      </w:divBdr>
    </w:div>
    <w:div w:id="692462283">
      <w:bodyDiv w:val="1"/>
      <w:marLeft w:val="0"/>
      <w:marRight w:val="0"/>
      <w:marTop w:val="0"/>
      <w:marBottom w:val="0"/>
      <w:divBdr>
        <w:top w:val="none" w:sz="0" w:space="0" w:color="auto"/>
        <w:left w:val="none" w:sz="0" w:space="0" w:color="auto"/>
        <w:bottom w:val="none" w:sz="0" w:space="0" w:color="auto"/>
        <w:right w:val="none" w:sz="0" w:space="0" w:color="auto"/>
      </w:divBdr>
    </w:div>
    <w:div w:id="696195182">
      <w:bodyDiv w:val="1"/>
      <w:marLeft w:val="0"/>
      <w:marRight w:val="0"/>
      <w:marTop w:val="0"/>
      <w:marBottom w:val="0"/>
      <w:divBdr>
        <w:top w:val="none" w:sz="0" w:space="0" w:color="auto"/>
        <w:left w:val="none" w:sz="0" w:space="0" w:color="auto"/>
        <w:bottom w:val="none" w:sz="0" w:space="0" w:color="auto"/>
        <w:right w:val="none" w:sz="0" w:space="0" w:color="auto"/>
      </w:divBdr>
    </w:div>
    <w:div w:id="700517067">
      <w:bodyDiv w:val="1"/>
      <w:marLeft w:val="0"/>
      <w:marRight w:val="0"/>
      <w:marTop w:val="0"/>
      <w:marBottom w:val="0"/>
      <w:divBdr>
        <w:top w:val="none" w:sz="0" w:space="0" w:color="auto"/>
        <w:left w:val="none" w:sz="0" w:space="0" w:color="auto"/>
        <w:bottom w:val="none" w:sz="0" w:space="0" w:color="auto"/>
        <w:right w:val="none" w:sz="0" w:space="0" w:color="auto"/>
      </w:divBdr>
    </w:div>
    <w:div w:id="706564427">
      <w:bodyDiv w:val="1"/>
      <w:marLeft w:val="0"/>
      <w:marRight w:val="0"/>
      <w:marTop w:val="0"/>
      <w:marBottom w:val="0"/>
      <w:divBdr>
        <w:top w:val="none" w:sz="0" w:space="0" w:color="auto"/>
        <w:left w:val="none" w:sz="0" w:space="0" w:color="auto"/>
        <w:bottom w:val="none" w:sz="0" w:space="0" w:color="auto"/>
        <w:right w:val="none" w:sz="0" w:space="0" w:color="auto"/>
      </w:divBdr>
    </w:div>
    <w:div w:id="709918011">
      <w:bodyDiv w:val="1"/>
      <w:marLeft w:val="0"/>
      <w:marRight w:val="0"/>
      <w:marTop w:val="0"/>
      <w:marBottom w:val="0"/>
      <w:divBdr>
        <w:top w:val="none" w:sz="0" w:space="0" w:color="auto"/>
        <w:left w:val="none" w:sz="0" w:space="0" w:color="auto"/>
        <w:bottom w:val="none" w:sz="0" w:space="0" w:color="auto"/>
        <w:right w:val="none" w:sz="0" w:space="0" w:color="auto"/>
      </w:divBdr>
    </w:div>
    <w:div w:id="711199581">
      <w:bodyDiv w:val="1"/>
      <w:marLeft w:val="0"/>
      <w:marRight w:val="0"/>
      <w:marTop w:val="0"/>
      <w:marBottom w:val="0"/>
      <w:divBdr>
        <w:top w:val="none" w:sz="0" w:space="0" w:color="auto"/>
        <w:left w:val="none" w:sz="0" w:space="0" w:color="auto"/>
        <w:bottom w:val="none" w:sz="0" w:space="0" w:color="auto"/>
        <w:right w:val="none" w:sz="0" w:space="0" w:color="auto"/>
      </w:divBdr>
    </w:div>
    <w:div w:id="716048654">
      <w:bodyDiv w:val="1"/>
      <w:marLeft w:val="0"/>
      <w:marRight w:val="0"/>
      <w:marTop w:val="0"/>
      <w:marBottom w:val="0"/>
      <w:divBdr>
        <w:top w:val="none" w:sz="0" w:space="0" w:color="auto"/>
        <w:left w:val="none" w:sz="0" w:space="0" w:color="auto"/>
        <w:bottom w:val="none" w:sz="0" w:space="0" w:color="auto"/>
        <w:right w:val="none" w:sz="0" w:space="0" w:color="auto"/>
      </w:divBdr>
    </w:div>
    <w:div w:id="723405183">
      <w:bodyDiv w:val="1"/>
      <w:marLeft w:val="0"/>
      <w:marRight w:val="0"/>
      <w:marTop w:val="0"/>
      <w:marBottom w:val="0"/>
      <w:divBdr>
        <w:top w:val="none" w:sz="0" w:space="0" w:color="auto"/>
        <w:left w:val="none" w:sz="0" w:space="0" w:color="auto"/>
        <w:bottom w:val="none" w:sz="0" w:space="0" w:color="auto"/>
        <w:right w:val="none" w:sz="0" w:space="0" w:color="auto"/>
      </w:divBdr>
    </w:div>
    <w:div w:id="725222600">
      <w:bodyDiv w:val="1"/>
      <w:marLeft w:val="0"/>
      <w:marRight w:val="0"/>
      <w:marTop w:val="0"/>
      <w:marBottom w:val="0"/>
      <w:divBdr>
        <w:top w:val="none" w:sz="0" w:space="0" w:color="auto"/>
        <w:left w:val="none" w:sz="0" w:space="0" w:color="auto"/>
        <w:bottom w:val="none" w:sz="0" w:space="0" w:color="auto"/>
        <w:right w:val="none" w:sz="0" w:space="0" w:color="auto"/>
      </w:divBdr>
    </w:div>
    <w:div w:id="727344496">
      <w:bodyDiv w:val="1"/>
      <w:marLeft w:val="0"/>
      <w:marRight w:val="0"/>
      <w:marTop w:val="0"/>
      <w:marBottom w:val="0"/>
      <w:divBdr>
        <w:top w:val="none" w:sz="0" w:space="0" w:color="auto"/>
        <w:left w:val="none" w:sz="0" w:space="0" w:color="auto"/>
        <w:bottom w:val="none" w:sz="0" w:space="0" w:color="auto"/>
        <w:right w:val="none" w:sz="0" w:space="0" w:color="auto"/>
      </w:divBdr>
    </w:div>
    <w:div w:id="728843532">
      <w:bodyDiv w:val="1"/>
      <w:marLeft w:val="0"/>
      <w:marRight w:val="0"/>
      <w:marTop w:val="0"/>
      <w:marBottom w:val="0"/>
      <w:divBdr>
        <w:top w:val="none" w:sz="0" w:space="0" w:color="auto"/>
        <w:left w:val="none" w:sz="0" w:space="0" w:color="auto"/>
        <w:bottom w:val="none" w:sz="0" w:space="0" w:color="auto"/>
        <w:right w:val="none" w:sz="0" w:space="0" w:color="auto"/>
      </w:divBdr>
    </w:div>
    <w:div w:id="728924101">
      <w:bodyDiv w:val="1"/>
      <w:marLeft w:val="0"/>
      <w:marRight w:val="0"/>
      <w:marTop w:val="0"/>
      <w:marBottom w:val="0"/>
      <w:divBdr>
        <w:top w:val="none" w:sz="0" w:space="0" w:color="auto"/>
        <w:left w:val="none" w:sz="0" w:space="0" w:color="auto"/>
        <w:bottom w:val="none" w:sz="0" w:space="0" w:color="auto"/>
        <w:right w:val="none" w:sz="0" w:space="0" w:color="auto"/>
      </w:divBdr>
    </w:div>
    <w:div w:id="746657501">
      <w:bodyDiv w:val="1"/>
      <w:marLeft w:val="0"/>
      <w:marRight w:val="0"/>
      <w:marTop w:val="0"/>
      <w:marBottom w:val="0"/>
      <w:divBdr>
        <w:top w:val="none" w:sz="0" w:space="0" w:color="auto"/>
        <w:left w:val="none" w:sz="0" w:space="0" w:color="auto"/>
        <w:bottom w:val="none" w:sz="0" w:space="0" w:color="auto"/>
        <w:right w:val="none" w:sz="0" w:space="0" w:color="auto"/>
      </w:divBdr>
    </w:div>
    <w:div w:id="753741648">
      <w:bodyDiv w:val="1"/>
      <w:marLeft w:val="0"/>
      <w:marRight w:val="0"/>
      <w:marTop w:val="0"/>
      <w:marBottom w:val="0"/>
      <w:divBdr>
        <w:top w:val="none" w:sz="0" w:space="0" w:color="auto"/>
        <w:left w:val="none" w:sz="0" w:space="0" w:color="auto"/>
        <w:bottom w:val="none" w:sz="0" w:space="0" w:color="auto"/>
        <w:right w:val="none" w:sz="0" w:space="0" w:color="auto"/>
      </w:divBdr>
    </w:div>
    <w:div w:id="756101888">
      <w:bodyDiv w:val="1"/>
      <w:marLeft w:val="0"/>
      <w:marRight w:val="0"/>
      <w:marTop w:val="0"/>
      <w:marBottom w:val="0"/>
      <w:divBdr>
        <w:top w:val="none" w:sz="0" w:space="0" w:color="auto"/>
        <w:left w:val="none" w:sz="0" w:space="0" w:color="auto"/>
        <w:bottom w:val="none" w:sz="0" w:space="0" w:color="auto"/>
        <w:right w:val="none" w:sz="0" w:space="0" w:color="auto"/>
      </w:divBdr>
    </w:div>
    <w:div w:id="760225629">
      <w:bodyDiv w:val="1"/>
      <w:marLeft w:val="0"/>
      <w:marRight w:val="0"/>
      <w:marTop w:val="0"/>
      <w:marBottom w:val="0"/>
      <w:divBdr>
        <w:top w:val="none" w:sz="0" w:space="0" w:color="auto"/>
        <w:left w:val="none" w:sz="0" w:space="0" w:color="auto"/>
        <w:bottom w:val="none" w:sz="0" w:space="0" w:color="auto"/>
        <w:right w:val="none" w:sz="0" w:space="0" w:color="auto"/>
      </w:divBdr>
    </w:div>
    <w:div w:id="771239193">
      <w:bodyDiv w:val="1"/>
      <w:marLeft w:val="0"/>
      <w:marRight w:val="0"/>
      <w:marTop w:val="0"/>
      <w:marBottom w:val="0"/>
      <w:divBdr>
        <w:top w:val="none" w:sz="0" w:space="0" w:color="auto"/>
        <w:left w:val="none" w:sz="0" w:space="0" w:color="auto"/>
        <w:bottom w:val="none" w:sz="0" w:space="0" w:color="auto"/>
        <w:right w:val="none" w:sz="0" w:space="0" w:color="auto"/>
      </w:divBdr>
    </w:div>
    <w:div w:id="782111718">
      <w:bodyDiv w:val="1"/>
      <w:marLeft w:val="0"/>
      <w:marRight w:val="0"/>
      <w:marTop w:val="0"/>
      <w:marBottom w:val="0"/>
      <w:divBdr>
        <w:top w:val="none" w:sz="0" w:space="0" w:color="auto"/>
        <w:left w:val="none" w:sz="0" w:space="0" w:color="auto"/>
        <w:bottom w:val="none" w:sz="0" w:space="0" w:color="auto"/>
        <w:right w:val="none" w:sz="0" w:space="0" w:color="auto"/>
      </w:divBdr>
    </w:div>
    <w:div w:id="784471847">
      <w:bodyDiv w:val="1"/>
      <w:marLeft w:val="0"/>
      <w:marRight w:val="0"/>
      <w:marTop w:val="0"/>
      <w:marBottom w:val="0"/>
      <w:divBdr>
        <w:top w:val="none" w:sz="0" w:space="0" w:color="auto"/>
        <w:left w:val="none" w:sz="0" w:space="0" w:color="auto"/>
        <w:bottom w:val="none" w:sz="0" w:space="0" w:color="auto"/>
        <w:right w:val="none" w:sz="0" w:space="0" w:color="auto"/>
      </w:divBdr>
    </w:div>
    <w:div w:id="791099646">
      <w:bodyDiv w:val="1"/>
      <w:marLeft w:val="0"/>
      <w:marRight w:val="0"/>
      <w:marTop w:val="0"/>
      <w:marBottom w:val="0"/>
      <w:divBdr>
        <w:top w:val="none" w:sz="0" w:space="0" w:color="auto"/>
        <w:left w:val="none" w:sz="0" w:space="0" w:color="auto"/>
        <w:bottom w:val="none" w:sz="0" w:space="0" w:color="auto"/>
        <w:right w:val="none" w:sz="0" w:space="0" w:color="auto"/>
      </w:divBdr>
    </w:div>
    <w:div w:id="800420642">
      <w:bodyDiv w:val="1"/>
      <w:marLeft w:val="0"/>
      <w:marRight w:val="0"/>
      <w:marTop w:val="0"/>
      <w:marBottom w:val="0"/>
      <w:divBdr>
        <w:top w:val="none" w:sz="0" w:space="0" w:color="auto"/>
        <w:left w:val="none" w:sz="0" w:space="0" w:color="auto"/>
        <w:bottom w:val="none" w:sz="0" w:space="0" w:color="auto"/>
        <w:right w:val="none" w:sz="0" w:space="0" w:color="auto"/>
      </w:divBdr>
    </w:div>
    <w:div w:id="801458523">
      <w:bodyDiv w:val="1"/>
      <w:marLeft w:val="0"/>
      <w:marRight w:val="0"/>
      <w:marTop w:val="0"/>
      <w:marBottom w:val="0"/>
      <w:divBdr>
        <w:top w:val="none" w:sz="0" w:space="0" w:color="auto"/>
        <w:left w:val="none" w:sz="0" w:space="0" w:color="auto"/>
        <w:bottom w:val="none" w:sz="0" w:space="0" w:color="auto"/>
        <w:right w:val="none" w:sz="0" w:space="0" w:color="auto"/>
      </w:divBdr>
    </w:div>
    <w:div w:id="825974862">
      <w:bodyDiv w:val="1"/>
      <w:marLeft w:val="0"/>
      <w:marRight w:val="0"/>
      <w:marTop w:val="0"/>
      <w:marBottom w:val="0"/>
      <w:divBdr>
        <w:top w:val="none" w:sz="0" w:space="0" w:color="auto"/>
        <w:left w:val="none" w:sz="0" w:space="0" w:color="auto"/>
        <w:bottom w:val="none" w:sz="0" w:space="0" w:color="auto"/>
        <w:right w:val="none" w:sz="0" w:space="0" w:color="auto"/>
      </w:divBdr>
    </w:div>
    <w:div w:id="827986437">
      <w:bodyDiv w:val="1"/>
      <w:marLeft w:val="0"/>
      <w:marRight w:val="0"/>
      <w:marTop w:val="0"/>
      <w:marBottom w:val="0"/>
      <w:divBdr>
        <w:top w:val="none" w:sz="0" w:space="0" w:color="auto"/>
        <w:left w:val="none" w:sz="0" w:space="0" w:color="auto"/>
        <w:bottom w:val="none" w:sz="0" w:space="0" w:color="auto"/>
        <w:right w:val="none" w:sz="0" w:space="0" w:color="auto"/>
      </w:divBdr>
    </w:div>
    <w:div w:id="831946251">
      <w:bodyDiv w:val="1"/>
      <w:marLeft w:val="0"/>
      <w:marRight w:val="0"/>
      <w:marTop w:val="0"/>
      <w:marBottom w:val="0"/>
      <w:divBdr>
        <w:top w:val="none" w:sz="0" w:space="0" w:color="auto"/>
        <w:left w:val="none" w:sz="0" w:space="0" w:color="auto"/>
        <w:bottom w:val="none" w:sz="0" w:space="0" w:color="auto"/>
        <w:right w:val="none" w:sz="0" w:space="0" w:color="auto"/>
      </w:divBdr>
    </w:div>
    <w:div w:id="832456294">
      <w:bodyDiv w:val="1"/>
      <w:marLeft w:val="0"/>
      <w:marRight w:val="0"/>
      <w:marTop w:val="0"/>
      <w:marBottom w:val="0"/>
      <w:divBdr>
        <w:top w:val="none" w:sz="0" w:space="0" w:color="auto"/>
        <w:left w:val="none" w:sz="0" w:space="0" w:color="auto"/>
        <w:bottom w:val="none" w:sz="0" w:space="0" w:color="auto"/>
        <w:right w:val="none" w:sz="0" w:space="0" w:color="auto"/>
      </w:divBdr>
    </w:div>
    <w:div w:id="836385038">
      <w:bodyDiv w:val="1"/>
      <w:marLeft w:val="0"/>
      <w:marRight w:val="0"/>
      <w:marTop w:val="0"/>
      <w:marBottom w:val="0"/>
      <w:divBdr>
        <w:top w:val="none" w:sz="0" w:space="0" w:color="auto"/>
        <w:left w:val="none" w:sz="0" w:space="0" w:color="auto"/>
        <w:bottom w:val="none" w:sz="0" w:space="0" w:color="auto"/>
        <w:right w:val="none" w:sz="0" w:space="0" w:color="auto"/>
      </w:divBdr>
    </w:div>
    <w:div w:id="847329524">
      <w:bodyDiv w:val="1"/>
      <w:marLeft w:val="0"/>
      <w:marRight w:val="0"/>
      <w:marTop w:val="0"/>
      <w:marBottom w:val="0"/>
      <w:divBdr>
        <w:top w:val="none" w:sz="0" w:space="0" w:color="auto"/>
        <w:left w:val="none" w:sz="0" w:space="0" w:color="auto"/>
        <w:bottom w:val="none" w:sz="0" w:space="0" w:color="auto"/>
        <w:right w:val="none" w:sz="0" w:space="0" w:color="auto"/>
      </w:divBdr>
    </w:div>
    <w:div w:id="851380224">
      <w:bodyDiv w:val="1"/>
      <w:marLeft w:val="0"/>
      <w:marRight w:val="0"/>
      <w:marTop w:val="0"/>
      <w:marBottom w:val="0"/>
      <w:divBdr>
        <w:top w:val="none" w:sz="0" w:space="0" w:color="auto"/>
        <w:left w:val="none" w:sz="0" w:space="0" w:color="auto"/>
        <w:bottom w:val="none" w:sz="0" w:space="0" w:color="auto"/>
        <w:right w:val="none" w:sz="0" w:space="0" w:color="auto"/>
      </w:divBdr>
    </w:div>
    <w:div w:id="851914297">
      <w:bodyDiv w:val="1"/>
      <w:marLeft w:val="0"/>
      <w:marRight w:val="0"/>
      <w:marTop w:val="0"/>
      <w:marBottom w:val="0"/>
      <w:divBdr>
        <w:top w:val="none" w:sz="0" w:space="0" w:color="auto"/>
        <w:left w:val="none" w:sz="0" w:space="0" w:color="auto"/>
        <w:bottom w:val="none" w:sz="0" w:space="0" w:color="auto"/>
        <w:right w:val="none" w:sz="0" w:space="0" w:color="auto"/>
      </w:divBdr>
    </w:div>
    <w:div w:id="857811696">
      <w:bodyDiv w:val="1"/>
      <w:marLeft w:val="0"/>
      <w:marRight w:val="0"/>
      <w:marTop w:val="0"/>
      <w:marBottom w:val="0"/>
      <w:divBdr>
        <w:top w:val="none" w:sz="0" w:space="0" w:color="auto"/>
        <w:left w:val="none" w:sz="0" w:space="0" w:color="auto"/>
        <w:bottom w:val="none" w:sz="0" w:space="0" w:color="auto"/>
        <w:right w:val="none" w:sz="0" w:space="0" w:color="auto"/>
      </w:divBdr>
    </w:div>
    <w:div w:id="860971212">
      <w:bodyDiv w:val="1"/>
      <w:marLeft w:val="0"/>
      <w:marRight w:val="0"/>
      <w:marTop w:val="0"/>
      <w:marBottom w:val="0"/>
      <w:divBdr>
        <w:top w:val="none" w:sz="0" w:space="0" w:color="auto"/>
        <w:left w:val="none" w:sz="0" w:space="0" w:color="auto"/>
        <w:bottom w:val="none" w:sz="0" w:space="0" w:color="auto"/>
        <w:right w:val="none" w:sz="0" w:space="0" w:color="auto"/>
      </w:divBdr>
    </w:div>
    <w:div w:id="861288584">
      <w:bodyDiv w:val="1"/>
      <w:marLeft w:val="0"/>
      <w:marRight w:val="0"/>
      <w:marTop w:val="0"/>
      <w:marBottom w:val="0"/>
      <w:divBdr>
        <w:top w:val="none" w:sz="0" w:space="0" w:color="auto"/>
        <w:left w:val="none" w:sz="0" w:space="0" w:color="auto"/>
        <w:bottom w:val="none" w:sz="0" w:space="0" w:color="auto"/>
        <w:right w:val="none" w:sz="0" w:space="0" w:color="auto"/>
      </w:divBdr>
    </w:div>
    <w:div w:id="870605190">
      <w:bodyDiv w:val="1"/>
      <w:marLeft w:val="0"/>
      <w:marRight w:val="0"/>
      <w:marTop w:val="0"/>
      <w:marBottom w:val="0"/>
      <w:divBdr>
        <w:top w:val="none" w:sz="0" w:space="0" w:color="auto"/>
        <w:left w:val="none" w:sz="0" w:space="0" w:color="auto"/>
        <w:bottom w:val="none" w:sz="0" w:space="0" w:color="auto"/>
        <w:right w:val="none" w:sz="0" w:space="0" w:color="auto"/>
      </w:divBdr>
    </w:div>
    <w:div w:id="876507480">
      <w:bodyDiv w:val="1"/>
      <w:marLeft w:val="0"/>
      <w:marRight w:val="0"/>
      <w:marTop w:val="0"/>
      <w:marBottom w:val="0"/>
      <w:divBdr>
        <w:top w:val="none" w:sz="0" w:space="0" w:color="auto"/>
        <w:left w:val="none" w:sz="0" w:space="0" w:color="auto"/>
        <w:bottom w:val="none" w:sz="0" w:space="0" w:color="auto"/>
        <w:right w:val="none" w:sz="0" w:space="0" w:color="auto"/>
      </w:divBdr>
    </w:div>
    <w:div w:id="877206438">
      <w:bodyDiv w:val="1"/>
      <w:marLeft w:val="0"/>
      <w:marRight w:val="0"/>
      <w:marTop w:val="0"/>
      <w:marBottom w:val="0"/>
      <w:divBdr>
        <w:top w:val="none" w:sz="0" w:space="0" w:color="auto"/>
        <w:left w:val="none" w:sz="0" w:space="0" w:color="auto"/>
        <w:bottom w:val="none" w:sz="0" w:space="0" w:color="auto"/>
        <w:right w:val="none" w:sz="0" w:space="0" w:color="auto"/>
      </w:divBdr>
    </w:div>
    <w:div w:id="895436463">
      <w:bodyDiv w:val="1"/>
      <w:marLeft w:val="0"/>
      <w:marRight w:val="0"/>
      <w:marTop w:val="0"/>
      <w:marBottom w:val="0"/>
      <w:divBdr>
        <w:top w:val="none" w:sz="0" w:space="0" w:color="auto"/>
        <w:left w:val="none" w:sz="0" w:space="0" w:color="auto"/>
        <w:bottom w:val="none" w:sz="0" w:space="0" w:color="auto"/>
        <w:right w:val="none" w:sz="0" w:space="0" w:color="auto"/>
      </w:divBdr>
    </w:div>
    <w:div w:id="905188324">
      <w:bodyDiv w:val="1"/>
      <w:marLeft w:val="0"/>
      <w:marRight w:val="0"/>
      <w:marTop w:val="0"/>
      <w:marBottom w:val="0"/>
      <w:divBdr>
        <w:top w:val="none" w:sz="0" w:space="0" w:color="auto"/>
        <w:left w:val="none" w:sz="0" w:space="0" w:color="auto"/>
        <w:bottom w:val="none" w:sz="0" w:space="0" w:color="auto"/>
        <w:right w:val="none" w:sz="0" w:space="0" w:color="auto"/>
      </w:divBdr>
    </w:div>
    <w:div w:id="905267226">
      <w:bodyDiv w:val="1"/>
      <w:marLeft w:val="0"/>
      <w:marRight w:val="0"/>
      <w:marTop w:val="0"/>
      <w:marBottom w:val="0"/>
      <w:divBdr>
        <w:top w:val="none" w:sz="0" w:space="0" w:color="auto"/>
        <w:left w:val="none" w:sz="0" w:space="0" w:color="auto"/>
        <w:bottom w:val="none" w:sz="0" w:space="0" w:color="auto"/>
        <w:right w:val="none" w:sz="0" w:space="0" w:color="auto"/>
      </w:divBdr>
    </w:div>
    <w:div w:id="906116161">
      <w:bodyDiv w:val="1"/>
      <w:marLeft w:val="0"/>
      <w:marRight w:val="0"/>
      <w:marTop w:val="0"/>
      <w:marBottom w:val="0"/>
      <w:divBdr>
        <w:top w:val="none" w:sz="0" w:space="0" w:color="auto"/>
        <w:left w:val="none" w:sz="0" w:space="0" w:color="auto"/>
        <w:bottom w:val="none" w:sz="0" w:space="0" w:color="auto"/>
        <w:right w:val="none" w:sz="0" w:space="0" w:color="auto"/>
      </w:divBdr>
    </w:div>
    <w:div w:id="913979394">
      <w:bodyDiv w:val="1"/>
      <w:marLeft w:val="0"/>
      <w:marRight w:val="0"/>
      <w:marTop w:val="0"/>
      <w:marBottom w:val="0"/>
      <w:divBdr>
        <w:top w:val="none" w:sz="0" w:space="0" w:color="auto"/>
        <w:left w:val="none" w:sz="0" w:space="0" w:color="auto"/>
        <w:bottom w:val="none" w:sz="0" w:space="0" w:color="auto"/>
        <w:right w:val="none" w:sz="0" w:space="0" w:color="auto"/>
      </w:divBdr>
    </w:div>
    <w:div w:id="914901616">
      <w:bodyDiv w:val="1"/>
      <w:marLeft w:val="0"/>
      <w:marRight w:val="0"/>
      <w:marTop w:val="0"/>
      <w:marBottom w:val="0"/>
      <w:divBdr>
        <w:top w:val="none" w:sz="0" w:space="0" w:color="auto"/>
        <w:left w:val="none" w:sz="0" w:space="0" w:color="auto"/>
        <w:bottom w:val="none" w:sz="0" w:space="0" w:color="auto"/>
        <w:right w:val="none" w:sz="0" w:space="0" w:color="auto"/>
      </w:divBdr>
    </w:div>
    <w:div w:id="922643954">
      <w:bodyDiv w:val="1"/>
      <w:marLeft w:val="0"/>
      <w:marRight w:val="0"/>
      <w:marTop w:val="0"/>
      <w:marBottom w:val="0"/>
      <w:divBdr>
        <w:top w:val="none" w:sz="0" w:space="0" w:color="auto"/>
        <w:left w:val="none" w:sz="0" w:space="0" w:color="auto"/>
        <w:bottom w:val="none" w:sz="0" w:space="0" w:color="auto"/>
        <w:right w:val="none" w:sz="0" w:space="0" w:color="auto"/>
      </w:divBdr>
    </w:div>
    <w:div w:id="923030474">
      <w:bodyDiv w:val="1"/>
      <w:marLeft w:val="0"/>
      <w:marRight w:val="0"/>
      <w:marTop w:val="0"/>
      <w:marBottom w:val="0"/>
      <w:divBdr>
        <w:top w:val="none" w:sz="0" w:space="0" w:color="auto"/>
        <w:left w:val="none" w:sz="0" w:space="0" w:color="auto"/>
        <w:bottom w:val="none" w:sz="0" w:space="0" w:color="auto"/>
        <w:right w:val="none" w:sz="0" w:space="0" w:color="auto"/>
      </w:divBdr>
    </w:div>
    <w:div w:id="926615403">
      <w:bodyDiv w:val="1"/>
      <w:marLeft w:val="0"/>
      <w:marRight w:val="0"/>
      <w:marTop w:val="0"/>
      <w:marBottom w:val="0"/>
      <w:divBdr>
        <w:top w:val="none" w:sz="0" w:space="0" w:color="auto"/>
        <w:left w:val="none" w:sz="0" w:space="0" w:color="auto"/>
        <w:bottom w:val="none" w:sz="0" w:space="0" w:color="auto"/>
        <w:right w:val="none" w:sz="0" w:space="0" w:color="auto"/>
      </w:divBdr>
    </w:div>
    <w:div w:id="936017067">
      <w:bodyDiv w:val="1"/>
      <w:marLeft w:val="0"/>
      <w:marRight w:val="0"/>
      <w:marTop w:val="0"/>
      <w:marBottom w:val="0"/>
      <w:divBdr>
        <w:top w:val="none" w:sz="0" w:space="0" w:color="auto"/>
        <w:left w:val="none" w:sz="0" w:space="0" w:color="auto"/>
        <w:bottom w:val="none" w:sz="0" w:space="0" w:color="auto"/>
        <w:right w:val="none" w:sz="0" w:space="0" w:color="auto"/>
      </w:divBdr>
    </w:div>
    <w:div w:id="939869299">
      <w:bodyDiv w:val="1"/>
      <w:marLeft w:val="0"/>
      <w:marRight w:val="0"/>
      <w:marTop w:val="0"/>
      <w:marBottom w:val="0"/>
      <w:divBdr>
        <w:top w:val="none" w:sz="0" w:space="0" w:color="auto"/>
        <w:left w:val="none" w:sz="0" w:space="0" w:color="auto"/>
        <w:bottom w:val="none" w:sz="0" w:space="0" w:color="auto"/>
        <w:right w:val="none" w:sz="0" w:space="0" w:color="auto"/>
      </w:divBdr>
    </w:div>
    <w:div w:id="944114883">
      <w:bodyDiv w:val="1"/>
      <w:marLeft w:val="0"/>
      <w:marRight w:val="0"/>
      <w:marTop w:val="0"/>
      <w:marBottom w:val="0"/>
      <w:divBdr>
        <w:top w:val="none" w:sz="0" w:space="0" w:color="auto"/>
        <w:left w:val="none" w:sz="0" w:space="0" w:color="auto"/>
        <w:bottom w:val="none" w:sz="0" w:space="0" w:color="auto"/>
        <w:right w:val="none" w:sz="0" w:space="0" w:color="auto"/>
      </w:divBdr>
    </w:div>
    <w:div w:id="945120180">
      <w:bodyDiv w:val="1"/>
      <w:marLeft w:val="0"/>
      <w:marRight w:val="0"/>
      <w:marTop w:val="0"/>
      <w:marBottom w:val="0"/>
      <w:divBdr>
        <w:top w:val="none" w:sz="0" w:space="0" w:color="auto"/>
        <w:left w:val="none" w:sz="0" w:space="0" w:color="auto"/>
        <w:bottom w:val="none" w:sz="0" w:space="0" w:color="auto"/>
        <w:right w:val="none" w:sz="0" w:space="0" w:color="auto"/>
      </w:divBdr>
    </w:div>
    <w:div w:id="946889493">
      <w:bodyDiv w:val="1"/>
      <w:marLeft w:val="0"/>
      <w:marRight w:val="0"/>
      <w:marTop w:val="0"/>
      <w:marBottom w:val="0"/>
      <w:divBdr>
        <w:top w:val="none" w:sz="0" w:space="0" w:color="auto"/>
        <w:left w:val="none" w:sz="0" w:space="0" w:color="auto"/>
        <w:bottom w:val="none" w:sz="0" w:space="0" w:color="auto"/>
        <w:right w:val="none" w:sz="0" w:space="0" w:color="auto"/>
      </w:divBdr>
    </w:div>
    <w:div w:id="949241172">
      <w:bodyDiv w:val="1"/>
      <w:marLeft w:val="0"/>
      <w:marRight w:val="0"/>
      <w:marTop w:val="0"/>
      <w:marBottom w:val="0"/>
      <w:divBdr>
        <w:top w:val="none" w:sz="0" w:space="0" w:color="auto"/>
        <w:left w:val="none" w:sz="0" w:space="0" w:color="auto"/>
        <w:bottom w:val="none" w:sz="0" w:space="0" w:color="auto"/>
        <w:right w:val="none" w:sz="0" w:space="0" w:color="auto"/>
      </w:divBdr>
    </w:div>
    <w:div w:id="955988411">
      <w:bodyDiv w:val="1"/>
      <w:marLeft w:val="0"/>
      <w:marRight w:val="0"/>
      <w:marTop w:val="0"/>
      <w:marBottom w:val="0"/>
      <w:divBdr>
        <w:top w:val="none" w:sz="0" w:space="0" w:color="auto"/>
        <w:left w:val="none" w:sz="0" w:space="0" w:color="auto"/>
        <w:bottom w:val="none" w:sz="0" w:space="0" w:color="auto"/>
        <w:right w:val="none" w:sz="0" w:space="0" w:color="auto"/>
      </w:divBdr>
    </w:div>
    <w:div w:id="964655279">
      <w:bodyDiv w:val="1"/>
      <w:marLeft w:val="0"/>
      <w:marRight w:val="0"/>
      <w:marTop w:val="0"/>
      <w:marBottom w:val="0"/>
      <w:divBdr>
        <w:top w:val="none" w:sz="0" w:space="0" w:color="auto"/>
        <w:left w:val="none" w:sz="0" w:space="0" w:color="auto"/>
        <w:bottom w:val="none" w:sz="0" w:space="0" w:color="auto"/>
        <w:right w:val="none" w:sz="0" w:space="0" w:color="auto"/>
      </w:divBdr>
    </w:div>
    <w:div w:id="965548810">
      <w:bodyDiv w:val="1"/>
      <w:marLeft w:val="0"/>
      <w:marRight w:val="0"/>
      <w:marTop w:val="0"/>
      <w:marBottom w:val="0"/>
      <w:divBdr>
        <w:top w:val="none" w:sz="0" w:space="0" w:color="auto"/>
        <w:left w:val="none" w:sz="0" w:space="0" w:color="auto"/>
        <w:bottom w:val="none" w:sz="0" w:space="0" w:color="auto"/>
        <w:right w:val="none" w:sz="0" w:space="0" w:color="auto"/>
      </w:divBdr>
    </w:div>
    <w:div w:id="968627624">
      <w:bodyDiv w:val="1"/>
      <w:marLeft w:val="0"/>
      <w:marRight w:val="0"/>
      <w:marTop w:val="0"/>
      <w:marBottom w:val="0"/>
      <w:divBdr>
        <w:top w:val="none" w:sz="0" w:space="0" w:color="auto"/>
        <w:left w:val="none" w:sz="0" w:space="0" w:color="auto"/>
        <w:bottom w:val="none" w:sz="0" w:space="0" w:color="auto"/>
        <w:right w:val="none" w:sz="0" w:space="0" w:color="auto"/>
      </w:divBdr>
    </w:div>
    <w:div w:id="970789062">
      <w:bodyDiv w:val="1"/>
      <w:marLeft w:val="0"/>
      <w:marRight w:val="0"/>
      <w:marTop w:val="0"/>
      <w:marBottom w:val="0"/>
      <w:divBdr>
        <w:top w:val="none" w:sz="0" w:space="0" w:color="auto"/>
        <w:left w:val="none" w:sz="0" w:space="0" w:color="auto"/>
        <w:bottom w:val="none" w:sz="0" w:space="0" w:color="auto"/>
        <w:right w:val="none" w:sz="0" w:space="0" w:color="auto"/>
      </w:divBdr>
    </w:div>
    <w:div w:id="971326269">
      <w:bodyDiv w:val="1"/>
      <w:marLeft w:val="0"/>
      <w:marRight w:val="0"/>
      <w:marTop w:val="0"/>
      <w:marBottom w:val="0"/>
      <w:divBdr>
        <w:top w:val="none" w:sz="0" w:space="0" w:color="auto"/>
        <w:left w:val="none" w:sz="0" w:space="0" w:color="auto"/>
        <w:bottom w:val="none" w:sz="0" w:space="0" w:color="auto"/>
        <w:right w:val="none" w:sz="0" w:space="0" w:color="auto"/>
      </w:divBdr>
    </w:div>
    <w:div w:id="971447432">
      <w:bodyDiv w:val="1"/>
      <w:marLeft w:val="0"/>
      <w:marRight w:val="0"/>
      <w:marTop w:val="0"/>
      <w:marBottom w:val="0"/>
      <w:divBdr>
        <w:top w:val="none" w:sz="0" w:space="0" w:color="auto"/>
        <w:left w:val="none" w:sz="0" w:space="0" w:color="auto"/>
        <w:bottom w:val="none" w:sz="0" w:space="0" w:color="auto"/>
        <w:right w:val="none" w:sz="0" w:space="0" w:color="auto"/>
      </w:divBdr>
    </w:div>
    <w:div w:id="973097287">
      <w:bodyDiv w:val="1"/>
      <w:marLeft w:val="0"/>
      <w:marRight w:val="0"/>
      <w:marTop w:val="0"/>
      <w:marBottom w:val="0"/>
      <w:divBdr>
        <w:top w:val="none" w:sz="0" w:space="0" w:color="auto"/>
        <w:left w:val="none" w:sz="0" w:space="0" w:color="auto"/>
        <w:bottom w:val="none" w:sz="0" w:space="0" w:color="auto"/>
        <w:right w:val="none" w:sz="0" w:space="0" w:color="auto"/>
      </w:divBdr>
    </w:div>
    <w:div w:id="985205910">
      <w:bodyDiv w:val="1"/>
      <w:marLeft w:val="0"/>
      <w:marRight w:val="0"/>
      <w:marTop w:val="0"/>
      <w:marBottom w:val="0"/>
      <w:divBdr>
        <w:top w:val="none" w:sz="0" w:space="0" w:color="auto"/>
        <w:left w:val="none" w:sz="0" w:space="0" w:color="auto"/>
        <w:bottom w:val="none" w:sz="0" w:space="0" w:color="auto"/>
        <w:right w:val="none" w:sz="0" w:space="0" w:color="auto"/>
      </w:divBdr>
    </w:div>
    <w:div w:id="1008827090">
      <w:bodyDiv w:val="1"/>
      <w:marLeft w:val="0"/>
      <w:marRight w:val="0"/>
      <w:marTop w:val="0"/>
      <w:marBottom w:val="0"/>
      <w:divBdr>
        <w:top w:val="none" w:sz="0" w:space="0" w:color="auto"/>
        <w:left w:val="none" w:sz="0" w:space="0" w:color="auto"/>
        <w:bottom w:val="none" w:sz="0" w:space="0" w:color="auto"/>
        <w:right w:val="none" w:sz="0" w:space="0" w:color="auto"/>
      </w:divBdr>
    </w:div>
    <w:div w:id="1010454499">
      <w:bodyDiv w:val="1"/>
      <w:marLeft w:val="0"/>
      <w:marRight w:val="0"/>
      <w:marTop w:val="0"/>
      <w:marBottom w:val="0"/>
      <w:divBdr>
        <w:top w:val="none" w:sz="0" w:space="0" w:color="auto"/>
        <w:left w:val="none" w:sz="0" w:space="0" w:color="auto"/>
        <w:bottom w:val="none" w:sz="0" w:space="0" w:color="auto"/>
        <w:right w:val="none" w:sz="0" w:space="0" w:color="auto"/>
      </w:divBdr>
    </w:div>
    <w:div w:id="1018118299">
      <w:bodyDiv w:val="1"/>
      <w:marLeft w:val="0"/>
      <w:marRight w:val="0"/>
      <w:marTop w:val="0"/>
      <w:marBottom w:val="0"/>
      <w:divBdr>
        <w:top w:val="none" w:sz="0" w:space="0" w:color="auto"/>
        <w:left w:val="none" w:sz="0" w:space="0" w:color="auto"/>
        <w:bottom w:val="none" w:sz="0" w:space="0" w:color="auto"/>
        <w:right w:val="none" w:sz="0" w:space="0" w:color="auto"/>
      </w:divBdr>
    </w:div>
    <w:div w:id="1025863697">
      <w:bodyDiv w:val="1"/>
      <w:marLeft w:val="0"/>
      <w:marRight w:val="0"/>
      <w:marTop w:val="0"/>
      <w:marBottom w:val="0"/>
      <w:divBdr>
        <w:top w:val="none" w:sz="0" w:space="0" w:color="auto"/>
        <w:left w:val="none" w:sz="0" w:space="0" w:color="auto"/>
        <w:bottom w:val="none" w:sz="0" w:space="0" w:color="auto"/>
        <w:right w:val="none" w:sz="0" w:space="0" w:color="auto"/>
      </w:divBdr>
    </w:div>
    <w:div w:id="1032683391">
      <w:bodyDiv w:val="1"/>
      <w:marLeft w:val="0"/>
      <w:marRight w:val="0"/>
      <w:marTop w:val="0"/>
      <w:marBottom w:val="0"/>
      <w:divBdr>
        <w:top w:val="none" w:sz="0" w:space="0" w:color="auto"/>
        <w:left w:val="none" w:sz="0" w:space="0" w:color="auto"/>
        <w:bottom w:val="none" w:sz="0" w:space="0" w:color="auto"/>
        <w:right w:val="none" w:sz="0" w:space="0" w:color="auto"/>
      </w:divBdr>
    </w:div>
    <w:div w:id="1040786439">
      <w:bodyDiv w:val="1"/>
      <w:marLeft w:val="0"/>
      <w:marRight w:val="0"/>
      <w:marTop w:val="0"/>
      <w:marBottom w:val="0"/>
      <w:divBdr>
        <w:top w:val="none" w:sz="0" w:space="0" w:color="auto"/>
        <w:left w:val="none" w:sz="0" w:space="0" w:color="auto"/>
        <w:bottom w:val="none" w:sz="0" w:space="0" w:color="auto"/>
        <w:right w:val="none" w:sz="0" w:space="0" w:color="auto"/>
      </w:divBdr>
    </w:div>
    <w:div w:id="1042752015">
      <w:bodyDiv w:val="1"/>
      <w:marLeft w:val="0"/>
      <w:marRight w:val="0"/>
      <w:marTop w:val="0"/>
      <w:marBottom w:val="0"/>
      <w:divBdr>
        <w:top w:val="none" w:sz="0" w:space="0" w:color="auto"/>
        <w:left w:val="none" w:sz="0" w:space="0" w:color="auto"/>
        <w:bottom w:val="none" w:sz="0" w:space="0" w:color="auto"/>
        <w:right w:val="none" w:sz="0" w:space="0" w:color="auto"/>
      </w:divBdr>
    </w:div>
    <w:div w:id="1045133743">
      <w:bodyDiv w:val="1"/>
      <w:marLeft w:val="0"/>
      <w:marRight w:val="0"/>
      <w:marTop w:val="0"/>
      <w:marBottom w:val="0"/>
      <w:divBdr>
        <w:top w:val="none" w:sz="0" w:space="0" w:color="auto"/>
        <w:left w:val="none" w:sz="0" w:space="0" w:color="auto"/>
        <w:bottom w:val="none" w:sz="0" w:space="0" w:color="auto"/>
        <w:right w:val="none" w:sz="0" w:space="0" w:color="auto"/>
      </w:divBdr>
    </w:div>
    <w:div w:id="1052079723">
      <w:bodyDiv w:val="1"/>
      <w:marLeft w:val="0"/>
      <w:marRight w:val="0"/>
      <w:marTop w:val="0"/>
      <w:marBottom w:val="0"/>
      <w:divBdr>
        <w:top w:val="none" w:sz="0" w:space="0" w:color="auto"/>
        <w:left w:val="none" w:sz="0" w:space="0" w:color="auto"/>
        <w:bottom w:val="none" w:sz="0" w:space="0" w:color="auto"/>
        <w:right w:val="none" w:sz="0" w:space="0" w:color="auto"/>
      </w:divBdr>
    </w:div>
    <w:div w:id="1068696722">
      <w:bodyDiv w:val="1"/>
      <w:marLeft w:val="0"/>
      <w:marRight w:val="0"/>
      <w:marTop w:val="0"/>
      <w:marBottom w:val="0"/>
      <w:divBdr>
        <w:top w:val="none" w:sz="0" w:space="0" w:color="auto"/>
        <w:left w:val="none" w:sz="0" w:space="0" w:color="auto"/>
        <w:bottom w:val="none" w:sz="0" w:space="0" w:color="auto"/>
        <w:right w:val="none" w:sz="0" w:space="0" w:color="auto"/>
      </w:divBdr>
    </w:div>
    <w:div w:id="1068839221">
      <w:bodyDiv w:val="1"/>
      <w:marLeft w:val="0"/>
      <w:marRight w:val="0"/>
      <w:marTop w:val="0"/>
      <w:marBottom w:val="0"/>
      <w:divBdr>
        <w:top w:val="none" w:sz="0" w:space="0" w:color="auto"/>
        <w:left w:val="none" w:sz="0" w:space="0" w:color="auto"/>
        <w:bottom w:val="none" w:sz="0" w:space="0" w:color="auto"/>
        <w:right w:val="none" w:sz="0" w:space="0" w:color="auto"/>
      </w:divBdr>
    </w:div>
    <w:div w:id="1080759076">
      <w:bodyDiv w:val="1"/>
      <w:marLeft w:val="0"/>
      <w:marRight w:val="0"/>
      <w:marTop w:val="0"/>
      <w:marBottom w:val="0"/>
      <w:divBdr>
        <w:top w:val="none" w:sz="0" w:space="0" w:color="auto"/>
        <w:left w:val="none" w:sz="0" w:space="0" w:color="auto"/>
        <w:bottom w:val="none" w:sz="0" w:space="0" w:color="auto"/>
        <w:right w:val="none" w:sz="0" w:space="0" w:color="auto"/>
      </w:divBdr>
    </w:div>
    <w:div w:id="1082605214">
      <w:bodyDiv w:val="1"/>
      <w:marLeft w:val="0"/>
      <w:marRight w:val="0"/>
      <w:marTop w:val="0"/>
      <w:marBottom w:val="0"/>
      <w:divBdr>
        <w:top w:val="none" w:sz="0" w:space="0" w:color="auto"/>
        <w:left w:val="none" w:sz="0" w:space="0" w:color="auto"/>
        <w:bottom w:val="none" w:sz="0" w:space="0" w:color="auto"/>
        <w:right w:val="none" w:sz="0" w:space="0" w:color="auto"/>
      </w:divBdr>
    </w:div>
    <w:div w:id="1083260633">
      <w:bodyDiv w:val="1"/>
      <w:marLeft w:val="0"/>
      <w:marRight w:val="0"/>
      <w:marTop w:val="0"/>
      <w:marBottom w:val="0"/>
      <w:divBdr>
        <w:top w:val="none" w:sz="0" w:space="0" w:color="auto"/>
        <w:left w:val="none" w:sz="0" w:space="0" w:color="auto"/>
        <w:bottom w:val="none" w:sz="0" w:space="0" w:color="auto"/>
        <w:right w:val="none" w:sz="0" w:space="0" w:color="auto"/>
      </w:divBdr>
    </w:div>
    <w:div w:id="1090615235">
      <w:bodyDiv w:val="1"/>
      <w:marLeft w:val="0"/>
      <w:marRight w:val="0"/>
      <w:marTop w:val="0"/>
      <w:marBottom w:val="0"/>
      <w:divBdr>
        <w:top w:val="none" w:sz="0" w:space="0" w:color="auto"/>
        <w:left w:val="none" w:sz="0" w:space="0" w:color="auto"/>
        <w:bottom w:val="none" w:sz="0" w:space="0" w:color="auto"/>
        <w:right w:val="none" w:sz="0" w:space="0" w:color="auto"/>
      </w:divBdr>
    </w:div>
    <w:div w:id="1093404942">
      <w:bodyDiv w:val="1"/>
      <w:marLeft w:val="0"/>
      <w:marRight w:val="0"/>
      <w:marTop w:val="0"/>
      <w:marBottom w:val="0"/>
      <w:divBdr>
        <w:top w:val="none" w:sz="0" w:space="0" w:color="auto"/>
        <w:left w:val="none" w:sz="0" w:space="0" w:color="auto"/>
        <w:bottom w:val="none" w:sz="0" w:space="0" w:color="auto"/>
        <w:right w:val="none" w:sz="0" w:space="0" w:color="auto"/>
      </w:divBdr>
    </w:div>
    <w:div w:id="1096439416">
      <w:bodyDiv w:val="1"/>
      <w:marLeft w:val="0"/>
      <w:marRight w:val="0"/>
      <w:marTop w:val="0"/>
      <w:marBottom w:val="0"/>
      <w:divBdr>
        <w:top w:val="none" w:sz="0" w:space="0" w:color="auto"/>
        <w:left w:val="none" w:sz="0" w:space="0" w:color="auto"/>
        <w:bottom w:val="none" w:sz="0" w:space="0" w:color="auto"/>
        <w:right w:val="none" w:sz="0" w:space="0" w:color="auto"/>
      </w:divBdr>
    </w:div>
    <w:div w:id="1103307005">
      <w:bodyDiv w:val="1"/>
      <w:marLeft w:val="0"/>
      <w:marRight w:val="0"/>
      <w:marTop w:val="0"/>
      <w:marBottom w:val="0"/>
      <w:divBdr>
        <w:top w:val="none" w:sz="0" w:space="0" w:color="auto"/>
        <w:left w:val="none" w:sz="0" w:space="0" w:color="auto"/>
        <w:bottom w:val="none" w:sz="0" w:space="0" w:color="auto"/>
        <w:right w:val="none" w:sz="0" w:space="0" w:color="auto"/>
      </w:divBdr>
    </w:div>
    <w:div w:id="1113790616">
      <w:bodyDiv w:val="1"/>
      <w:marLeft w:val="0"/>
      <w:marRight w:val="0"/>
      <w:marTop w:val="0"/>
      <w:marBottom w:val="0"/>
      <w:divBdr>
        <w:top w:val="none" w:sz="0" w:space="0" w:color="auto"/>
        <w:left w:val="none" w:sz="0" w:space="0" w:color="auto"/>
        <w:bottom w:val="none" w:sz="0" w:space="0" w:color="auto"/>
        <w:right w:val="none" w:sz="0" w:space="0" w:color="auto"/>
      </w:divBdr>
    </w:div>
    <w:div w:id="1119760350">
      <w:bodyDiv w:val="1"/>
      <w:marLeft w:val="0"/>
      <w:marRight w:val="0"/>
      <w:marTop w:val="0"/>
      <w:marBottom w:val="0"/>
      <w:divBdr>
        <w:top w:val="none" w:sz="0" w:space="0" w:color="auto"/>
        <w:left w:val="none" w:sz="0" w:space="0" w:color="auto"/>
        <w:bottom w:val="none" w:sz="0" w:space="0" w:color="auto"/>
        <w:right w:val="none" w:sz="0" w:space="0" w:color="auto"/>
      </w:divBdr>
    </w:div>
    <w:div w:id="1135680604">
      <w:bodyDiv w:val="1"/>
      <w:marLeft w:val="0"/>
      <w:marRight w:val="0"/>
      <w:marTop w:val="0"/>
      <w:marBottom w:val="0"/>
      <w:divBdr>
        <w:top w:val="none" w:sz="0" w:space="0" w:color="auto"/>
        <w:left w:val="none" w:sz="0" w:space="0" w:color="auto"/>
        <w:bottom w:val="none" w:sz="0" w:space="0" w:color="auto"/>
        <w:right w:val="none" w:sz="0" w:space="0" w:color="auto"/>
      </w:divBdr>
    </w:div>
    <w:div w:id="1136218611">
      <w:bodyDiv w:val="1"/>
      <w:marLeft w:val="0"/>
      <w:marRight w:val="0"/>
      <w:marTop w:val="0"/>
      <w:marBottom w:val="0"/>
      <w:divBdr>
        <w:top w:val="none" w:sz="0" w:space="0" w:color="auto"/>
        <w:left w:val="none" w:sz="0" w:space="0" w:color="auto"/>
        <w:bottom w:val="none" w:sz="0" w:space="0" w:color="auto"/>
        <w:right w:val="none" w:sz="0" w:space="0" w:color="auto"/>
      </w:divBdr>
    </w:div>
    <w:div w:id="1139301002">
      <w:bodyDiv w:val="1"/>
      <w:marLeft w:val="0"/>
      <w:marRight w:val="0"/>
      <w:marTop w:val="0"/>
      <w:marBottom w:val="0"/>
      <w:divBdr>
        <w:top w:val="none" w:sz="0" w:space="0" w:color="auto"/>
        <w:left w:val="none" w:sz="0" w:space="0" w:color="auto"/>
        <w:bottom w:val="none" w:sz="0" w:space="0" w:color="auto"/>
        <w:right w:val="none" w:sz="0" w:space="0" w:color="auto"/>
      </w:divBdr>
    </w:div>
    <w:div w:id="1158231720">
      <w:bodyDiv w:val="1"/>
      <w:marLeft w:val="0"/>
      <w:marRight w:val="0"/>
      <w:marTop w:val="0"/>
      <w:marBottom w:val="0"/>
      <w:divBdr>
        <w:top w:val="none" w:sz="0" w:space="0" w:color="auto"/>
        <w:left w:val="none" w:sz="0" w:space="0" w:color="auto"/>
        <w:bottom w:val="none" w:sz="0" w:space="0" w:color="auto"/>
        <w:right w:val="none" w:sz="0" w:space="0" w:color="auto"/>
      </w:divBdr>
    </w:div>
    <w:div w:id="1164588523">
      <w:bodyDiv w:val="1"/>
      <w:marLeft w:val="0"/>
      <w:marRight w:val="0"/>
      <w:marTop w:val="0"/>
      <w:marBottom w:val="0"/>
      <w:divBdr>
        <w:top w:val="none" w:sz="0" w:space="0" w:color="auto"/>
        <w:left w:val="none" w:sz="0" w:space="0" w:color="auto"/>
        <w:bottom w:val="none" w:sz="0" w:space="0" w:color="auto"/>
        <w:right w:val="none" w:sz="0" w:space="0" w:color="auto"/>
      </w:divBdr>
    </w:div>
    <w:div w:id="1167943361">
      <w:bodyDiv w:val="1"/>
      <w:marLeft w:val="0"/>
      <w:marRight w:val="0"/>
      <w:marTop w:val="0"/>
      <w:marBottom w:val="0"/>
      <w:divBdr>
        <w:top w:val="none" w:sz="0" w:space="0" w:color="auto"/>
        <w:left w:val="none" w:sz="0" w:space="0" w:color="auto"/>
        <w:bottom w:val="none" w:sz="0" w:space="0" w:color="auto"/>
        <w:right w:val="none" w:sz="0" w:space="0" w:color="auto"/>
      </w:divBdr>
    </w:div>
    <w:div w:id="1167986561">
      <w:bodyDiv w:val="1"/>
      <w:marLeft w:val="0"/>
      <w:marRight w:val="0"/>
      <w:marTop w:val="0"/>
      <w:marBottom w:val="0"/>
      <w:divBdr>
        <w:top w:val="none" w:sz="0" w:space="0" w:color="auto"/>
        <w:left w:val="none" w:sz="0" w:space="0" w:color="auto"/>
        <w:bottom w:val="none" w:sz="0" w:space="0" w:color="auto"/>
        <w:right w:val="none" w:sz="0" w:space="0" w:color="auto"/>
      </w:divBdr>
    </w:div>
    <w:div w:id="1176580556">
      <w:bodyDiv w:val="1"/>
      <w:marLeft w:val="0"/>
      <w:marRight w:val="0"/>
      <w:marTop w:val="0"/>
      <w:marBottom w:val="0"/>
      <w:divBdr>
        <w:top w:val="none" w:sz="0" w:space="0" w:color="auto"/>
        <w:left w:val="none" w:sz="0" w:space="0" w:color="auto"/>
        <w:bottom w:val="none" w:sz="0" w:space="0" w:color="auto"/>
        <w:right w:val="none" w:sz="0" w:space="0" w:color="auto"/>
      </w:divBdr>
    </w:div>
    <w:div w:id="1180196861">
      <w:bodyDiv w:val="1"/>
      <w:marLeft w:val="0"/>
      <w:marRight w:val="0"/>
      <w:marTop w:val="0"/>
      <w:marBottom w:val="0"/>
      <w:divBdr>
        <w:top w:val="none" w:sz="0" w:space="0" w:color="auto"/>
        <w:left w:val="none" w:sz="0" w:space="0" w:color="auto"/>
        <w:bottom w:val="none" w:sz="0" w:space="0" w:color="auto"/>
        <w:right w:val="none" w:sz="0" w:space="0" w:color="auto"/>
      </w:divBdr>
    </w:div>
    <w:div w:id="1191988731">
      <w:bodyDiv w:val="1"/>
      <w:marLeft w:val="0"/>
      <w:marRight w:val="0"/>
      <w:marTop w:val="0"/>
      <w:marBottom w:val="0"/>
      <w:divBdr>
        <w:top w:val="none" w:sz="0" w:space="0" w:color="auto"/>
        <w:left w:val="none" w:sz="0" w:space="0" w:color="auto"/>
        <w:bottom w:val="none" w:sz="0" w:space="0" w:color="auto"/>
        <w:right w:val="none" w:sz="0" w:space="0" w:color="auto"/>
      </w:divBdr>
    </w:div>
    <w:div w:id="1196236872">
      <w:bodyDiv w:val="1"/>
      <w:marLeft w:val="0"/>
      <w:marRight w:val="0"/>
      <w:marTop w:val="0"/>
      <w:marBottom w:val="0"/>
      <w:divBdr>
        <w:top w:val="none" w:sz="0" w:space="0" w:color="auto"/>
        <w:left w:val="none" w:sz="0" w:space="0" w:color="auto"/>
        <w:bottom w:val="none" w:sz="0" w:space="0" w:color="auto"/>
        <w:right w:val="none" w:sz="0" w:space="0" w:color="auto"/>
      </w:divBdr>
    </w:div>
    <w:div w:id="1198081271">
      <w:bodyDiv w:val="1"/>
      <w:marLeft w:val="0"/>
      <w:marRight w:val="0"/>
      <w:marTop w:val="0"/>
      <w:marBottom w:val="0"/>
      <w:divBdr>
        <w:top w:val="none" w:sz="0" w:space="0" w:color="auto"/>
        <w:left w:val="none" w:sz="0" w:space="0" w:color="auto"/>
        <w:bottom w:val="none" w:sz="0" w:space="0" w:color="auto"/>
        <w:right w:val="none" w:sz="0" w:space="0" w:color="auto"/>
      </w:divBdr>
    </w:div>
    <w:div w:id="1212767482">
      <w:bodyDiv w:val="1"/>
      <w:marLeft w:val="0"/>
      <w:marRight w:val="0"/>
      <w:marTop w:val="0"/>
      <w:marBottom w:val="0"/>
      <w:divBdr>
        <w:top w:val="none" w:sz="0" w:space="0" w:color="auto"/>
        <w:left w:val="none" w:sz="0" w:space="0" w:color="auto"/>
        <w:bottom w:val="none" w:sz="0" w:space="0" w:color="auto"/>
        <w:right w:val="none" w:sz="0" w:space="0" w:color="auto"/>
      </w:divBdr>
    </w:div>
    <w:div w:id="1213423806">
      <w:bodyDiv w:val="1"/>
      <w:marLeft w:val="0"/>
      <w:marRight w:val="0"/>
      <w:marTop w:val="0"/>
      <w:marBottom w:val="0"/>
      <w:divBdr>
        <w:top w:val="none" w:sz="0" w:space="0" w:color="auto"/>
        <w:left w:val="none" w:sz="0" w:space="0" w:color="auto"/>
        <w:bottom w:val="none" w:sz="0" w:space="0" w:color="auto"/>
        <w:right w:val="none" w:sz="0" w:space="0" w:color="auto"/>
      </w:divBdr>
    </w:div>
    <w:div w:id="1216621207">
      <w:bodyDiv w:val="1"/>
      <w:marLeft w:val="0"/>
      <w:marRight w:val="0"/>
      <w:marTop w:val="0"/>
      <w:marBottom w:val="0"/>
      <w:divBdr>
        <w:top w:val="none" w:sz="0" w:space="0" w:color="auto"/>
        <w:left w:val="none" w:sz="0" w:space="0" w:color="auto"/>
        <w:bottom w:val="none" w:sz="0" w:space="0" w:color="auto"/>
        <w:right w:val="none" w:sz="0" w:space="0" w:color="auto"/>
      </w:divBdr>
    </w:div>
    <w:div w:id="1224102873">
      <w:bodyDiv w:val="1"/>
      <w:marLeft w:val="0"/>
      <w:marRight w:val="0"/>
      <w:marTop w:val="0"/>
      <w:marBottom w:val="0"/>
      <w:divBdr>
        <w:top w:val="none" w:sz="0" w:space="0" w:color="auto"/>
        <w:left w:val="none" w:sz="0" w:space="0" w:color="auto"/>
        <w:bottom w:val="none" w:sz="0" w:space="0" w:color="auto"/>
        <w:right w:val="none" w:sz="0" w:space="0" w:color="auto"/>
      </w:divBdr>
    </w:div>
    <w:div w:id="1226070524">
      <w:bodyDiv w:val="1"/>
      <w:marLeft w:val="0"/>
      <w:marRight w:val="0"/>
      <w:marTop w:val="0"/>
      <w:marBottom w:val="0"/>
      <w:divBdr>
        <w:top w:val="none" w:sz="0" w:space="0" w:color="auto"/>
        <w:left w:val="none" w:sz="0" w:space="0" w:color="auto"/>
        <w:bottom w:val="none" w:sz="0" w:space="0" w:color="auto"/>
        <w:right w:val="none" w:sz="0" w:space="0" w:color="auto"/>
      </w:divBdr>
    </w:div>
    <w:div w:id="1231118783">
      <w:bodyDiv w:val="1"/>
      <w:marLeft w:val="0"/>
      <w:marRight w:val="0"/>
      <w:marTop w:val="0"/>
      <w:marBottom w:val="0"/>
      <w:divBdr>
        <w:top w:val="none" w:sz="0" w:space="0" w:color="auto"/>
        <w:left w:val="none" w:sz="0" w:space="0" w:color="auto"/>
        <w:bottom w:val="none" w:sz="0" w:space="0" w:color="auto"/>
        <w:right w:val="none" w:sz="0" w:space="0" w:color="auto"/>
      </w:divBdr>
    </w:div>
    <w:div w:id="1235896104">
      <w:bodyDiv w:val="1"/>
      <w:marLeft w:val="0"/>
      <w:marRight w:val="0"/>
      <w:marTop w:val="0"/>
      <w:marBottom w:val="0"/>
      <w:divBdr>
        <w:top w:val="none" w:sz="0" w:space="0" w:color="auto"/>
        <w:left w:val="none" w:sz="0" w:space="0" w:color="auto"/>
        <w:bottom w:val="none" w:sz="0" w:space="0" w:color="auto"/>
        <w:right w:val="none" w:sz="0" w:space="0" w:color="auto"/>
      </w:divBdr>
    </w:div>
    <w:div w:id="1248417022">
      <w:bodyDiv w:val="1"/>
      <w:marLeft w:val="0"/>
      <w:marRight w:val="0"/>
      <w:marTop w:val="0"/>
      <w:marBottom w:val="0"/>
      <w:divBdr>
        <w:top w:val="none" w:sz="0" w:space="0" w:color="auto"/>
        <w:left w:val="none" w:sz="0" w:space="0" w:color="auto"/>
        <w:bottom w:val="none" w:sz="0" w:space="0" w:color="auto"/>
        <w:right w:val="none" w:sz="0" w:space="0" w:color="auto"/>
      </w:divBdr>
    </w:div>
    <w:div w:id="1250119561">
      <w:bodyDiv w:val="1"/>
      <w:marLeft w:val="0"/>
      <w:marRight w:val="0"/>
      <w:marTop w:val="0"/>
      <w:marBottom w:val="0"/>
      <w:divBdr>
        <w:top w:val="none" w:sz="0" w:space="0" w:color="auto"/>
        <w:left w:val="none" w:sz="0" w:space="0" w:color="auto"/>
        <w:bottom w:val="none" w:sz="0" w:space="0" w:color="auto"/>
        <w:right w:val="none" w:sz="0" w:space="0" w:color="auto"/>
      </w:divBdr>
    </w:div>
    <w:div w:id="1256864656">
      <w:bodyDiv w:val="1"/>
      <w:marLeft w:val="0"/>
      <w:marRight w:val="0"/>
      <w:marTop w:val="0"/>
      <w:marBottom w:val="0"/>
      <w:divBdr>
        <w:top w:val="none" w:sz="0" w:space="0" w:color="auto"/>
        <w:left w:val="none" w:sz="0" w:space="0" w:color="auto"/>
        <w:bottom w:val="none" w:sz="0" w:space="0" w:color="auto"/>
        <w:right w:val="none" w:sz="0" w:space="0" w:color="auto"/>
      </w:divBdr>
    </w:div>
    <w:div w:id="1279095873">
      <w:bodyDiv w:val="1"/>
      <w:marLeft w:val="0"/>
      <w:marRight w:val="0"/>
      <w:marTop w:val="0"/>
      <w:marBottom w:val="0"/>
      <w:divBdr>
        <w:top w:val="none" w:sz="0" w:space="0" w:color="auto"/>
        <w:left w:val="none" w:sz="0" w:space="0" w:color="auto"/>
        <w:bottom w:val="none" w:sz="0" w:space="0" w:color="auto"/>
        <w:right w:val="none" w:sz="0" w:space="0" w:color="auto"/>
      </w:divBdr>
    </w:div>
    <w:div w:id="1294404371">
      <w:bodyDiv w:val="1"/>
      <w:marLeft w:val="0"/>
      <w:marRight w:val="0"/>
      <w:marTop w:val="0"/>
      <w:marBottom w:val="0"/>
      <w:divBdr>
        <w:top w:val="none" w:sz="0" w:space="0" w:color="auto"/>
        <w:left w:val="none" w:sz="0" w:space="0" w:color="auto"/>
        <w:bottom w:val="none" w:sz="0" w:space="0" w:color="auto"/>
        <w:right w:val="none" w:sz="0" w:space="0" w:color="auto"/>
      </w:divBdr>
    </w:div>
    <w:div w:id="1305818467">
      <w:bodyDiv w:val="1"/>
      <w:marLeft w:val="0"/>
      <w:marRight w:val="0"/>
      <w:marTop w:val="0"/>
      <w:marBottom w:val="0"/>
      <w:divBdr>
        <w:top w:val="none" w:sz="0" w:space="0" w:color="auto"/>
        <w:left w:val="none" w:sz="0" w:space="0" w:color="auto"/>
        <w:bottom w:val="none" w:sz="0" w:space="0" w:color="auto"/>
        <w:right w:val="none" w:sz="0" w:space="0" w:color="auto"/>
      </w:divBdr>
    </w:div>
    <w:div w:id="1306619201">
      <w:bodyDiv w:val="1"/>
      <w:marLeft w:val="0"/>
      <w:marRight w:val="0"/>
      <w:marTop w:val="0"/>
      <w:marBottom w:val="0"/>
      <w:divBdr>
        <w:top w:val="none" w:sz="0" w:space="0" w:color="auto"/>
        <w:left w:val="none" w:sz="0" w:space="0" w:color="auto"/>
        <w:bottom w:val="none" w:sz="0" w:space="0" w:color="auto"/>
        <w:right w:val="none" w:sz="0" w:space="0" w:color="auto"/>
      </w:divBdr>
    </w:div>
    <w:div w:id="1310133504">
      <w:bodyDiv w:val="1"/>
      <w:marLeft w:val="0"/>
      <w:marRight w:val="0"/>
      <w:marTop w:val="0"/>
      <w:marBottom w:val="0"/>
      <w:divBdr>
        <w:top w:val="none" w:sz="0" w:space="0" w:color="auto"/>
        <w:left w:val="none" w:sz="0" w:space="0" w:color="auto"/>
        <w:bottom w:val="none" w:sz="0" w:space="0" w:color="auto"/>
        <w:right w:val="none" w:sz="0" w:space="0" w:color="auto"/>
      </w:divBdr>
    </w:div>
    <w:div w:id="1311790053">
      <w:bodyDiv w:val="1"/>
      <w:marLeft w:val="0"/>
      <w:marRight w:val="0"/>
      <w:marTop w:val="0"/>
      <w:marBottom w:val="0"/>
      <w:divBdr>
        <w:top w:val="none" w:sz="0" w:space="0" w:color="auto"/>
        <w:left w:val="none" w:sz="0" w:space="0" w:color="auto"/>
        <w:bottom w:val="none" w:sz="0" w:space="0" w:color="auto"/>
        <w:right w:val="none" w:sz="0" w:space="0" w:color="auto"/>
      </w:divBdr>
    </w:div>
    <w:div w:id="1322196314">
      <w:bodyDiv w:val="1"/>
      <w:marLeft w:val="0"/>
      <w:marRight w:val="0"/>
      <w:marTop w:val="0"/>
      <w:marBottom w:val="0"/>
      <w:divBdr>
        <w:top w:val="none" w:sz="0" w:space="0" w:color="auto"/>
        <w:left w:val="none" w:sz="0" w:space="0" w:color="auto"/>
        <w:bottom w:val="none" w:sz="0" w:space="0" w:color="auto"/>
        <w:right w:val="none" w:sz="0" w:space="0" w:color="auto"/>
      </w:divBdr>
    </w:div>
    <w:div w:id="1331985030">
      <w:bodyDiv w:val="1"/>
      <w:marLeft w:val="0"/>
      <w:marRight w:val="0"/>
      <w:marTop w:val="0"/>
      <w:marBottom w:val="0"/>
      <w:divBdr>
        <w:top w:val="none" w:sz="0" w:space="0" w:color="auto"/>
        <w:left w:val="none" w:sz="0" w:space="0" w:color="auto"/>
        <w:bottom w:val="none" w:sz="0" w:space="0" w:color="auto"/>
        <w:right w:val="none" w:sz="0" w:space="0" w:color="auto"/>
      </w:divBdr>
    </w:div>
    <w:div w:id="1332176288">
      <w:bodyDiv w:val="1"/>
      <w:marLeft w:val="0"/>
      <w:marRight w:val="0"/>
      <w:marTop w:val="0"/>
      <w:marBottom w:val="0"/>
      <w:divBdr>
        <w:top w:val="none" w:sz="0" w:space="0" w:color="auto"/>
        <w:left w:val="none" w:sz="0" w:space="0" w:color="auto"/>
        <w:bottom w:val="none" w:sz="0" w:space="0" w:color="auto"/>
        <w:right w:val="none" w:sz="0" w:space="0" w:color="auto"/>
      </w:divBdr>
    </w:div>
    <w:div w:id="1332639402">
      <w:bodyDiv w:val="1"/>
      <w:marLeft w:val="0"/>
      <w:marRight w:val="0"/>
      <w:marTop w:val="0"/>
      <w:marBottom w:val="0"/>
      <w:divBdr>
        <w:top w:val="none" w:sz="0" w:space="0" w:color="auto"/>
        <w:left w:val="none" w:sz="0" w:space="0" w:color="auto"/>
        <w:bottom w:val="none" w:sz="0" w:space="0" w:color="auto"/>
        <w:right w:val="none" w:sz="0" w:space="0" w:color="auto"/>
      </w:divBdr>
    </w:div>
    <w:div w:id="1345979977">
      <w:bodyDiv w:val="1"/>
      <w:marLeft w:val="0"/>
      <w:marRight w:val="0"/>
      <w:marTop w:val="0"/>
      <w:marBottom w:val="0"/>
      <w:divBdr>
        <w:top w:val="none" w:sz="0" w:space="0" w:color="auto"/>
        <w:left w:val="none" w:sz="0" w:space="0" w:color="auto"/>
        <w:bottom w:val="none" w:sz="0" w:space="0" w:color="auto"/>
        <w:right w:val="none" w:sz="0" w:space="0" w:color="auto"/>
      </w:divBdr>
    </w:div>
    <w:div w:id="1350595019">
      <w:bodyDiv w:val="1"/>
      <w:marLeft w:val="0"/>
      <w:marRight w:val="0"/>
      <w:marTop w:val="0"/>
      <w:marBottom w:val="0"/>
      <w:divBdr>
        <w:top w:val="none" w:sz="0" w:space="0" w:color="auto"/>
        <w:left w:val="none" w:sz="0" w:space="0" w:color="auto"/>
        <w:bottom w:val="none" w:sz="0" w:space="0" w:color="auto"/>
        <w:right w:val="none" w:sz="0" w:space="0" w:color="auto"/>
      </w:divBdr>
    </w:div>
    <w:div w:id="1357609742">
      <w:bodyDiv w:val="1"/>
      <w:marLeft w:val="0"/>
      <w:marRight w:val="0"/>
      <w:marTop w:val="0"/>
      <w:marBottom w:val="0"/>
      <w:divBdr>
        <w:top w:val="none" w:sz="0" w:space="0" w:color="auto"/>
        <w:left w:val="none" w:sz="0" w:space="0" w:color="auto"/>
        <w:bottom w:val="none" w:sz="0" w:space="0" w:color="auto"/>
        <w:right w:val="none" w:sz="0" w:space="0" w:color="auto"/>
      </w:divBdr>
    </w:div>
    <w:div w:id="1358391336">
      <w:bodyDiv w:val="1"/>
      <w:marLeft w:val="0"/>
      <w:marRight w:val="0"/>
      <w:marTop w:val="0"/>
      <w:marBottom w:val="0"/>
      <w:divBdr>
        <w:top w:val="none" w:sz="0" w:space="0" w:color="auto"/>
        <w:left w:val="none" w:sz="0" w:space="0" w:color="auto"/>
        <w:bottom w:val="none" w:sz="0" w:space="0" w:color="auto"/>
        <w:right w:val="none" w:sz="0" w:space="0" w:color="auto"/>
      </w:divBdr>
    </w:div>
    <w:div w:id="1370648686">
      <w:bodyDiv w:val="1"/>
      <w:marLeft w:val="0"/>
      <w:marRight w:val="0"/>
      <w:marTop w:val="0"/>
      <w:marBottom w:val="0"/>
      <w:divBdr>
        <w:top w:val="none" w:sz="0" w:space="0" w:color="auto"/>
        <w:left w:val="none" w:sz="0" w:space="0" w:color="auto"/>
        <w:bottom w:val="none" w:sz="0" w:space="0" w:color="auto"/>
        <w:right w:val="none" w:sz="0" w:space="0" w:color="auto"/>
      </w:divBdr>
    </w:div>
    <w:div w:id="1374309707">
      <w:bodyDiv w:val="1"/>
      <w:marLeft w:val="0"/>
      <w:marRight w:val="0"/>
      <w:marTop w:val="0"/>
      <w:marBottom w:val="0"/>
      <w:divBdr>
        <w:top w:val="none" w:sz="0" w:space="0" w:color="auto"/>
        <w:left w:val="none" w:sz="0" w:space="0" w:color="auto"/>
        <w:bottom w:val="none" w:sz="0" w:space="0" w:color="auto"/>
        <w:right w:val="none" w:sz="0" w:space="0" w:color="auto"/>
      </w:divBdr>
    </w:div>
    <w:div w:id="1374427292">
      <w:bodyDiv w:val="1"/>
      <w:marLeft w:val="0"/>
      <w:marRight w:val="0"/>
      <w:marTop w:val="0"/>
      <w:marBottom w:val="0"/>
      <w:divBdr>
        <w:top w:val="none" w:sz="0" w:space="0" w:color="auto"/>
        <w:left w:val="none" w:sz="0" w:space="0" w:color="auto"/>
        <w:bottom w:val="none" w:sz="0" w:space="0" w:color="auto"/>
        <w:right w:val="none" w:sz="0" w:space="0" w:color="auto"/>
      </w:divBdr>
    </w:div>
    <w:div w:id="1398285274">
      <w:bodyDiv w:val="1"/>
      <w:marLeft w:val="0"/>
      <w:marRight w:val="0"/>
      <w:marTop w:val="0"/>
      <w:marBottom w:val="0"/>
      <w:divBdr>
        <w:top w:val="none" w:sz="0" w:space="0" w:color="auto"/>
        <w:left w:val="none" w:sz="0" w:space="0" w:color="auto"/>
        <w:bottom w:val="none" w:sz="0" w:space="0" w:color="auto"/>
        <w:right w:val="none" w:sz="0" w:space="0" w:color="auto"/>
      </w:divBdr>
    </w:div>
    <w:div w:id="1398897028">
      <w:bodyDiv w:val="1"/>
      <w:marLeft w:val="0"/>
      <w:marRight w:val="0"/>
      <w:marTop w:val="0"/>
      <w:marBottom w:val="0"/>
      <w:divBdr>
        <w:top w:val="none" w:sz="0" w:space="0" w:color="auto"/>
        <w:left w:val="none" w:sz="0" w:space="0" w:color="auto"/>
        <w:bottom w:val="none" w:sz="0" w:space="0" w:color="auto"/>
        <w:right w:val="none" w:sz="0" w:space="0" w:color="auto"/>
      </w:divBdr>
    </w:div>
    <w:div w:id="1401253756">
      <w:bodyDiv w:val="1"/>
      <w:marLeft w:val="0"/>
      <w:marRight w:val="0"/>
      <w:marTop w:val="0"/>
      <w:marBottom w:val="0"/>
      <w:divBdr>
        <w:top w:val="none" w:sz="0" w:space="0" w:color="auto"/>
        <w:left w:val="none" w:sz="0" w:space="0" w:color="auto"/>
        <w:bottom w:val="none" w:sz="0" w:space="0" w:color="auto"/>
        <w:right w:val="none" w:sz="0" w:space="0" w:color="auto"/>
      </w:divBdr>
    </w:div>
    <w:div w:id="1401320125">
      <w:bodyDiv w:val="1"/>
      <w:marLeft w:val="0"/>
      <w:marRight w:val="0"/>
      <w:marTop w:val="0"/>
      <w:marBottom w:val="0"/>
      <w:divBdr>
        <w:top w:val="none" w:sz="0" w:space="0" w:color="auto"/>
        <w:left w:val="none" w:sz="0" w:space="0" w:color="auto"/>
        <w:bottom w:val="none" w:sz="0" w:space="0" w:color="auto"/>
        <w:right w:val="none" w:sz="0" w:space="0" w:color="auto"/>
      </w:divBdr>
    </w:div>
    <w:div w:id="1404526171">
      <w:bodyDiv w:val="1"/>
      <w:marLeft w:val="0"/>
      <w:marRight w:val="0"/>
      <w:marTop w:val="0"/>
      <w:marBottom w:val="0"/>
      <w:divBdr>
        <w:top w:val="none" w:sz="0" w:space="0" w:color="auto"/>
        <w:left w:val="none" w:sz="0" w:space="0" w:color="auto"/>
        <w:bottom w:val="none" w:sz="0" w:space="0" w:color="auto"/>
        <w:right w:val="none" w:sz="0" w:space="0" w:color="auto"/>
      </w:divBdr>
    </w:div>
    <w:div w:id="1406295878">
      <w:bodyDiv w:val="1"/>
      <w:marLeft w:val="0"/>
      <w:marRight w:val="0"/>
      <w:marTop w:val="0"/>
      <w:marBottom w:val="0"/>
      <w:divBdr>
        <w:top w:val="none" w:sz="0" w:space="0" w:color="auto"/>
        <w:left w:val="none" w:sz="0" w:space="0" w:color="auto"/>
        <w:bottom w:val="none" w:sz="0" w:space="0" w:color="auto"/>
        <w:right w:val="none" w:sz="0" w:space="0" w:color="auto"/>
      </w:divBdr>
    </w:div>
    <w:div w:id="1411611136">
      <w:bodyDiv w:val="1"/>
      <w:marLeft w:val="0"/>
      <w:marRight w:val="0"/>
      <w:marTop w:val="0"/>
      <w:marBottom w:val="0"/>
      <w:divBdr>
        <w:top w:val="none" w:sz="0" w:space="0" w:color="auto"/>
        <w:left w:val="none" w:sz="0" w:space="0" w:color="auto"/>
        <w:bottom w:val="none" w:sz="0" w:space="0" w:color="auto"/>
        <w:right w:val="none" w:sz="0" w:space="0" w:color="auto"/>
      </w:divBdr>
    </w:div>
    <w:div w:id="1413048365">
      <w:bodyDiv w:val="1"/>
      <w:marLeft w:val="0"/>
      <w:marRight w:val="0"/>
      <w:marTop w:val="0"/>
      <w:marBottom w:val="0"/>
      <w:divBdr>
        <w:top w:val="none" w:sz="0" w:space="0" w:color="auto"/>
        <w:left w:val="none" w:sz="0" w:space="0" w:color="auto"/>
        <w:bottom w:val="none" w:sz="0" w:space="0" w:color="auto"/>
        <w:right w:val="none" w:sz="0" w:space="0" w:color="auto"/>
      </w:divBdr>
    </w:div>
    <w:div w:id="1413048437">
      <w:bodyDiv w:val="1"/>
      <w:marLeft w:val="0"/>
      <w:marRight w:val="0"/>
      <w:marTop w:val="0"/>
      <w:marBottom w:val="0"/>
      <w:divBdr>
        <w:top w:val="none" w:sz="0" w:space="0" w:color="auto"/>
        <w:left w:val="none" w:sz="0" w:space="0" w:color="auto"/>
        <w:bottom w:val="none" w:sz="0" w:space="0" w:color="auto"/>
        <w:right w:val="none" w:sz="0" w:space="0" w:color="auto"/>
      </w:divBdr>
    </w:div>
    <w:div w:id="1413165374">
      <w:bodyDiv w:val="1"/>
      <w:marLeft w:val="0"/>
      <w:marRight w:val="0"/>
      <w:marTop w:val="0"/>
      <w:marBottom w:val="0"/>
      <w:divBdr>
        <w:top w:val="none" w:sz="0" w:space="0" w:color="auto"/>
        <w:left w:val="none" w:sz="0" w:space="0" w:color="auto"/>
        <w:bottom w:val="none" w:sz="0" w:space="0" w:color="auto"/>
        <w:right w:val="none" w:sz="0" w:space="0" w:color="auto"/>
      </w:divBdr>
    </w:div>
    <w:div w:id="1413772052">
      <w:bodyDiv w:val="1"/>
      <w:marLeft w:val="0"/>
      <w:marRight w:val="0"/>
      <w:marTop w:val="0"/>
      <w:marBottom w:val="0"/>
      <w:divBdr>
        <w:top w:val="none" w:sz="0" w:space="0" w:color="auto"/>
        <w:left w:val="none" w:sz="0" w:space="0" w:color="auto"/>
        <w:bottom w:val="none" w:sz="0" w:space="0" w:color="auto"/>
        <w:right w:val="none" w:sz="0" w:space="0" w:color="auto"/>
      </w:divBdr>
    </w:div>
    <w:div w:id="1413969232">
      <w:bodyDiv w:val="1"/>
      <w:marLeft w:val="0"/>
      <w:marRight w:val="0"/>
      <w:marTop w:val="0"/>
      <w:marBottom w:val="0"/>
      <w:divBdr>
        <w:top w:val="none" w:sz="0" w:space="0" w:color="auto"/>
        <w:left w:val="none" w:sz="0" w:space="0" w:color="auto"/>
        <w:bottom w:val="none" w:sz="0" w:space="0" w:color="auto"/>
        <w:right w:val="none" w:sz="0" w:space="0" w:color="auto"/>
      </w:divBdr>
    </w:div>
    <w:div w:id="1415778576">
      <w:bodyDiv w:val="1"/>
      <w:marLeft w:val="0"/>
      <w:marRight w:val="0"/>
      <w:marTop w:val="0"/>
      <w:marBottom w:val="0"/>
      <w:divBdr>
        <w:top w:val="none" w:sz="0" w:space="0" w:color="auto"/>
        <w:left w:val="none" w:sz="0" w:space="0" w:color="auto"/>
        <w:bottom w:val="none" w:sz="0" w:space="0" w:color="auto"/>
        <w:right w:val="none" w:sz="0" w:space="0" w:color="auto"/>
      </w:divBdr>
    </w:div>
    <w:div w:id="1417826642">
      <w:bodyDiv w:val="1"/>
      <w:marLeft w:val="0"/>
      <w:marRight w:val="0"/>
      <w:marTop w:val="0"/>
      <w:marBottom w:val="0"/>
      <w:divBdr>
        <w:top w:val="none" w:sz="0" w:space="0" w:color="auto"/>
        <w:left w:val="none" w:sz="0" w:space="0" w:color="auto"/>
        <w:bottom w:val="none" w:sz="0" w:space="0" w:color="auto"/>
        <w:right w:val="none" w:sz="0" w:space="0" w:color="auto"/>
      </w:divBdr>
    </w:div>
    <w:div w:id="1421831540">
      <w:bodyDiv w:val="1"/>
      <w:marLeft w:val="0"/>
      <w:marRight w:val="0"/>
      <w:marTop w:val="0"/>
      <w:marBottom w:val="0"/>
      <w:divBdr>
        <w:top w:val="none" w:sz="0" w:space="0" w:color="auto"/>
        <w:left w:val="none" w:sz="0" w:space="0" w:color="auto"/>
        <w:bottom w:val="none" w:sz="0" w:space="0" w:color="auto"/>
        <w:right w:val="none" w:sz="0" w:space="0" w:color="auto"/>
      </w:divBdr>
    </w:div>
    <w:div w:id="1432162941">
      <w:bodyDiv w:val="1"/>
      <w:marLeft w:val="0"/>
      <w:marRight w:val="0"/>
      <w:marTop w:val="0"/>
      <w:marBottom w:val="0"/>
      <w:divBdr>
        <w:top w:val="none" w:sz="0" w:space="0" w:color="auto"/>
        <w:left w:val="none" w:sz="0" w:space="0" w:color="auto"/>
        <w:bottom w:val="none" w:sz="0" w:space="0" w:color="auto"/>
        <w:right w:val="none" w:sz="0" w:space="0" w:color="auto"/>
      </w:divBdr>
    </w:div>
    <w:div w:id="1433352648">
      <w:bodyDiv w:val="1"/>
      <w:marLeft w:val="0"/>
      <w:marRight w:val="0"/>
      <w:marTop w:val="0"/>
      <w:marBottom w:val="0"/>
      <w:divBdr>
        <w:top w:val="none" w:sz="0" w:space="0" w:color="auto"/>
        <w:left w:val="none" w:sz="0" w:space="0" w:color="auto"/>
        <w:bottom w:val="none" w:sz="0" w:space="0" w:color="auto"/>
        <w:right w:val="none" w:sz="0" w:space="0" w:color="auto"/>
      </w:divBdr>
    </w:div>
    <w:div w:id="1434008434">
      <w:bodyDiv w:val="1"/>
      <w:marLeft w:val="0"/>
      <w:marRight w:val="0"/>
      <w:marTop w:val="0"/>
      <w:marBottom w:val="0"/>
      <w:divBdr>
        <w:top w:val="none" w:sz="0" w:space="0" w:color="auto"/>
        <w:left w:val="none" w:sz="0" w:space="0" w:color="auto"/>
        <w:bottom w:val="none" w:sz="0" w:space="0" w:color="auto"/>
        <w:right w:val="none" w:sz="0" w:space="0" w:color="auto"/>
      </w:divBdr>
    </w:div>
    <w:div w:id="1435320475">
      <w:bodyDiv w:val="1"/>
      <w:marLeft w:val="0"/>
      <w:marRight w:val="0"/>
      <w:marTop w:val="0"/>
      <w:marBottom w:val="0"/>
      <w:divBdr>
        <w:top w:val="none" w:sz="0" w:space="0" w:color="auto"/>
        <w:left w:val="none" w:sz="0" w:space="0" w:color="auto"/>
        <w:bottom w:val="none" w:sz="0" w:space="0" w:color="auto"/>
        <w:right w:val="none" w:sz="0" w:space="0" w:color="auto"/>
      </w:divBdr>
    </w:div>
    <w:div w:id="1440762502">
      <w:bodyDiv w:val="1"/>
      <w:marLeft w:val="0"/>
      <w:marRight w:val="0"/>
      <w:marTop w:val="0"/>
      <w:marBottom w:val="0"/>
      <w:divBdr>
        <w:top w:val="none" w:sz="0" w:space="0" w:color="auto"/>
        <w:left w:val="none" w:sz="0" w:space="0" w:color="auto"/>
        <w:bottom w:val="none" w:sz="0" w:space="0" w:color="auto"/>
        <w:right w:val="none" w:sz="0" w:space="0" w:color="auto"/>
      </w:divBdr>
    </w:div>
    <w:div w:id="1445923021">
      <w:bodyDiv w:val="1"/>
      <w:marLeft w:val="0"/>
      <w:marRight w:val="0"/>
      <w:marTop w:val="0"/>
      <w:marBottom w:val="0"/>
      <w:divBdr>
        <w:top w:val="none" w:sz="0" w:space="0" w:color="auto"/>
        <w:left w:val="none" w:sz="0" w:space="0" w:color="auto"/>
        <w:bottom w:val="none" w:sz="0" w:space="0" w:color="auto"/>
        <w:right w:val="none" w:sz="0" w:space="0" w:color="auto"/>
      </w:divBdr>
    </w:div>
    <w:div w:id="1455977230">
      <w:bodyDiv w:val="1"/>
      <w:marLeft w:val="0"/>
      <w:marRight w:val="0"/>
      <w:marTop w:val="0"/>
      <w:marBottom w:val="0"/>
      <w:divBdr>
        <w:top w:val="none" w:sz="0" w:space="0" w:color="auto"/>
        <w:left w:val="none" w:sz="0" w:space="0" w:color="auto"/>
        <w:bottom w:val="none" w:sz="0" w:space="0" w:color="auto"/>
        <w:right w:val="none" w:sz="0" w:space="0" w:color="auto"/>
      </w:divBdr>
    </w:div>
    <w:div w:id="1459834438">
      <w:bodyDiv w:val="1"/>
      <w:marLeft w:val="0"/>
      <w:marRight w:val="0"/>
      <w:marTop w:val="0"/>
      <w:marBottom w:val="0"/>
      <w:divBdr>
        <w:top w:val="none" w:sz="0" w:space="0" w:color="auto"/>
        <w:left w:val="none" w:sz="0" w:space="0" w:color="auto"/>
        <w:bottom w:val="none" w:sz="0" w:space="0" w:color="auto"/>
        <w:right w:val="none" w:sz="0" w:space="0" w:color="auto"/>
      </w:divBdr>
    </w:div>
    <w:div w:id="1465660782">
      <w:bodyDiv w:val="1"/>
      <w:marLeft w:val="0"/>
      <w:marRight w:val="0"/>
      <w:marTop w:val="0"/>
      <w:marBottom w:val="0"/>
      <w:divBdr>
        <w:top w:val="none" w:sz="0" w:space="0" w:color="auto"/>
        <w:left w:val="none" w:sz="0" w:space="0" w:color="auto"/>
        <w:bottom w:val="none" w:sz="0" w:space="0" w:color="auto"/>
        <w:right w:val="none" w:sz="0" w:space="0" w:color="auto"/>
      </w:divBdr>
    </w:div>
    <w:div w:id="1478185473">
      <w:bodyDiv w:val="1"/>
      <w:marLeft w:val="0"/>
      <w:marRight w:val="0"/>
      <w:marTop w:val="0"/>
      <w:marBottom w:val="0"/>
      <w:divBdr>
        <w:top w:val="none" w:sz="0" w:space="0" w:color="auto"/>
        <w:left w:val="none" w:sz="0" w:space="0" w:color="auto"/>
        <w:bottom w:val="none" w:sz="0" w:space="0" w:color="auto"/>
        <w:right w:val="none" w:sz="0" w:space="0" w:color="auto"/>
      </w:divBdr>
    </w:div>
    <w:div w:id="1487698633">
      <w:bodyDiv w:val="1"/>
      <w:marLeft w:val="0"/>
      <w:marRight w:val="0"/>
      <w:marTop w:val="0"/>
      <w:marBottom w:val="0"/>
      <w:divBdr>
        <w:top w:val="none" w:sz="0" w:space="0" w:color="auto"/>
        <w:left w:val="none" w:sz="0" w:space="0" w:color="auto"/>
        <w:bottom w:val="none" w:sz="0" w:space="0" w:color="auto"/>
        <w:right w:val="none" w:sz="0" w:space="0" w:color="auto"/>
      </w:divBdr>
    </w:div>
    <w:div w:id="1497301343">
      <w:bodyDiv w:val="1"/>
      <w:marLeft w:val="0"/>
      <w:marRight w:val="0"/>
      <w:marTop w:val="0"/>
      <w:marBottom w:val="0"/>
      <w:divBdr>
        <w:top w:val="none" w:sz="0" w:space="0" w:color="auto"/>
        <w:left w:val="none" w:sz="0" w:space="0" w:color="auto"/>
        <w:bottom w:val="none" w:sz="0" w:space="0" w:color="auto"/>
        <w:right w:val="none" w:sz="0" w:space="0" w:color="auto"/>
      </w:divBdr>
    </w:div>
    <w:div w:id="1499882647">
      <w:bodyDiv w:val="1"/>
      <w:marLeft w:val="0"/>
      <w:marRight w:val="0"/>
      <w:marTop w:val="0"/>
      <w:marBottom w:val="0"/>
      <w:divBdr>
        <w:top w:val="none" w:sz="0" w:space="0" w:color="auto"/>
        <w:left w:val="none" w:sz="0" w:space="0" w:color="auto"/>
        <w:bottom w:val="none" w:sz="0" w:space="0" w:color="auto"/>
        <w:right w:val="none" w:sz="0" w:space="0" w:color="auto"/>
      </w:divBdr>
    </w:div>
    <w:div w:id="1514110041">
      <w:bodyDiv w:val="1"/>
      <w:marLeft w:val="0"/>
      <w:marRight w:val="0"/>
      <w:marTop w:val="0"/>
      <w:marBottom w:val="0"/>
      <w:divBdr>
        <w:top w:val="none" w:sz="0" w:space="0" w:color="auto"/>
        <w:left w:val="none" w:sz="0" w:space="0" w:color="auto"/>
        <w:bottom w:val="none" w:sz="0" w:space="0" w:color="auto"/>
        <w:right w:val="none" w:sz="0" w:space="0" w:color="auto"/>
      </w:divBdr>
    </w:div>
    <w:div w:id="1516309302">
      <w:bodyDiv w:val="1"/>
      <w:marLeft w:val="0"/>
      <w:marRight w:val="0"/>
      <w:marTop w:val="0"/>
      <w:marBottom w:val="0"/>
      <w:divBdr>
        <w:top w:val="none" w:sz="0" w:space="0" w:color="auto"/>
        <w:left w:val="none" w:sz="0" w:space="0" w:color="auto"/>
        <w:bottom w:val="none" w:sz="0" w:space="0" w:color="auto"/>
        <w:right w:val="none" w:sz="0" w:space="0" w:color="auto"/>
      </w:divBdr>
    </w:div>
    <w:div w:id="1529299021">
      <w:bodyDiv w:val="1"/>
      <w:marLeft w:val="0"/>
      <w:marRight w:val="0"/>
      <w:marTop w:val="0"/>
      <w:marBottom w:val="0"/>
      <w:divBdr>
        <w:top w:val="none" w:sz="0" w:space="0" w:color="auto"/>
        <w:left w:val="none" w:sz="0" w:space="0" w:color="auto"/>
        <w:bottom w:val="none" w:sz="0" w:space="0" w:color="auto"/>
        <w:right w:val="none" w:sz="0" w:space="0" w:color="auto"/>
      </w:divBdr>
    </w:div>
    <w:div w:id="1540321347">
      <w:bodyDiv w:val="1"/>
      <w:marLeft w:val="0"/>
      <w:marRight w:val="0"/>
      <w:marTop w:val="0"/>
      <w:marBottom w:val="0"/>
      <w:divBdr>
        <w:top w:val="none" w:sz="0" w:space="0" w:color="auto"/>
        <w:left w:val="none" w:sz="0" w:space="0" w:color="auto"/>
        <w:bottom w:val="none" w:sz="0" w:space="0" w:color="auto"/>
        <w:right w:val="none" w:sz="0" w:space="0" w:color="auto"/>
      </w:divBdr>
    </w:div>
    <w:div w:id="1556233544">
      <w:bodyDiv w:val="1"/>
      <w:marLeft w:val="0"/>
      <w:marRight w:val="0"/>
      <w:marTop w:val="0"/>
      <w:marBottom w:val="0"/>
      <w:divBdr>
        <w:top w:val="none" w:sz="0" w:space="0" w:color="auto"/>
        <w:left w:val="none" w:sz="0" w:space="0" w:color="auto"/>
        <w:bottom w:val="none" w:sz="0" w:space="0" w:color="auto"/>
        <w:right w:val="none" w:sz="0" w:space="0" w:color="auto"/>
      </w:divBdr>
    </w:div>
    <w:div w:id="1557469636">
      <w:bodyDiv w:val="1"/>
      <w:marLeft w:val="0"/>
      <w:marRight w:val="0"/>
      <w:marTop w:val="0"/>
      <w:marBottom w:val="0"/>
      <w:divBdr>
        <w:top w:val="none" w:sz="0" w:space="0" w:color="auto"/>
        <w:left w:val="none" w:sz="0" w:space="0" w:color="auto"/>
        <w:bottom w:val="none" w:sz="0" w:space="0" w:color="auto"/>
        <w:right w:val="none" w:sz="0" w:space="0" w:color="auto"/>
      </w:divBdr>
    </w:div>
    <w:div w:id="1562935071">
      <w:bodyDiv w:val="1"/>
      <w:marLeft w:val="0"/>
      <w:marRight w:val="0"/>
      <w:marTop w:val="0"/>
      <w:marBottom w:val="0"/>
      <w:divBdr>
        <w:top w:val="none" w:sz="0" w:space="0" w:color="auto"/>
        <w:left w:val="none" w:sz="0" w:space="0" w:color="auto"/>
        <w:bottom w:val="none" w:sz="0" w:space="0" w:color="auto"/>
        <w:right w:val="none" w:sz="0" w:space="0" w:color="auto"/>
      </w:divBdr>
    </w:div>
    <w:div w:id="1562980030">
      <w:bodyDiv w:val="1"/>
      <w:marLeft w:val="0"/>
      <w:marRight w:val="0"/>
      <w:marTop w:val="0"/>
      <w:marBottom w:val="0"/>
      <w:divBdr>
        <w:top w:val="none" w:sz="0" w:space="0" w:color="auto"/>
        <w:left w:val="none" w:sz="0" w:space="0" w:color="auto"/>
        <w:bottom w:val="none" w:sz="0" w:space="0" w:color="auto"/>
        <w:right w:val="none" w:sz="0" w:space="0" w:color="auto"/>
      </w:divBdr>
    </w:div>
    <w:div w:id="1564756946">
      <w:bodyDiv w:val="1"/>
      <w:marLeft w:val="0"/>
      <w:marRight w:val="0"/>
      <w:marTop w:val="0"/>
      <w:marBottom w:val="0"/>
      <w:divBdr>
        <w:top w:val="none" w:sz="0" w:space="0" w:color="auto"/>
        <w:left w:val="none" w:sz="0" w:space="0" w:color="auto"/>
        <w:bottom w:val="none" w:sz="0" w:space="0" w:color="auto"/>
        <w:right w:val="none" w:sz="0" w:space="0" w:color="auto"/>
      </w:divBdr>
    </w:div>
    <w:div w:id="1572813488">
      <w:bodyDiv w:val="1"/>
      <w:marLeft w:val="0"/>
      <w:marRight w:val="0"/>
      <w:marTop w:val="0"/>
      <w:marBottom w:val="0"/>
      <w:divBdr>
        <w:top w:val="none" w:sz="0" w:space="0" w:color="auto"/>
        <w:left w:val="none" w:sz="0" w:space="0" w:color="auto"/>
        <w:bottom w:val="none" w:sz="0" w:space="0" w:color="auto"/>
        <w:right w:val="none" w:sz="0" w:space="0" w:color="auto"/>
      </w:divBdr>
    </w:div>
    <w:div w:id="1573000952">
      <w:bodyDiv w:val="1"/>
      <w:marLeft w:val="0"/>
      <w:marRight w:val="0"/>
      <w:marTop w:val="0"/>
      <w:marBottom w:val="0"/>
      <w:divBdr>
        <w:top w:val="none" w:sz="0" w:space="0" w:color="auto"/>
        <w:left w:val="none" w:sz="0" w:space="0" w:color="auto"/>
        <w:bottom w:val="none" w:sz="0" w:space="0" w:color="auto"/>
        <w:right w:val="none" w:sz="0" w:space="0" w:color="auto"/>
      </w:divBdr>
    </w:div>
    <w:div w:id="1579368672">
      <w:bodyDiv w:val="1"/>
      <w:marLeft w:val="0"/>
      <w:marRight w:val="0"/>
      <w:marTop w:val="0"/>
      <w:marBottom w:val="0"/>
      <w:divBdr>
        <w:top w:val="none" w:sz="0" w:space="0" w:color="auto"/>
        <w:left w:val="none" w:sz="0" w:space="0" w:color="auto"/>
        <w:bottom w:val="none" w:sz="0" w:space="0" w:color="auto"/>
        <w:right w:val="none" w:sz="0" w:space="0" w:color="auto"/>
      </w:divBdr>
    </w:div>
    <w:div w:id="1585651113">
      <w:bodyDiv w:val="1"/>
      <w:marLeft w:val="0"/>
      <w:marRight w:val="0"/>
      <w:marTop w:val="0"/>
      <w:marBottom w:val="0"/>
      <w:divBdr>
        <w:top w:val="none" w:sz="0" w:space="0" w:color="auto"/>
        <w:left w:val="none" w:sz="0" w:space="0" w:color="auto"/>
        <w:bottom w:val="none" w:sz="0" w:space="0" w:color="auto"/>
        <w:right w:val="none" w:sz="0" w:space="0" w:color="auto"/>
      </w:divBdr>
    </w:div>
    <w:div w:id="1587111652">
      <w:bodyDiv w:val="1"/>
      <w:marLeft w:val="0"/>
      <w:marRight w:val="0"/>
      <w:marTop w:val="0"/>
      <w:marBottom w:val="0"/>
      <w:divBdr>
        <w:top w:val="none" w:sz="0" w:space="0" w:color="auto"/>
        <w:left w:val="none" w:sz="0" w:space="0" w:color="auto"/>
        <w:bottom w:val="none" w:sz="0" w:space="0" w:color="auto"/>
        <w:right w:val="none" w:sz="0" w:space="0" w:color="auto"/>
      </w:divBdr>
    </w:div>
    <w:div w:id="1589801439">
      <w:bodyDiv w:val="1"/>
      <w:marLeft w:val="0"/>
      <w:marRight w:val="0"/>
      <w:marTop w:val="0"/>
      <w:marBottom w:val="0"/>
      <w:divBdr>
        <w:top w:val="none" w:sz="0" w:space="0" w:color="auto"/>
        <w:left w:val="none" w:sz="0" w:space="0" w:color="auto"/>
        <w:bottom w:val="none" w:sz="0" w:space="0" w:color="auto"/>
        <w:right w:val="none" w:sz="0" w:space="0" w:color="auto"/>
      </w:divBdr>
    </w:div>
    <w:div w:id="1593973496">
      <w:bodyDiv w:val="1"/>
      <w:marLeft w:val="0"/>
      <w:marRight w:val="0"/>
      <w:marTop w:val="0"/>
      <w:marBottom w:val="0"/>
      <w:divBdr>
        <w:top w:val="none" w:sz="0" w:space="0" w:color="auto"/>
        <w:left w:val="none" w:sz="0" w:space="0" w:color="auto"/>
        <w:bottom w:val="none" w:sz="0" w:space="0" w:color="auto"/>
        <w:right w:val="none" w:sz="0" w:space="0" w:color="auto"/>
      </w:divBdr>
    </w:div>
    <w:div w:id="1595047744">
      <w:bodyDiv w:val="1"/>
      <w:marLeft w:val="0"/>
      <w:marRight w:val="0"/>
      <w:marTop w:val="0"/>
      <w:marBottom w:val="0"/>
      <w:divBdr>
        <w:top w:val="none" w:sz="0" w:space="0" w:color="auto"/>
        <w:left w:val="none" w:sz="0" w:space="0" w:color="auto"/>
        <w:bottom w:val="none" w:sz="0" w:space="0" w:color="auto"/>
        <w:right w:val="none" w:sz="0" w:space="0" w:color="auto"/>
      </w:divBdr>
    </w:div>
    <w:div w:id="1604729705">
      <w:bodyDiv w:val="1"/>
      <w:marLeft w:val="0"/>
      <w:marRight w:val="0"/>
      <w:marTop w:val="0"/>
      <w:marBottom w:val="0"/>
      <w:divBdr>
        <w:top w:val="none" w:sz="0" w:space="0" w:color="auto"/>
        <w:left w:val="none" w:sz="0" w:space="0" w:color="auto"/>
        <w:bottom w:val="none" w:sz="0" w:space="0" w:color="auto"/>
        <w:right w:val="none" w:sz="0" w:space="0" w:color="auto"/>
      </w:divBdr>
    </w:div>
    <w:div w:id="1613242368">
      <w:bodyDiv w:val="1"/>
      <w:marLeft w:val="0"/>
      <w:marRight w:val="0"/>
      <w:marTop w:val="0"/>
      <w:marBottom w:val="0"/>
      <w:divBdr>
        <w:top w:val="none" w:sz="0" w:space="0" w:color="auto"/>
        <w:left w:val="none" w:sz="0" w:space="0" w:color="auto"/>
        <w:bottom w:val="none" w:sz="0" w:space="0" w:color="auto"/>
        <w:right w:val="none" w:sz="0" w:space="0" w:color="auto"/>
      </w:divBdr>
    </w:div>
    <w:div w:id="1616250276">
      <w:bodyDiv w:val="1"/>
      <w:marLeft w:val="0"/>
      <w:marRight w:val="0"/>
      <w:marTop w:val="0"/>
      <w:marBottom w:val="0"/>
      <w:divBdr>
        <w:top w:val="none" w:sz="0" w:space="0" w:color="auto"/>
        <w:left w:val="none" w:sz="0" w:space="0" w:color="auto"/>
        <w:bottom w:val="none" w:sz="0" w:space="0" w:color="auto"/>
        <w:right w:val="none" w:sz="0" w:space="0" w:color="auto"/>
      </w:divBdr>
    </w:div>
    <w:div w:id="1616791795">
      <w:bodyDiv w:val="1"/>
      <w:marLeft w:val="0"/>
      <w:marRight w:val="0"/>
      <w:marTop w:val="0"/>
      <w:marBottom w:val="0"/>
      <w:divBdr>
        <w:top w:val="none" w:sz="0" w:space="0" w:color="auto"/>
        <w:left w:val="none" w:sz="0" w:space="0" w:color="auto"/>
        <w:bottom w:val="none" w:sz="0" w:space="0" w:color="auto"/>
        <w:right w:val="none" w:sz="0" w:space="0" w:color="auto"/>
      </w:divBdr>
    </w:div>
    <w:div w:id="1623076900">
      <w:bodyDiv w:val="1"/>
      <w:marLeft w:val="0"/>
      <w:marRight w:val="0"/>
      <w:marTop w:val="0"/>
      <w:marBottom w:val="0"/>
      <w:divBdr>
        <w:top w:val="none" w:sz="0" w:space="0" w:color="auto"/>
        <w:left w:val="none" w:sz="0" w:space="0" w:color="auto"/>
        <w:bottom w:val="none" w:sz="0" w:space="0" w:color="auto"/>
        <w:right w:val="none" w:sz="0" w:space="0" w:color="auto"/>
      </w:divBdr>
    </w:div>
    <w:div w:id="1629698602">
      <w:bodyDiv w:val="1"/>
      <w:marLeft w:val="0"/>
      <w:marRight w:val="0"/>
      <w:marTop w:val="0"/>
      <w:marBottom w:val="0"/>
      <w:divBdr>
        <w:top w:val="none" w:sz="0" w:space="0" w:color="auto"/>
        <w:left w:val="none" w:sz="0" w:space="0" w:color="auto"/>
        <w:bottom w:val="none" w:sz="0" w:space="0" w:color="auto"/>
        <w:right w:val="none" w:sz="0" w:space="0" w:color="auto"/>
      </w:divBdr>
    </w:div>
    <w:div w:id="1637878859">
      <w:bodyDiv w:val="1"/>
      <w:marLeft w:val="0"/>
      <w:marRight w:val="0"/>
      <w:marTop w:val="0"/>
      <w:marBottom w:val="0"/>
      <w:divBdr>
        <w:top w:val="none" w:sz="0" w:space="0" w:color="auto"/>
        <w:left w:val="none" w:sz="0" w:space="0" w:color="auto"/>
        <w:bottom w:val="none" w:sz="0" w:space="0" w:color="auto"/>
        <w:right w:val="none" w:sz="0" w:space="0" w:color="auto"/>
      </w:divBdr>
    </w:div>
    <w:div w:id="1644508797">
      <w:bodyDiv w:val="1"/>
      <w:marLeft w:val="0"/>
      <w:marRight w:val="0"/>
      <w:marTop w:val="0"/>
      <w:marBottom w:val="0"/>
      <w:divBdr>
        <w:top w:val="none" w:sz="0" w:space="0" w:color="auto"/>
        <w:left w:val="none" w:sz="0" w:space="0" w:color="auto"/>
        <w:bottom w:val="none" w:sz="0" w:space="0" w:color="auto"/>
        <w:right w:val="none" w:sz="0" w:space="0" w:color="auto"/>
      </w:divBdr>
    </w:div>
    <w:div w:id="1662464332">
      <w:bodyDiv w:val="1"/>
      <w:marLeft w:val="0"/>
      <w:marRight w:val="0"/>
      <w:marTop w:val="0"/>
      <w:marBottom w:val="0"/>
      <w:divBdr>
        <w:top w:val="none" w:sz="0" w:space="0" w:color="auto"/>
        <w:left w:val="none" w:sz="0" w:space="0" w:color="auto"/>
        <w:bottom w:val="none" w:sz="0" w:space="0" w:color="auto"/>
        <w:right w:val="none" w:sz="0" w:space="0" w:color="auto"/>
      </w:divBdr>
    </w:div>
    <w:div w:id="1662660696">
      <w:bodyDiv w:val="1"/>
      <w:marLeft w:val="0"/>
      <w:marRight w:val="0"/>
      <w:marTop w:val="0"/>
      <w:marBottom w:val="0"/>
      <w:divBdr>
        <w:top w:val="none" w:sz="0" w:space="0" w:color="auto"/>
        <w:left w:val="none" w:sz="0" w:space="0" w:color="auto"/>
        <w:bottom w:val="none" w:sz="0" w:space="0" w:color="auto"/>
        <w:right w:val="none" w:sz="0" w:space="0" w:color="auto"/>
      </w:divBdr>
    </w:div>
    <w:div w:id="1666399795">
      <w:bodyDiv w:val="1"/>
      <w:marLeft w:val="0"/>
      <w:marRight w:val="0"/>
      <w:marTop w:val="0"/>
      <w:marBottom w:val="0"/>
      <w:divBdr>
        <w:top w:val="none" w:sz="0" w:space="0" w:color="auto"/>
        <w:left w:val="none" w:sz="0" w:space="0" w:color="auto"/>
        <w:bottom w:val="none" w:sz="0" w:space="0" w:color="auto"/>
        <w:right w:val="none" w:sz="0" w:space="0" w:color="auto"/>
      </w:divBdr>
    </w:div>
    <w:div w:id="1672441338">
      <w:bodyDiv w:val="1"/>
      <w:marLeft w:val="0"/>
      <w:marRight w:val="0"/>
      <w:marTop w:val="0"/>
      <w:marBottom w:val="0"/>
      <w:divBdr>
        <w:top w:val="none" w:sz="0" w:space="0" w:color="auto"/>
        <w:left w:val="none" w:sz="0" w:space="0" w:color="auto"/>
        <w:bottom w:val="none" w:sz="0" w:space="0" w:color="auto"/>
        <w:right w:val="none" w:sz="0" w:space="0" w:color="auto"/>
      </w:divBdr>
    </w:div>
    <w:div w:id="1674723484">
      <w:bodyDiv w:val="1"/>
      <w:marLeft w:val="0"/>
      <w:marRight w:val="0"/>
      <w:marTop w:val="0"/>
      <w:marBottom w:val="0"/>
      <w:divBdr>
        <w:top w:val="none" w:sz="0" w:space="0" w:color="auto"/>
        <w:left w:val="none" w:sz="0" w:space="0" w:color="auto"/>
        <w:bottom w:val="none" w:sz="0" w:space="0" w:color="auto"/>
        <w:right w:val="none" w:sz="0" w:space="0" w:color="auto"/>
      </w:divBdr>
    </w:div>
    <w:div w:id="1677074906">
      <w:bodyDiv w:val="1"/>
      <w:marLeft w:val="0"/>
      <w:marRight w:val="0"/>
      <w:marTop w:val="0"/>
      <w:marBottom w:val="0"/>
      <w:divBdr>
        <w:top w:val="none" w:sz="0" w:space="0" w:color="auto"/>
        <w:left w:val="none" w:sz="0" w:space="0" w:color="auto"/>
        <w:bottom w:val="none" w:sz="0" w:space="0" w:color="auto"/>
        <w:right w:val="none" w:sz="0" w:space="0" w:color="auto"/>
      </w:divBdr>
    </w:div>
    <w:div w:id="1688173788">
      <w:bodyDiv w:val="1"/>
      <w:marLeft w:val="0"/>
      <w:marRight w:val="0"/>
      <w:marTop w:val="0"/>
      <w:marBottom w:val="0"/>
      <w:divBdr>
        <w:top w:val="none" w:sz="0" w:space="0" w:color="auto"/>
        <w:left w:val="none" w:sz="0" w:space="0" w:color="auto"/>
        <w:bottom w:val="none" w:sz="0" w:space="0" w:color="auto"/>
        <w:right w:val="none" w:sz="0" w:space="0" w:color="auto"/>
      </w:divBdr>
    </w:div>
    <w:div w:id="1690448719">
      <w:bodyDiv w:val="1"/>
      <w:marLeft w:val="0"/>
      <w:marRight w:val="0"/>
      <w:marTop w:val="0"/>
      <w:marBottom w:val="0"/>
      <w:divBdr>
        <w:top w:val="none" w:sz="0" w:space="0" w:color="auto"/>
        <w:left w:val="none" w:sz="0" w:space="0" w:color="auto"/>
        <w:bottom w:val="none" w:sz="0" w:space="0" w:color="auto"/>
        <w:right w:val="none" w:sz="0" w:space="0" w:color="auto"/>
      </w:divBdr>
    </w:div>
    <w:div w:id="1698236590">
      <w:bodyDiv w:val="1"/>
      <w:marLeft w:val="0"/>
      <w:marRight w:val="0"/>
      <w:marTop w:val="0"/>
      <w:marBottom w:val="0"/>
      <w:divBdr>
        <w:top w:val="none" w:sz="0" w:space="0" w:color="auto"/>
        <w:left w:val="none" w:sz="0" w:space="0" w:color="auto"/>
        <w:bottom w:val="none" w:sz="0" w:space="0" w:color="auto"/>
        <w:right w:val="none" w:sz="0" w:space="0" w:color="auto"/>
      </w:divBdr>
    </w:div>
    <w:div w:id="1699811654">
      <w:bodyDiv w:val="1"/>
      <w:marLeft w:val="0"/>
      <w:marRight w:val="0"/>
      <w:marTop w:val="0"/>
      <w:marBottom w:val="0"/>
      <w:divBdr>
        <w:top w:val="none" w:sz="0" w:space="0" w:color="auto"/>
        <w:left w:val="none" w:sz="0" w:space="0" w:color="auto"/>
        <w:bottom w:val="none" w:sz="0" w:space="0" w:color="auto"/>
        <w:right w:val="none" w:sz="0" w:space="0" w:color="auto"/>
      </w:divBdr>
    </w:div>
    <w:div w:id="1703091147">
      <w:bodyDiv w:val="1"/>
      <w:marLeft w:val="0"/>
      <w:marRight w:val="0"/>
      <w:marTop w:val="0"/>
      <w:marBottom w:val="0"/>
      <w:divBdr>
        <w:top w:val="none" w:sz="0" w:space="0" w:color="auto"/>
        <w:left w:val="none" w:sz="0" w:space="0" w:color="auto"/>
        <w:bottom w:val="none" w:sz="0" w:space="0" w:color="auto"/>
        <w:right w:val="none" w:sz="0" w:space="0" w:color="auto"/>
      </w:divBdr>
    </w:div>
    <w:div w:id="1708530491">
      <w:bodyDiv w:val="1"/>
      <w:marLeft w:val="0"/>
      <w:marRight w:val="0"/>
      <w:marTop w:val="0"/>
      <w:marBottom w:val="0"/>
      <w:divBdr>
        <w:top w:val="none" w:sz="0" w:space="0" w:color="auto"/>
        <w:left w:val="none" w:sz="0" w:space="0" w:color="auto"/>
        <w:bottom w:val="none" w:sz="0" w:space="0" w:color="auto"/>
        <w:right w:val="none" w:sz="0" w:space="0" w:color="auto"/>
      </w:divBdr>
    </w:div>
    <w:div w:id="1718237158">
      <w:bodyDiv w:val="1"/>
      <w:marLeft w:val="0"/>
      <w:marRight w:val="0"/>
      <w:marTop w:val="0"/>
      <w:marBottom w:val="0"/>
      <w:divBdr>
        <w:top w:val="none" w:sz="0" w:space="0" w:color="auto"/>
        <w:left w:val="none" w:sz="0" w:space="0" w:color="auto"/>
        <w:bottom w:val="none" w:sz="0" w:space="0" w:color="auto"/>
        <w:right w:val="none" w:sz="0" w:space="0" w:color="auto"/>
      </w:divBdr>
    </w:div>
    <w:div w:id="1726563333">
      <w:bodyDiv w:val="1"/>
      <w:marLeft w:val="0"/>
      <w:marRight w:val="0"/>
      <w:marTop w:val="0"/>
      <w:marBottom w:val="0"/>
      <w:divBdr>
        <w:top w:val="none" w:sz="0" w:space="0" w:color="auto"/>
        <w:left w:val="none" w:sz="0" w:space="0" w:color="auto"/>
        <w:bottom w:val="none" w:sz="0" w:space="0" w:color="auto"/>
        <w:right w:val="none" w:sz="0" w:space="0" w:color="auto"/>
      </w:divBdr>
    </w:div>
    <w:div w:id="1727217401">
      <w:bodyDiv w:val="1"/>
      <w:marLeft w:val="0"/>
      <w:marRight w:val="0"/>
      <w:marTop w:val="0"/>
      <w:marBottom w:val="0"/>
      <w:divBdr>
        <w:top w:val="none" w:sz="0" w:space="0" w:color="auto"/>
        <w:left w:val="none" w:sz="0" w:space="0" w:color="auto"/>
        <w:bottom w:val="none" w:sz="0" w:space="0" w:color="auto"/>
        <w:right w:val="none" w:sz="0" w:space="0" w:color="auto"/>
      </w:divBdr>
    </w:div>
    <w:div w:id="1732382410">
      <w:bodyDiv w:val="1"/>
      <w:marLeft w:val="0"/>
      <w:marRight w:val="0"/>
      <w:marTop w:val="0"/>
      <w:marBottom w:val="0"/>
      <w:divBdr>
        <w:top w:val="none" w:sz="0" w:space="0" w:color="auto"/>
        <w:left w:val="none" w:sz="0" w:space="0" w:color="auto"/>
        <w:bottom w:val="none" w:sz="0" w:space="0" w:color="auto"/>
        <w:right w:val="none" w:sz="0" w:space="0" w:color="auto"/>
      </w:divBdr>
    </w:div>
    <w:div w:id="1734815124">
      <w:bodyDiv w:val="1"/>
      <w:marLeft w:val="0"/>
      <w:marRight w:val="0"/>
      <w:marTop w:val="0"/>
      <w:marBottom w:val="0"/>
      <w:divBdr>
        <w:top w:val="none" w:sz="0" w:space="0" w:color="auto"/>
        <w:left w:val="none" w:sz="0" w:space="0" w:color="auto"/>
        <w:bottom w:val="none" w:sz="0" w:space="0" w:color="auto"/>
        <w:right w:val="none" w:sz="0" w:space="0" w:color="auto"/>
      </w:divBdr>
    </w:div>
    <w:div w:id="1734886772">
      <w:bodyDiv w:val="1"/>
      <w:marLeft w:val="0"/>
      <w:marRight w:val="0"/>
      <w:marTop w:val="0"/>
      <w:marBottom w:val="0"/>
      <w:divBdr>
        <w:top w:val="none" w:sz="0" w:space="0" w:color="auto"/>
        <w:left w:val="none" w:sz="0" w:space="0" w:color="auto"/>
        <w:bottom w:val="none" w:sz="0" w:space="0" w:color="auto"/>
        <w:right w:val="none" w:sz="0" w:space="0" w:color="auto"/>
      </w:divBdr>
    </w:div>
    <w:div w:id="1739400423">
      <w:bodyDiv w:val="1"/>
      <w:marLeft w:val="0"/>
      <w:marRight w:val="0"/>
      <w:marTop w:val="0"/>
      <w:marBottom w:val="0"/>
      <w:divBdr>
        <w:top w:val="none" w:sz="0" w:space="0" w:color="auto"/>
        <w:left w:val="none" w:sz="0" w:space="0" w:color="auto"/>
        <w:bottom w:val="none" w:sz="0" w:space="0" w:color="auto"/>
        <w:right w:val="none" w:sz="0" w:space="0" w:color="auto"/>
      </w:divBdr>
    </w:div>
    <w:div w:id="1743408824">
      <w:bodyDiv w:val="1"/>
      <w:marLeft w:val="0"/>
      <w:marRight w:val="0"/>
      <w:marTop w:val="0"/>
      <w:marBottom w:val="0"/>
      <w:divBdr>
        <w:top w:val="none" w:sz="0" w:space="0" w:color="auto"/>
        <w:left w:val="none" w:sz="0" w:space="0" w:color="auto"/>
        <w:bottom w:val="none" w:sz="0" w:space="0" w:color="auto"/>
        <w:right w:val="none" w:sz="0" w:space="0" w:color="auto"/>
      </w:divBdr>
    </w:div>
    <w:div w:id="1749690079">
      <w:bodyDiv w:val="1"/>
      <w:marLeft w:val="0"/>
      <w:marRight w:val="0"/>
      <w:marTop w:val="0"/>
      <w:marBottom w:val="0"/>
      <w:divBdr>
        <w:top w:val="none" w:sz="0" w:space="0" w:color="auto"/>
        <w:left w:val="none" w:sz="0" w:space="0" w:color="auto"/>
        <w:bottom w:val="none" w:sz="0" w:space="0" w:color="auto"/>
        <w:right w:val="none" w:sz="0" w:space="0" w:color="auto"/>
      </w:divBdr>
    </w:div>
    <w:div w:id="1750299767">
      <w:bodyDiv w:val="1"/>
      <w:marLeft w:val="0"/>
      <w:marRight w:val="0"/>
      <w:marTop w:val="0"/>
      <w:marBottom w:val="0"/>
      <w:divBdr>
        <w:top w:val="none" w:sz="0" w:space="0" w:color="auto"/>
        <w:left w:val="none" w:sz="0" w:space="0" w:color="auto"/>
        <w:bottom w:val="none" w:sz="0" w:space="0" w:color="auto"/>
        <w:right w:val="none" w:sz="0" w:space="0" w:color="auto"/>
      </w:divBdr>
    </w:div>
    <w:div w:id="1760521665">
      <w:bodyDiv w:val="1"/>
      <w:marLeft w:val="0"/>
      <w:marRight w:val="0"/>
      <w:marTop w:val="0"/>
      <w:marBottom w:val="0"/>
      <w:divBdr>
        <w:top w:val="none" w:sz="0" w:space="0" w:color="auto"/>
        <w:left w:val="none" w:sz="0" w:space="0" w:color="auto"/>
        <w:bottom w:val="none" w:sz="0" w:space="0" w:color="auto"/>
        <w:right w:val="none" w:sz="0" w:space="0" w:color="auto"/>
      </w:divBdr>
    </w:div>
    <w:div w:id="1763646437">
      <w:bodyDiv w:val="1"/>
      <w:marLeft w:val="0"/>
      <w:marRight w:val="0"/>
      <w:marTop w:val="0"/>
      <w:marBottom w:val="0"/>
      <w:divBdr>
        <w:top w:val="none" w:sz="0" w:space="0" w:color="auto"/>
        <w:left w:val="none" w:sz="0" w:space="0" w:color="auto"/>
        <w:bottom w:val="none" w:sz="0" w:space="0" w:color="auto"/>
        <w:right w:val="none" w:sz="0" w:space="0" w:color="auto"/>
      </w:divBdr>
    </w:div>
    <w:div w:id="1764064557">
      <w:bodyDiv w:val="1"/>
      <w:marLeft w:val="0"/>
      <w:marRight w:val="0"/>
      <w:marTop w:val="0"/>
      <w:marBottom w:val="0"/>
      <w:divBdr>
        <w:top w:val="none" w:sz="0" w:space="0" w:color="auto"/>
        <w:left w:val="none" w:sz="0" w:space="0" w:color="auto"/>
        <w:bottom w:val="none" w:sz="0" w:space="0" w:color="auto"/>
        <w:right w:val="none" w:sz="0" w:space="0" w:color="auto"/>
      </w:divBdr>
    </w:div>
    <w:div w:id="1765808876">
      <w:bodyDiv w:val="1"/>
      <w:marLeft w:val="0"/>
      <w:marRight w:val="0"/>
      <w:marTop w:val="0"/>
      <w:marBottom w:val="0"/>
      <w:divBdr>
        <w:top w:val="none" w:sz="0" w:space="0" w:color="auto"/>
        <w:left w:val="none" w:sz="0" w:space="0" w:color="auto"/>
        <w:bottom w:val="none" w:sz="0" w:space="0" w:color="auto"/>
        <w:right w:val="none" w:sz="0" w:space="0" w:color="auto"/>
      </w:divBdr>
    </w:div>
    <w:div w:id="1788814337">
      <w:bodyDiv w:val="1"/>
      <w:marLeft w:val="0"/>
      <w:marRight w:val="0"/>
      <w:marTop w:val="0"/>
      <w:marBottom w:val="0"/>
      <w:divBdr>
        <w:top w:val="none" w:sz="0" w:space="0" w:color="auto"/>
        <w:left w:val="none" w:sz="0" w:space="0" w:color="auto"/>
        <w:bottom w:val="none" w:sz="0" w:space="0" w:color="auto"/>
        <w:right w:val="none" w:sz="0" w:space="0" w:color="auto"/>
      </w:divBdr>
    </w:div>
    <w:div w:id="1799296272">
      <w:bodyDiv w:val="1"/>
      <w:marLeft w:val="0"/>
      <w:marRight w:val="0"/>
      <w:marTop w:val="0"/>
      <w:marBottom w:val="0"/>
      <w:divBdr>
        <w:top w:val="none" w:sz="0" w:space="0" w:color="auto"/>
        <w:left w:val="none" w:sz="0" w:space="0" w:color="auto"/>
        <w:bottom w:val="none" w:sz="0" w:space="0" w:color="auto"/>
        <w:right w:val="none" w:sz="0" w:space="0" w:color="auto"/>
      </w:divBdr>
    </w:div>
    <w:div w:id="1802307032">
      <w:bodyDiv w:val="1"/>
      <w:marLeft w:val="0"/>
      <w:marRight w:val="0"/>
      <w:marTop w:val="0"/>
      <w:marBottom w:val="0"/>
      <w:divBdr>
        <w:top w:val="none" w:sz="0" w:space="0" w:color="auto"/>
        <w:left w:val="none" w:sz="0" w:space="0" w:color="auto"/>
        <w:bottom w:val="none" w:sz="0" w:space="0" w:color="auto"/>
        <w:right w:val="none" w:sz="0" w:space="0" w:color="auto"/>
      </w:divBdr>
    </w:div>
    <w:div w:id="1814834830">
      <w:bodyDiv w:val="1"/>
      <w:marLeft w:val="0"/>
      <w:marRight w:val="0"/>
      <w:marTop w:val="0"/>
      <w:marBottom w:val="0"/>
      <w:divBdr>
        <w:top w:val="none" w:sz="0" w:space="0" w:color="auto"/>
        <w:left w:val="none" w:sz="0" w:space="0" w:color="auto"/>
        <w:bottom w:val="none" w:sz="0" w:space="0" w:color="auto"/>
        <w:right w:val="none" w:sz="0" w:space="0" w:color="auto"/>
      </w:divBdr>
    </w:div>
    <w:div w:id="1814982784">
      <w:bodyDiv w:val="1"/>
      <w:marLeft w:val="0"/>
      <w:marRight w:val="0"/>
      <w:marTop w:val="0"/>
      <w:marBottom w:val="0"/>
      <w:divBdr>
        <w:top w:val="none" w:sz="0" w:space="0" w:color="auto"/>
        <w:left w:val="none" w:sz="0" w:space="0" w:color="auto"/>
        <w:bottom w:val="none" w:sz="0" w:space="0" w:color="auto"/>
        <w:right w:val="none" w:sz="0" w:space="0" w:color="auto"/>
      </w:divBdr>
    </w:div>
    <w:div w:id="1816681206">
      <w:bodyDiv w:val="1"/>
      <w:marLeft w:val="0"/>
      <w:marRight w:val="0"/>
      <w:marTop w:val="0"/>
      <w:marBottom w:val="0"/>
      <w:divBdr>
        <w:top w:val="none" w:sz="0" w:space="0" w:color="auto"/>
        <w:left w:val="none" w:sz="0" w:space="0" w:color="auto"/>
        <w:bottom w:val="none" w:sz="0" w:space="0" w:color="auto"/>
        <w:right w:val="none" w:sz="0" w:space="0" w:color="auto"/>
      </w:divBdr>
    </w:div>
    <w:div w:id="1822576579">
      <w:bodyDiv w:val="1"/>
      <w:marLeft w:val="0"/>
      <w:marRight w:val="0"/>
      <w:marTop w:val="0"/>
      <w:marBottom w:val="0"/>
      <w:divBdr>
        <w:top w:val="none" w:sz="0" w:space="0" w:color="auto"/>
        <w:left w:val="none" w:sz="0" w:space="0" w:color="auto"/>
        <w:bottom w:val="none" w:sz="0" w:space="0" w:color="auto"/>
        <w:right w:val="none" w:sz="0" w:space="0" w:color="auto"/>
      </w:divBdr>
    </w:div>
    <w:div w:id="1832597172">
      <w:bodyDiv w:val="1"/>
      <w:marLeft w:val="0"/>
      <w:marRight w:val="0"/>
      <w:marTop w:val="0"/>
      <w:marBottom w:val="0"/>
      <w:divBdr>
        <w:top w:val="none" w:sz="0" w:space="0" w:color="auto"/>
        <w:left w:val="none" w:sz="0" w:space="0" w:color="auto"/>
        <w:bottom w:val="none" w:sz="0" w:space="0" w:color="auto"/>
        <w:right w:val="none" w:sz="0" w:space="0" w:color="auto"/>
      </w:divBdr>
    </w:div>
    <w:div w:id="1833642213">
      <w:bodyDiv w:val="1"/>
      <w:marLeft w:val="0"/>
      <w:marRight w:val="0"/>
      <w:marTop w:val="0"/>
      <w:marBottom w:val="0"/>
      <w:divBdr>
        <w:top w:val="none" w:sz="0" w:space="0" w:color="auto"/>
        <w:left w:val="none" w:sz="0" w:space="0" w:color="auto"/>
        <w:bottom w:val="none" w:sz="0" w:space="0" w:color="auto"/>
        <w:right w:val="none" w:sz="0" w:space="0" w:color="auto"/>
      </w:divBdr>
    </w:div>
    <w:div w:id="1842426669">
      <w:bodyDiv w:val="1"/>
      <w:marLeft w:val="0"/>
      <w:marRight w:val="0"/>
      <w:marTop w:val="0"/>
      <w:marBottom w:val="0"/>
      <w:divBdr>
        <w:top w:val="none" w:sz="0" w:space="0" w:color="auto"/>
        <w:left w:val="none" w:sz="0" w:space="0" w:color="auto"/>
        <w:bottom w:val="none" w:sz="0" w:space="0" w:color="auto"/>
        <w:right w:val="none" w:sz="0" w:space="0" w:color="auto"/>
      </w:divBdr>
    </w:div>
    <w:div w:id="1846900186">
      <w:bodyDiv w:val="1"/>
      <w:marLeft w:val="0"/>
      <w:marRight w:val="0"/>
      <w:marTop w:val="0"/>
      <w:marBottom w:val="0"/>
      <w:divBdr>
        <w:top w:val="none" w:sz="0" w:space="0" w:color="auto"/>
        <w:left w:val="none" w:sz="0" w:space="0" w:color="auto"/>
        <w:bottom w:val="none" w:sz="0" w:space="0" w:color="auto"/>
        <w:right w:val="none" w:sz="0" w:space="0" w:color="auto"/>
      </w:divBdr>
    </w:div>
    <w:div w:id="1850292469">
      <w:bodyDiv w:val="1"/>
      <w:marLeft w:val="0"/>
      <w:marRight w:val="0"/>
      <w:marTop w:val="0"/>
      <w:marBottom w:val="0"/>
      <w:divBdr>
        <w:top w:val="none" w:sz="0" w:space="0" w:color="auto"/>
        <w:left w:val="none" w:sz="0" w:space="0" w:color="auto"/>
        <w:bottom w:val="none" w:sz="0" w:space="0" w:color="auto"/>
        <w:right w:val="none" w:sz="0" w:space="0" w:color="auto"/>
      </w:divBdr>
    </w:div>
    <w:div w:id="1857426426">
      <w:bodyDiv w:val="1"/>
      <w:marLeft w:val="0"/>
      <w:marRight w:val="0"/>
      <w:marTop w:val="0"/>
      <w:marBottom w:val="0"/>
      <w:divBdr>
        <w:top w:val="none" w:sz="0" w:space="0" w:color="auto"/>
        <w:left w:val="none" w:sz="0" w:space="0" w:color="auto"/>
        <w:bottom w:val="none" w:sz="0" w:space="0" w:color="auto"/>
        <w:right w:val="none" w:sz="0" w:space="0" w:color="auto"/>
      </w:divBdr>
    </w:div>
    <w:div w:id="1860777309">
      <w:bodyDiv w:val="1"/>
      <w:marLeft w:val="0"/>
      <w:marRight w:val="0"/>
      <w:marTop w:val="0"/>
      <w:marBottom w:val="0"/>
      <w:divBdr>
        <w:top w:val="none" w:sz="0" w:space="0" w:color="auto"/>
        <w:left w:val="none" w:sz="0" w:space="0" w:color="auto"/>
        <w:bottom w:val="none" w:sz="0" w:space="0" w:color="auto"/>
        <w:right w:val="none" w:sz="0" w:space="0" w:color="auto"/>
      </w:divBdr>
    </w:div>
    <w:div w:id="1868326293">
      <w:bodyDiv w:val="1"/>
      <w:marLeft w:val="0"/>
      <w:marRight w:val="0"/>
      <w:marTop w:val="0"/>
      <w:marBottom w:val="0"/>
      <w:divBdr>
        <w:top w:val="none" w:sz="0" w:space="0" w:color="auto"/>
        <w:left w:val="none" w:sz="0" w:space="0" w:color="auto"/>
        <w:bottom w:val="none" w:sz="0" w:space="0" w:color="auto"/>
        <w:right w:val="none" w:sz="0" w:space="0" w:color="auto"/>
      </w:divBdr>
    </w:div>
    <w:div w:id="1869445972">
      <w:bodyDiv w:val="1"/>
      <w:marLeft w:val="0"/>
      <w:marRight w:val="0"/>
      <w:marTop w:val="0"/>
      <w:marBottom w:val="0"/>
      <w:divBdr>
        <w:top w:val="none" w:sz="0" w:space="0" w:color="auto"/>
        <w:left w:val="none" w:sz="0" w:space="0" w:color="auto"/>
        <w:bottom w:val="none" w:sz="0" w:space="0" w:color="auto"/>
        <w:right w:val="none" w:sz="0" w:space="0" w:color="auto"/>
      </w:divBdr>
    </w:div>
    <w:div w:id="1870024415">
      <w:bodyDiv w:val="1"/>
      <w:marLeft w:val="0"/>
      <w:marRight w:val="0"/>
      <w:marTop w:val="0"/>
      <w:marBottom w:val="0"/>
      <w:divBdr>
        <w:top w:val="none" w:sz="0" w:space="0" w:color="auto"/>
        <w:left w:val="none" w:sz="0" w:space="0" w:color="auto"/>
        <w:bottom w:val="none" w:sz="0" w:space="0" w:color="auto"/>
        <w:right w:val="none" w:sz="0" w:space="0" w:color="auto"/>
      </w:divBdr>
    </w:div>
    <w:div w:id="1872575056">
      <w:bodyDiv w:val="1"/>
      <w:marLeft w:val="0"/>
      <w:marRight w:val="0"/>
      <w:marTop w:val="0"/>
      <w:marBottom w:val="0"/>
      <w:divBdr>
        <w:top w:val="none" w:sz="0" w:space="0" w:color="auto"/>
        <w:left w:val="none" w:sz="0" w:space="0" w:color="auto"/>
        <w:bottom w:val="none" w:sz="0" w:space="0" w:color="auto"/>
        <w:right w:val="none" w:sz="0" w:space="0" w:color="auto"/>
      </w:divBdr>
    </w:div>
    <w:div w:id="1875073885">
      <w:bodyDiv w:val="1"/>
      <w:marLeft w:val="0"/>
      <w:marRight w:val="0"/>
      <w:marTop w:val="0"/>
      <w:marBottom w:val="0"/>
      <w:divBdr>
        <w:top w:val="none" w:sz="0" w:space="0" w:color="auto"/>
        <w:left w:val="none" w:sz="0" w:space="0" w:color="auto"/>
        <w:bottom w:val="none" w:sz="0" w:space="0" w:color="auto"/>
        <w:right w:val="none" w:sz="0" w:space="0" w:color="auto"/>
      </w:divBdr>
    </w:div>
    <w:div w:id="1881238681">
      <w:bodyDiv w:val="1"/>
      <w:marLeft w:val="0"/>
      <w:marRight w:val="0"/>
      <w:marTop w:val="0"/>
      <w:marBottom w:val="0"/>
      <w:divBdr>
        <w:top w:val="none" w:sz="0" w:space="0" w:color="auto"/>
        <w:left w:val="none" w:sz="0" w:space="0" w:color="auto"/>
        <w:bottom w:val="none" w:sz="0" w:space="0" w:color="auto"/>
        <w:right w:val="none" w:sz="0" w:space="0" w:color="auto"/>
      </w:divBdr>
    </w:div>
    <w:div w:id="1889996059">
      <w:bodyDiv w:val="1"/>
      <w:marLeft w:val="0"/>
      <w:marRight w:val="0"/>
      <w:marTop w:val="0"/>
      <w:marBottom w:val="0"/>
      <w:divBdr>
        <w:top w:val="none" w:sz="0" w:space="0" w:color="auto"/>
        <w:left w:val="none" w:sz="0" w:space="0" w:color="auto"/>
        <w:bottom w:val="none" w:sz="0" w:space="0" w:color="auto"/>
        <w:right w:val="none" w:sz="0" w:space="0" w:color="auto"/>
      </w:divBdr>
    </w:div>
    <w:div w:id="1891112174">
      <w:bodyDiv w:val="1"/>
      <w:marLeft w:val="0"/>
      <w:marRight w:val="0"/>
      <w:marTop w:val="0"/>
      <w:marBottom w:val="0"/>
      <w:divBdr>
        <w:top w:val="none" w:sz="0" w:space="0" w:color="auto"/>
        <w:left w:val="none" w:sz="0" w:space="0" w:color="auto"/>
        <w:bottom w:val="none" w:sz="0" w:space="0" w:color="auto"/>
        <w:right w:val="none" w:sz="0" w:space="0" w:color="auto"/>
      </w:divBdr>
    </w:div>
    <w:div w:id="1892111295">
      <w:bodyDiv w:val="1"/>
      <w:marLeft w:val="0"/>
      <w:marRight w:val="0"/>
      <w:marTop w:val="0"/>
      <w:marBottom w:val="0"/>
      <w:divBdr>
        <w:top w:val="none" w:sz="0" w:space="0" w:color="auto"/>
        <w:left w:val="none" w:sz="0" w:space="0" w:color="auto"/>
        <w:bottom w:val="none" w:sz="0" w:space="0" w:color="auto"/>
        <w:right w:val="none" w:sz="0" w:space="0" w:color="auto"/>
      </w:divBdr>
    </w:div>
    <w:div w:id="1895241251">
      <w:bodyDiv w:val="1"/>
      <w:marLeft w:val="0"/>
      <w:marRight w:val="0"/>
      <w:marTop w:val="0"/>
      <w:marBottom w:val="0"/>
      <w:divBdr>
        <w:top w:val="none" w:sz="0" w:space="0" w:color="auto"/>
        <w:left w:val="none" w:sz="0" w:space="0" w:color="auto"/>
        <w:bottom w:val="none" w:sz="0" w:space="0" w:color="auto"/>
        <w:right w:val="none" w:sz="0" w:space="0" w:color="auto"/>
      </w:divBdr>
    </w:div>
    <w:div w:id="1895433752">
      <w:bodyDiv w:val="1"/>
      <w:marLeft w:val="0"/>
      <w:marRight w:val="0"/>
      <w:marTop w:val="0"/>
      <w:marBottom w:val="0"/>
      <w:divBdr>
        <w:top w:val="none" w:sz="0" w:space="0" w:color="auto"/>
        <w:left w:val="none" w:sz="0" w:space="0" w:color="auto"/>
        <w:bottom w:val="none" w:sz="0" w:space="0" w:color="auto"/>
        <w:right w:val="none" w:sz="0" w:space="0" w:color="auto"/>
      </w:divBdr>
    </w:div>
    <w:div w:id="1896502004">
      <w:bodyDiv w:val="1"/>
      <w:marLeft w:val="0"/>
      <w:marRight w:val="0"/>
      <w:marTop w:val="0"/>
      <w:marBottom w:val="0"/>
      <w:divBdr>
        <w:top w:val="none" w:sz="0" w:space="0" w:color="auto"/>
        <w:left w:val="none" w:sz="0" w:space="0" w:color="auto"/>
        <w:bottom w:val="none" w:sz="0" w:space="0" w:color="auto"/>
        <w:right w:val="none" w:sz="0" w:space="0" w:color="auto"/>
      </w:divBdr>
    </w:div>
    <w:div w:id="1900096721">
      <w:bodyDiv w:val="1"/>
      <w:marLeft w:val="0"/>
      <w:marRight w:val="0"/>
      <w:marTop w:val="0"/>
      <w:marBottom w:val="0"/>
      <w:divBdr>
        <w:top w:val="none" w:sz="0" w:space="0" w:color="auto"/>
        <w:left w:val="none" w:sz="0" w:space="0" w:color="auto"/>
        <w:bottom w:val="none" w:sz="0" w:space="0" w:color="auto"/>
        <w:right w:val="none" w:sz="0" w:space="0" w:color="auto"/>
      </w:divBdr>
    </w:div>
    <w:div w:id="1903052723">
      <w:bodyDiv w:val="1"/>
      <w:marLeft w:val="0"/>
      <w:marRight w:val="0"/>
      <w:marTop w:val="0"/>
      <w:marBottom w:val="0"/>
      <w:divBdr>
        <w:top w:val="none" w:sz="0" w:space="0" w:color="auto"/>
        <w:left w:val="none" w:sz="0" w:space="0" w:color="auto"/>
        <w:bottom w:val="none" w:sz="0" w:space="0" w:color="auto"/>
        <w:right w:val="none" w:sz="0" w:space="0" w:color="auto"/>
      </w:divBdr>
    </w:div>
    <w:div w:id="1905599985">
      <w:bodyDiv w:val="1"/>
      <w:marLeft w:val="0"/>
      <w:marRight w:val="0"/>
      <w:marTop w:val="0"/>
      <w:marBottom w:val="0"/>
      <w:divBdr>
        <w:top w:val="none" w:sz="0" w:space="0" w:color="auto"/>
        <w:left w:val="none" w:sz="0" w:space="0" w:color="auto"/>
        <w:bottom w:val="none" w:sz="0" w:space="0" w:color="auto"/>
        <w:right w:val="none" w:sz="0" w:space="0" w:color="auto"/>
      </w:divBdr>
    </w:div>
    <w:div w:id="1908952200">
      <w:bodyDiv w:val="1"/>
      <w:marLeft w:val="0"/>
      <w:marRight w:val="0"/>
      <w:marTop w:val="0"/>
      <w:marBottom w:val="0"/>
      <w:divBdr>
        <w:top w:val="none" w:sz="0" w:space="0" w:color="auto"/>
        <w:left w:val="none" w:sz="0" w:space="0" w:color="auto"/>
        <w:bottom w:val="none" w:sz="0" w:space="0" w:color="auto"/>
        <w:right w:val="none" w:sz="0" w:space="0" w:color="auto"/>
      </w:divBdr>
    </w:div>
    <w:div w:id="1919056554">
      <w:bodyDiv w:val="1"/>
      <w:marLeft w:val="0"/>
      <w:marRight w:val="0"/>
      <w:marTop w:val="0"/>
      <w:marBottom w:val="0"/>
      <w:divBdr>
        <w:top w:val="none" w:sz="0" w:space="0" w:color="auto"/>
        <w:left w:val="none" w:sz="0" w:space="0" w:color="auto"/>
        <w:bottom w:val="none" w:sz="0" w:space="0" w:color="auto"/>
        <w:right w:val="none" w:sz="0" w:space="0" w:color="auto"/>
      </w:divBdr>
    </w:div>
    <w:div w:id="1947810601">
      <w:bodyDiv w:val="1"/>
      <w:marLeft w:val="0"/>
      <w:marRight w:val="0"/>
      <w:marTop w:val="0"/>
      <w:marBottom w:val="0"/>
      <w:divBdr>
        <w:top w:val="none" w:sz="0" w:space="0" w:color="auto"/>
        <w:left w:val="none" w:sz="0" w:space="0" w:color="auto"/>
        <w:bottom w:val="none" w:sz="0" w:space="0" w:color="auto"/>
        <w:right w:val="none" w:sz="0" w:space="0" w:color="auto"/>
      </w:divBdr>
    </w:div>
    <w:div w:id="1949042248">
      <w:bodyDiv w:val="1"/>
      <w:marLeft w:val="0"/>
      <w:marRight w:val="0"/>
      <w:marTop w:val="0"/>
      <w:marBottom w:val="0"/>
      <w:divBdr>
        <w:top w:val="none" w:sz="0" w:space="0" w:color="auto"/>
        <w:left w:val="none" w:sz="0" w:space="0" w:color="auto"/>
        <w:bottom w:val="none" w:sz="0" w:space="0" w:color="auto"/>
        <w:right w:val="none" w:sz="0" w:space="0" w:color="auto"/>
      </w:divBdr>
    </w:div>
    <w:div w:id="1951861363">
      <w:bodyDiv w:val="1"/>
      <w:marLeft w:val="0"/>
      <w:marRight w:val="0"/>
      <w:marTop w:val="0"/>
      <w:marBottom w:val="0"/>
      <w:divBdr>
        <w:top w:val="none" w:sz="0" w:space="0" w:color="auto"/>
        <w:left w:val="none" w:sz="0" w:space="0" w:color="auto"/>
        <w:bottom w:val="none" w:sz="0" w:space="0" w:color="auto"/>
        <w:right w:val="none" w:sz="0" w:space="0" w:color="auto"/>
      </w:divBdr>
    </w:div>
    <w:div w:id="1952975337">
      <w:bodyDiv w:val="1"/>
      <w:marLeft w:val="0"/>
      <w:marRight w:val="0"/>
      <w:marTop w:val="0"/>
      <w:marBottom w:val="0"/>
      <w:divBdr>
        <w:top w:val="none" w:sz="0" w:space="0" w:color="auto"/>
        <w:left w:val="none" w:sz="0" w:space="0" w:color="auto"/>
        <w:bottom w:val="none" w:sz="0" w:space="0" w:color="auto"/>
        <w:right w:val="none" w:sz="0" w:space="0" w:color="auto"/>
      </w:divBdr>
    </w:div>
    <w:div w:id="1960985350">
      <w:bodyDiv w:val="1"/>
      <w:marLeft w:val="0"/>
      <w:marRight w:val="0"/>
      <w:marTop w:val="0"/>
      <w:marBottom w:val="0"/>
      <w:divBdr>
        <w:top w:val="none" w:sz="0" w:space="0" w:color="auto"/>
        <w:left w:val="none" w:sz="0" w:space="0" w:color="auto"/>
        <w:bottom w:val="none" w:sz="0" w:space="0" w:color="auto"/>
        <w:right w:val="none" w:sz="0" w:space="0" w:color="auto"/>
      </w:divBdr>
    </w:div>
    <w:div w:id="1964919948">
      <w:bodyDiv w:val="1"/>
      <w:marLeft w:val="0"/>
      <w:marRight w:val="0"/>
      <w:marTop w:val="0"/>
      <w:marBottom w:val="0"/>
      <w:divBdr>
        <w:top w:val="none" w:sz="0" w:space="0" w:color="auto"/>
        <w:left w:val="none" w:sz="0" w:space="0" w:color="auto"/>
        <w:bottom w:val="none" w:sz="0" w:space="0" w:color="auto"/>
        <w:right w:val="none" w:sz="0" w:space="0" w:color="auto"/>
      </w:divBdr>
    </w:div>
    <w:div w:id="1965577243">
      <w:bodyDiv w:val="1"/>
      <w:marLeft w:val="0"/>
      <w:marRight w:val="0"/>
      <w:marTop w:val="0"/>
      <w:marBottom w:val="0"/>
      <w:divBdr>
        <w:top w:val="none" w:sz="0" w:space="0" w:color="auto"/>
        <w:left w:val="none" w:sz="0" w:space="0" w:color="auto"/>
        <w:bottom w:val="none" w:sz="0" w:space="0" w:color="auto"/>
        <w:right w:val="none" w:sz="0" w:space="0" w:color="auto"/>
      </w:divBdr>
    </w:div>
    <w:div w:id="1966811091">
      <w:bodyDiv w:val="1"/>
      <w:marLeft w:val="0"/>
      <w:marRight w:val="0"/>
      <w:marTop w:val="0"/>
      <w:marBottom w:val="0"/>
      <w:divBdr>
        <w:top w:val="none" w:sz="0" w:space="0" w:color="auto"/>
        <w:left w:val="none" w:sz="0" w:space="0" w:color="auto"/>
        <w:bottom w:val="none" w:sz="0" w:space="0" w:color="auto"/>
        <w:right w:val="none" w:sz="0" w:space="0" w:color="auto"/>
      </w:divBdr>
    </w:div>
    <w:div w:id="1967153933">
      <w:bodyDiv w:val="1"/>
      <w:marLeft w:val="0"/>
      <w:marRight w:val="0"/>
      <w:marTop w:val="0"/>
      <w:marBottom w:val="0"/>
      <w:divBdr>
        <w:top w:val="none" w:sz="0" w:space="0" w:color="auto"/>
        <w:left w:val="none" w:sz="0" w:space="0" w:color="auto"/>
        <w:bottom w:val="none" w:sz="0" w:space="0" w:color="auto"/>
        <w:right w:val="none" w:sz="0" w:space="0" w:color="auto"/>
      </w:divBdr>
    </w:div>
    <w:div w:id="1970089902">
      <w:bodyDiv w:val="1"/>
      <w:marLeft w:val="0"/>
      <w:marRight w:val="0"/>
      <w:marTop w:val="0"/>
      <w:marBottom w:val="0"/>
      <w:divBdr>
        <w:top w:val="none" w:sz="0" w:space="0" w:color="auto"/>
        <w:left w:val="none" w:sz="0" w:space="0" w:color="auto"/>
        <w:bottom w:val="none" w:sz="0" w:space="0" w:color="auto"/>
        <w:right w:val="none" w:sz="0" w:space="0" w:color="auto"/>
      </w:divBdr>
    </w:div>
    <w:div w:id="1972050881">
      <w:bodyDiv w:val="1"/>
      <w:marLeft w:val="0"/>
      <w:marRight w:val="0"/>
      <w:marTop w:val="0"/>
      <w:marBottom w:val="0"/>
      <w:divBdr>
        <w:top w:val="none" w:sz="0" w:space="0" w:color="auto"/>
        <w:left w:val="none" w:sz="0" w:space="0" w:color="auto"/>
        <w:bottom w:val="none" w:sz="0" w:space="0" w:color="auto"/>
        <w:right w:val="none" w:sz="0" w:space="0" w:color="auto"/>
      </w:divBdr>
    </w:div>
    <w:div w:id="1972325046">
      <w:bodyDiv w:val="1"/>
      <w:marLeft w:val="0"/>
      <w:marRight w:val="0"/>
      <w:marTop w:val="0"/>
      <w:marBottom w:val="0"/>
      <w:divBdr>
        <w:top w:val="none" w:sz="0" w:space="0" w:color="auto"/>
        <w:left w:val="none" w:sz="0" w:space="0" w:color="auto"/>
        <w:bottom w:val="none" w:sz="0" w:space="0" w:color="auto"/>
        <w:right w:val="none" w:sz="0" w:space="0" w:color="auto"/>
      </w:divBdr>
    </w:div>
    <w:div w:id="1975794000">
      <w:bodyDiv w:val="1"/>
      <w:marLeft w:val="0"/>
      <w:marRight w:val="0"/>
      <w:marTop w:val="0"/>
      <w:marBottom w:val="0"/>
      <w:divBdr>
        <w:top w:val="none" w:sz="0" w:space="0" w:color="auto"/>
        <w:left w:val="none" w:sz="0" w:space="0" w:color="auto"/>
        <w:bottom w:val="none" w:sz="0" w:space="0" w:color="auto"/>
        <w:right w:val="none" w:sz="0" w:space="0" w:color="auto"/>
      </w:divBdr>
    </w:div>
    <w:div w:id="1980769591">
      <w:bodyDiv w:val="1"/>
      <w:marLeft w:val="0"/>
      <w:marRight w:val="0"/>
      <w:marTop w:val="0"/>
      <w:marBottom w:val="0"/>
      <w:divBdr>
        <w:top w:val="none" w:sz="0" w:space="0" w:color="auto"/>
        <w:left w:val="none" w:sz="0" w:space="0" w:color="auto"/>
        <w:bottom w:val="none" w:sz="0" w:space="0" w:color="auto"/>
        <w:right w:val="none" w:sz="0" w:space="0" w:color="auto"/>
      </w:divBdr>
    </w:div>
    <w:div w:id="1980920256">
      <w:bodyDiv w:val="1"/>
      <w:marLeft w:val="0"/>
      <w:marRight w:val="0"/>
      <w:marTop w:val="0"/>
      <w:marBottom w:val="0"/>
      <w:divBdr>
        <w:top w:val="none" w:sz="0" w:space="0" w:color="auto"/>
        <w:left w:val="none" w:sz="0" w:space="0" w:color="auto"/>
        <w:bottom w:val="none" w:sz="0" w:space="0" w:color="auto"/>
        <w:right w:val="none" w:sz="0" w:space="0" w:color="auto"/>
      </w:divBdr>
    </w:div>
    <w:div w:id="1989168717">
      <w:bodyDiv w:val="1"/>
      <w:marLeft w:val="0"/>
      <w:marRight w:val="0"/>
      <w:marTop w:val="0"/>
      <w:marBottom w:val="0"/>
      <w:divBdr>
        <w:top w:val="none" w:sz="0" w:space="0" w:color="auto"/>
        <w:left w:val="none" w:sz="0" w:space="0" w:color="auto"/>
        <w:bottom w:val="none" w:sz="0" w:space="0" w:color="auto"/>
        <w:right w:val="none" w:sz="0" w:space="0" w:color="auto"/>
      </w:divBdr>
    </w:div>
    <w:div w:id="1990330015">
      <w:bodyDiv w:val="1"/>
      <w:marLeft w:val="0"/>
      <w:marRight w:val="0"/>
      <w:marTop w:val="0"/>
      <w:marBottom w:val="0"/>
      <w:divBdr>
        <w:top w:val="none" w:sz="0" w:space="0" w:color="auto"/>
        <w:left w:val="none" w:sz="0" w:space="0" w:color="auto"/>
        <w:bottom w:val="none" w:sz="0" w:space="0" w:color="auto"/>
        <w:right w:val="none" w:sz="0" w:space="0" w:color="auto"/>
      </w:divBdr>
    </w:div>
    <w:div w:id="2002855393">
      <w:bodyDiv w:val="1"/>
      <w:marLeft w:val="0"/>
      <w:marRight w:val="0"/>
      <w:marTop w:val="0"/>
      <w:marBottom w:val="0"/>
      <w:divBdr>
        <w:top w:val="none" w:sz="0" w:space="0" w:color="auto"/>
        <w:left w:val="none" w:sz="0" w:space="0" w:color="auto"/>
        <w:bottom w:val="none" w:sz="0" w:space="0" w:color="auto"/>
        <w:right w:val="none" w:sz="0" w:space="0" w:color="auto"/>
      </w:divBdr>
    </w:div>
    <w:div w:id="2017465198">
      <w:bodyDiv w:val="1"/>
      <w:marLeft w:val="0"/>
      <w:marRight w:val="0"/>
      <w:marTop w:val="0"/>
      <w:marBottom w:val="0"/>
      <w:divBdr>
        <w:top w:val="none" w:sz="0" w:space="0" w:color="auto"/>
        <w:left w:val="none" w:sz="0" w:space="0" w:color="auto"/>
        <w:bottom w:val="none" w:sz="0" w:space="0" w:color="auto"/>
        <w:right w:val="none" w:sz="0" w:space="0" w:color="auto"/>
      </w:divBdr>
    </w:div>
    <w:div w:id="2028284528">
      <w:bodyDiv w:val="1"/>
      <w:marLeft w:val="0"/>
      <w:marRight w:val="0"/>
      <w:marTop w:val="0"/>
      <w:marBottom w:val="0"/>
      <w:divBdr>
        <w:top w:val="none" w:sz="0" w:space="0" w:color="auto"/>
        <w:left w:val="none" w:sz="0" w:space="0" w:color="auto"/>
        <w:bottom w:val="none" w:sz="0" w:space="0" w:color="auto"/>
        <w:right w:val="none" w:sz="0" w:space="0" w:color="auto"/>
      </w:divBdr>
    </w:div>
    <w:div w:id="2032023296">
      <w:bodyDiv w:val="1"/>
      <w:marLeft w:val="0"/>
      <w:marRight w:val="0"/>
      <w:marTop w:val="0"/>
      <w:marBottom w:val="0"/>
      <w:divBdr>
        <w:top w:val="none" w:sz="0" w:space="0" w:color="auto"/>
        <w:left w:val="none" w:sz="0" w:space="0" w:color="auto"/>
        <w:bottom w:val="none" w:sz="0" w:space="0" w:color="auto"/>
        <w:right w:val="none" w:sz="0" w:space="0" w:color="auto"/>
      </w:divBdr>
    </w:div>
    <w:div w:id="2032755554">
      <w:bodyDiv w:val="1"/>
      <w:marLeft w:val="0"/>
      <w:marRight w:val="0"/>
      <w:marTop w:val="0"/>
      <w:marBottom w:val="0"/>
      <w:divBdr>
        <w:top w:val="none" w:sz="0" w:space="0" w:color="auto"/>
        <w:left w:val="none" w:sz="0" w:space="0" w:color="auto"/>
        <w:bottom w:val="none" w:sz="0" w:space="0" w:color="auto"/>
        <w:right w:val="none" w:sz="0" w:space="0" w:color="auto"/>
      </w:divBdr>
    </w:div>
    <w:div w:id="2036492883">
      <w:bodyDiv w:val="1"/>
      <w:marLeft w:val="0"/>
      <w:marRight w:val="0"/>
      <w:marTop w:val="0"/>
      <w:marBottom w:val="0"/>
      <w:divBdr>
        <w:top w:val="none" w:sz="0" w:space="0" w:color="auto"/>
        <w:left w:val="none" w:sz="0" w:space="0" w:color="auto"/>
        <w:bottom w:val="none" w:sz="0" w:space="0" w:color="auto"/>
        <w:right w:val="none" w:sz="0" w:space="0" w:color="auto"/>
      </w:divBdr>
    </w:div>
    <w:div w:id="2038264093">
      <w:bodyDiv w:val="1"/>
      <w:marLeft w:val="0"/>
      <w:marRight w:val="0"/>
      <w:marTop w:val="0"/>
      <w:marBottom w:val="0"/>
      <w:divBdr>
        <w:top w:val="none" w:sz="0" w:space="0" w:color="auto"/>
        <w:left w:val="none" w:sz="0" w:space="0" w:color="auto"/>
        <w:bottom w:val="none" w:sz="0" w:space="0" w:color="auto"/>
        <w:right w:val="none" w:sz="0" w:space="0" w:color="auto"/>
      </w:divBdr>
    </w:div>
    <w:div w:id="2052456687">
      <w:bodyDiv w:val="1"/>
      <w:marLeft w:val="0"/>
      <w:marRight w:val="0"/>
      <w:marTop w:val="0"/>
      <w:marBottom w:val="0"/>
      <w:divBdr>
        <w:top w:val="none" w:sz="0" w:space="0" w:color="auto"/>
        <w:left w:val="none" w:sz="0" w:space="0" w:color="auto"/>
        <w:bottom w:val="none" w:sz="0" w:space="0" w:color="auto"/>
        <w:right w:val="none" w:sz="0" w:space="0" w:color="auto"/>
      </w:divBdr>
    </w:div>
    <w:div w:id="2066678204">
      <w:bodyDiv w:val="1"/>
      <w:marLeft w:val="0"/>
      <w:marRight w:val="0"/>
      <w:marTop w:val="0"/>
      <w:marBottom w:val="0"/>
      <w:divBdr>
        <w:top w:val="none" w:sz="0" w:space="0" w:color="auto"/>
        <w:left w:val="none" w:sz="0" w:space="0" w:color="auto"/>
        <w:bottom w:val="none" w:sz="0" w:space="0" w:color="auto"/>
        <w:right w:val="none" w:sz="0" w:space="0" w:color="auto"/>
      </w:divBdr>
    </w:div>
    <w:div w:id="2073455245">
      <w:bodyDiv w:val="1"/>
      <w:marLeft w:val="0"/>
      <w:marRight w:val="0"/>
      <w:marTop w:val="0"/>
      <w:marBottom w:val="0"/>
      <w:divBdr>
        <w:top w:val="none" w:sz="0" w:space="0" w:color="auto"/>
        <w:left w:val="none" w:sz="0" w:space="0" w:color="auto"/>
        <w:bottom w:val="none" w:sz="0" w:space="0" w:color="auto"/>
        <w:right w:val="none" w:sz="0" w:space="0" w:color="auto"/>
      </w:divBdr>
    </w:div>
    <w:div w:id="2078555037">
      <w:bodyDiv w:val="1"/>
      <w:marLeft w:val="0"/>
      <w:marRight w:val="0"/>
      <w:marTop w:val="0"/>
      <w:marBottom w:val="0"/>
      <w:divBdr>
        <w:top w:val="none" w:sz="0" w:space="0" w:color="auto"/>
        <w:left w:val="none" w:sz="0" w:space="0" w:color="auto"/>
        <w:bottom w:val="none" w:sz="0" w:space="0" w:color="auto"/>
        <w:right w:val="none" w:sz="0" w:space="0" w:color="auto"/>
      </w:divBdr>
    </w:div>
    <w:div w:id="2082091502">
      <w:bodyDiv w:val="1"/>
      <w:marLeft w:val="0"/>
      <w:marRight w:val="0"/>
      <w:marTop w:val="0"/>
      <w:marBottom w:val="0"/>
      <w:divBdr>
        <w:top w:val="none" w:sz="0" w:space="0" w:color="auto"/>
        <w:left w:val="none" w:sz="0" w:space="0" w:color="auto"/>
        <w:bottom w:val="none" w:sz="0" w:space="0" w:color="auto"/>
        <w:right w:val="none" w:sz="0" w:space="0" w:color="auto"/>
      </w:divBdr>
    </w:div>
    <w:div w:id="2085032587">
      <w:bodyDiv w:val="1"/>
      <w:marLeft w:val="0"/>
      <w:marRight w:val="0"/>
      <w:marTop w:val="0"/>
      <w:marBottom w:val="0"/>
      <w:divBdr>
        <w:top w:val="none" w:sz="0" w:space="0" w:color="auto"/>
        <w:left w:val="none" w:sz="0" w:space="0" w:color="auto"/>
        <w:bottom w:val="none" w:sz="0" w:space="0" w:color="auto"/>
        <w:right w:val="none" w:sz="0" w:space="0" w:color="auto"/>
      </w:divBdr>
    </w:div>
    <w:div w:id="2087025955">
      <w:bodyDiv w:val="1"/>
      <w:marLeft w:val="0"/>
      <w:marRight w:val="0"/>
      <w:marTop w:val="0"/>
      <w:marBottom w:val="0"/>
      <w:divBdr>
        <w:top w:val="none" w:sz="0" w:space="0" w:color="auto"/>
        <w:left w:val="none" w:sz="0" w:space="0" w:color="auto"/>
        <w:bottom w:val="none" w:sz="0" w:space="0" w:color="auto"/>
        <w:right w:val="none" w:sz="0" w:space="0" w:color="auto"/>
      </w:divBdr>
    </w:div>
    <w:div w:id="2100251269">
      <w:bodyDiv w:val="1"/>
      <w:marLeft w:val="0"/>
      <w:marRight w:val="0"/>
      <w:marTop w:val="0"/>
      <w:marBottom w:val="0"/>
      <w:divBdr>
        <w:top w:val="none" w:sz="0" w:space="0" w:color="auto"/>
        <w:left w:val="none" w:sz="0" w:space="0" w:color="auto"/>
        <w:bottom w:val="none" w:sz="0" w:space="0" w:color="auto"/>
        <w:right w:val="none" w:sz="0" w:space="0" w:color="auto"/>
      </w:divBdr>
    </w:div>
    <w:div w:id="2108185053">
      <w:bodyDiv w:val="1"/>
      <w:marLeft w:val="0"/>
      <w:marRight w:val="0"/>
      <w:marTop w:val="0"/>
      <w:marBottom w:val="0"/>
      <w:divBdr>
        <w:top w:val="none" w:sz="0" w:space="0" w:color="auto"/>
        <w:left w:val="none" w:sz="0" w:space="0" w:color="auto"/>
        <w:bottom w:val="none" w:sz="0" w:space="0" w:color="auto"/>
        <w:right w:val="none" w:sz="0" w:space="0" w:color="auto"/>
      </w:divBdr>
    </w:div>
    <w:div w:id="2111579068">
      <w:bodyDiv w:val="1"/>
      <w:marLeft w:val="0"/>
      <w:marRight w:val="0"/>
      <w:marTop w:val="0"/>
      <w:marBottom w:val="0"/>
      <w:divBdr>
        <w:top w:val="none" w:sz="0" w:space="0" w:color="auto"/>
        <w:left w:val="none" w:sz="0" w:space="0" w:color="auto"/>
        <w:bottom w:val="none" w:sz="0" w:space="0" w:color="auto"/>
        <w:right w:val="none" w:sz="0" w:space="0" w:color="auto"/>
      </w:divBdr>
    </w:div>
    <w:div w:id="2117209196">
      <w:bodyDiv w:val="1"/>
      <w:marLeft w:val="0"/>
      <w:marRight w:val="0"/>
      <w:marTop w:val="0"/>
      <w:marBottom w:val="0"/>
      <w:divBdr>
        <w:top w:val="none" w:sz="0" w:space="0" w:color="auto"/>
        <w:left w:val="none" w:sz="0" w:space="0" w:color="auto"/>
        <w:bottom w:val="none" w:sz="0" w:space="0" w:color="auto"/>
        <w:right w:val="none" w:sz="0" w:space="0" w:color="auto"/>
      </w:divBdr>
    </w:div>
    <w:div w:id="2122415856">
      <w:bodyDiv w:val="1"/>
      <w:marLeft w:val="0"/>
      <w:marRight w:val="0"/>
      <w:marTop w:val="0"/>
      <w:marBottom w:val="0"/>
      <w:divBdr>
        <w:top w:val="none" w:sz="0" w:space="0" w:color="auto"/>
        <w:left w:val="none" w:sz="0" w:space="0" w:color="auto"/>
        <w:bottom w:val="none" w:sz="0" w:space="0" w:color="auto"/>
        <w:right w:val="none" w:sz="0" w:space="0" w:color="auto"/>
      </w:divBdr>
    </w:div>
    <w:div w:id="2129422163">
      <w:bodyDiv w:val="1"/>
      <w:marLeft w:val="0"/>
      <w:marRight w:val="0"/>
      <w:marTop w:val="0"/>
      <w:marBottom w:val="0"/>
      <w:divBdr>
        <w:top w:val="none" w:sz="0" w:space="0" w:color="auto"/>
        <w:left w:val="none" w:sz="0" w:space="0" w:color="auto"/>
        <w:bottom w:val="none" w:sz="0" w:space="0" w:color="auto"/>
        <w:right w:val="none" w:sz="0" w:space="0" w:color="auto"/>
      </w:divBdr>
    </w:div>
    <w:div w:id="2134781781">
      <w:bodyDiv w:val="1"/>
      <w:marLeft w:val="0"/>
      <w:marRight w:val="0"/>
      <w:marTop w:val="0"/>
      <w:marBottom w:val="0"/>
      <w:divBdr>
        <w:top w:val="none" w:sz="0" w:space="0" w:color="auto"/>
        <w:left w:val="none" w:sz="0" w:space="0" w:color="auto"/>
        <w:bottom w:val="none" w:sz="0" w:space="0" w:color="auto"/>
        <w:right w:val="none" w:sz="0" w:space="0" w:color="auto"/>
      </w:divBdr>
    </w:div>
    <w:div w:id="214581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tkyhkm.wda.gov.tw/home.jsp?pageno=201301110003&amp;flag" TargetMode="External"/><Relationship Id="rId22"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47FD3-979F-43B0-814B-2A9FCFD4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2369</TotalTime>
  <Pages>1</Pages>
  <Words>7505</Words>
  <Characters>42785</Characters>
  <Application>Microsoft Office Word</Application>
  <DocSecurity>0</DocSecurity>
  <Lines>356</Lines>
  <Paragraphs>100</Paragraphs>
  <ScaleCrop>false</ScaleCrop>
  <Company>104 job bank</Company>
  <LinksUpToDate>false</LinksUpToDate>
  <CharactersWithSpaces>50190</CharactersWithSpaces>
  <SharedDoc>false</SharedDoc>
  <HLinks>
    <vt:vector size="318" baseType="variant">
      <vt:variant>
        <vt:i4>1900599</vt:i4>
      </vt:variant>
      <vt:variant>
        <vt:i4>317</vt:i4>
      </vt:variant>
      <vt:variant>
        <vt:i4>0</vt:i4>
      </vt:variant>
      <vt:variant>
        <vt:i4>5</vt:i4>
      </vt:variant>
      <vt:variant>
        <vt:lpwstr/>
      </vt:variant>
      <vt:variant>
        <vt:lpwstr>_Toc319659843</vt:lpwstr>
      </vt:variant>
      <vt:variant>
        <vt:i4>1900599</vt:i4>
      </vt:variant>
      <vt:variant>
        <vt:i4>311</vt:i4>
      </vt:variant>
      <vt:variant>
        <vt:i4>0</vt:i4>
      </vt:variant>
      <vt:variant>
        <vt:i4>5</vt:i4>
      </vt:variant>
      <vt:variant>
        <vt:lpwstr/>
      </vt:variant>
      <vt:variant>
        <vt:lpwstr>_Toc319659842</vt:lpwstr>
      </vt:variant>
      <vt:variant>
        <vt:i4>1900599</vt:i4>
      </vt:variant>
      <vt:variant>
        <vt:i4>305</vt:i4>
      </vt:variant>
      <vt:variant>
        <vt:i4>0</vt:i4>
      </vt:variant>
      <vt:variant>
        <vt:i4>5</vt:i4>
      </vt:variant>
      <vt:variant>
        <vt:lpwstr/>
      </vt:variant>
      <vt:variant>
        <vt:lpwstr>_Toc319659841</vt:lpwstr>
      </vt:variant>
      <vt:variant>
        <vt:i4>1900599</vt:i4>
      </vt:variant>
      <vt:variant>
        <vt:i4>299</vt:i4>
      </vt:variant>
      <vt:variant>
        <vt:i4>0</vt:i4>
      </vt:variant>
      <vt:variant>
        <vt:i4>5</vt:i4>
      </vt:variant>
      <vt:variant>
        <vt:lpwstr/>
      </vt:variant>
      <vt:variant>
        <vt:lpwstr>_Toc319659840</vt:lpwstr>
      </vt:variant>
      <vt:variant>
        <vt:i4>1703991</vt:i4>
      </vt:variant>
      <vt:variant>
        <vt:i4>293</vt:i4>
      </vt:variant>
      <vt:variant>
        <vt:i4>0</vt:i4>
      </vt:variant>
      <vt:variant>
        <vt:i4>5</vt:i4>
      </vt:variant>
      <vt:variant>
        <vt:lpwstr/>
      </vt:variant>
      <vt:variant>
        <vt:lpwstr>_Toc319659839</vt:lpwstr>
      </vt:variant>
      <vt:variant>
        <vt:i4>1703991</vt:i4>
      </vt:variant>
      <vt:variant>
        <vt:i4>287</vt:i4>
      </vt:variant>
      <vt:variant>
        <vt:i4>0</vt:i4>
      </vt:variant>
      <vt:variant>
        <vt:i4>5</vt:i4>
      </vt:variant>
      <vt:variant>
        <vt:lpwstr/>
      </vt:variant>
      <vt:variant>
        <vt:lpwstr>_Toc319659838</vt:lpwstr>
      </vt:variant>
      <vt:variant>
        <vt:i4>1703991</vt:i4>
      </vt:variant>
      <vt:variant>
        <vt:i4>281</vt:i4>
      </vt:variant>
      <vt:variant>
        <vt:i4>0</vt:i4>
      </vt:variant>
      <vt:variant>
        <vt:i4>5</vt:i4>
      </vt:variant>
      <vt:variant>
        <vt:lpwstr/>
      </vt:variant>
      <vt:variant>
        <vt:lpwstr>_Toc319659837</vt:lpwstr>
      </vt:variant>
      <vt:variant>
        <vt:i4>1703991</vt:i4>
      </vt:variant>
      <vt:variant>
        <vt:i4>275</vt:i4>
      </vt:variant>
      <vt:variant>
        <vt:i4>0</vt:i4>
      </vt:variant>
      <vt:variant>
        <vt:i4>5</vt:i4>
      </vt:variant>
      <vt:variant>
        <vt:lpwstr/>
      </vt:variant>
      <vt:variant>
        <vt:lpwstr>_Toc319659836</vt:lpwstr>
      </vt:variant>
      <vt:variant>
        <vt:i4>1703991</vt:i4>
      </vt:variant>
      <vt:variant>
        <vt:i4>269</vt:i4>
      </vt:variant>
      <vt:variant>
        <vt:i4>0</vt:i4>
      </vt:variant>
      <vt:variant>
        <vt:i4>5</vt:i4>
      </vt:variant>
      <vt:variant>
        <vt:lpwstr/>
      </vt:variant>
      <vt:variant>
        <vt:lpwstr>_Toc319659835</vt:lpwstr>
      </vt:variant>
      <vt:variant>
        <vt:i4>1703991</vt:i4>
      </vt:variant>
      <vt:variant>
        <vt:i4>263</vt:i4>
      </vt:variant>
      <vt:variant>
        <vt:i4>0</vt:i4>
      </vt:variant>
      <vt:variant>
        <vt:i4>5</vt:i4>
      </vt:variant>
      <vt:variant>
        <vt:lpwstr/>
      </vt:variant>
      <vt:variant>
        <vt:lpwstr>_Toc319659834</vt:lpwstr>
      </vt:variant>
      <vt:variant>
        <vt:i4>1703991</vt:i4>
      </vt:variant>
      <vt:variant>
        <vt:i4>257</vt:i4>
      </vt:variant>
      <vt:variant>
        <vt:i4>0</vt:i4>
      </vt:variant>
      <vt:variant>
        <vt:i4>5</vt:i4>
      </vt:variant>
      <vt:variant>
        <vt:lpwstr/>
      </vt:variant>
      <vt:variant>
        <vt:lpwstr>_Toc319659833</vt:lpwstr>
      </vt:variant>
      <vt:variant>
        <vt:i4>1703991</vt:i4>
      </vt:variant>
      <vt:variant>
        <vt:i4>251</vt:i4>
      </vt:variant>
      <vt:variant>
        <vt:i4>0</vt:i4>
      </vt:variant>
      <vt:variant>
        <vt:i4>5</vt:i4>
      </vt:variant>
      <vt:variant>
        <vt:lpwstr/>
      </vt:variant>
      <vt:variant>
        <vt:lpwstr>_Toc319659832</vt:lpwstr>
      </vt:variant>
      <vt:variant>
        <vt:i4>1703991</vt:i4>
      </vt:variant>
      <vt:variant>
        <vt:i4>245</vt:i4>
      </vt:variant>
      <vt:variant>
        <vt:i4>0</vt:i4>
      </vt:variant>
      <vt:variant>
        <vt:i4>5</vt:i4>
      </vt:variant>
      <vt:variant>
        <vt:lpwstr/>
      </vt:variant>
      <vt:variant>
        <vt:lpwstr>_Toc319659831</vt:lpwstr>
      </vt:variant>
      <vt:variant>
        <vt:i4>1703991</vt:i4>
      </vt:variant>
      <vt:variant>
        <vt:i4>239</vt:i4>
      </vt:variant>
      <vt:variant>
        <vt:i4>0</vt:i4>
      </vt:variant>
      <vt:variant>
        <vt:i4>5</vt:i4>
      </vt:variant>
      <vt:variant>
        <vt:lpwstr/>
      </vt:variant>
      <vt:variant>
        <vt:lpwstr>_Toc319659830</vt:lpwstr>
      </vt:variant>
      <vt:variant>
        <vt:i4>1769527</vt:i4>
      </vt:variant>
      <vt:variant>
        <vt:i4>233</vt:i4>
      </vt:variant>
      <vt:variant>
        <vt:i4>0</vt:i4>
      </vt:variant>
      <vt:variant>
        <vt:i4>5</vt:i4>
      </vt:variant>
      <vt:variant>
        <vt:lpwstr/>
      </vt:variant>
      <vt:variant>
        <vt:lpwstr>_Toc319659829</vt:lpwstr>
      </vt:variant>
      <vt:variant>
        <vt:i4>1769527</vt:i4>
      </vt:variant>
      <vt:variant>
        <vt:i4>227</vt:i4>
      </vt:variant>
      <vt:variant>
        <vt:i4>0</vt:i4>
      </vt:variant>
      <vt:variant>
        <vt:i4>5</vt:i4>
      </vt:variant>
      <vt:variant>
        <vt:lpwstr/>
      </vt:variant>
      <vt:variant>
        <vt:lpwstr>_Toc319659828</vt:lpwstr>
      </vt:variant>
      <vt:variant>
        <vt:i4>1769527</vt:i4>
      </vt:variant>
      <vt:variant>
        <vt:i4>221</vt:i4>
      </vt:variant>
      <vt:variant>
        <vt:i4>0</vt:i4>
      </vt:variant>
      <vt:variant>
        <vt:i4>5</vt:i4>
      </vt:variant>
      <vt:variant>
        <vt:lpwstr/>
      </vt:variant>
      <vt:variant>
        <vt:lpwstr>_Toc319659827</vt:lpwstr>
      </vt:variant>
      <vt:variant>
        <vt:i4>1769527</vt:i4>
      </vt:variant>
      <vt:variant>
        <vt:i4>215</vt:i4>
      </vt:variant>
      <vt:variant>
        <vt:i4>0</vt:i4>
      </vt:variant>
      <vt:variant>
        <vt:i4>5</vt:i4>
      </vt:variant>
      <vt:variant>
        <vt:lpwstr/>
      </vt:variant>
      <vt:variant>
        <vt:lpwstr>_Toc319659826</vt:lpwstr>
      </vt:variant>
      <vt:variant>
        <vt:i4>1769527</vt:i4>
      </vt:variant>
      <vt:variant>
        <vt:i4>209</vt:i4>
      </vt:variant>
      <vt:variant>
        <vt:i4>0</vt:i4>
      </vt:variant>
      <vt:variant>
        <vt:i4>5</vt:i4>
      </vt:variant>
      <vt:variant>
        <vt:lpwstr/>
      </vt:variant>
      <vt:variant>
        <vt:lpwstr>_Toc319659825</vt:lpwstr>
      </vt:variant>
      <vt:variant>
        <vt:i4>1769527</vt:i4>
      </vt:variant>
      <vt:variant>
        <vt:i4>203</vt:i4>
      </vt:variant>
      <vt:variant>
        <vt:i4>0</vt:i4>
      </vt:variant>
      <vt:variant>
        <vt:i4>5</vt:i4>
      </vt:variant>
      <vt:variant>
        <vt:lpwstr/>
      </vt:variant>
      <vt:variant>
        <vt:lpwstr>_Toc319659824</vt:lpwstr>
      </vt:variant>
      <vt:variant>
        <vt:i4>1769527</vt:i4>
      </vt:variant>
      <vt:variant>
        <vt:i4>197</vt:i4>
      </vt:variant>
      <vt:variant>
        <vt:i4>0</vt:i4>
      </vt:variant>
      <vt:variant>
        <vt:i4>5</vt:i4>
      </vt:variant>
      <vt:variant>
        <vt:lpwstr/>
      </vt:variant>
      <vt:variant>
        <vt:lpwstr>_Toc319659823</vt:lpwstr>
      </vt:variant>
      <vt:variant>
        <vt:i4>1769527</vt:i4>
      </vt:variant>
      <vt:variant>
        <vt:i4>191</vt:i4>
      </vt:variant>
      <vt:variant>
        <vt:i4>0</vt:i4>
      </vt:variant>
      <vt:variant>
        <vt:i4>5</vt:i4>
      </vt:variant>
      <vt:variant>
        <vt:lpwstr/>
      </vt:variant>
      <vt:variant>
        <vt:lpwstr>_Toc319659822</vt:lpwstr>
      </vt:variant>
      <vt:variant>
        <vt:i4>1769527</vt:i4>
      </vt:variant>
      <vt:variant>
        <vt:i4>185</vt:i4>
      </vt:variant>
      <vt:variant>
        <vt:i4>0</vt:i4>
      </vt:variant>
      <vt:variant>
        <vt:i4>5</vt:i4>
      </vt:variant>
      <vt:variant>
        <vt:lpwstr/>
      </vt:variant>
      <vt:variant>
        <vt:lpwstr>_Toc319659821</vt:lpwstr>
      </vt:variant>
      <vt:variant>
        <vt:i4>1769527</vt:i4>
      </vt:variant>
      <vt:variant>
        <vt:i4>179</vt:i4>
      </vt:variant>
      <vt:variant>
        <vt:i4>0</vt:i4>
      </vt:variant>
      <vt:variant>
        <vt:i4>5</vt:i4>
      </vt:variant>
      <vt:variant>
        <vt:lpwstr/>
      </vt:variant>
      <vt:variant>
        <vt:lpwstr>_Toc319659820</vt:lpwstr>
      </vt:variant>
      <vt:variant>
        <vt:i4>1572919</vt:i4>
      </vt:variant>
      <vt:variant>
        <vt:i4>173</vt:i4>
      </vt:variant>
      <vt:variant>
        <vt:i4>0</vt:i4>
      </vt:variant>
      <vt:variant>
        <vt:i4>5</vt:i4>
      </vt:variant>
      <vt:variant>
        <vt:lpwstr/>
      </vt:variant>
      <vt:variant>
        <vt:lpwstr>_Toc319659819</vt:lpwstr>
      </vt:variant>
      <vt:variant>
        <vt:i4>1572919</vt:i4>
      </vt:variant>
      <vt:variant>
        <vt:i4>167</vt:i4>
      </vt:variant>
      <vt:variant>
        <vt:i4>0</vt:i4>
      </vt:variant>
      <vt:variant>
        <vt:i4>5</vt:i4>
      </vt:variant>
      <vt:variant>
        <vt:lpwstr/>
      </vt:variant>
      <vt:variant>
        <vt:lpwstr>_Toc319659818</vt:lpwstr>
      </vt:variant>
      <vt:variant>
        <vt:i4>1572919</vt:i4>
      </vt:variant>
      <vt:variant>
        <vt:i4>161</vt:i4>
      </vt:variant>
      <vt:variant>
        <vt:i4>0</vt:i4>
      </vt:variant>
      <vt:variant>
        <vt:i4>5</vt:i4>
      </vt:variant>
      <vt:variant>
        <vt:lpwstr/>
      </vt:variant>
      <vt:variant>
        <vt:lpwstr>_Toc319659817</vt:lpwstr>
      </vt:variant>
      <vt:variant>
        <vt:i4>1572919</vt:i4>
      </vt:variant>
      <vt:variant>
        <vt:i4>155</vt:i4>
      </vt:variant>
      <vt:variant>
        <vt:i4>0</vt:i4>
      </vt:variant>
      <vt:variant>
        <vt:i4>5</vt:i4>
      </vt:variant>
      <vt:variant>
        <vt:lpwstr/>
      </vt:variant>
      <vt:variant>
        <vt:lpwstr>_Toc319659816</vt:lpwstr>
      </vt:variant>
      <vt:variant>
        <vt:i4>1572919</vt:i4>
      </vt:variant>
      <vt:variant>
        <vt:i4>149</vt:i4>
      </vt:variant>
      <vt:variant>
        <vt:i4>0</vt:i4>
      </vt:variant>
      <vt:variant>
        <vt:i4>5</vt:i4>
      </vt:variant>
      <vt:variant>
        <vt:lpwstr/>
      </vt:variant>
      <vt:variant>
        <vt:lpwstr>_Toc319659815</vt:lpwstr>
      </vt:variant>
      <vt:variant>
        <vt:i4>1572919</vt:i4>
      </vt:variant>
      <vt:variant>
        <vt:i4>143</vt:i4>
      </vt:variant>
      <vt:variant>
        <vt:i4>0</vt:i4>
      </vt:variant>
      <vt:variant>
        <vt:i4>5</vt:i4>
      </vt:variant>
      <vt:variant>
        <vt:lpwstr/>
      </vt:variant>
      <vt:variant>
        <vt:lpwstr>_Toc319659814</vt:lpwstr>
      </vt:variant>
      <vt:variant>
        <vt:i4>1572919</vt:i4>
      </vt:variant>
      <vt:variant>
        <vt:i4>137</vt:i4>
      </vt:variant>
      <vt:variant>
        <vt:i4>0</vt:i4>
      </vt:variant>
      <vt:variant>
        <vt:i4>5</vt:i4>
      </vt:variant>
      <vt:variant>
        <vt:lpwstr/>
      </vt:variant>
      <vt:variant>
        <vt:lpwstr>_Toc319659813</vt:lpwstr>
      </vt:variant>
      <vt:variant>
        <vt:i4>1572919</vt:i4>
      </vt:variant>
      <vt:variant>
        <vt:i4>131</vt:i4>
      </vt:variant>
      <vt:variant>
        <vt:i4>0</vt:i4>
      </vt:variant>
      <vt:variant>
        <vt:i4>5</vt:i4>
      </vt:variant>
      <vt:variant>
        <vt:lpwstr/>
      </vt:variant>
      <vt:variant>
        <vt:lpwstr>_Toc319659812</vt:lpwstr>
      </vt:variant>
      <vt:variant>
        <vt:i4>1572919</vt:i4>
      </vt:variant>
      <vt:variant>
        <vt:i4>125</vt:i4>
      </vt:variant>
      <vt:variant>
        <vt:i4>0</vt:i4>
      </vt:variant>
      <vt:variant>
        <vt:i4>5</vt:i4>
      </vt:variant>
      <vt:variant>
        <vt:lpwstr/>
      </vt:variant>
      <vt:variant>
        <vt:lpwstr>_Toc319659811</vt:lpwstr>
      </vt:variant>
      <vt:variant>
        <vt:i4>1572919</vt:i4>
      </vt:variant>
      <vt:variant>
        <vt:i4>116</vt:i4>
      </vt:variant>
      <vt:variant>
        <vt:i4>0</vt:i4>
      </vt:variant>
      <vt:variant>
        <vt:i4>5</vt:i4>
      </vt:variant>
      <vt:variant>
        <vt:lpwstr/>
      </vt:variant>
      <vt:variant>
        <vt:lpwstr>_Toc319659810</vt:lpwstr>
      </vt:variant>
      <vt:variant>
        <vt:i4>1638455</vt:i4>
      </vt:variant>
      <vt:variant>
        <vt:i4>110</vt:i4>
      </vt:variant>
      <vt:variant>
        <vt:i4>0</vt:i4>
      </vt:variant>
      <vt:variant>
        <vt:i4>5</vt:i4>
      </vt:variant>
      <vt:variant>
        <vt:lpwstr/>
      </vt:variant>
      <vt:variant>
        <vt:lpwstr>_Toc319659809</vt:lpwstr>
      </vt:variant>
      <vt:variant>
        <vt:i4>1638455</vt:i4>
      </vt:variant>
      <vt:variant>
        <vt:i4>104</vt:i4>
      </vt:variant>
      <vt:variant>
        <vt:i4>0</vt:i4>
      </vt:variant>
      <vt:variant>
        <vt:i4>5</vt:i4>
      </vt:variant>
      <vt:variant>
        <vt:lpwstr/>
      </vt:variant>
      <vt:variant>
        <vt:lpwstr>_Toc319659808</vt:lpwstr>
      </vt:variant>
      <vt:variant>
        <vt:i4>1638455</vt:i4>
      </vt:variant>
      <vt:variant>
        <vt:i4>98</vt:i4>
      </vt:variant>
      <vt:variant>
        <vt:i4>0</vt:i4>
      </vt:variant>
      <vt:variant>
        <vt:i4>5</vt:i4>
      </vt:variant>
      <vt:variant>
        <vt:lpwstr/>
      </vt:variant>
      <vt:variant>
        <vt:lpwstr>_Toc319659807</vt:lpwstr>
      </vt:variant>
      <vt:variant>
        <vt:i4>1638455</vt:i4>
      </vt:variant>
      <vt:variant>
        <vt:i4>92</vt:i4>
      </vt:variant>
      <vt:variant>
        <vt:i4>0</vt:i4>
      </vt:variant>
      <vt:variant>
        <vt:i4>5</vt:i4>
      </vt:variant>
      <vt:variant>
        <vt:lpwstr/>
      </vt:variant>
      <vt:variant>
        <vt:lpwstr>_Toc319659806</vt:lpwstr>
      </vt:variant>
      <vt:variant>
        <vt:i4>1638455</vt:i4>
      </vt:variant>
      <vt:variant>
        <vt:i4>86</vt:i4>
      </vt:variant>
      <vt:variant>
        <vt:i4>0</vt:i4>
      </vt:variant>
      <vt:variant>
        <vt:i4>5</vt:i4>
      </vt:variant>
      <vt:variant>
        <vt:lpwstr/>
      </vt:variant>
      <vt:variant>
        <vt:lpwstr>_Toc319659805</vt:lpwstr>
      </vt:variant>
      <vt:variant>
        <vt:i4>1638455</vt:i4>
      </vt:variant>
      <vt:variant>
        <vt:i4>80</vt:i4>
      </vt:variant>
      <vt:variant>
        <vt:i4>0</vt:i4>
      </vt:variant>
      <vt:variant>
        <vt:i4>5</vt:i4>
      </vt:variant>
      <vt:variant>
        <vt:lpwstr/>
      </vt:variant>
      <vt:variant>
        <vt:lpwstr>_Toc319659804</vt:lpwstr>
      </vt:variant>
      <vt:variant>
        <vt:i4>1638455</vt:i4>
      </vt:variant>
      <vt:variant>
        <vt:i4>74</vt:i4>
      </vt:variant>
      <vt:variant>
        <vt:i4>0</vt:i4>
      </vt:variant>
      <vt:variant>
        <vt:i4>5</vt:i4>
      </vt:variant>
      <vt:variant>
        <vt:lpwstr/>
      </vt:variant>
      <vt:variant>
        <vt:lpwstr>_Toc319659803</vt:lpwstr>
      </vt:variant>
      <vt:variant>
        <vt:i4>1638455</vt:i4>
      </vt:variant>
      <vt:variant>
        <vt:i4>68</vt:i4>
      </vt:variant>
      <vt:variant>
        <vt:i4>0</vt:i4>
      </vt:variant>
      <vt:variant>
        <vt:i4>5</vt:i4>
      </vt:variant>
      <vt:variant>
        <vt:lpwstr/>
      </vt:variant>
      <vt:variant>
        <vt:lpwstr>_Toc319659802</vt:lpwstr>
      </vt:variant>
      <vt:variant>
        <vt:i4>1638455</vt:i4>
      </vt:variant>
      <vt:variant>
        <vt:i4>62</vt:i4>
      </vt:variant>
      <vt:variant>
        <vt:i4>0</vt:i4>
      </vt:variant>
      <vt:variant>
        <vt:i4>5</vt:i4>
      </vt:variant>
      <vt:variant>
        <vt:lpwstr/>
      </vt:variant>
      <vt:variant>
        <vt:lpwstr>_Toc319659801</vt:lpwstr>
      </vt:variant>
      <vt:variant>
        <vt:i4>1638455</vt:i4>
      </vt:variant>
      <vt:variant>
        <vt:i4>56</vt:i4>
      </vt:variant>
      <vt:variant>
        <vt:i4>0</vt:i4>
      </vt:variant>
      <vt:variant>
        <vt:i4>5</vt:i4>
      </vt:variant>
      <vt:variant>
        <vt:lpwstr/>
      </vt:variant>
      <vt:variant>
        <vt:lpwstr>_Toc319659800</vt:lpwstr>
      </vt:variant>
      <vt:variant>
        <vt:i4>1048632</vt:i4>
      </vt:variant>
      <vt:variant>
        <vt:i4>50</vt:i4>
      </vt:variant>
      <vt:variant>
        <vt:i4>0</vt:i4>
      </vt:variant>
      <vt:variant>
        <vt:i4>5</vt:i4>
      </vt:variant>
      <vt:variant>
        <vt:lpwstr/>
      </vt:variant>
      <vt:variant>
        <vt:lpwstr>_Toc319659799</vt:lpwstr>
      </vt:variant>
      <vt:variant>
        <vt:i4>1048632</vt:i4>
      </vt:variant>
      <vt:variant>
        <vt:i4>44</vt:i4>
      </vt:variant>
      <vt:variant>
        <vt:i4>0</vt:i4>
      </vt:variant>
      <vt:variant>
        <vt:i4>5</vt:i4>
      </vt:variant>
      <vt:variant>
        <vt:lpwstr/>
      </vt:variant>
      <vt:variant>
        <vt:lpwstr>_Toc319659798</vt:lpwstr>
      </vt:variant>
      <vt:variant>
        <vt:i4>1048632</vt:i4>
      </vt:variant>
      <vt:variant>
        <vt:i4>38</vt:i4>
      </vt:variant>
      <vt:variant>
        <vt:i4>0</vt:i4>
      </vt:variant>
      <vt:variant>
        <vt:i4>5</vt:i4>
      </vt:variant>
      <vt:variant>
        <vt:lpwstr/>
      </vt:variant>
      <vt:variant>
        <vt:lpwstr>_Toc319659797</vt:lpwstr>
      </vt:variant>
      <vt:variant>
        <vt:i4>1048632</vt:i4>
      </vt:variant>
      <vt:variant>
        <vt:i4>32</vt:i4>
      </vt:variant>
      <vt:variant>
        <vt:i4>0</vt:i4>
      </vt:variant>
      <vt:variant>
        <vt:i4>5</vt:i4>
      </vt:variant>
      <vt:variant>
        <vt:lpwstr/>
      </vt:variant>
      <vt:variant>
        <vt:lpwstr>_Toc319659796</vt:lpwstr>
      </vt:variant>
      <vt:variant>
        <vt:i4>1048632</vt:i4>
      </vt:variant>
      <vt:variant>
        <vt:i4>26</vt:i4>
      </vt:variant>
      <vt:variant>
        <vt:i4>0</vt:i4>
      </vt:variant>
      <vt:variant>
        <vt:i4>5</vt:i4>
      </vt:variant>
      <vt:variant>
        <vt:lpwstr/>
      </vt:variant>
      <vt:variant>
        <vt:lpwstr>_Toc319659795</vt:lpwstr>
      </vt:variant>
      <vt:variant>
        <vt:i4>1048632</vt:i4>
      </vt:variant>
      <vt:variant>
        <vt:i4>20</vt:i4>
      </vt:variant>
      <vt:variant>
        <vt:i4>0</vt:i4>
      </vt:variant>
      <vt:variant>
        <vt:i4>5</vt:i4>
      </vt:variant>
      <vt:variant>
        <vt:lpwstr/>
      </vt:variant>
      <vt:variant>
        <vt:lpwstr>_Toc319659794</vt:lpwstr>
      </vt:variant>
      <vt:variant>
        <vt:i4>1048632</vt:i4>
      </vt:variant>
      <vt:variant>
        <vt:i4>14</vt:i4>
      </vt:variant>
      <vt:variant>
        <vt:i4>0</vt:i4>
      </vt:variant>
      <vt:variant>
        <vt:i4>5</vt:i4>
      </vt:variant>
      <vt:variant>
        <vt:lpwstr/>
      </vt:variant>
      <vt:variant>
        <vt:lpwstr>_Toc319659793</vt:lpwstr>
      </vt:variant>
      <vt:variant>
        <vt:i4>1048632</vt:i4>
      </vt:variant>
      <vt:variant>
        <vt:i4>8</vt:i4>
      </vt:variant>
      <vt:variant>
        <vt:i4>0</vt:i4>
      </vt:variant>
      <vt:variant>
        <vt:i4>5</vt:i4>
      </vt:variant>
      <vt:variant>
        <vt:lpwstr/>
      </vt:variant>
      <vt:variant>
        <vt:lpwstr>_Toc319659792</vt:lpwstr>
      </vt:variant>
      <vt:variant>
        <vt:i4>1048632</vt:i4>
      </vt:variant>
      <vt:variant>
        <vt:i4>2</vt:i4>
      </vt:variant>
      <vt:variant>
        <vt:i4>0</vt:i4>
      </vt:variant>
      <vt:variant>
        <vt:i4>5</vt:i4>
      </vt:variant>
      <vt:variant>
        <vt:lpwstr/>
      </vt:variant>
      <vt:variant>
        <vt:lpwstr>_Toc319659791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行政院勞工委員會職業訓練局北基宜花金馬區就業服務中心</dc:title>
  <dc:subject/>
  <dc:creator>104</dc:creator>
  <cp:keywords/>
  <dc:description/>
  <cp:lastModifiedBy>王嘉暄</cp:lastModifiedBy>
  <cp:revision>863</cp:revision>
  <cp:lastPrinted>2018-02-14T02:59:00Z</cp:lastPrinted>
  <dcterms:created xsi:type="dcterms:W3CDTF">2017-01-26T06:34:00Z</dcterms:created>
  <dcterms:modified xsi:type="dcterms:W3CDTF">2018-02-14T02:59:00Z</dcterms:modified>
</cp:coreProperties>
</file>