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AE" w:rsidRPr="007E7732" w:rsidRDefault="001519EC" w:rsidP="00A26082">
      <w:pPr>
        <w:widowControl w:val="0"/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bookmarkStart w:id="0" w:name="_Hlk501115061"/>
      <w:r w:rsidRPr="007E7732">
        <w:rPr>
          <w:rFonts w:asciiTheme="minorEastAsia" w:hAnsiTheme="minorEastAsia" w:cs="標楷體"/>
          <w:sz w:val="24"/>
          <w:szCs w:val="24"/>
        </w:rPr>
        <w:t>財團法人</w:t>
      </w:r>
      <w:r w:rsidRPr="007E7732">
        <w:rPr>
          <w:rFonts w:asciiTheme="minorEastAsia" w:hAnsiTheme="minorEastAsia" w:cs="Gungsuh"/>
          <w:sz w:val="24"/>
          <w:szCs w:val="24"/>
        </w:rPr>
        <w:t>ICLEI東亞地區高雄環境永續發展能力訓練中心基金會</w:t>
      </w:r>
    </w:p>
    <w:p w:rsidR="002022AE" w:rsidRPr="007E7732" w:rsidRDefault="001519EC" w:rsidP="00A26082">
      <w:pPr>
        <w:widowControl w:val="0"/>
        <w:spacing w:line="276" w:lineRule="auto"/>
        <w:jc w:val="center"/>
        <w:rPr>
          <w:rFonts w:asciiTheme="minorEastAsia" w:hAnsiTheme="minorEastAsia" w:cs="標楷體"/>
          <w:sz w:val="24"/>
          <w:szCs w:val="24"/>
        </w:rPr>
      </w:pPr>
      <w:r w:rsidRPr="007E7732">
        <w:rPr>
          <w:rFonts w:asciiTheme="minorEastAsia" w:hAnsiTheme="minorEastAsia" w:cs="標楷體"/>
          <w:sz w:val="24"/>
          <w:szCs w:val="24"/>
        </w:rPr>
        <w:t>徵才需求</w:t>
      </w:r>
    </w:p>
    <w:p w:rsidR="002022AE" w:rsidRPr="007E7732" w:rsidRDefault="002022AE" w:rsidP="00A26082">
      <w:pPr>
        <w:widowControl w:val="0"/>
        <w:spacing w:line="276" w:lineRule="auto"/>
        <w:jc w:val="center"/>
        <w:rPr>
          <w:rFonts w:asciiTheme="minorEastAsia" w:hAnsiTheme="minorEastAsia" w:cs="標楷體"/>
          <w:sz w:val="24"/>
          <w:szCs w:val="24"/>
        </w:rPr>
      </w:pPr>
    </w:p>
    <w:p w:rsidR="002022AE" w:rsidRPr="007E7732" w:rsidRDefault="001519EC" w:rsidP="00A26082">
      <w:pPr>
        <w:pStyle w:val="a7"/>
        <w:widowControl w:val="0"/>
        <w:numPr>
          <w:ilvl w:val="0"/>
          <w:numId w:val="6"/>
        </w:numPr>
        <w:spacing w:line="276" w:lineRule="auto"/>
        <w:ind w:leftChars="0"/>
        <w:rPr>
          <w:rFonts w:asciiTheme="minorEastAsia" w:hAnsiTheme="minorEastAsia"/>
          <w:sz w:val="24"/>
          <w:szCs w:val="24"/>
        </w:rPr>
      </w:pPr>
      <w:r w:rsidRPr="007E7732">
        <w:rPr>
          <w:rFonts w:asciiTheme="minorEastAsia" w:hAnsiTheme="minorEastAsia" w:cs="Gungsuh"/>
          <w:sz w:val="24"/>
          <w:szCs w:val="24"/>
        </w:rPr>
        <w:t>職稱：「ICLEI東亞地區高雄環境永續發展能力訓練中心」計畫專員</w:t>
      </w:r>
    </w:p>
    <w:p w:rsidR="002022AE" w:rsidRPr="007E7732" w:rsidRDefault="001519EC" w:rsidP="00A26082">
      <w:pPr>
        <w:pStyle w:val="a7"/>
        <w:widowControl w:val="0"/>
        <w:numPr>
          <w:ilvl w:val="0"/>
          <w:numId w:val="6"/>
        </w:numPr>
        <w:spacing w:line="276" w:lineRule="auto"/>
        <w:ind w:leftChars="0"/>
        <w:rPr>
          <w:rFonts w:asciiTheme="minorEastAsia" w:hAnsiTheme="minorEastAsia" w:cs="Gungsuh"/>
          <w:sz w:val="24"/>
          <w:szCs w:val="24"/>
        </w:rPr>
      </w:pPr>
      <w:r w:rsidRPr="007E7732">
        <w:rPr>
          <w:rFonts w:asciiTheme="minorEastAsia" w:hAnsiTheme="minorEastAsia" w:cs="Gungsuh"/>
          <w:sz w:val="24"/>
          <w:szCs w:val="24"/>
        </w:rPr>
        <w:t>起薪：</w:t>
      </w:r>
      <w:r w:rsidR="007E7732" w:rsidRPr="007E7732">
        <w:rPr>
          <w:rFonts w:asciiTheme="minorEastAsia" w:hAnsiTheme="minorEastAsia" w:cs="Gungsuh" w:hint="eastAsia"/>
          <w:sz w:val="24"/>
          <w:szCs w:val="24"/>
        </w:rPr>
        <w:t>月薪新台幣43</w:t>
      </w:r>
      <w:r w:rsidR="007E7732" w:rsidRPr="007E7732">
        <w:rPr>
          <w:rFonts w:asciiTheme="minorEastAsia" w:hAnsiTheme="minorEastAsia" w:cs="Gungsuh"/>
          <w:sz w:val="24"/>
          <w:szCs w:val="24"/>
        </w:rPr>
        <w:t>,</w:t>
      </w:r>
      <w:r w:rsidR="007E7732" w:rsidRPr="007E7732">
        <w:rPr>
          <w:rFonts w:asciiTheme="minorEastAsia" w:hAnsiTheme="minorEastAsia" w:cs="Gungsuh" w:hint="eastAsia"/>
          <w:sz w:val="24"/>
          <w:szCs w:val="24"/>
        </w:rPr>
        <w:t>000~48</w:t>
      </w:r>
      <w:r w:rsidR="007E7732" w:rsidRPr="007E7732">
        <w:rPr>
          <w:rFonts w:asciiTheme="minorEastAsia" w:hAnsiTheme="minorEastAsia" w:cs="Gungsuh"/>
          <w:sz w:val="24"/>
          <w:szCs w:val="24"/>
        </w:rPr>
        <w:t>,</w:t>
      </w:r>
      <w:r w:rsidR="007E7732" w:rsidRPr="007E7732">
        <w:rPr>
          <w:rFonts w:asciiTheme="minorEastAsia" w:hAnsiTheme="minorEastAsia" w:cs="Gungsuh" w:hint="eastAsia"/>
          <w:sz w:val="24"/>
          <w:szCs w:val="24"/>
        </w:rPr>
        <w:t>000元間</w:t>
      </w:r>
      <w:r w:rsidR="007E7732" w:rsidRPr="007E7732">
        <w:rPr>
          <w:rFonts w:ascii="標楷體" w:eastAsia="標楷體" w:hAnsi="標楷體" w:cs="Gungsuh" w:hint="eastAsia"/>
          <w:sz w:val="24"/>
          <w:szCs w:val="24"/>
        </w:rPr>
        <w:t>（</w:t>
      </w:r>
      <w:r w:rsidRPr="007E7732">
        <w:rPr>
          <w:rFonts w:asciiTheme="minorEastAsia" w:hAnsiTheme="minorEastAsia" w:cs="Gungsuh"/>
          <w:sz w:val="24"/>
          <w:szCs w:val="24"/>
        </w:rPr>
        <w:t>得視應募者資歷給予彈性調整</w:t>
      </w:r>
      <w:r w:rsidR="007E7732" w:rsidRPr="007E7732">
        <w:rPr>
          <w:rFonts w:ascii="標楷體" w:eastAsia="標楷體" w:hAnsi="標楷體" w:cs="Gungsuh" w:hint="eastAsia"/>
          <w:sz w:val="24"/>
          <w:szCs w:val="24"/>
        </w:rPr>
        <w:t>）</w:t>
      </w:r>
    </w:p>
    <w:p w:rsidR="002022AE" w:rsidRPr="007E7732" w:rsidRDefault="001519EC" w:rsidP="00A26082">
      <w:pPr>
        <w:pStyle w:val="a7"/>
        <w:widowControl w:val="0"/>
        <w:numPr>
          <w:ilvl w:val="0"/>
          <w:numId w:val="6"/>
        </w:numPr>
        <w:spacing w:line="276" w:lineRule="auto"/>
        <w:ind w:leftChars="0"/>
        <w:rPr>
          <w:rFonts w:asciiTheme="minorEastAsia" w:hAnsiTheme="minorEastAsia"/>
          <w:sz w:val="24"/>
          <w:szCs w:val="24"/>
        </w:rPr>
      </w:pPr>
      <w:r w:rsidRPr="007E7732">
        <w:rPr>
          <w:rFonts w:asciiTheme="minorEastAsia" w:hAnsiTheme="minorEastAsia" w:cs="Gungsuh"/>
          <w:sz w:val="24"/>
          <w:szCs w:val="24"/>
        </w:rPr>
        <w:t>名額：正取2名        備取3名</w:t>
      </w:r>
    </w:p>
    <w:p w:rsidR="002022AE" w:rsidRPr="007E7732" w:rsidRDefault="001519EC" w:rsidP="00A26082">
      <w:pPr>
        <w:pStyle w:val="a7"/>
        <w:widowControl w:val="0"/>
        <w:numPr>
          <w:ilvl w:val="0"/>
          <w:numId w:val="6"/>
        </w:numPr>
        <w:tabs>
          <w:tab w:val="left" w:pos="8040"/>
        </w:tabs>
        <w:spacing w:line="276" w:lineRule="auto"/>
        <w:ind w:leftChars="0"/>
        <w:rPr>
          <w:rFonts w:asciiTheme="minorEastAsia" w:hAnsiTheme="minorEastAsia"/>
          <w:sz w:val="24"/>
          <w:szCs w:val="24"/>
        </w:rPr>
      </w:pPr>
      <w:r w:rsidRPr="007E7732">
        <w:rPr>
          <w:rFonts w:asciiTheme="minorEastAsia" w:hAnsiTheme="minorEastAsia" w:cs="Gungsuh"/>
          <w:sz w:val="24"/>
          <w:szCs w:val="24"/>
        </w:rPr>
        <w:t>辦公地點：高雄市鳥松區澄清路834號B棟6樓「ICLEI東亞地區高雄環境永續發展能力訓練中心」</w:t>
      </w:r>
      <w:r w:rsidRPr="007E7732">
        <w:rPr>
          <w:rFonts w:asciiTheme="minorEastAsia" w:hAnsiTheme="minorEastAsia" w:cs="標楷體"/>
          <w:sz w:val="24"/>
          <w:szCs w:val="24"/>
        </w:rPr>
        <w:t>（</w:t>
      </w:r>
      <w:r w:rsidRPr="007E7732">
        <w:rPr>
          <w:rFonts w:asciiTheme="minorEastAsia" w:hAnsiTheme="minorEastAsia" w:cs="Gungsuh"/>
          <w:sz w:val="24"/>
          <w:szCs w:val="24"/>
        </w:rPr>
        <w:t>辦公室</w:t>
      </w:r>
      <w:r w:rsidR="006B1D01">
        <w:rPr>
          <w:rFonts w:asciiTheme="minorEastAsia" w:hAnsiTheme="minorEastAsia" w:cs="Gungsuh"/>
          <w:sz w:val="24"/>
          <w:szCs w:val="24"/>
        </w:rPr>
        <w:t>）</w:t>
      </w:r>
      <w:r w:rsidRPr="007E7732">
        <w:rPr>
          <w:rFonts w:asciiTheme="minorEastAsia" w:hAnsiTheme="minorEastAsia" w:cs="Gungsuh"/>
          <w:sz w:val="24"/>
          <w:szCs w:val="24"/>
        </w:rPr>
        <w:t xml:space="preserve"> 或派往本中心所在地以外之其他地點工作。</w:t>
      </w:r>
    </w:p>
    <w:p w:rsidR="002022AE" w:rsidRPr="007E7732" w:rsidRDefault="001519EC" w:rsidP="00A26082">
      <w:pPr>
        <w:pStyle w:val="a7"/>
        <w:widowControl w:val="0"/>
        <w:numPr>
          <w:ilvl w:val="0"/>
          <w:numId w:val="6"/>
        </w:numPr>
        <w:spacing w:line="276" w:lineRule="auto"/>
        <w:ind w:leftChars="0"/>
        <w:rPr>
          <w:rFonts w:asciiTheme="minorEastAsia" w:hAnsiTheme="minorEastAsia"/>
          <w:sz w:val="24"/>
          <w:szCs w:val="24"/>
        </w:rPr>
      </w:pPr>
      <w:r w:rsidRPr="007E7732">
        <w:rPr>
          <w:rFonts w:asciiTheme="minorEastAsia" w:hAnsiTheme="minorEastAsia" w:cs="Gungsuh"/>
          <w:sz w:val="24"/>
          <w:szCs w:val="24"/>
        </w:rPr>
        <w:t>徵才收件期間：</w:t>
      </w:r>
      <w:r w:rsidR="00F04FA3" w:rsidRPr="007E7732">
        <w:rPr>
          <w:rFonts w:asciiTheme="minorEastAsia" w:hAnsiTheme="minorEastAsia" w:cs="Gungsuh" w:hint="eastAsia"/>
          <w:sz w:val="24"/>
          <w:szCs w:val="24"/>
        </w:rPr>
        <w:t>公告日起一個月，由</w:t>
      </w:r>
      <w:r w:rsidR="00F04FA3" w:rsidRPr="007E7732">
        <w:rPr>
          <w:rFonts w:asciiTheme="minorEastAsia" w:hAnsiTheme="minorEastAsia" w:cs="Gungsuh"/>
          <w:sz w:val="24"/>
          <w:szCs w:val="24"/>
        </w:rPr>
        <w:t>2018年</w:t>
      </w:r>
      <w:r w:rsidR="00A26082">
        <w:rPr>
          <w:rFonts w:asciiTheme="minorEastAsia" w:hAnsiTheme="minorEastAsia" w:cs="Gungsuh"/>
          <w:sz w:val="24"/>
          <w:szCs w:val="24"/>
        </w:rPr>
        <w:t>1</w:t>
      </w:r>
      <w:r w:rsidR="00F04FA3" w:rsidRPr="007E7732">
        <w:rPr>
          <w:rFonts w:asciiTheme="minorEastAsia" w:hAnsiTheme="minorEastAsia" w:cs="Gungsuh"/>
          <w:sz w:val="24"/>
          <w:szCs w:val="24"/>
        </w:rPr>
        <w:t xml:space="preserve">月 </w:t>
      </w:r>
      <w:r w:rsidR="00A26082">
        <w:rPr>
          <w:rFonts w:asciiTheme="minorEastAsia" w:hAnsiTheme="minorEastAsia" w:cs="Gungsuh"/>
          <w:sz w:val="24"/>
          <w:szCs w:val="24"/>
        </w:rPr>
        <w:t>26</w:t>
      </w:r>
      <w:r w:rsidR="00F04FA3" w:rsidRPr="007E7732">
        <w:rPr>
          <w:rFonts w:asciiTheme="minorEastAsia" w:hAnsiTheme="minorEastAsia" w:cs="Gungsuh"/>
          <w:sz w:val="24"/>
          <w:szCs w:val="24"/>
        </w:rPr>
        <w:t>日</w:t>
      </w:r>
      <w:r w:rsidRPr="007E7732">
        <w:rPr>
          <w:rFonts w:asciiTheme="minorEastAsia" w:hAnsiTheme="minorEastAsia" w:cs="Gungsuh"/>
          <w:sz w:val="24"/>
          <w:szCs w:val="24"/>
        </w:rPr>
        <w:t>起至 2018年</w:t>
      </w:r>
      <w:r w:rsidR="00A26082">
        <w:rPr>
          <w:rFonts w:asciiTheme="minorEastAsia" w:hAnsiTheme="minorEastAsia" w:cs="Gungsuh"/>
          <w:sz w:val="24"/>
          <w:szCs w:val="24"/>
        </w:rPr>
        <w:t>2</w:t>
      </w:r>
      <w:r w:rsidRPr="007E7732">
        <w:rPr>
          <w:rFonts w:asciiTheme="minorEastAsia" w:hAnsiTheme="minorEastAsia" w:cs="Gungsuh"/>
          <w:sz w:val="24"/>
          <w:szCs w:val="24"/>
        </w:rPr>
        <w:t>月</w:t>
      </w:r>
      <w:r w:rsidR="00A26082">
        <w:rPr>
          <w:rFonts w:asciiTheme="minorEastAsia" w:hAnsiTheme="minorEastAsia" w:cs="Gungsuh"/>
          <w:sz w:val="24"/>
          <w:szCs w:val="24"/>
        </w:rPr>
        <w:t>26</w:t>
      </w:r>
      <w:r w:rsidRPr="007E7732">
        <w:rPr>
          <w:rFonts w:asciiTheme="minorEastAsia" w:hAnsiTheme="minorEastAsia" w:cs="Gungsuh"/>
          <w:sz w:val="24"/>
          <w:szCs w:val="24"/>
        </w:rPr>
        <w:t xml:space="preserve"> 日（</w:t>
      </w:r>
      <w:r w:rsidR="00F04FA3" w:rsidRPr="007E7732">
        <w:rPr>
          <w:rFonts w:asciiTheme="minorEastAsia" w:hAnsiTheme="minorEastAsia" w:cs="Gungsuh" w:hint="eastAsia"/>
          <w:sz w:val="24"/>
          <w:szCs w:val="24"/>
        </w:rPr>
        <w:t>郵寄以</w:t>
      </w:r>
      <w:r w:rsidRPr="007E7732">
        <w:rPr>
          <w:rFonts w:asciiTheme="minorEastAsia" w:hAnsiTheme="minorEastAsia" w:cs="Gungsuh"/>
          <w:sz w:val="24"/>
          <w:szCs w:val="24"/>
        </w:rPr>
        <w:t>郵戳為憑</w:t>
      </w:r>
      <w:r w:rsidR="00F04FA3" w:rsidRPr="007E7732">
        <w:rPr>
          <w:rFonts w:asciiTheme="minorEastAsia" w:hAnsiTheme="minorEastAsia" w:cs="Gungsuh" w:hint="eastAsia"/>
          <w:sz w:val="24"/>
          <w:szCs w:val="24"/>
        </w:rPr>
        <w:t>；電子</w:t>
      </w:r>
      <w:r w:rsidR="007E7732" w:rsidRPr="007E7732">
        <w:rPr>
          <w:rFonts w:asciiTheme="minorEastAsia" w:hAnsiTheme="minorEastAsia" w:cs="Gungsuh" w:hint="eastAsia"/>
          <w:sz w:val="24"/>
          <w:szCs w:val="24"/>
        </w:rPr>
        <w:t>送件依信箱系統收件時間為準</w:t>
      </w:r>
      <w:r w:rsidRPr="007E7732">
        <w:rPr>
          <w:rFonts w:asciiTheme="minorEastAsia" w:hAnsiTheme="minorEastAsia" w:cs="Gungsuh"/>
          <w:sz w:val="24"/>
          <w:szCs w:val="24"/>
        </w:rPr>
        <w:t>）</w:t>
      </w:r>
    </w:p>
    <w:p w:rsidR="007E7732" w:rsidRPr="007E7732" w:rsidRDefault="001519EC" w:rsidP="00A26082">
      <w:pPr>
        <w:pStyle w:val="a7"/>
        <w:widowControl w:val="0"/>
        <w:numPr>
          <w:ilvl w:val="0"/>
          <w:numId w:val="6"/>
        </w:numPr>
        <w:spacing w:line="276" w:lineRule="auto"/>
        <w:ind w:leftChars="0"/>
        <w:jc w:val="both"/>
        <w:rPr>
          <w:rFonts w:asciiTheme="minorEastAsia" w:hAnsiTheme="minorEastAsia" w:cs="Gungsuh"/>
          <w:sz w:val="24"/>
          <w:szCs w:val="24"/>
        </w:rPr>
      </w:pPr>
      <w:r w:rsidRPr="007E7732">
        <w:rPr>
          <w:rFonts w:asciiTheme="minorEastAsia" w:hAnsiTheme="minorEastAsia" w:cs="Gungsuh"/>
          <w:sz w:val="24"/>
          <w:szCs w:val="24"/>
        </w:rPr>
        <w:t>資格條件：</w:t>
      </w:r>
    </w:p>
    <w:p w:rsidR="007E7732" w:rsidRPr="007E7732" w:rsidRDefault="007E7732" w:rsidP="00A26082">
      <w:pPr>
        <w:pStyle w:val="a7"/>
        <w:widowControl w:val="0"/>
        <w:numPr>
          <w:ilvl w:val="0"/>
          <w:numId w:val="5"/>
        </w:numPr>
        <w:spacing w:line="276" w:lineRule="auto"/>
        <w:ind w:leftChars="0"/>
        <w:jc w:val="both"/>
        <w:rPr>
          <w:rFonts w:asciiTheme="minorEastAsia" w:hAnsiTheme="minorEastAsia" w:cs="Gungsuh"/>
          <w:sz w:val="24"/>
          <w:szCs w:val="24"/>
        </w:rPr>
      </w:pPr>
      <w:r w:rsidRPr="007E7732">
        <w:rPr>
          <w:rFonts w:asciiTheme="minorEastAsia" w:hAnsiTheme="minorEastAsia" w:cs="Gungsuh" w:hint="eastAsia"/>
          <w:sz w:val="24"/>
          <w:szCs w:val="24"/>
        </w:rPr>
        <w:t>國籍，性別不拘。</w:t>
      </w:r>
    </w:p>
    <w:p w:rsidR="007E7732" w:rsidRPr="007E7732" w:rsidRDefault="007E7732" w:rsidP="00A26082">
      <w:pPr>
        <w:pStyle w:val="a7"/>
        <w:widowControl w:val="0"/>
        <w:numPr>
          <w:ilvl w:val="0"/>
          <w:numId w:val="5"/>
        </w:numPr>
        <w:spacing w:line="276" w:lineRule="auto"/>
        <w:ind w:leftChars="0"/>
        <w:jc w:val="both"/>
        <w:rPr>
          <w:rFonts w:asciiTheme="minorEastAsia" w:hAnsiTheme="minorEastAsia" w:cs="Gungsuh"/>
          <w:sz w:val="24"/>
          <w:szCs w:val="24"/>
        </w:rPr>
      </w:pPr>
      <w:r w:rsidRPr="007E7732">
        <w:rPr>
          <w:rFonts w:asciiTheme="minorEastAsia" w:hAnsiTheme="minorEastAsia" w:cs="Gungsuh" w:hint="eastAsia"/>
          <w:sz w:val="24"/>
          <w:szCs w:val="24"/>
        </w:rPr>
        <w:t>國內外永續或城市等相關科系碩士以上學歷，並具有相關工作經歷至少2年；或國內外永續或城市等相關科系學士以上學歷，並具有相關工作經歷至少4年</w:t>
      </w:r>
      <w:r w:rsidR="006B1D01">
        <w:rPr>
          <w:rFonts w:asciiTheme="minorEastAsia" w:hAnsiTheme="minorEastAsia" w:cs="Gungsuh" w:hint="eastAsia"/>
          <w:sz w:val="24"/>
          <w:szCs w:val="24"/>
        </w:rPr>
        <w:t>。</w:t>
      </w:r>
    </w:p>
    <w:p w:rsidR="007E7732" w:rsidRPr="007E7732" w:rsidRDefault="007E7732" w:rsidP="00A26082">
      <w:pPr>
        <w:pStyle w:val="a7"/>
        <w:widowControl w:val="0"/>
        <w:numPr>
          <w:ilvl w:val="0"/>
          <w:numId w:val="5"/>
        </w:numPr>
        <w:spacing w:line="276" w:lineRule="auto"/>
        <w:ind w:leftChars="0"/>
        <w:jc w:val="both"/>
        <w:rPr>
          <w:rFonts w:asciiTheme="minorEastAsia" w:hAnsiTheme="minorEastAsia" w:cs="Gungsuh"/>
          <w:sz w:val="24"/>
          <w:szCs w:val="24"/>
        </w:rPr>
      </w:pPr>
      <w:r w:rsidRPr="007E7732">
        <w:rPr>
          <w:rFonts w:asciiTheme="minorEastAsia" w:hAnsiTheme="minorEastAsia" w:cs="Gungsuh" w:hint="eastAsia"/>
          <w:sz w:val="24"/>
          <w:szCs w:val="24"/>
        </w:rPr>
        <w:t>需具備優異之英文聽、說、讀、寫能力</w:t>
      </w:r>
      <w:r w:rsidR="006B1D01">
        <w:rPr>
          <w:rFonts w:asciiTheme="minorEastAsia" w:hAnsiTheme="minorEastAsia" w:cs="Gungsuh" w:hint="eastAsia"/>
          <w:sz w:val="24"/>
          <w:szCs w:val="24"/>
        </w:rPr>
        <w:t>（</w:t>
      </w:r>
      <w:r w:rsidRPr="007E7732">
        <w:rPr>
          <w:rFonts w:asciiTheme="minorEastAsia" w:hAnsiTheme="minorEastAsia" w:cs="Gungsuh" w:hint="eastAsia"/>
          <w:sz w:val="24"/>
          <w:szCs w:val="24"/>
        </w:rPr>
        <w:t>全民英檢中高級</w:t>
      </w:r>
      <w:r w:rsidR="006B1D01">
        <w:rPr>
          <w:rFonts w:asciiTheme="minorEastAsia" w:hAnsiTheme="minorEastAsia" w:cs="Gungsuh" w:hint="eastAsia"/>
          <w:sz w:val="24"/>
          <w:szCs w:val="24"/>
        </w:rPr>
        <w:t>〈</w:t>
      </w:r>
      <w:r w:rsidRPr="007E7732">
        <w:rPr>
          <w:rFonts w:asciiTheme="minorEastAsia" w:hAnsiTheme="minorEastAsia" w:cs="Gungsuh" w:hint="eastAsia"/>
          <w:sz w:val="24"/>
          <w:szCs w:val="24"/>
        </w:rPr>
        <w:t>含</w:t>
      </w:r>
      <w:r w:rsidR="006B1D01">
        <w:rPr>
          <w:rFonts w:asciiTheme="minorEastAsia" w:hAnsiTheme="minorEastAsia" w:cs="Gungsuh" w:hint="eastAsia"/>
          <w:sz w:val="24"/>
          <w:szCs w:val="24"/>
        </w:rPr>
        <w:t>〉</w:t>
      </w:r>
      <w:r w:rsidRPr="007E7732">
        <w:rPr>
          <w:rFonts w:asciiTheme="minorEastAsia" w:hAnsiTheme="minorEastAsia" w:cs="Gungsuh" w:hint="eastAsia"/>
          <w:sz w:val="24"/>
          <w:szCs w:val="24"/>
        </w:rPr>
        <w:t>以上或同等級標準其他種類之英檢合格證明</w:t>
      </w:r>
      <w:r w:rsidR="006B1D01">
        <w:rPr>
          <w:rFonts w:asciiTheme="minorEastAsia" w:hAnsiTheme="minorEastAsia" w:cs="Gungsuh" w:hint="eastAsia"/>
          <w:sz w:val="24"/>
          <w:szCs w:val="24"/>
        </w:rPr>
        <w:t>）</w:t>
      </w:r>
      <w:r w:rsidRPr="007E7732">
        <w:rPr>
          <w:rFonts w:asciiTheme="minorEastAsia" w:hAnsiTheme="minorEastAsia" w:cs="Gungsuh" w:hint="eastAsia"/>
          <w:sz w:val="24"/>
          <w:szCs w:val="24"/>
        </w:rPr>
        <w:t>，</w:t>
      </w:r>
      <w:r w:rsidR="006B1D01">
        <w:rPr>
          <w:rFonts w:asciiTheme="minorEastAsia" w:hAnsiTheme="minorEastAsia" w:cs="Gungsuh" w:hint="eastAsia"/>
          <w:sz w:val="24"/>
          <w:szCs w:val="24"/>
        </w:rPr>
        <w:t>具備</w:t>
      </w:r>
      <w:r w:rsidRPr="007E7732">
        <w:rPr>
          <w:rFonts w:asciiTheme="minorEastAsia" w:hAnsiTheme="minorEastAsia" w:cs="Gungsuh" w:hint="eastAsia"/>
          <w:sz w:val="24"/>
          <w:szCs w:val="24"/>
        </w:rPr>
        <w:t>其它中高級第二外語能力</w:t>
      </w:r>
      <w:r w:rsidR="006B1D01">
        <w:rPr>
          <w:rFonts w:asciiTheme="minorEastAsia" w:hAnsiTheme="minorEastAsia" w:cs="Gungsuh" w:hint="eastAsia"/>
          <w:sz w:val="24"/>
          <w:szCs w:val="24"/>
        </w:rPr>
        <w:t>為佳</w:t>
      </w:r>
      <w:r w:rsidRPr="007E7732">
        <w:rPr>
          <w:rFonts w:asciiTheme="minorEastAsia" w:hAnsiTheme="minorEastAsia" w:cs="Gungsuh" w:hint="eastAsia"/>
          <w:sz w:val="24"/>
          <w:szCs w:val="24"/>
        </w:rPr>
        <w:t>。</w:t>
      </w:r>
    </w:p>
    <w:p w:rsidR="007E7732" w:rsidRPr="007E7732" w:rsidRDefault="007E7732" w:rsidP="00A26082">
      <w:pPr>
        <w:pStyle w:val="a7"/>
        <w:widowControl w:val="0"/>
        <w:numPr>
          <w:ilvl w:val="0"/>
          <w:numId w:val="5"/>
        </w:numPr>
        <w:spacing w:line="276" w:lineRule="auto"/>
        <w:ind w:leftChars="0"/>
        <w:jc w:val="both"/>
        <w:rPr>
          <w:rFonts w:asciiTheme="minorEastAsia" w:hAnsiTheme="minorEastAsia" w:cs="Gungsuh"/>
          <w:sz w:val="24"/>
          <w:szCs w:val="24"/>
        </w:rPr>
      </w:pPr>
      <w:r w:rsidRPr="007E7732">
        <w:rPr>
          <w:rFonts w:asciiTheme="minorEastAsia" w:hAnsiTheme="minorEastAsia" w:cs="Gungsuh" w:hint="eastAsia"/>
          <w:sz w:val="24"/>
          <w:szCs w:val="24"/>
        </w:rPr>
        <w:t>非必要但可加分條件：具備翻譯、網站與社群媒體經營等</w:t>
      </w:r>
      <w:r w:rsidR="001519EC">
        <w:rPr>
          <w:rFonts w:asciiTheme="minorEastAsia" w:hAnsiTheme="minorEastAsia" w:cs="Gungsuh" w:hint="eastAsia"/>
          <w:sz w:val="24"/>
          <w:szCs w:val="24"/>
        </w:rPr>
        <w:t>相關</w:t>
      </w:r>
      <w:r w:rsidRPr="007E7732">
        <w:rPr>
          <w:rFonts w:asciiTheme="minorEastAsia" w:hAnsiTheme="minorEastAsia" w:cs="Gungsuh" w:hint="eastAsia"/>
          <w:sz w:val="24"/>
          <w:szCs w:val="24"/>
        </w:rPr>
        <w:t>經驗。</w:t>
      </w:r>
    </w:p>
    <w:p w:rsidR="007E7732" w:rsidRPr="007E7732" w:rsidRDefault="001519EC" w:rsidP="00A26082">
      <w:pPr>
        <w:pStyle w:val="a7"/>
        <w:widowControl w:val="0"/>
        <w:numPr>
          <w:ilvl w:val="0"/>
          <w:numId w:val="7"/>
        </w:numPr>
        <w:spacing w:line="276" w:lineRule="auto"/>
        <w:ind w:leftChars="0" w:right="-334"/>
        <w:jc w:val="both"/>
        <w:rPr>
          <w:rFonts w:asciiTheme="minorEastAsia" w:hAnsiTheme="minorEastAsia"/>
          <w:sz w:val="24"/>
          <w:szCs w:val="24"/>
        </w:rPr>
      </w:pPr>
      <w:r w:rsidRPr="007E7732">
        <w:rPr>
          <w:rFonts w:asciiTheme="minorEastAsia" w:hAnsiTheme="minorEastAsia" w:cs="標楷體"/>
          <w:sz w:val="24"/>
          <w:szCs w:val="24"/>
        </w:rPr>
        <w:t>擔任工作</w:t>
      </w:r>
      <w:r w:rsidRPr="007E7732">
        <w:rPr>
          <w:rFonts w:asciiTheme="minorEastAsia" w:hAnsiTheme="minorEastAsia" w:cs="Gungsuh"/>
          <w:sz w:val="24"/>
          <w:szCs w:val="24"/>
        </w:rPr>
        <w:t>：協助「ICLEI東亞地區高雄環境永續發展能力訓練中心」相關事務</w:t>
      </w:r>
      <w:r w:rsidR="007E7732" w:rsidRPr="007E7732">
        <w:rPr>
          <w:rFonts w:asciiTheme="minorEastAsia" w:hAnsiTheme="minorEastAsia" w:cs="Gungsuh" w:hint="eastAsia"/>
          <w:sz w:val="24"/>
          <w:szCs w:val="24"/>
        </w:rPr>
        <w:t>：</w:t>
      </w:r>
    </w:p>
    <w:p w:rsidR="007E7732" w:rsidRPr="007E7732" w:rsidRDefault="007E7732" w:rsidP="00A26082">
      <w:pPr>
        <w:pStyle w:val="a7"/>
        <w:widowControl w:val="0"/>
        <w:numPr>
          <w:ilvl w:val="1"/>
          <w:numId w:val="8"/>
        </w:numPr>
        <w:spacing w:line="276" w:lineRule="auto"/>
        <w:ind w:leftChars="0" w:right="-334"/>
        <w:jc w:val="both"/>
        <w:rPr>
          <w:rFonts w:asciiTheme="minorEastAsia" w:hAnsiTheme="minorEastAsia"/>
          <w:sz w:val="24"/>
          <w:szCs w:val="24"/>
        </w:rPr>
      </w:pPr>
      <w:r w:rsidRPr="007E7732">
        <w:rPr>
          <w:rFonts w:asciiTheme="minorEastAsia" w:hAnsiTheme="minorEastAsia" w:hint="eastAsia"/>
          <w:sz w:val="24"/>
          <w:szCs w:val="24"/>
        </w:rPr>
        <w:t>透過「ICLEI東亞地區高雄環境永續發展能力訓練中心」為東亞地區會員城市提供教育訓練及辦理國際研討會進行交流，並與各會員城市合作，致力於地方之環境永續發展。</w:t>
      </w:r>
    </w:p>
    <w:p w:rsidR="007E7732" w:rsidRPr="007E7732" w:rsidRDefault="007E7732" w:rsidP="00A26082">
      <w:pPr>
        <w:pStyle w:val="a7"/>
        <w:widowControl w:val="0"/>
        <w:numPr>
          <w:ilvl w:val="1"/>
          <w:numId w:val="8"/>
        </w:numPr>
        <w:spacing w:line="276" w:lineRule="auto"/>
        <w:ind w:leftChars="0" w:right="-334"/>
        <w:jc w:val="both"/>
        <w:rPr>
          <w:rFonts w:asciiTheme="minorEastAsia" w:hAnsiTheme="minorEastAsia"/>
          <w:sz w:val="24"/>
          <w:szCs w:val="24"/>
        </w:rPr>
      </w:pPr>
      <w:r w:rsidRPr="007E7732">
        <w:rPr>
          <w:rFonts w:asciiTheme="minorEastAsia" w:hAnsiTheme="minorEastAsia" w:hint="eastAsia"/>
          <w:sz w:val="24"/>
          <w:szCs w:val="24"/>
        </w:rPr>
        <w:t>協助專案計畫執行與推動；</w:t>
      </w:r>
    </w:p>
    <w:p w:rsidR="007E7732" w:rsidRPr="007E7732" w:rsidRDefault="007E7732" w:rsidP="00A26082">
      <w:pPr>
        <w:pStyle w:val="a7"/>
        <w:widowControl w:val="0"/>
        <w:numPr>
          <w:ilvl w:val="1"/>
          <w:numId w:val="8"/>
        </w:numPr>
        <w:spacing w:line="276" w:lineRule="auto"/>
        <w:ind w:leftChars="0" w:right="-334"/>
        <w:jc w:val="both"/>
        <w:rPr>
          <w:rFonts w:asciiTheme="minorEastAsia" w:hAnsiTheme="minorEastAsia"/>
          <w:sz w:val="24"/>
          <w:szCs w:val="24"/>
        </w:rPr>
      </w:pPr>
      <w:r w:rsidRPr="007E7732">
        <w:rPr>
          <w:rFonts w:asciiTheme="minorEastAsia" w:hAnsiTheme="minorEastAsia" w:hint="eastAsia"/>
          <w:sz w:val="24"/>
          <w:szCs w:val="24"/>
        </w:rPr>
        <w:t>相關國內外聯繫與行政協調；提供會員城市諮詢服務；</w:t>
      </w:r>
    </w:p>
    <w:p w:rsidR="007E7732" w:rsidRPr="007E7732" w:rsidRDefault="007E7732" w:rsidP="00A26082">
      <w:pPr>
        <w:pStyle w:val="a7"/>
        <w:widowControl w:val="0"/>
        <w:numPr>
          <w:ilvl w:val="1"/>
          <w:numId w:val="8"/>
        </w:numPr>
        <w:spacing w:line="276" w:lineRule="auto"/>
        <w:ind w:leftChars="0" w:right="-334"/>
        <w:jc w:val="both"/>
        <w:rPr>
          <w:rFonts w:asciiTheme="minorEastAsia" w:hAnsiTheme="minorEastAsia"/>
          <w:sz w:val="24"/>
          <w:szCs w:val="24"/>
        </w:rPr>
      </w:pPr>
      <w:r w:rsidRPr="007E7732">
        <w:rPr>
          <w:rFonts w:asciiTheme="minorEastAsia" w:hAnsiTheme="minorEastAsia" w:hint="eastAsia"/>
          <w:sz w:val="24"/>
          <w:szCs w:val="24"/>
        </w:rPr>
        <w:t>辦理中心主任交辦事項</w:t>
      </w:r>
    </w:p>
    <w:p w:rsidR="002022AE" w:rsidRPr="007E7732" w:rsidRDefault="002022AE" w:rsidP="00A26082">
      <w:pPr>
        <w:widowControl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7E7732" w:rsidRPr="007E7732" w:rsidRDefault="001519EC" w:rsidP="00A26082">
      <w:pPr>
        <w:pStyle w:val="a7"/>
        <w:widowControl w:val="0"/>
        <w:numPr>
          <w:ilvl w:val="0"/>
          <w:numId w:val="7"/>
        </w:numPr>
        <w:spacing w:line="276" w:lineRule="auto"/>
        <w:ind w:leftChars="0"/>
        <w:jc w:val="both"/>
        <w:rPr>
          <w:rFonts w:asciiTheme="minorEastAsia" w:hAnsiTheme="minorEastAsia"/>
          <w:sz w:val="24"/>
          <w:szCs w:val="24"/>
        </w:rPr>
      </w:pPr>
      <w:r w:rsidRPr="007E7732">
        <w:rPr>
          <w:rFonts w:asciiTheme="minorEastAsia" w:hAnsiTheme="minorEastAsia" w:cs="Gungsuh"/>
          <w:sz w:val="24"/>
          <w:szCs w:val="24"/>
        </w:rPr>
        <w:t>報名方式：</w:t>
      </w:r>
    </w:p>
    <w:p w:rsidR="002022AE" w:rsidRPr="006B1D01" w:rsidRDefault="006B1D01" w:rsidP="00A26082">
      <w:pPr>
        <w:widowControl w:val="0"/>
        <w:spacing w:line="276" w:lineRule="auto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Gungsuh" w:hint="eastAsia"/>
          <w:sz w:val="24"/>
          <w:szCs w:val="24"/>
        </w:rPr>
        <w:t xml:space="preserve">        </w:t>
      </w:r>
      <w:r w:rsidR="001519EC" w:rsidRPr="006B1D01">
        <w:rPr>
          <w:rFonts w:asciiTheme="minorEastAsia" w:hAnsiTheme="minorEastAsia" w:cs="Gungsuh"/>
          <w:sz w:val="24"/>
          <w:szCs w:val="24"/>
        </w:rPr>
        <w:t>請填妥</w:t>
      </w:r>
      <w:r w:rsidRPr="00F007BD">
        <w:rPr>
          <w:rFonts w:asciiTheme="minorEastAsia" w:hAnsiTheme="minorEastAsia" w:cs="Gungsuh" w:hint="eastAsia"/>
          <w:b/>
          <w:sz w:val="24"/>
          <w:szCs w:val="24"/>
        </w:rPr>
        <w:t>附件</w:t>
      </w:r>
      <w:r w:rsidR="001519EC" w:rsidRPr="00F007BD">
        <w:rPr>
          <w:rFonts w:asciiTheme="minorEastAsia" w:hAnsiTheme="minorEastAsia" w:cs="Gungsuh"/>
          <w:b/>
          <w:sz w:val="24"/>
          <w:szCs w:val="24"/>
        </w:rPr>
        <w:t>報名表</w:t>
      </w:r>
      <w:r w:rsidR="001519EC" w:rsidRPr="006B1D01">
        <w:rPr>
          <w:rFonts w:asciiTheme="minorEastAsia" w:hAnsiTheme="minorEastAsia" w:cs="Gungsuh"/>
          <w:sz w:val="24"/>
          <w:szCs w:val="24"/>
        </w:rPr>
        <w:t>並檢具下列相關證件</w:t>
      </w:r>
      <w:r>
        <w:rPr>
          <w:rFonts w:asciiTheme="minorEastAsia" w:hAnsiTheme="minorEastAsia" w:cs="Gungsuh" w:hint="eastAsia"/>
          <w:sz w:val="24"/>
          <w:szCs w:val="24"/>
        </w:rPr>
        <w:t>：</w:t>
      </w:r>
    </w:p>
    <w:p w:rsidR="007E7732" w:rsidRPr="007E7732" w:rsidRDefault="006B1D01" w:rsidP="00A26082">
      <w:pPr>
        <w:widowControl w:val="0"/>
        <w:spacing w:line="276" w:lineRule="auto"/>
        <w:ind w:leftChars="180" w:left="360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7E7732" w:rsidRPr="007E7732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7E7732" w:rsidRPr="007E7732">
        <w:rPr>
          <w:rFonts w:asciiTheme="minorEastAsia" w:hAnsiTheme="minorEastAsia" w:hint="eastAsia"/>
          <w:sz w:val="24"/>
          <w:szCs w:val="24"/>
        </w:rPr>
        <w:t>身分證影本。</w:t>
      </w:r>
    </w:p>
    <w:p w:rsidR="007E7732" w:rsidRPr="007E7732" w:rsidRDefault="006B1D01" w:rsidP="00A26082">
      <w:pPr>
        <w:widowControl w:val="0"/>
        <w:spacing w:line="276" w:lineRule="auto"/>
        <w:ind w:leftChars="180" w:left="360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7E7732" w:rsidRPr="007E7732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7E7732" w:rsidRPr="007E7732">
        <w:rPr>
          <w:rFonts w:asciiTheme="minorEastAsia" w:hAnsiTheme="minorEastAsia" w:hint="eastAsia"/>
          <w:sz w:val="24"/>
          <w:szCs w:val="24"/>
        </w:rPr>
        <w:t>學歷證明影本。</w:t>
      </w:r>
    </w:p>
    <w:p w:rsidR="007E7732" w:rsidRPr="007E7732" w:rsidRDefault="006B1D01" w:rsidP="00A26082">
      <w:pPr>
        <w:widowControl w:val="0"/>
        <w:spacing w:line="276" w:lineRule="auto"/>
        <w:ind w:leftChars="180" w:left="360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7E7732" w:rsidRPr="007E7732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7E7732" w:rsidRPr="007E7732">
        <w:rPr>
          <w:rFonts w:asciiTheme="minorEastAsia" w:hAnsiTheme="minorEastAsia" w:hint="eastAsia"/>
          <w:sz w:val="24"/>
          <w:szCs w:val="24"/>
        </w:rPr>
        <w:t>全民英檢中高級</w:t>
      </w:r>
      <w:r>
        <w:rPr>
          <w:rFonts w:asciiTheme="minorEastAsia" w:hAnsiTheme="minorEastAsia" w:hint="eastAsia"/>
          <w:sz w:val="24"/>
          <w:szCs w:val="24"/>
        </w:rPr>
        <w:t>（</w:t>
      </w:r>
      <w:r w:rsidR="007E7732" w:rsidRPr="007E7732">
        <w:rPr>
          <w:rFonts w:asciiTheme="minorEastAsia" w:hAnsiTheme="minorEastAsia" w:hint="eastAsia"/>
          <w:sz w:val="24"/>
          <w:szCs w:val="24"/>
        </w:rPr>
        <w:t>含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7E7732" w:rsidRPr="007E7732">
        <w:rPr>
          <w:rFonts w:asciiTheme="minorEastAsia" w:hAnsiTheme="minorEastAsia" w:hint="eastAsia"/>
          <w:sz w:val="24"/>
          <w:szCs w:val="24"/>
        </w:rPr>
        <w:t>以上或同等級標準之有效成績單影本。</w:t>
      </w:r>
    </w:p>
    <w:p w:rsidR="007E7732" w:rsidRPr="007E7732" w:rsidRDefault="006B1D01" w:rsidP="00A26082">
      <w:pPr>
        <w:widowControl w:val="0"/>
        <w:spacing w:line="276" w:lineRule="auto"/>
        <w:ind w:leftChars="180" w:left="360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7E7732" w:rsidRPr="007E7732"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7E7732" w:rsidRPr="007E7732">
        <w:rPr>
          <w:rFonts w:asciiTheme="minorEastAsia" w:hAnsiTheme="minorEastAsia" w:hint="eastAsia"/>
          <w:sz w:val="24"/>
          <w:szCs w:val="24"/>
        </w:rPr>
        <w:t>個人中英文履歷。</w:t>
      </w:r>
    </w:p>
    <w:p w:rsidR="007E7732" w:rsidRPr="007E7732" w:rsidRDefault="006B1D01" w:rsidP="00A26082">
      <w:pPr>
        <w:widowControl w:val="0"/>
        <w:spacing w:line="276" w:lineRule="auto"/>
        <w:ind w:leftChars="180" w:left="360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7E7732" w:rsidRPr="007E7732"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7E7732" w:rsidRPr="007E7732">
        <w:rPr>
          <w:rFonts w:asciiTheme="minorEastAsia" w:hAnsiTheme="minorEastAsia" w:hint="eastAsia"/>
          <w:sz w:val="24"/>
          <w:szCs w:val="24"/>
        </w:rPr>
        <w:t>就下列項目以中</w:t>
      </w:r>
      <w:r w:rsidR="006A0ED1">
        <w:rPr>
          <w:rFonts w:asciiTheme="minorEastAsia" w:hAnsiTheme="minorEastAsia" w:hint="eastAsia"/>
          <w:sz w:val="24"/>
          <w:szCs w:val="24"/>
        </w:rPr>
        <w:t>、</w:t>
      </w:r>
      <w:r w:rsidR="007E7732" w:rsidRPr="007E7732">
        <w:rPr>
          <w:rFonts w:asciiTheme="minorEastAsia" w:hAnsiTheme="minorEastAsia" w:hint="eastAsia"/>
          <w:sz w:val="24"/>
          <w:szCs w:val="24"/>
        </w:rPr>
        <w:t>英文</w:t>
      </w:r>
      <w:r w:rsidR="006A0ED1">
        <w:rPr>
          <w:rFonts w:asciiTheme="minorEastAsia" w:hAnsiTheme="minorEastAsia" w:hint="eastAsia"/>
          <w:sz w:val="24"/>
          <w:szCs w:val="24"/>
        </w:rPr>
        <w:t>分別</w:t>
      </w:r>
      <w:r w:rsidR="007E7732" w:rsidRPr="007E7732">
        <w:rPr>
          <w:rFonts w:asciiTheme="minorEastAsia" w:hAnsiTheme="minorEastAsia" w:hint="eastAsia"/>
          <w:sz w:val="24"/>
          <w:szCs w:val="24"/>
        </w:rPr>
        <w:t>撰寫，A4紙至少2頁。</w:t>
      </w:r>
    </w:p>
    <w:p w:rsidR="007E7732" w:rsidRPr="007E7732" w:rsidRDefault="007E7732" w:rsidP="00A26082">
      <w:pPr>
        <w:widowControl w:val="0"/>
        <w:spacing w:line="276" w:lineRule="auto"/>
        <w:ind w:leftChars="180" w:left="360"/>
        <w:jc w:val="both"/>
        <w:rPr>
          <w:rFonts w:asciiTheme="minorEastAsia" w:hAnsiTheme="minorEastAsia"/>
          <w:sz w:val="24"/>
          <w:szCs w:val="24"/>
        </w:rPr>
      </w:pPr>
      <w:r w:rsidRPr="007E7732">
        <w:rPr>
          <w:rFonts w:asciiTheme="minorEastAsia" w:hAnsiTheme="minorEastAsia" w:hint="eastAsia"/>
          <w:sz w:val="24"/>
          <w:szCs w:val="24"/>
        </w:rPr>
        <w:t>a.曾經參與相關永續都市發展與環保議題之經驗。</w:t>
      </w:r>
    </w:p>
    <w:p w:rsidR="006A0ED1" w:rsidRDefault="007E7732" w:rsidP="00A26082">
      <w:pPr>
        <w:widowControl w:val="0"/>
        <w:spacing w:line="276" w:lineRule="auto"/>
        <w:ind w:leftChars="180" w:left="360"/>
        <w:jc w:val="both"/>
        <w:rPr>
          <w:rFonts w:asciiTheme="minorEastAsia" w:hAnsiTheme="minorEastAsia"/>
          <w:sz w:val="24"/>
          <w:szCs w:val="24"/>
        </w:rPr>
      </w:pPr>
      <w:r w:rsidRPr="007E7732">
        <w:rPr>
          <w:rFonts w:asciiTheme="minorEastAsia" w:hAnsiTheme="minorEastAsia" w:hint="eastAsia"/>
          <w:sz w:val="24"/>
          <w:szCs w:val="24"/>
        </w:rPr>
        <w:t>b.您認為ICLEI十大都市議程在台灣與東亞地區推廣的優先排序為何</w:t>
      </w:r>
      <w:r w:rsidR="001519EC">
        <w:rPr>
          <w:rFonts w:asciiTheme="minorEastAsia" w:hAnsiTheme="minorEastAsia" w:hint="eastAsia"/>
          <w:sz w:val="24"/>
          <w:szCs w:val="24"/>
        </w:rPr>
        <w:t>？</w:t>
      </w:r>
      <w:r w:rsidR="006B1D01">
        <w:rPr>
          <w:rFonts w:asciiTheme="minorEastAsia" w:hAnsiTheme="minorEastAsia" w:hint="eastAsia"/>
          <w:sz w:val="24"/>
          <w:szCs w:val="24"/>
        </w:rPr>
        <w:t>（</w:t>
      </w:r>
      <w:r w:rsidRPr="007E7732">
        <w:rPr>
          <w:rFonts w:asciiTheme="minorEastAsia" w:hAnsiTheme="minorEastAsia" w:hint="eastAsia"/>
          <w:sz w:val="24"/>
          <w:szCs w:val="24"/>
        </w:rPr>
        <w:t>請說明排序的想法</w:t>
      </w:r>
      <w:r w:rsidR="006B1D01">
        <w:rPr>
          <w:rFonts w:asciiTheme="minorEastAsia" w:hAnsiTheme="minorEastAsia" w:hint="eastAsia"/>
          <w:sz w:val="24"/>
          <w:szCs w:val="24"/>
        </w:rPr>
        <w:t>）</w:t>
      </w:r>
      <w:r w:rsidRPr="007E7732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E7732" w:rsidRPr="007E7732" w:rsidRDefault="006A0ED1" w:rsidP="00A26082">
      <w:pPr>
        <w:widowControl w:val="0"/>
        <w:spacing w:line="276" w:lineRule="auto"/>
        <w:ind w:leftChars="180" w:left="360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c.</w:t>
      </w:r>
      <w:r w:rsidR="007E7732" w:rsidRPr="007E7732">
        <w:rPr>
          <w:rFonts w:asciiTheme="minorEastAsia" w:hAnsiTheme="minorEastAsia" w:hint="eastAsia"/>
          <w:sz w:val="24"/>
          <w:szCs w:val="24"/>
        </w:rPr>
        <w:t>另請自選一項都市議程，並提出推廣或教育訓練計畫重點方向與概要內容。</w:t>
      </w:r>
    </w:p>
    <w:p w:rsidR="007E7732" w:rsidRDefault="006B1D01" w:rsidP="00A26082">
      <w:pPr>
        <w:widowControl w:val="0"/>
        <w:spacing w:line="276" w:lineRule="auto"/>
        <w:ind w:leftChars="180" w:left="360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7E7732" w:rsidRPr="007E7732"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7E7732" w:rsidRPr="007E7732">
        <w:rPr>
          <w:rFonts w:asciiTheme="minorEastAsia" w:hAnsiTheme="minorEastAsia" w:hint="eastAsia"/>
          <w:sz w:val="24"/>
          <w:szCs w:val="24"/>
        </w:rPr>
        <w:t>歡迎提供其它可供參考之工作作品集</w:t>
      </w:r>
    </w:p>
    <w:p w:rsidR="006B1D01" w:rsidRPr="006B1D01" w:rsidRDefault="006B1D01" w:rsidP="00A26082">
      <w:pPr>
        <w:pStyle w:val="a7"/>
        <w:widowControl w:val="0"/>
        <w:numPr>
          <w:ilvl w:val="0"/>
          <w:numId w:val="9"/>
        </w:numPr>
        <w:spacing w:line="276" w:lineRule="auto"/>
        <w:ind w:leftChars="0"/>
        <w:jc w:val="both"/>
        <w:rPr>
          <w:rFonts w:asciiTheme="minorEastAsia" w:hAnsiTheme="minorEastAsia"/>
          <w:sz w:val="24"/>
          <w:szCs w:val="24"/>
        </w:rPr>
      </w:pPr>
      <w:r w:rsidRPr="006B1D01">
        <w:rPr>
          <w:rFonts w:asciiTheme="minorEastAsia" w:hAnsiTheme="minorEastAsia" w:hint="eastAsia"/>
          <w:sz w:val="24"/>
          <w:szCs w:val="24"/>
        </w:rPr>
        <w:t>請於</w:t>
      </w:r>
      <w:r w:rsidR="001D3415">
        <w:rPr>
          <w:rFonts w:asciiTheme="minorEastAsia" w:hAnsiTheme="minorEastAsia"/>
          <w:sz w:val="24"/>
          <w:szCs w:val="24"/>
        </w:rPr>
        <w:t>2018</w:t>
      </w:r>
      <w:r w:rsidRPr="006B1D01">
        <w:rPr>
          <w:rFonts w:asciiTheme="minorEastAsia" w:hAnsiTheme="minorEastAsia" w:hint="eastAsia"/>
          <w:sz w:val="24"/>
          <w:szCs w:val="24"/>
        </w:rPr>
        <w:t>年</w:t>
      </w:r>
      <w:r w:rsidR="001D3415">
        <w:rPr>
          <w:rFonts w:asciiTheme="minorEastAsia" w:hAnsiTheme="minorEastAsia"/>
          <w:sz w:val="24"/>
          <w:szCs w:val="24"/>
        </w:rPr>
        <w:t>2</w:t>
      </w:r>
      <w:r w:rsidRPr="006B1D01">
        <w:rPr>
          <w:rFonts w:asciiTheme="minorEastAsia" w:hAnsiTheme="minorEastAsia" w:hint="eastAsia"/>
          <w:sz w:val="24"/>
          <w:szCs w:val="24"/>
        </w:rPr>
        <w:t>月</w:t>
      </w:r>
      <w:r w:rsidR="001D3415">
        <w:rPr>
          <w:rFonts w:asciiTheme="minorEastAsia" w:hAnsiTheme="minorEastAsia" w:hint="eastAsia"/>
          <w:sz w:val="24"/>
          <w:szCs w:val="24"/>
        </w:rPr>
        <w:t>2</w:t>
      </w:r>
      <w:r w:rsidR="001D3415">
        <w:rPr>
          <w:rFonts w:asciiTheme="minorEastAsia" w:hAnsiTheme="minorEastAsia"/>
          <w:sz w:val="24"/>
          <w:szCs w:val="24"/>
        </w:rPr>
        <w:t>6</w:t>
      </w:r>
      <w:r w:rsidRPr="006B1D01">
        <w:rPr>
          <w:rFonts w:asciiTheme="minorEastAsia" w:hAnsiTheme="minorEastAsia" w:hint="eastAsia"/>
          <w:sz w:val="24"/>
          <w:szCs w:val="24"/>
        </w:rPr>
        <w:t>日前（郵寄以郵戳為憑；電子送件依信箱系統收件時間為準）逕寄</w:t>
      </w:r>
      <w:bookmarkStart w:id="1" w:name="_Hlk504644096"/>
      <w:r w:rsidRPr="006B1D01">
        <w:rPr>
          <w:rFonts w:asciiTheme="minorEastAsia" w:hAnsiTheme="minorEastAsia" w:hint="eastAsia"/>
          <w:sz w:val="24"/>
          <w:szCs w:val="24"/>
        </w:rPr>
        <w:t>高雄市鳥松區澄清路834號B棟6樓ICLEI KCC 收</w:t>
      </w:r>
      <w:bookmarkEnd w:id="1"/>
      <w:r w:rsidRPr="006B1D01">
        <w:rPr>
          <w:rFonts w:asciiTheme="minorEastAsia" w:hAnsiTheme="minorEastAsia" w:hint="eastAsia"/>
          <w:sz w:val="24"/>
          <w:szCs w:val="24"/>
        </w:rPr>
        <w:t>或e-mail簡歷</w:t>
      </w:r>
      <w:r w:rsidR="001519EC">
        <w:rPr>
          <w:rFonts w:asciiTheme="minorEastAsia" w:hAnsiTheme="minorEastAsia" w:hint="eastAsia"/>
          <w:sz w:val="24"/>
          <w:szCs w:val="24"/>
        </w:rPr>
        <w:t>及資料</w:t>
      </w:r>
      <w:r w:rsidRPr="006B1D01">
        <w:rPr>
          <w:rFonts w:asciiTheme="minorEastAsia" w:hAnsiTheme="minorEastAsia" w:hint="eastAsia"/>
          <w:sz w:val="24"/>
          <w:szCs w:val="24"/>
        </w:rPr>
        <w:t>至iclei-kaohsiung@iclei.org，逾期或證件不齊者不予受理。</w:t>
      </w:r>
    </w:p>
    <w:p w:rsidR="006B1D01" w:rsidRPr="006B1D01" w:rsidRDefault="006B1D01" w:rsidP="00A26082">
      <w:pPr>
        <w:pStyle w:val="a7"/>
        <w:widowControl w:val="0"/>
        <w:numPr>
          <w:ilvl w:val="0"/>
          <w:numId w:val="9"/>
        </w:numPr>
        <w:spacing w:line="276" w:lineRule="auto"/>
        <w:ind w:leftChars="0"/>
        <w:jc w:val="both"/>
        <w:rPr>
          <w:rFonts w:asciiTheme="minorEastAsia" w:hAnsiTheme="minorEastAsia"/>
          <w:sz w:val="24"/>
          <w:szCs w:val="24"/>
        </w:rPr>
      </w:pPr>
      <w:r w:rsidRPr="006B1D01">
        <w:rPr>
          <w:rFonts w:asciiTheme="minorEastAsia" w:hAnsiTheme="minorEastAsia" w:hint="eastAsia"/>
          <w:sz w:val="24"/>
          <w:szCs w:val="24"/>
        </w:rPr>
        <w:t>合於資格者另行通知第一次面試，不合者不予退件。</w:t>
      </w:r>
    </w:p>
    <w:p w:rsidR="006B1D01" w:rsidRPr="006B1D01" w:rsidRDefault="006B1D01" w:rsidP="00A26082">
      <w:pPr>
        <w:pStyle w:val="a7"/>
        <w:widowControl w:val="0"/>
        <w:numPr>
          <w:ilvl w:val="0"/>
          <w:numId w:val="9"/>
        </w:numPr>
        <w:spacing w:line="276" w:lineRule="auto"/>
        <w:ind w:leftChars="0"/>
        <w:jc w:val="both"/>
        <w:rPr>
          <w:rFonts w:asciiTheme="minorEastAsia" w:hAnsiTheme="minorEastAsia"/>
          <w:sz w:val="24"/>
          <w:szCs w:val="24"/>
        </w:rPr>
      </w:pPr>
      <w:r w:rsidRPr="006B1D01">
        <w:rPr>
          <w:rFonts w:asciiTheme="minorEastAsia" w:hAnsiTheme="minorEastAsia" w:hint="eastAsia"/>
          <w:sz w:val="24"/>
          <w:szCs w:val="24"/>
        </w:rPr>
        <w:t>面試成績佔總成績100%（語文能力聽說讀寫流利50%、專業態度50%）。本次招募審查採擇優錄取，總成績未達70分者不予錄取。總成績同分者，以面試成績較高者優先錄取。</w:t>
      </w:r>
    </w:p>
    <w:p w:rsidR="002022AE" w:rsidRPr="007E7732" w:rsidRDefault="001519EC" w:rsidP="00A26082">
      <w:pPr>
        <w:widowControl w:val="0"/>
        <w:spacing w:line="276" w:lineRule="auto"/>
        <w:ind w:left="1800" w:hanging="1800"/>
        <w:jc w:val="both"/>
        <w:rPr>
          <w:rFonts w:asciiTheme="minorEastAsia" w:hAnsiTheme="minorEastAsia"/>
          <w:sz w:val="24"/>
          <w:szCs w:val="24"/>
        </w:rPr>
      </w:pPr>
      <w:r w:rsidRPr="007E7732">
        <w:rPr>
          <w:rFonts w:asciiTheme="minorEastAsia" w:hAnsiTheme="minorEastAsia" w:cs="Gungsuh"/>
          <w:sz w:val="24"/>
          <w:szCs w:val="24"/>
        </w:rPr>
        <w:t>備註：</w:t>
      </w:r>
    </w:p>
    <w:p w:rsidR="002022AE" w:rsidRPr="001519EC" w:rsidRDefault="001519EC" w:rsidP="00A26082">
      <w:pPr>
        <w:pStyle w:val="a7"/>
        <w:widowControl w:val="0"/>
        <w:numPr>
          <w:ilvl w:val="0"/>
          <w:numId w:val="10"/>
        </w:numPr>
        <w:spacing w:line="276" w:lineRule="auto"/>
        <w:ind w:leftChars="0"/>
        <w:jc w:val="both"/>
        <w:rPr>
          <w:rFonts w:ascii="MS Mincho" w:eastAsia="MS Mincho" w:hAnsi="MS Mincho" w:cs="Gungsuh"/>
          <w:sz w:val="24"/>
          <w:szCs w:val="24"/>
        </w:rPr>
      </w:pPr>
      <w:r w:rsidRPr="001519EC">
        <w:rPr>
          <w:rFonts w:asciiTheme="minorEastAsia" w:hAnsiTheme="minorEastAsia" w:cs="Gungsuh"/>
          <w:color w:val="980000"/>
          <w:sz w:val="24"/>
          <w:szCs w:val="24"/>
        </w:rPr>
        <w:t>本中心保留最終錄取裁量權。</w:t>
      </w:r>
      <w:r w:rsidRPr="001519EC">
        <w:rPr>
          <w:rFonts w:asciiTheme="minorEastAsia" w:hAnsiTheme="minorEastAsia" w:cs="Gungsuh"/>
          <w:sz w:val="24"/>
          <w:szCs w:val="24"/>
        </w:rPr>
        <w:t>備取人員候補期間為二個月，自徵選結果確定之翌日起算。</w:t>
      </w:r>
    </w:p>
    <w:p w:rsidR="002022AE" w:rsidRPr="001519EC" w:rsidRDefault="001519EC" w:rsidP="00A26082">
      <w:pPr>
        <w:pStyle w:val="a7"/>
        <w:widowControl w:val="0"/>
        <w:numPr>
          <w:ilvl w:val="0"/>
          <w:numId w:val="10"/>
        </w:numPr>
        <w:spacing w:line="276" w:lineRule="auto"/>
        <w:ind w:leftChars="0"/>
        <w:jc w:val="both"/>
        <w:rPr>
          <w:rFonts w:ascii="MS Mincho" w:hAnsi="MS Mincho"/>
          <w:sz w:val="24"/>
          <w:szCs w:val="24"/>
        </w:rPr>
      </w:pPr>
      <w:r w:rsidRPr="001519EC">
        <w:rPr>
          <w:rFonts w:asciiTheme="minorEastAsia" w:hAnsiTheme="minorEastAsia" w:cs="Gungsuh"/>
          <w:sz w:val="24"/>
          <w:szCs w:val="24"/>
        </w:rPr>
        <w:lastRenderedPageBreak/>
        <w:t>本案聘任人員之契約期限，應依工作內容及實際需要簽訂。但最長以一年</w:t>
      </w:r>
      <w:r w:rsidR="006B1D01" w:rsidRPr="001519EC">
        <w:rPr>
          <w:rFonts w:asciiTheme="minorEastAsia" w:hAnsiTheme="minorEastAsia" w:cs="Gungsuh"/>
          <w:sz w:val="24"/>
          <w:szCs w:val="24"/>
        </w:rPr>
        <w:t>（</w:t>
      </w:r>
      <w:r w:rsidRPr="001519EC">
        <w:rPr>
          <w:rFonts w:asciiTheme="minorEastAsia" w:hAnsiTheme="minorEastAsia" w:cs="Gungsuh"/>
          <w:sz w:val="24"/>
          <w:szCs w:val="24"/>
        </w:rPr>
        <w:t>簽約日起至當年12月31日止</w:t>
      </w:r>
      <w:r w:rsidR="006B1D01" w:rsidRPr="001519EC">
        <w:rPr>
          <w:rFonts w:asciiTheme="minorEastAsia" w:hAnsiTheme="minorEastAsia" w:cs="Gungsuh"/>
          <w:sz w:val="24"/>
          <w:szCs w:val="24"/>
        </w:rPr>
        <w:t>）</w:t>
      </w:r>
      <w:r w:rsidRPr="001519EC">
        <w:rPr>
          <w:rFonts w:asciiTheme="minorEastAsia" w:hAnsiTheme="minorEastAsia" w:cs="Gungsuh"/>
          <w:sz w:val="24"/>
          <w:szCs w:val="24"/>
        </w:rPr>
        <w:t>為限。本中心得參酌年終考核成績予以續約，仍應每年簽訂契約。</w:t>
      </w:r>
    </w:p>
    <w:p w:rsidR="002022AE" w:rsidRPr="007E7732" w:rsidRDefault="002022AE" w:rsidP="00A26082">
      <w:pPr>
        <w:widowControl w:val="0"/>
        <w:spacing w:line="276" w:lineRule="auto"/>
        <w:ind w:left="1320" w:hanging="600"/>
        <w:jc w:val="both"/>
        <w:rPr>
          <w:rFonts w:asciiTheme="minorEastAsia" w:hAnsiTheme="minorEastAsia"/>
          <w:sz w:val="24"/>
          <w:szCs w:val="24"/>
        </w:rPr>
      </w:pPr>
    </w:p>
    <w:p w:rsidR="002022AE" w:rsidRPr="007E7732" w:rsidRDefault="001519EC" w:rsidP="00A26082">
      <w:pPr>
        <w:widowControl w:val="0"/>
        <w:spacing w:line="276" w:lineRule="auto"/>
        <w:rPr>
          <w:rFonts w:asciiTheme="minorEastAsia" w:hAnsiTheme="minorEastAsia"/>
          <w:sz w:val="24"/>
          <w:szCs w:val="24"/>
        </w:rPr>
      </w:pPr>
      <w:r w:rsidRPr="007E7732">
        <w:rPr>
          <w:rFonts w:asciiTheme="minorEastAsia" w:hAnsiTheme="minorEastAsia" w:cs="Gungsuh"/>
          <w:sz w:val="24"/>
          <w:szCs w:val="24"/>
        </w:rPr>
        <w:t>聯絡人：楊晴惠           電話：07-7351543</w:t>
      </w:r>
    </w:p>
    <w:p w:rsidR="002022AE" w:rsidRPr="007E7732" w:rsidRDefault="001519EC" w:rsidP="00A26082">
      <w:pPr>
        <w:widowControl w:val="0"/>
        <w:spacing w:line="276" w:lineRule="auto"/>
        <w:rPr>
          <w:rFonts w:asciiTheme="minorEastAsia" w:hAnsiTheme="minorEastAsia"/>
          <w:sz w:val="24"/>
          <w:szCs w:val="24"/>
        </w:rPr>
      </w:pPr>
      <w:r w:rsidRPr="007E7732">
        <w:rPr>
          <w:rFonts w:asciiTheme="minorEastAsia" w:hAnsiTheme="minorEastAsia" w:cs="Gungsuh"/>
          <w:sz w:val="24"/>
          <w:szCs w:val="24"/>
        </w:rPr>
        <w:t>E-mail：iclei-kaohsiung@iclei.org</w:t>
      </w:r>
    </w:p>
    <w:p w:rsidR="002022AE" w:rsidRPr="007E7732" w:rsidRDefault="002022AE" w:rsidP="00A26082">
      <w:pPr>
        <w:widowControl w:val="0"/>
        <w:spacing w:line="276" w:lineRule="auto"/>
        <w:ind w:left="1800" w:hanging="1800"/>
        <w:jc w:val="both"/>
        <w:rPr>
          <w:rFonts w:asciiTheme="minorEastAsia" w:hAnsiTheme="minorEastAsia"/>
          <w:sz w:val="24"/>
          <w:szCs w:val="24"/>
        </w:rPr>
      </w:pPr>
    </w:p>
    <w:p w:rsidR="002022AE" w:rsidRPr="007E7732" w:rsidRDefault="002022AE" w:rsidP="00A26082">
      <w:pPr>
        <w:widowControl w:val="0"/>
        <w:spacing w:line="276" w:lineRule="auto"/>
        <w:ind w:left="1800" w:hanging="1800"/>
        <w:jc w:val="both"/>
        <w:rPr>
          <w:rFonts w:asciiTheme="minorEastAsia" w:hAnsiTheme="minorEastAsia"/>
          <w:sz w:val="24"/>
          <w:szCs w:val="24"/>
        </w:rPr>
      </w:pPr>
    </w:p>
    <w:p w:rsidR="002022AE" w:rsidRPr="007E7732" w:rsidRDefault="002022AE" w:rsidP="00A26082">
      <w:pPr>
        <w:widowControl w:val="0"/>
        <w:spacing w:line="276" w:lineRule="auto"/>
        <w:ind w:left="1800" w:hanging="1800"/>
        <w:jc w:val="both"/>
        <w:rPr>
          <w:rFonts w:asciiTheme="minorEastAsia" w:hAnsiTheme="minorEastAsia"/>
          <w:sz w:val="24"/>
          <w:szCs w:val="24"/>
        </w:rPr>
      </w:pPr>
    </w:p>
    <w:p w:rsidR="002022AE" w:rsidRPr="007E7732" w:rsidRDefault="002022AE" w:rsidP="00A26082">
      <w:pPr>
        <w:widowControl w:val="0"/>
        <w:spacing w:line="276" w:lineRule="auto"/>
        <w:ind w:left="1800" w:hanging="1800"/>
        <w:jc w:val="both"/>
        <w:rPr>
          <w:rFonts w:asciiTheme="minorEastAsia" w:hAnsiTheme="minorEastAsia"/>
          <w:sz w:val="24"/>
          <w:szCs w:val="24"/>
        </w:rPr>
      </w:pPr>
    </w:p>
    <w:p w:rsidR="002022AE" w:rsidRPr="007E7732" w:rsidRDefault="002022AE" w:rsidP="00A26082">
      <w:pPr>
        <w:widowControl w:val="0"/>
        <w:spacing w:line="276" w:lineRule="auto"/>
        <w:rPr>
          <w:rFonts w:asciiTheme="minorEastAsia" w:hAnsiTheme="minorEastAsia" w:cs="標楷體"/>
          <w:sz w:val="24"/>
          <w:szCs w:val="24"/>
        </w:rPr>
      </w:pPr>
    </w:p>
    <w:p w:rsidR="002022AE" w:rsidRPr="007E7732" w:rsidRDefault="002022AE" w:rsidP="00A26082">
      <w:pPr>
        <w:widowControl w:val="0"/>
        <w:spacing w:line="276" w:lineRule="auto"/>
        <w:rPr>
          <w:rFonts w:asciiTheme="minorEastAsia" w:hAnsiTheme="minorEastAsia" w:cs="標楷體"/>
          <w:sz w:val="24"/>
          <w:szCs w:val="24"/>
        </w:rPr>
      </w:pPr>
    </w:p>
    <w:p w:rsidR="002022AE" w:rsidRPr="007E7732" w:rsidRDefault="002022AE" w:rsidP="00A26082">
      <w:pPr>
        <w:widowControl w:val="0"/>
        <w:spacing w:line="276" w:lineRule="auto"/>
        <w:rPr>
          <w:rFonts w:asciiTheme="minorEastAsia" w:hAnsiTheme="minorEastAsia" w:cs="標楷體"/>
          <w:sz w:val="24"/>
          <w:szCs w:val="24"/>
        </w:rPr>
      </w:pPr>
    </w:p>
    <w:p w:rsidR="002022AE" w:rsidRPr="007E7732" w:rsidRDefault="002022AE" w:rsidP="00A26082">
      <w:pPr>
        <w:widowControl w:val="0"/>
        <w:spacing w:line="276" w:lineRule="auto"/>
        <w:rPr>
          <w:rFonts w:asciiTheme="minorEastAsia" w:hAnsiTheme="minorEastAsia" w:cs="標楷體"/>
          <w:sz w:val="24"/>
          <w:szCs w:val="24"/>
        </w:rPr>
      </w:pPr>
    </w:p>
    <w:p w:rsidR="002022AE" w:rsidRPr="007E7732" w:rsidRDefault="002022AE" w:rsidP="00A26082">
      <w:pPr>
        <w:widowControl w:val="0"/>
        <w:spacing w:line="276" w:lineRule="auto"/>
        <w:rPr>
          <w:rFonts w:asciiTheme="minorEastAsia" w:hAnsiTheme="minorEastAsia" w:cs="標楷體"/>
          <w:sz w:val="24"/>
          <w:szCs w:val="24"/>
        </w:rPr>
      </w:pPr>
    </w:p>
    <w:p w:rsidR="002022AE" w:rsidRPr="007E7732" w:rsidRDefault="002022AE" w:rsidP="00A26082">
      <w:pPr>
        <w:widowControl w:val="0"/>
        <w:spacing w:line="276" w:lineRule="auto"/>
        <w:rPr>
          <w:rFonts w:asciiTheme="minorEastAsia" w:hAnsiTheme="minorEastAsia" w:cs="標楷體"/>
          <w:sz w:val="24"/>
          <w:szCs w:val="24"/>
        </w:rPr>
      </w:pPr>
    </w:p>
    <w:p w:rsidR="002022AE" w:rsidRPr="007E7732" w:rsidRDefault="002022AE" w:rsidP="00A26082">
      <w:pPr>
        <w:widowControl w:val="0"/>
        <w:spacing w:line="276" w:lineRule="auto"/>
        <w:rPr>
          <w:rFonts w:asciiTheme="minorEastAsia" w:hAnsiTheme="minorEastAsia" w:cs="標楷體"/>
          <w:sz w:val="24"/>
          <w:szCs w:val="24"/>
        </w:rPr>
      </w:pPr>
    </w:p>
    <w:p w:rsidR="002022AE" w:rsidRPr="007E7732" w:rsidRDefault="002022AE" w:rsidP="00A26082">
      <w:pPr>
        <w:widowControl w:val="0"/>
        <w:spacing w:line="276" w:lineRule="auto"/>
        <w:rPr>
          <w:rFonts w:asciiTheme="minorEastAsia" w:hAnsiTheme="minorEastAsia" w:cs="標楷體"/>
          <w:sz w:val="24"/>
          <w:szCs w:val="24"/>
        </w:rPr>
      </w:pPr>
    </w:p>
    <w:p w:rsidR="002022AE" w:rsidRPr="007E7732" w:rsidRDefault="002022AE" w:rsidP="00A26082">
      <w:pPr>
        <w:widowControl w:val="0"/>
        <w:spacing w:line="276" w:lineRule="auto"/>
        <w:rPr>
          <w:rFonts w:asciiTheme="minorEastAsia" w:hAnsiTheme="minorEastAsia" w:cs="標楷體"/>
          <w:sz w:val="24"/>
          <w:szCs w:val="24"/>
        </w:rPr>
      </w:pPr>
    </w:p>
    <w:p w:rsidR="002022AE" w:rsidRPr="007E7732" w:rsidRDefault="002022AE" w:rsidP="00A26082">
      <w:pPr>
        <w:widowControl w:val="0"/>
        <w:spacing w:line="276" w:lineRule="auto"/>
        <w:rPr>
          <w:rFonts w:asciiTheme="minorEastAsia" w:hAnsiTheme="minorEastAsia" w:cs="標楷體"/>
          <w:sz w:val="24"/>
          <w:szCs w:val="24"/>
        </w:rPr>
      </w:pPr>
    </w:p>
    <w:p w:rsidR="002022AE" w:rsidRPr="007E7732" w:rsidRDefault="002022AE" w:rsidP="00A26082">
      <w:pPr>
        <w:widowControl w:val="0"/>
        <w:spacing w:line="276" w:lineRule="auto"/>
        <w:rPr>
          <w:rFonts w:asciiTheme="minorEastAsia" w:hAnsiTheme="minorEastAsia" w:cs="標楷體"/>
          <w:sz w:val="24"/>
          <w:szCs w:val="24"/>
        </w:rPr>
      </w:pPr>
    </w:p>
    <w:p w:rsidR="00F007BD" w:rsidRDefault="00F007BD">
      <w:pPr>
        <w:rPr>
          <w:rFonts w:asciiTheme="minorEastAsia" w:hAnsiTheme="minorEastAsia" w:cs="標楷體"/>
          <w:sz w:val="24"/>
          <w:szCs w:val="24"/>
        </w:rPr>
      </w:pPr>
      <w:r>
        <w:rPr>
          <w:rFonts w:asciiTheme="minorEastAsia" w:hAnsiTheme="minorEastAsia" w:cs="標楷體"/>
          <w:sz w:val="24"/>
          <w:szCs w:val="24"/>
        </w:rPr>
        <w:br w:type="page"/>
      </w:r>
    </w:p>
    <w:p w:rsidR="00F007BD" w:rsidRPr="00F007BD" w:rsidRDefault="00F007BD" w:rsidP="00F007BD">
      <w:pPr>
        <w:rPr>
          <w:rFonts w:asciiTheme="majorHAnsi" w:hAnsiTheme="majorHAnsi"/>
          <w:b/>
          <w:sz w:val="24"/>
          <w:szCs w:val="24"/>
        </w:rPr>
      </w:pPr>
      <w:r w:rsidRPr="00F007BD">
        <w:rPr>
          <w:rFonts w:asciiTheme="majorHAnsi" w:hAnsiTheme="majorHAnsi"/>
          <w:b/>
          <w:sz w:val="24"/>
          <w:szCs w:val="24"/>
        </w:rPr>
        <w:lastRenderedPageBreak/>
        <w:t>Job Vacancy</w:t>
      </w:r>
    </w:p>
    <w:p w:rsidR="00F007BD" w:rsidRPr="00F007BD" w:rsidRDefault="00F007BD" w:rsidP="00F007BD">
      <w:pPr>
        <w:rPr>
          <w:rFonts w:asciiTheme="majorHAnsi" w:hAnsiTheme="majorHAnsi"/>
          <w:b/>
          <w:sz w:val="24"/>
          <w:szCs w:val="24"/>
        </w:rPr>
      </w:pPr>
    </w:p>
    <w:p w:rsidR="00F007BD" w:rsidRPr="00F007BD" w:rsidRDefault="00F007BD" w:rsidP="00F007BD">
      <w:pPr>
        <w:rPr>
          <w:rFonts w:asciiTheme="majorHAnsi" w:hAnsiTheme="majorHAnsi"/>
          <w:b/>
          <w:sz w:val="24"/>
          <w:szCs w:val="24"/>
        </w:rPr>
      </w:pPr>
      <w:r w:rsidRPr="00F007BD">
        <w:rPr>
          <w:rFonts w:asciiTheme="majorHAnsi" w:hAnsiTheme="majorHAnsi"/>
          <w:b/>
          <w:sz w:val="24"/>
          <w:szCs w:val="24"/>
        </w:rPr>
        <w:t>ICLEI Kaohsiung Capacity Center</w:t>
      </w:r>
    </w:p>
    <w:p w:rsidR="00F007BD" w:rsidRPr="00F007BD" w:rsidRDefault="00F007BD" w:rsidP="00F007BD">
      <w:pPr>
        <w:pStyle w:val="a7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asciiTheme="majorHAnsi" w:hAnsiTheme="majorHAnsi"/>
          <w:sz w:val="24"/>
          <w:szCs w:val="24"/>
        </w:rPr>
      </w:pPr>
      <w:r w:rsidRPr="00F007BD">
        <w:rPr>
          <w:rFonts w:asciiTheme="majorHAnsi" w:hAnsiTheme="majorHAnsi"/>
          <w:sz w:val="24"/>
          <w:szCs w:val="24"/>
        </w:rPr>
        <w:t>Position: Project Officer</w:t>
      </w:r>
    </w:p>
    <w:p w:rsidR="00F007BD" w:rsidRPr="00F007BD" w:rsidRDefault="00F007BD" w:rsidP="00F007BD">
      <w:pPr>
        <w:pStyle w:val="a7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asciiTheme="majorHAnsi" w:hAnsiTheme="majorHAnsi"/>
          <w:sz w:val="24"/>
          <w:szCs w:val="24"/>
        </w:rPr>
      </w:pPr>
      <w:r w:rsidRPr="00F007BD">
        <w:rPr>
          <w:rFonts w:asciiTheme="majorHAnsi" w:hAnsiTheme="majorHAnsi"/>
          <w:sz w:val="24"/>
          <w:szCs w:val="24"/>
        </w:rPr>
        <w:t>Salary: NT$43,000 to $48,000 pcm</w:t>
      </w:r>
    </w:p>
    <w:p w:rsidR="00F007BD" w:rsidRPr="00F007BD" w:rsidRDefault="00F007BD" w:rsidP="00F007BD">
      <w:pPr>
        <w:pStyle w:val="a7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asciiTheme="majorHAnsi" w:hAnsiTheme="majorHAnsi"/>
          <w:sz w:val="24"/>
          <w:szCs w:val="24"/>
        </w:rPr>
      </w:pPr>
      <w:r w:rsidRPr="00F007BD">
        <w:rPr>
          <w:rFonts w:asciiTheme="majorHAnsi" w:hAnsiTheme="majorHAnsi"/>
          <w:sz w:val="24"/>
          <w:szCs w:val="24"/>
        </w:rPr>
        <w:t>Admission: 2 successful candidates; 3 qualified candidates on waiting list</w:t>
      </w:r>
    </w:p>
    <w:p w:rsidR="00F007BD" w:rsidRPr="00F007BD" w:rsidRDefault="00F007BD" w:rsidP="00F007BD">
      <w:pPr>
        <w:pStyle w:val="a7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asciiTheme="majorHAnsi" w:hAnsiTheme="majorHAnsi"/>
          <w:sz w:val="24"/>
          <w:szCs w:val="24"/>
        </w:rPr>
      </w:pPr>
      <w:r w:rsidRPr="00F007BD">
        <w:rPr>
          <w:rFonts w:asciiTheme="majorHAnsi" w:hAnsiTheme="majorHAnsi"/>
          <w:sz w:val="24"/>
          <w:szCs w:val="24"/>
        </w:rPr>
        <w:t>Location: ICLEI KCC (6F, Building B, NO. 834, Chengqing Rd., Niaosong Dist., Kaohsiung City 833, Taiwan)</w:t>
      </w:r>
    </w:p>
    <w:p w:rsidR="00F007BD" w:rsidRPr="00F007BD" w:rsidRDefault="00F007BD" w:rsidP="00F007BD">
      <w:pPr>
        <w:pStyle w:val="a7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asciiTheme="majorHAnsi" w:hAnsiTheme="majorHAnsi"/>
          <w:color w:val="000000" w:themeColor="text1"/>
          <w:sz w:val="24"/>
          <w:szCs w:val="24"/>
        </w:rPr>
      </w:pPr>
      <w:r w:rsidRPr="00F007BD">
        <w:rPr>
          <w:rFonts w:asciiTheme="majorHAnsi" w:hAnsiTheme="majorHAnsi"/>
          <w:color w:val="000000" w:themeColor="text1"/>
          <w:sz w:val="24"/>
          <w:szCs w:val="24"/>
        </w:rPr>
        <w:t>Application deadline: 26</w:t>
      </w:r>
      <w:r w:rsidRPr="00F007BD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th</w:t>
      </w:r>
      <w:r w:rsidRPr="00F007BD">
        <w:rPr>
          <w:rFonts w:asciiTheme="majorHAnsi" w:hAnsiTheme="majorHAnsi"/>
          <w:color w:val="000000" w:themeColor="text1"/>
          <w:sz w:val="24"/>
          <w:szCs w:val="24"/>
        </w:rPr>
        <w:t xml:space="preserve"> February 2018 (Online or by post. All entries must be timestamped or postmarked by the deadline)</w:t>
      </w:r>
    </w:p>
    <w:p w:rsidR="00F007BD" w:rsidRPr="00F007BD" w:rsidRDefault="00F007BD" w:rsidP="00F007BD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007BD" w:rsidRPr="00F007BD" w:rsidRDefault="00F007BD" w:rsidP="00F007BD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F007BD">
        <w:rPr>
          <w:rFonts w:asciiTheme="majorHAnsi" w:hAnsiTheme="majorHAnsi"/>
          <w:color w:val="000000" w:themeColor="text1"/>
          <w:sz w:val="24"/>
          <w:szCs w:val="24"/>
        </w:rPr>
        <w:t xml:space="preserve">ICLEI Kaohsiung Capacity Center is one of the 17 ICLEI global offices working with local governments to deal with environmental issues and sustainable developments. As an International Non-Governmental Organisation, along with our member cities in Taiwan, we work collaboratively with other ICLEI offices and partners to make the world a more livable and sustainable place.  </w:t>
      </w:r>
    </w:p>
    <w:p w:rsidR="00F007BD" w:rsidRPr="00F007BD" w:rsidRDefault="00F007BD" w:rsidP="00F007BD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007BD" w:rsidRPr="00F007BD" w:rsidRDefault="00F007BD" w:rsidP="00F007BD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F007BD">
        <w:rPr>
          <w:rFonts w:asciiTheme="majorHAnsi" w:hAnsiTheme="majorHAnsi"/>
          <w:color w:val="000000" w:themeColor="text1"/>
          <w:sz w:val="24"/>
          <w:szCs w:val="24"/>
        </w:rPr>
        <w:t xml:space="preserve">We are looking for two talented and enthusiastic Project Officers to join our Center in Kaohsiung. </w:t>
      </w:r>
    </w:p>
    <w:p w:rsidR="00F007BD" w:rsidRPr="00F007BD" w:rsidRDefault="00F007BD" w:rsidP="00F007BD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007BD" w:rsidRPr="00F007BD" w:rsidRDefault="00F007BD" w:rsidP="00F007BD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F007BD">
        <w:rPr>
          <w:rFonts w:asciiTheme="majorHAnsi" w:hAnsiTheme="majorHAnsi"/>
          <w:b/>
          <w:color w:val="000000" w:themeColor="text1"/>
          <w:sz w:val="24"/>
          <w:szCs w:val="24"/>
        </w:rPr>
        <w:t>Role</w:t>
      </w:r>
    </w:p>
    <w:p w:rsidR="00F007BD" w:rsidRPr="00F007BD" w:rsidRDefault="00F007BD" w:rsidP="00F007BD">
      <w:pPr>
        <w:pStyle w:val="a7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asciiTheme="majorHAnsi" w:hAnsiTheme="majorHAnsi"/>
          <w:color w:val="000000" w:themeColor="text1"/>
          <w:sz w:val="24"/>
          <w:szCs w:val="24"/>
        </w:rPr>
      </w:pPr>
      <w:r w:rsidRPr="00F007BD">
        <w:rPr>
          <w:rFonts w:asciiTheme="majorHAnsi" w:hAnsiTheme="majorHAnsi"/>
          <w:color w:val="000000" w:themeColor="text1"/>
          <w:sz w:val="24"/>
          <w:szCs w:val="24"/>
        </w:rPr>
        <w:t>Support ICLEI member cities in East Asia to develop their capacity through training and international conferences</w:t>
      </w:r>
    </w:p>
    <w:p w:rsidR="00F007BD" w:rsidRPr="00F007BD" w:rsidRDefault="00F007BD" w:rsidP="00F007BD">
      <w:pPr>
        <w:pStyle w:val="a7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asciiTheme="majorHAnsi" w:hAnsiTheme="majorHAnsi"/>
          <w:color w:val="000000" w:themeColor="text1"/>
          <w:sz w:val="24"/>
          <w:szCs w:val="24"/>
        </w:rPr>
      </w:pPr>
      <w:r w:rsidRPr="00F007BD">
        <w:rPr>
          <w:rFonts w:asciiTheme="majorHAnsi" w:hAnsiTheme="majorHAnsi"/>
          <w:color w:val="000000" w:themeColor="text1"/>
          <w:sz w:val="24"/>
          <w:szCs w:val="24"/>
        </w:rPr>
        <w:t xml:space="preserve">Assist in the development of projects and programs </w:t>
      </w:r>
    </w:p>
    <w:p w:rsidR="00F007BD" w:rsidRPr="00F007BD" w:rsidRDefault="00F007BD" w:rsidP="00F007BD">
      <w:pPr>
        <w:pStyle w:val="a7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asciiTheme="majorHAnsi" w:hAnsiTheme="majorHAnsi"/>
          <w:color w:val="000000" w:themeColor="text1"/>
          <w:sz w:val="24"/>
          <w:szCs w:val="24"/>
        </w:rPr>
      </w:pPr>
      <w:r w:rsidRPr="00F007BD">
        <w:rPr>
          <w:rFonts w:asciiTheme="majorHAnsi" w:hAnsiTheme="majorHAnsi"/>
          <w:color w:val="000000" w:themeColor="text1"/>
          <w:sz w:val="24"/>
          <w:szCs w:val="24"/>
        </w:rPr>
        <w:t>Work collaboratively with national and international member cities, partners and regional offices</w:t>
      </w:r>
    </w:p>
    <w:p w:rsidR="00F007BD" w:rsidRPr="00F007BD" w:rsidRDefault="00F007BD" w:rsidP="00F007BD">
      <w:pPr>
        <w:pStyle w:val="a7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asciiTheme="majorHAnsi" w:hAnsiTheme="majorHAnsi"/>
          <w:color w:val="000000" w:themeColor="text1"/>
          <w:sz w:val="24"/>
          <w:szCs w:val="24"/>
        </w:rPr>
      </w:pPr>
      <w:r w:rsidRPr="00F007BD">
        <w:rPr>
          <w:rFonts w:asciiTheme="majorHAnsi" w:hAnsiTheme="majorHAnsi"/>
          <w:color w:val="000000" w:themeColor="text1"/>
          <w:sz w:val="24"/>
          <w:szCs w:val="24"/>
        </w:rPr>
        <w:t>Provide consultation services to ICLEI member cities</w:t>
      </w:r>
    </w:p>
    <w:p w:rsidR="00F007BD" w:rsidRPr="00F007BD" w:rsidRDefault="00F007BD" w:rsidP="00F007BD">
      <w:pPr>
        <w:pStyle w:val="a7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asciiTheme="majorHAnsi" w:hAnsiTheme="majorHAnsi"/>
          <w:color w:val="000000" w:themeColor="text1"/>
          <w:sz w:val="24"/>
          <w:szCs w:val="24"/>
        </w:rPr>
      </w:pPr>
      <w:r w:rsidRPr="00F007BD">
        <w:rPr>
          <w:rFonts w:asciiTheme="majorHAnsi" w:hAnsiTheme="majorHAnsi"/>
          <w:color w:val="000000" w:themeColor="text1"/>
          <w:sz w:val="24"/>
          <w:szCs w:val="24"/>
        </w:rPr>
        <w:t>Participate in broader ICLEI KCC, ICLEI Regional Offices and Secretariats activities as assigned or appropriate</w:t>
      </w:r>
    </w:p>
    <w:p w:rsidR="00F007BD" w:rsidRPr="00F007BD" w:rsidRDefault="00F007BD" w:rsidP="00F007BD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007BD" w:rsidRPr="00F007BD" w:rsidRDefault="00F007BD" w:rsidP="00F007BD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F007BD">
        <w:rPr>
          <w:rFonts w:asciiTheme="majorHAnsi" w:hAnsiTheme="majorHAnsi"/>
          <w:b/>
          <w:color w:val="000000" w:themeColor="text1"/>
          <w:sz w:val="24"/>
          <w:szCs w:val="24"/>
        </w:rPr>
        <w:t>Requirements and skills</w:t>
      </w:r>
    </w:p>
    <w:p w:rsidR="00F007BD" w:rsidRPr="00F007BD" w:rsidRDefault="00F007BD" w:rsidP="00F007BD">
      <w:pPr>
        <w:pStyle w:val="a7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asciiTheme="majorHAnsi" w:hAnsiTheme="majorHAnsi"/>
          <w:color w:val="000000" w:themeColor="text1"/>
          <w:sz w:val="24"/>
          <w:szCs w:val="24"/>
        </w:rPr>
      </w:pPr>
      <w:r w:rsidRPr="00F007BD">
        <w:rPr>
          <w:rFonts w:asciiTheme="majorHAnsi" w:hAnsiTheme="majorHAnsi"/>
          <w:color w:val="000000" w:themeColor="text1"/>
          <w:sz w:val="24"/>
          <w:szCs w:val="24"/>
        </w:rPr>
        <w:t>Master’s degree or a higher degree in sustainable environment/development and city/urban studies with a minimum of 2 years of work experience; undergraduate degree in sustainable environment/development and city/urban studies with a minimum of 4 years of work experience</w:t>
      </w:r>
    </w:p>
    <w:p w:rsidR="00F007BD" w:rsidRPr="00F007BD" w:rsidRDefault="00F007BD" w:rsidP="00F007BD">
      <w:pPr>
        <w:pStyle w:val="a7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asciiTheme="majorHAnsi" w:hAnsiTheme="majorHAnsi"/>
          <w:color w:val="000000" w:themeColor="text1"/>
          <w:sz w:val="24"/>
          <w:szCs w:val="24"/>
        </w:rPr>
      </w:pPr>
      <w:r w:rsidRPr="00F007BD">
        <w:rPr>
          <w:rFonts w:asciiTheme="majorHAnsi" w:hAnsiTheme="majorHAnsi"/>
          <w:color w:val="000000" w:themeColor="text1"/>
          <w:sz w:val="24"/>
          <w:szCs w:val="24"/>
        </w:rPr>
        <w:t>Excellent verbal and written communication in English (GEPT High-Intermediate level and above, or equivalent English language proficiency examinations); second foreign language can be a bonus</w:t>
      </w:r>
    </w:p>
    <w:p w:rsidR="00F007BD" w:rsidRPr="00F007BD" w:rsidRDefault="00F007BD" w:rsidP="00F007BD">
      <w:pPr>
        <w:pStyle w:val="a7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asciiTheme="majorHAnsi" w:hAnsiTheme="majorHAnsi"/>
          <w:color w:val="000000" w:themeColor="text1"/>
          <w:sz w:val="24"/>
          <w:szCs w:val="24"/>
        </w:rPr>
      </w:pPr>
      <w:r w:rsidRPr="00F007BD">
        <w:rPr>
          <w:rFonts w:asciiTheme="majorHAnsi" w:hAnsiTheme="majorHAnsi"/>
          <w:color w:val="000000" w:themeColor="text1"/>
          <w:sz w:val="24"/>
          <w:szCs w:val="24"/>
        </w:rPr>
        <w:t>Experience in translation (Chinese-English mainly), social media handles and web design/management can be a bonus but is not essential</w:t>
      </w:r>
    </w:p>
    <w:p w:rsidR="00F007BD" w:rsidRPr="00F007BD" w:rsidRDefault="00F007BD" w:rsidP="00F007BD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F007BD" w:rsidRPr="00F007BD" w:rsidRDefault="00F007BD" w:rsidP="00F007BD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F007BD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</w:p>
    <w:p w:rsidR="00F007BD" w:rsidRPr="00F007BD" w:rsidRDefault="00F007BD" w:rsidP="00F007BD">
      <w:pPr>
        <w:rPr>
          <w:rFonts w:asciiTheme="majorHAnsi" w:hAnsiTheme="majorHAnsi"/>
          <w:b/>
          <w:sz w:val="24"/>
          <w:szCs w:val="24"/>
        </w:rPr>
      </w:pPr>
      <w:r w:rsidRPr="00F007BD">
        <w:rPr>
          <w:rFonts w:asciiTheme="majorHAnsi" w:hAnsiTheme="majorHAnsi"/>
          <w:b/>
          <w:sz w:val="24"/>
          <w:szCs w:val="24"/>
        </w:rPr>
        <w:t>Application</w:t>
      </w:r>
    </w:p>
    <w:p w:rsidR="00F007BD" w:rsidRPr="00F007BD" w:rsidRDefault="00F007BD" w:rsidP="00F007BD">
      <w:pPr>
        <w:pStyle w:val="a7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asciiTheme="majorHAnsi" w:hAnsiTheme="majorHAnsi"/>
          <w:sz w:val="24"/>
          <w:szCs w:val="24"/>
        </w:rPr>
      </w:pPr>
      <w:r w:rsidRPr="00F007BD">
        <w:rPr>
          <w:rFonts w:asciiTheme="majorHAnsi" w:hAnsiTheme="majorHAnsi"/>
          <w:sz w:val="24"/>
          <w:szCs w:val="24"/>
        </w:rPr>
        <w:t>Application documents include:</w:t>
      </w:r>
    </w:p>
    <w:p w:rsidR="00F007BD" w:rsidRPr="00F007BD" w:rsidRDefault="00F007BD" w:rsidP="00F007BD">
      <w:pPr>
        <w:pStyle w:val="a7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300" w:left="960"/>
        <w:rPr>
          <w:rFonts w:asciiTheme="majorHAnsi" w:hAnsiTheme="majorHAnsi"/>
          <w:sz w:val="24"/>
          <w:szCs w:val="24"/>
        </w:rPr>
      </w:pPr>
      <w:r w:rsidRPr="00F007BD">
        <w:rPr>
          <w:rFonts w:asciiTheme="majorHAnsi" w:hAnsiTheme="majorHAnsi"/>
          <w:sz w:val="24"/>
          <w:szCs w:val="24"/>
        </w:rPr>
        <w:t xml:space="preserve">A photocopy of National Identification Card or other ID that is applicable </w:t>
      </w:r>
    </w:p>
    <w:p w:rsidR="00F007BD" w:rsidRPr="00F007BD" w:rsidRDefault="00F007BD" w:rsidP="00F007BD">
      <w:pPr>
        <w:pStyle w:val="a7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300" w:left="960"/>
        <w:rPr>
          <w:rFonts w:asciiTheme="majorHAnsi" w:hAnsiTheme="majorHAnsi"/>
          <w:sz w:val="24"/>
          <w:szCs w:val="24"/>
        </w:rPr>
      </w:pPr>
      <w:r w:rsidRPr="00F007BD">
        <w:rPr>
          <w:rFonts w:asciiTheme="majorHAnsi" w:hAnsiTheme="majorHAnsi"/>
          <w:sz w:val="24"/>
          <w:szCs w:val="24"/>
        </w:rPr>
        <w:t>A photocopy of degree certificate(s)</w:t>
      </w:r>
    </w:p>
    <w:p w:rsidR="00F007BD" w:rsidRPr="00F007BD" w:rsidRDefault="00F007BD" w:rsidP="00F007BD">
      <w:pPr>
        <w:pStyle w:val="a7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300" w:left="960"/>
        <w:rPr>
          <w:rFonts w:asciiTheme="majorHAnsi" w:hAnsiTheme="majorHAnsi"/>
          <w:sz w:val="24"/>
          <w:szCs w:val="24"/>
        </w:rPr>
      </w:pPr>
      <w:r w:rsidRPr="00F007BD">
        <w:rPr>
          <w:rFonts w:asciiTheme="majorHAnsi" w:hAnsiTheme="majorHAnsi"/>
          <w:sz w:val="24"/>
          <w:szCs w:val="24"/>
        </w:rPr>
        <w:t>A photocopy of English language proficiency examination result</w:t>
      </w:r>
    </w:p>
    <w:p w:rsidR="00F007BD" w:rsidRPr="00F007BD" w:rsidRDefault="00F007BD" w:rsidP="00F007BD">
      <w:pPr>
        <w:pStyle w:val="a7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300" w:left="960"/>
        <w:rPr>
          <w:rFonts w:asciiTheme="majorHAnsi" w:hAnsiTheme="majorHAnsi"/>
          <w:sz w:val="24"/>
          <w:szCs w:val="24"/>
        </w:rPr>
      </w:pPr>
      <w:r w:rsidRPr="00F007BD">
        <w:rPr>
          <w:rFonts w:asciiTheme="majorHAnsi" w:hAnsiTheme="majorHAnsi"/>
          <w:sz w:val="24"/>
          <w:szCs w:val="24"/>
        </w:rPr>
        <w:t>CV in both English and Chinese</w:t>
      </w:r>
    </w:p>
    <w:p w:rsidR="00F007BD" w:rsidRPr="00F007BD" w:rsidRDefault="00F007BD" w:rsidP="00F007BD">
      <w:pPr>
        <w:pStyle w:val="a7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300" w:left="960"/>
        <w:rPr>
          <w:rFonts w:asciiTheme="majorHAnsi" w:hAnsiTheme="majorHAnsi"/>
          <w:sz w:val="24"/>
          <w:szCs w:val="24"/>
        </w:rPr>
      </w:pPr>
      <w:r w:rsidRPr="00F007BD">
        <w:rPr>
          <w:rFonts w:asciiTheme="majorHAnsi" w:hAnsiTheme="majorHAnsi"/>
          <w:sz w:val="24"/>
          <w:szCs w:val="24"/>
        </w:rPr>
        <w:t xml:space="preserve">An A4 size 2-page short paper of the following topics in both English and Chinese </w:t>
      </w:r>
    </w:p>
    <w:p w:rsidR="00F007BD" w:rsidRPr="00F007BD" w:rsidRDefault="00F007BD" w:rsidP="00F007BD">
      <w:pPr>
        <w:pStyle w:val="a7"/>
        <w:widowControl w:val="0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500" w:left="1480"/>
        <w:rPr>
          <w:rFonts w:asciiTheme="majorHAnsi" w:hAnsiTheme="majorHAnsi"/>
          <w:sz w:val="24"/>
          <w:szCs w:val="24"/>
        </w:rPr>
      </w:pPr>
      <w:r w:rsidRPr="00F007BD">
        <w:rPr>
          <w:rFonts w:asciiTheme="majorHAnsi" w:hAnsiTheme="majorHAnsi"/>
          <w:sz w:val="24"/>
          <w:szCs w:val="24"/>
        </w:rPr>
        <w:t>Your experience of being involved in urban sustainability and environmental issues</w:t>
      </w:r>
    </w:p>
    <w:p w:rsidR="00F007BD" w:rsidRPr="00F007BD" w:rsidRDefault="00F007BD" w:rsidP="00F007BD">
      <w:pPr>
        <w:pStyle w:val="a7"/>
        <w:widowControl w:val="0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500" w:left="1480"/>
        <w:rPr>
          <w:rFonts w:asciiTheme="majorHAnsi" w:hAnsiTheme="majorHAnsi"/>
          <w:sz w:val="24"/>
          <w:szCs w:val="24"/>
        </w:rPr>
      </w:pPr>
      <w:r w:rsidRPr="00F007BD">
        <w:rPr>
          <w:rFonts w:asciiTheme="majorHAnsi" w:hAnsiTheme="majorHAnsi"/>
          <w:sz w:val="24"/>
          <w:szCs w:val="24"/>
        </w:rPr>
        <w:t>How ICLEI’s agenda could be positioned and prioritized for cities in Taiwan and East Asia</w:t>
      </w:r>
    </w:p>
    <w:p w:rsidR="00F007BD" w:rsidRPr="00F007BD" w:rsidRDefault="00F007BD" w:rsidP="00F007BD">
      <w:pPr>
        <w:pStyle w:val="a7"/>
        <w:widowControl w:val="0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500" w:left="1480"/>
        <w:rPr>
          <w:rFonts w:asciiTheme="majorHAnsi" w:hAnsiTheme="majorHAnsi"/>
          <w:sz w:val="24"/>
          <w:szCs w:val="24"/>
        </w:rPr>
      </w:pPr>
      <w:r w:rsidRPr="00F007BD">
        <w:rPr>
          <w:rFonts w:asciiTheme="majorHAnsi" w:hAnsiTheme="majorHAnsi"/>
          <w:sz w:val="24"/>
          <w:szCs w:val="24"/>
        </w:rPr>
        <w:t>Brief description of the profile and training/promotion of your chosen urban agenda</w:t>
      </w:r>
    </w:p>
    <w:p w:rsidR="00F007BD" w:rsidRPr="00F007BD" w:rsidRDefault="00F007BD" w:rsidP="00F007BD">
      <w:pPr>
        <w:pStyle w:val="a7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300" w:left="960"/>
        <w:rPr>
          <w:rFonts w:asciiTheme="majorHAnsi" w:hAnsiTheme="majorHAnsi"/>
          <w:sz w:val="24"/>
          <w:szCs w:val="24"/>
        </w:rPr>
      </w:pPr>
      <w:r w:rsidRPr="00F007BD">
        <w:rPr>
          <w:rFonts w:asciiTheme="majorHAnsi" w:hAnsiTheme="majorHAnsi"/>
          <w:sz w:val="24"/>
          <w:szCs w:val="24"/>
        </w:rPr>
        <w:t xml:space="preserve">Any other documents or portfolio you may find relevant </w:t>
      </w:r>
    </w:p>
    <w:p w:rsidR="00F007BD" w:rsidRPr="00F007BD" w:rsidRDefault="00F007BD" w:rsidP="00F007BD">
      <w:pPr>
        <w:rPr>
          <w:rFonts w:asciiTheme="majorHAnsi" w:hAnsiTheme="majorHAnsi"/>
          <w:sz w:val="24"/>
          <w:szCs w:val="24"/>
        </w:rPr>
      </w:pPr>
    </w:p>
    <w:p w:rsidR="00F007BD" w:rsidRPr="00F007BD" w:rsidRDefault="00F007BD" w:rsidP="00F007BD">
      <w:pPr>
        <w:pStyle w:val="a7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Style w:val="a8"/>
          <w:rFonts w:asciiTheme="majorHAnsi" w:hAnsiTheme="majorHAnsi"/>
          <w:color w:val="auto"/>
          <w:sz w:val="24"/>
          <w:szCs w:val="24"/>
        </w:rPr>
      </w:pPr>
      <w:r w:rsidRPr="00F007BD">
        <w:rPr>
          <w:rFonts w:asciiTheme="majorHAnsi" w:hAnsiTheme="majorHAnsi"/>
          <w:sz w:val="24"/>
          <w:szCs w:val="24"/>
        </w:rPr>
        <w:t xml:space="preserve">Please submit your application to ICLEI Kaohsiung Capacity Center, 6F, Building B, NO.834, Chengqing Rd., Niaosong Dist., Kaohsiung City 833, Taiwan or e-mail to </w:t>
      </w:r>
      <w:hyperlink r:id="rId7" w:history="1">
        <w:r w:rsidRPr="00F007BD">
          <w:rPr>
            <w:rStyle w:val="a8"/>
            <w:rFonts w:asciiTheme="majorHAnsi" w:hAnsiTheme="majorHAnsi"/>
            <w:sz w:val="24"/>
            <w:szCs w:val="24"/>
          </w:rPr>
          <w:t>iclei-</w:t>
        </w:r>
        <w:r w:rsidRPr="00F007BD">
          <w:rPr>
            <w:rStyle w:val="a8"/>
            <w:rFonts w:asciiTheme="majorHAnsi" w:hAnsiTheme="majorHAnsi"/>
            <w:sz w:val="24"/>
            <w:szCs w:val="24"/>
          </w:rPr>
          <w:lastRenderedPageBreak/>
          <w:t>kaohsiung@iclei.org</w:t>
        </w:r>
      </w:hyperlink>
    </w:p>
    <w:p w:rsidR="00F007BD" w:rsidRPr="00F007BD" w:rsidRDefault="00F007BD" w:rsidP="00F007BD">
      <w:pPr>
        <w:pStyle w:val="a7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asciiTheme="majorHAnsi" w:hAnsiTheme="majorHAnsi"/>
          <w:sz w:val="24"/>
          <w:szCs w:val="24"/>
        </w:rPr>
      </w:pPr>
      <w:r w:rsidRPr="00F007BD">
        <w:rPr>
          <w:rFonts w:asciiTheme="majorHAnsi" w:hAnsiTheme="majorHAnsi"/>
          <w:sz w:val="24"/>
          <w:szCs w:val="24"/>
        </w:rPr>
        <w:t>Only applications with complete documents will be accepted.</w:t>
      </w:r>
    </w:p>
    <w:p w:rsidR="00F007BD" w:rsidRPr="00F007BD" w:rsidRDefault="00F007BD" w:rsidP="00F007BD">
      <w:pPr>
        <w:pStyle w:val="a7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asciiTheme="majorHAnsi" w:hAnsiTheme="majorHAnsi"/>
          <w:sz w:val="24"/>
          <w:szCs w:val="24"/>
        </w:rPr>
      </w:pPr>
      <w:r w:rsidRPr="00F007BD">
        <w:rPr>
          <w:rFonts w:asciiTheme="majorHAnsi" w:hAnsiTheme="majorHAnsi"/>
          <w:sz w:val="24"/>
          <w:szCs w:val="24"/>
        </w:rPr>
        <w:t>Qualified candidates will be informed of the first round of interview; we may not be able to return unqualified candidates’ application documents.</w:t>
      </w:r>
    </w:p>
    <w:p w:rsidR="00F007BD" w:rsidRPr="00F007BD" w:rsidRDefault="00F007BD" w:rsidP="00F007BD">
      <w:pPr>
        <w:pStyle w:val="a7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asciiTheme="majorHAnsi" w:hAnsiTheme="majorHAnsi"/>
          <w:sz w:val="24"/>
          <w:szCs w:val="24"/>
        </w:rPr>
      </w:pPr>
      <w:r w:rsidRPr="00F007BD">
        <w:rPr>
          <w:rFonts w:asciiTheme="majorHAnsi" w:hAnsiTheme="majorHAnsi"/>
          <w:sz w:val="24"/>
          <w:szCs w:val="24"/>
        </w:rPr>
        <w:t xml:space="preserve">The recruitment process is 100% interview based. Candidates’ language proficiency and profession/attitude are equally weighted. </w:t>
      </w:r>
    </w:p>
    <w:p w:rsidR="00F007BD" w:rsidRPr="00F007BD" w:rsidRDefault="00F007BD" w:rsidP="00F007BD">
      <w:pPr>
        <w:pStyle w:val="a7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asciiTheme="majorHAnsi" w:hAnsiTheme="majorHAnsi"/>
          <w:sz w:val="24"/>
          <w:szCs w:val="24"/>
        </w:rPr>
      </w:pPr>
      <w:r w:rsidRPr="00F007BD">
        <w:rPr>
          <w:rFonts w:asciiTheme="majorHAnsi" w:hAnsiTheme="majorHAnsi"/>
          <w:sz w:val="24"/>
          <w:szCs w:val="24"/>
        </w:rPr>
        <w:t xml:space="preserve">Candidates having a result below 70/100 points will not be qualified; candidates with the highest marks will be shortlisted. </w:t>
      </w:r>
    </w:p>
    <w:p w:rsidR="00F007BD" w:rsidRPr="00F007BD" w:rsidRDefault="00F007BD" w:rsidP="00F007BD">
      <w:pPr>
        <w:rPr>
          <w:rFonts w:asciiTheme="majorHAnsi" w:hAnsiTheme="majorHAnsi"/>
          <w:sz w:val="24"/>
          <w:szCs w:val="24"/>
        </w:rPr>
      </w:pPr>
    </w:p>
    <w:p w:rsidR="00F007BD" w:rsidRPr="00F007BD" w:rsidRDefault="00F007BD" w:rsidP="00F007BD">
      <w:pPr>
        <w:rPr>
          <w:rFonts w:asciiTheme="majorHAnsi" w:hAnsiTheme="majorHAnsi"/>
          <w:sz w:val="24"/>
          <w:szCs w:val="24"/>
        </w:rPr>
      </w:pPr>
      <w:r w:rsidRPr="00F007BD">
        <w:rPr>
          <w:rFonts w:asciiTheme="majorHAnsi" w:hAnsiTheme="majorHAnsi"/>
          <w:sz w:val="24"/>
          <w:szCs w:val="24"/>
        </w:rPr>
        <w:t>Note</w:t>
      </w:r>
    </w:p>
    <w:p w:rsidR="00F007BD" w:rsidRPr="00F007BD" w:rsidRDefault="00F007BD" w:rsidP="00F007BD">
      <w:pPr>
        <w:pStyle w:val="a7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asciiTheme="majorHAnsi" w:hAnsiTheme="majorHAnsi"/>
          <w:sz w:val="24"/>
          <w:szCs w:val="24"/>
        </w:rPr>
      </w:pPr>
      <w:r w:rsidRPr="00F007BD">
        <w:rPr>
          <w:rFonts w:asciiTheme="majorHAnsi" w:hAnsiTheme="majorHAnsi"/>
          <w:sz w:val="24"/>
          <w:szCs w:val="24"/>
        </w:rPr>
        <w:t xml:space="preserve">ICLEI KCC reserves the rights of the recruitment process and results. </w:t>
      </w:r>
    </w:p>
    <w:p w:rsidR="00F007BD" w:rsidRPr="00F007BD" w:rsidRDefault="00F007BD" w:rsidP="00F007BD">
      <w:pPr>
        <w:pStyle w:val="a7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asciiTheme="majorHAnsi" w:hAnsiTheme="majorHAnsi"/>
          <w:sz w:val="24"/>
          <w:szCs w:val="24"/>
        </w:rPr>
      </w:pPr>
      <w:r w:rsidRPr="00F007BD">
        <w:rPr>
          <w:rFonts w:asciiTheme="majorHAnsi" w:hAnsiTheme="majorHAnsi"/>
          <w:sz w:val="24"/>
          <w:szCs w:val="24"/>
        </w:rPr>
        <w:t>Waiting list will go live for two months the longest, starting from the date of the result announcement.</w:t>
      </w:r>
    </w:p>
    <w:p w:rsidR="00F007BD" w:rsidRPr="00F007BD" w:rsidRDefault="00F007BD" w:rsidP="00F007BD">
      <w:pPr>
        <w:pStyle w:val="a7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asciiTheme="majorHAnsi" w:hAnsiTheme="majorHAnsi"/>
          <w:sz w:val="24"/>
          <w:szCs w:val="24"/>
        </w:rPr>
      </w:pPr>
      <w:r w:rsidRPr="00F007BD">
        <w:rPr>
          <w:rFonts w:asciiTheme="majorHAnsi" w:hAnsiTheme="majorHAnsi"/>
          <w:sz w:val="24"/>
          <w:szCs w:val="24"/>
        </w:rPr>
        <w:t>Both of the posts are on a fixed-term contract of a maximum of one year and shall be renewed on a yearly basis subject to the assessment of employees’ performance and the Cent</w:t>
      </w:r>
      <w:bookmarkStart w:id="2" w:name="_GoBack"/>
      <w:bookmarkEnd w:id="2"/>
      <w:r w:rsidRPr="00F007BD">
        <w:rPr>
          <w:rFonts w:asciiTheme="majorHAnsi" w:hAnsiTheme="majorHAnsi"/>
          <w:sz w:val="24"/>
          <w:szCs w:val="24"/>
        </w:rPr>
        <w:t xml:space="preserve">er’s funding situation. </w:t>
      </w:r>
    </w:p>
    <w:p w:rsidR="00F007BD" w:rsidRPr="00F007BD" w:rsidRDefault="00F007BD" w:rsidP="00F007BD">
      <w:pPr>
        <w:pStyle w:val="a7"/>
        <w:ind w:leftChars="0" w:left="0"/>
        <w:rPr>
          <w:rFonts w:asciiTheme="majorHAnsi" w:hAnsiTheme="majorHAnsi"/>
          <w:sz w:val="24"/>
          <w:szCs w:val="24"/>
        </w:rPr>
      </w:pPr>
    </w:p>
    <w:p w:rsidR="002022AE" w:rsidRPr="00F007BD" w:rsidRDefault="00F007BD" w:rsidP="00F007BD">
      <w:pPr>
        <w:widowControl w:val="0"/>
        <w:spacing w:line="276" w:lineRule="auto"/>
        <w:rPr>
          <w:rFonts w:asciiTheme="majorHAnsi" w:hAnsiTheme="majorHAnsi" w:cs="標楷體"/>
          <w:sz w:val="24"/>
          <w:szCs w:val="24"/>
        </w:rPr>
      </w:pPr>
      <w:r w:rsidRPr="00F007BD">
        <w:rPr>
          <w:rFonts w:asciiTheme="majorHAnsi" w:hAnsiTheme="majorHAnsi"/>
          <w:sz w:val="24"/>
          <w:szCs w:val="24"/>
        </w:rPr>
        <w:t xml:space="preserve">Contact person: </w:t>
      </w:r>
      <w:r w:rsidRPr="00F007BD">
        <w:rPr>
          <w:rFonts w:asciiTheme="majorHAnsi" w:hAnsiTheme="majorHAnsi"/>
          <w:sz w:val="24"/>
          <w:szCs w:val="24"/>
        </w:rPr>
        <w:t>楊晴惠</w:t>
      </w:r>
      <w:r w:rsidRPr="00F007BD">
        <w:rPr>
          <w:rFonts w:asciiTheme="majorHAnsi" w:hAnsiTheme="majorHAnsi"/>
          <w:sz w:val="24"/>
          <w:szCs w:val="24"/>
        </w:rPr>
        <w:t xml:space="preserve"> </w:t>
      </w:r>
      <w:hyperlink r:id="rId8" w:history="1">
        <w:r w:rsidRPr="00F007BD">
          <w:rPr>
            <w:rStyle w:val="a8"/>
            <w:rFonts w:asciiTheme="majorHAnsi" w:hAnsiTheme="majorHAnsi"/>
            <w:sz w:val="24"/>
            <w:szCs w:val="24"/>
          </w:rPr>
          <w:t>iclei-kaohsiung@iclei.org</w:t>
        </w:r>
      </w:hyperlink>
      <w:r w:rsidRPr="00F007BD">
        <w:rPr>
          <w:rFonts w:asciiTheme="majorHAnsi" w:hAnsiTheme="majorHAnsi"/>
          <w:sz w:val="24"/>
          <w:szCs w:val="24"/>
        </w:rPr>
        <w:t>, phone 07-7351543</w:t>
      </w:r>
    </w:p>
    <w:p w:rsidR="006B1D01" w:rsidRDefault="006B1D01" w:rsidP="00A26082">
      <w:pPr>
        <w:spacing w:line="276" w:lineRule="auto"/>
        <w:rPr>
          <w:rFonts w:asciiTheme="minorEastAsia" w:hAnsiTheme="minorEastAsia" w:cs="標楷體"/>
          <w:sz w:val="24"/>
          <w:szCs w:val="24"/>
        </w:rPr>
      </w:pPr>
      <w:r>
        <w:rPr>
          <w:rFonts w:asciiTheme="minorEastAsia" w:hAnsiTheme="minorEastAsia" w:cs="標楷體"/>
          <w:sz w:val="24"/>
          <w:szCs w:val="24"/>
        </w:rPr>
        <w:br w:type="page"/>
      </w:r>
    </w:p>
    <w:p w:rsidR="002022AE" w:rsidRPr="007E7732" w:rsidRDefault="002022AE" w:rsidP="00A26082">
      <w:pPr>
        <w:widowControl w:val="0"/>
        <w:spacing w:line="276" w:lineRule="auto"/>
        <w:rPr>
          <w:rFonts w:asciiTheme="minorEastAsia" w:hAnsiTheme="minorEastAsia" w:cs="標楷體"/>
          <w:sz w:val="24"/>
          <w:szCs w:val="24"/>
        </w:rPr>
      </w:pPr>
    </w:p>
    <w:p w:rsidR="002022AE" w:rsidRPr="006B1D01" w:rsidRDefault="001519EC" w:rsidP="00A26082">
      <w:pPr>
        <w:widowControl w:val="0"/>
        <w:spacing w:line="276" w:lineRule="auto"/>
        <w:ind w:left="961" w:hanging="961"/>
        <w:rPr>
          <w:rFonts w:asciiTheme="minorEastAsia" w:hAnsiTheme="minorEastAsia" w:cs="Gungsuh"/>
          <w:b/>
          <w:sz w:val="24"/>
          <w:szCs w:val="24"/>
        </w:rPr>
      </w:pPr>
      <w:r w:rsidRPr="007E7732">
        <w:rPr>
          <w:rFonts w:asciiTheme="minorEastAsia" w:hAnsiTheme="minorEastAsia" w:cs="Gungsuh"/>
          <w:b/>
          <w:sz w:val="24"/>
          <w:szCs w:val="24"/>
        </w:rPr>
        <w:t>附件</w:t>
      </w:r>
      <w:r w:rsidR="006B1D01">
        <w:rPr>
          <w:rFonts w:asciiTheme="minorEastAsia" w:hAnsiTheme="minorEastAsia" w:cs="Gungsuh" w:hint="eastAsia"/>
          <w:b/>
          <w:sz w:val="24"/>
          <w:szCs w:val="24"/>
        </w:rPr>
        <w:t>一</w:t>
      </w:r>
      <w:r w:rsidRPr="007E7732">
        <w:rPr>
          <w:rFonts w:asciiTheme="minorEastAsia" w:hAnsiTheme="minorEastAsia" w:cs="Gungsuh"/>
          <w:b/>
          <w:sz w:val="24"/>
          <w:szCs w:val="24"/>
        </w:rPr>
        <w:t>、「ICLEI東亞地區高雄環境永續發展能力訓練中心」人員招募報名表</w:t>
      </w:r>
    </w:p>
    <w:tbl>
      <w:tblPr>
        <w:tblStyle w:val="a5"/>
        <w:tblW w:w="106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462"/>
        <w:gridCol w:w="270"/>
        <w:gridCol w:w="1701"/>
        <w:gridCol w:w="710"/>
        <w:gridCol w:w="140"/>
        <w:gridCol w:w="567"/>
        <w:gridCol w:w="570"/>
        <w:gridCol w:w="424"/>
        <w:gridCol w:w="1558"/>
        <w:gridCol w:w="2970"/>
      </w:tblGrid>
      <w:tr w:rsidR="002022AE" w:rsidRPr="007E7732">
        <w:trPr>
          <w:trHeight w:val="380"/>
        </w:trPr>
        <w:tc>
          <w:tcPr>
            <w:tcW w:w="1254" w:type="dxa"/>
          </w:tcPr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姓名</w:t>
            </w:r>
          </w:p>
        </w:tc>
        <w:tc>
          <w:tcPr>
            <w:tcW w:w="2433" w:type="dxa"/>
            <w:gridSpan w:val="3"/>
          </w:tcPr>
          <w:p w:rsidR="002022AE" w:rsidRPr="007E7732" w:rsidRDefault="002022AE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022AE" w:rsidRPr="007E7732" w:rsidRDefault="001519EC" w:rsidP="00A26082">
            <w:pPr>
              <w:widowControl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英文名字</w:t>
            </w:r>
          </w:p>
        </w:tc>
        <w:tc>
          <w:tcPr>
            <w:tcW w:w="2552" w:type="dxa"/>
            <w:gridSpan w:val="3"/>
          </w:tcPr>
          <w:p w:rsidR="002022AE" w:rsidRPr="007E7732" w:rsidRDefault="002022AE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2022AE" w:rsidRPr="007E7732" w:rsidRDefault="001519EC" w:rsidP="00A26082">
            <w:pPr>
              <w:widowControl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2吋照片</w:t>
            </w:r>
          </w:p>
          <w:p w:rsidR="002022AE" w:rsidRPr="007E7732" w:rsidRDefault="006B1D01" w:rsidP="00A26082">
            <w:pPr>
              <w:widowControl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Gungsuh"/>
                <w:sz w:val="24"/>
                <w:szCs w:val="24"/>
              </w:rPr>
              <w:t>（</w:t>
            </w:r>
            <w:r w:rsidR="001519EC" w:rsidRPr="007E7732">
              <w:rPr>
                <w:rFonts w:asciiTheme="minorEastAsia" w:hAnsiTheme="minorEastAsia" w:cs="Gungsuh"/>
                <w:sz w:val="24"/>
                <w:szCs w:val="24"/>
              </w:rPr>
              <w:t>須近期照片</w:t>
            </w:r>
            <w:r>
              <w:rPr>
                <w:rFonts w:asciiTheme="minorEastAsia" w:hAnsiTheme="minorEastAsia" w:cs="Gungsuh"/>
                <w:sz w:val="24"/>
                <w:szCs w:val="24"/>
              </w:rPr>
              <w:t>）</w:t>
            </w:r>
          </w:p>
        </w:tc>
      </w:tr>
      <w:tr w:rsidR="002022AE" w:rsidRPr="007E7732">
        <w:trPr>
          <w:trHeight w:val="300"/>
        </w:trPr>
        <w:tc>
          <w:tcPr>
            <w:tcW w:w="1254" w:type="dxa"/>
          </w:tcPr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性 別</w:t>
            </w:r>
          </w:p>
        </w:tc>
        <w:tc>
          <w:tcPr>
            <w:tcW w:w="2433" w:type="dxa"/>
            <w:gridSpan w:val="3"/>
          </w:tcPr>
          <w:p w:rsidR="002022AE" w:rsidRPr="007E7732" w:rsidRDefault="001519EC" w:rsidP="00A26082">
            <w:pPr>
              <w:widowControl w:val="0"/>
              <w:spacing w:line="276" w:lineRule="auto"/>
              <w:jc w:val="center"/>
              <w:rPr>
                <w:rFonts w:asciiTheme="minorEastAsia" w:hAnsiTheme="minorEastAsia" w:cs="標楷體"/>
                <w:sz w:val="24"/>
                <w:szCs w:val="24"/>
              </w:rPr>
            </w:pPr>
            <w:r w:rsidRPr="007E7732">
              <w:rPr>
                <w:rFonts w:asciiTheme="minorEastAsia" w:hAnsiTheme="minorEastAsia" w:cs="標楷體"/>
                <w:sz w:val="24"/>
                <w:szCs w:val="24"/>
              </w:rPr>
              <w:t>□男 □女</w:t>
            </w:r>
          </w:p>
        </w:tc>
        <w:tc>
          <w:tcPr>
            <w:tcW w:w="1417" w:type="dxa"/>
            <w:gridSpan w:val="3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出生年月日</w:t>
            </w:r>
          </w:p>
        </w:tc>
        <w:tc>
          <w:tcPr>
            <w:tcW w:w="2552" w:type="dxa"/>
            <w:gridSpan w:val="3"/>
          </w:tcPr>
          <w:p w:rsidR="002022AE" w:rsidRPr="007E7732" w:rsidRDefault="002022AE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2022AE" w:rsidRPr="007E7732" w:rsidRDefault="002022AE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22AE" w:rsidRPr="007E7732">
        <w:trPr>
          <w:trHeight w:val="300"/>
        </w:trPr>
        <w:tc>
          <w:tcPr>
            <w:tcW w:w="1254" w:type="dxa"/>
          </w:tcPr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通訊地址</w:t>
            </w:r>
          </w:p>
        </w:tc>
        <w:tc>
          <w:tcPr>
            <w:tcW w:w="6402" w:type="dxa"/>
            <w:gridSpan w:val="9"/>
          </w:tcPr>
          <w:p w:rsidR="002022AE" w:rsidRPr="007E7732" w:rsidRDefault="002022AE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 w:cs="標楷體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2022AE" w:rsidRPr="007E7732" w:rsidRDefault="002022AE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22AE" w:rsidRPr="007E7732">
        <w:trPr>
          <w:trHeight w:val="300"/>
        </w:trPr>
        <w:tc>
          <w:tcPr>
            <w:tcW w:w="1254" w:type="dxa"/>
          </w:tcPr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戶籍地址</w:t>
            </w:r>
          </w:p>
        </w:tc>
        <w:tc>
          <w:tcPr>
            <w:tcW w:w="6402" w:type="dxa"/>
            <w:gridSpan w:val="9"/>
          </w:tcPr>
          <w:p w:rsidR="002022AE" w:rsidRPr="007E7732" w:rsidRDefault="002022AE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 w:cs="標楷體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2022AE" w:rsidRPr="007E7732" w:rsidRDefault="002022AE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22AE" w:rsidRPr="007E7732">
        <w:trPr>
          <w:trHeight w:val="400"/>
        </w:trPr>
        <w:tc>
          <w:tcPr>
            <w:tcW w:w="1254" w:type="dxa"/>
          </w:tcPr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最高學歷</w:t>
            </w:r>
          </w:p>
        </w:tc>
        <w:tc>
          <w:tcPr>
            <w:tcW w:w="2433" w:type="dxa"/>
            <w:gridSpan w:val="3"/>
          </w:tcPr>
          <w:p w:rsidR="002022AE" w:rsidRPr="007E7732" w:rsidRDefault="002022AE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 w:cs="標楷體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科系</w:t>
            </w:r>
          </w:p>
        </w:tc>
        <w:tc>
          <w:tcPr>
            <w:tcW w:w="3119" w:type="dxa"/>
            <w:gridSpan w:val="4"/>
          </w:tcPr>
          <w:p w:rsidR="002022AE" w:rsidRPr="007E7732" w:rsidRDefault="002022AE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2022AE" w:rsidRPr="007E7732" w:rsidRDefault="002022AE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22AE" w:rsidRPr="007E7732">
        <w:trPr>
          <w:trHeight w:val="400"/>
        </w:trPr>
        <w:tc>
          <w:tcPr>
            <w:tcW w:w="1254" w:type="dxa"/>
          </w:tcPr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次高學歷</w:t>
            </w:r>
          </w:p>
        </w:tc>
        <w:tc>
          <w:tcPr>
            <w:tcW w:w="2433" w:type="dxa"/>
            <w:gridSpan w:val="3"/>
          </w:tcPr>
          <w:p w:rsidR="002022AE" w:rsidRPr="007E7732" w:rsidRDefault="002022AE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 w:cs="標楷體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科系</w:t>
            </w:r>
          </w:p>
        </w:tc>
        <w:tc>
          <w:tcPr>
            <w:tcW w:w="3119" w:type="dxa"/>
            <w:gridSpan w:val="4"/>
          </w:tcPr>
          <w:p w:rsidR="002022AE" w:rsidRPr="007E7732" w:rsidRDefault="002022AE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2022AE" w:rsidRPr="007E7732" w:rsidRDefault="002022AE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22AE" w:rsidRPr="007E7732">
        <w:trPr>
          <w:trHeight w:val="820"/>
        </w:trPr>
        <w:tc>
          <w:tcPr>
            <w:tcW w:w="1254" w:type="dxa"/>
            <w:tcBorders>
              <w:bottom w:val="single" w:sz="4" w:space="0" w:color="000000"/>
            </w:tcBorders>
          </w:tcPr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相關工作經歷簡介</w:t>
            </w:r>
          </w:p>
        </w:tc>
        <w:tc>
          <w:tcPr>
            <w:tcW w:w="6402" w:type="dxa"/>
            <w:gridSpan w:val="9"/>
            <w:tcBorders>
              <w:bottom w:val="single" w:sz="4" w:space="0" w:color="000000"/>
            </w:tcBorders>
          </w:tcPr>
          <w:p w:rsidR="002022AE" w:rsidRPr="007E7732" w:rsidRDefault="002022AE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2022AE" w:rsidRPr="007E7732" w:rsidRDefault="002022AE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22AE" w:rsidRPr="007E7732">
        <w:trPr>
          <w:trHeight w:val="340"/>
        </w:trPr>
        <w:tc>
          <w:tcPr>
            <w:tcW w:w="1254" w:type="dxa"/>
          </w:tcPr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9372" w:type="dxa"/>
            <w:gridSpan w:val="10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 xml:space="preserve">                                       </w:t>
            </w:r>
            <w:r w:rsidR="006B1D01">
              <w:rPr>
                <w:rFonts w:asciiTheme="minorEastAsia" w:hAnsiTheme="minorEastAsia" w:cs="Gungsuh"/>
                <w:sz w:val="24"/>
                <w:szCs w:val="24"/>
              </w:rPr>
              <w:t>（</w:t>
            </w:r>
            <w:r w:rsidRPr="007E7732">
              <w:rPr>
                <w:rFonts w:asciiTheme="minorEastAsia" w:hAnsiTheme="minorEastAsia" w:cs="Gungsuh"/>
                <w:sz w:val="24"/>
                <w:szCs w:val="24"/>
              </w:rPr>
              <w:t>須有效信箱以便連絡和轉寄相關資料</w:t>
            </w:r>
            <w:r w:rsidR="006B1D01">
              <w:rPr>
                <w:rFonts w:asciiTheme="minorEastAsia" w:hAnsiTheme="minorEastAsia" w:cs="Gungsuh"/>
                <w:sz w:val="24"/>
                <w:szCs w:val="24"/>
              </w:rPr>
              <w:t>）</w:t>
            </w:r>
          </w:p>
        </w:tc>
      </w:tr>
      <w:tr w:rsidR="002022AE" w:rsidRPr="007E7732">
        <w:trPr>
          <w:trHeight w:val="340"/>
        </w:trPr>
        <w:tc>
          <w:tcPr>
            <w:tcW w:w="1254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聯絡</w:t>
            </w:r>
          </w:p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電話</w:t>
            </w:r>
          </w:p>
        </w:tc>
        <w:tc>
          <w:tcPr>
            <w:tcW w:w="9372" w:type="dxa"/>
            <w:gridSpan w:val="10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住家電話：</w:t>
            </w:r>
          </w:p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手機號碼：</w:t>
            </w:r>
          </w:p>
        </w:tc>
      </w:tr>
      <w:tr w:rsidR="002022AE" w:rsidRPr="007E7732">
        <w:trPr>
          <w:trHeight w:val="340"/>
        </w:trPr>
        <w:tc>
          <w:tcPr>
            <w:tcW w:w="1254" w:type="dxa"/>
            <w:vAlign w:val="center"/>
          </w:tcPr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推薦人</w:t>
            </w:r>
          </w:p>
        </w:tc>
        <w:tc>
          <w:tcPr>
            <w:tcW w:w="3143" w:type="dxa"/>
            <w:gridSpan w:val="4"/>
            <w:vAlign w:val="center"/>
          </w:tcPr>
          <w:p w:rsidR="002022AE" w:rsidRPr="007E7732" w:rsidRDefault="002022AE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聯絡電話</w:t>
            </w:r>
          </w:p>
        </w:tc>
        <w:tc>
          <w:tcPr>
            <w:tcW w:w="4952" w:type="dxa"/>
            <w:gridSpan w:val="3"/>
            <w:vAlign w:val="center"/>
          </w:tcPr>
          <w:p w:rsidR="002022AE" w:rsidRPr="007E7732" w:rsidRDefault="002022AE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22AE" w:rsidRPr="007E7732">
        <w:trPr>
          <w:trHeight w:val="340"/>
        </w:trPr>
        <w:tc>
          <w:tcPr>
            <w:tcW w:w="1254" w:type="dxa"/>
          </w:tcPr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9372" w:type="dxa"/>
            <w:gridSpan w:val="10"/>
            <w:vAlign w:val="center"/>
          </w:tcPr>
          <w:p w:rsidR="002022AE" w:rsidRPr="007E7732" w:rsidRDefault="002022AE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22AE" w:rsidRPr="007E7732">
        <w:trPr>
          <w:trHeight w:val="340"/>
        </w:trPr>
        <w:tc>
          <w:tcPr>
            <w:tcW w:w="10626" w:type="dxa"/>
            <w:gridSpan w:val="11"/>
            <w:vAlign w:val="center"/>
          </w:tcPr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緊急聯絡人資料</w:t>
            </w:r>
            <w:r w:rsidR="006B1D01">
              <w:rPr>
                <w:rFonts w:asciiTheme="minorEastAsia" w:hAnsiTheme="minorEastAsia" w:cs="Gungsuh"/>
                <w:sz w:val="24"/>
                <w:szCs w:val="24"/>
              </w:rPr>
              <w:t>（</w:t>
            </w:r>
            <w:r w:rsidRPr="007E7732">
              <w:rPr>
                <w:rFonts w:asciiTheme="minorEastAsia" w:hAnsiTheme="minorEastAsia" w:cs="Gungsuh"/>
                <w:sz w:val="24"/>
                <w:szCs w:val="24"/>
              </w:rPr>
              <w:t>需詳細填寫以便方便連絡</w:t>
            </w:r>
            <w:r w:rsidR="006B1D01">
              <w:rPr>
                <w:rFonts w:asciiTheme="minorEastAsia" w:hAnsiTheme="minorEastAsia" w:cs="Gungsuh"/>
                <w:sz w:val="24"/>
                <w:szCs w:val="24"/>
              </w:rPr>
              <w:t>）</w:t>
            </w:r>
          </w:p>
        </w:tc>
      </w:tr>
      <w:tr w:rsidR="002022AE" w:rsidRPr="007E7732">
        <w:trPr>
          <w:trHeight w:val="340"/>
        </w:trPr>
        <w:tc>
          <w:tcPr>
            <w:tcW w:w="1986" w:type="dxa"/>
            <w:gridSpan w:val="3"/>
            <w:vAlign w:val="center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聯絡人1姓名</w:t>
            </w:r>
          </w:p>
        </w:tc>
        <w:tc>
          <w:tcPr>
            <w:tcW w:w="2411" w:type="dxa"/>
            <w:gridSpan w:val="2"/>
            <w:vAlign w:val="center"/>
          </w:tcPr>
          <w:p w:rsidR="002022AE" w:rsidRPr="007E7732" w:rsidRDefault="002022AE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聯絡人2姓名</w:t>
            </w:r>
          </w:p>
        </w:tc>
        <w:tc>
          <w:tcPr>
            <w:tcW w:w="4528" w:type="dxa"/>
            <w:gridSpan w:val="2"/>
            <w:vAlign w:val="center"/>
          </w:tcPr>
          <w:p w:rsidR="002022AE" w:rsidRPr="007E7732" w:rsidRDefault="002022AE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22AE" w:rsidRPr="007E7732">
        <w:trPr>
          <w:trHeight w:val="340"/>
        </w:trPr>
        <w:tc>
          <w:tcPr>
            <w:tcW w:w="1986" w:type="dxa"/>
            <w:gridSpan w:val="3"/>
            <w:vAlign w:val="center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聯絡人1地址</w:t>
            </w:r>
          </w:p>
        </w:tc>
        <w:tc>
          <w:tcPr>
            <w:tcW w:w="2411" w:type="dxa"/>
            <w:gridSpan w:val="2"/>
            <w:vAlign w:val="center"/>
          </w:tcPr>
          <w:p w:rsidR="002022AE" w:rsidRPr="007E7732" w:rsidRDefault="002022AE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聯絡人2地址</w:t>
            </w:r>
          </w:p>
        </w:tc>
        <w:tc>
          <w:tcPr>
            <w:tcW w:w="4528" w:type="dxa"/>
            <w:gridSpan w:val="2"/>
            <w:vAlign w:val="center"/>
          </w:tcPr>
          <w:p w:rsidR="002022AE" w:rsidRPr="007E7732" w:rsidRDefault="002022AE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22AE" w:rsidRPr="007E7732">
        <w:trPr>
          <w:trHeight w:val="340"/>
        </w:trPr>
        <w:tc>
          <w:tcPr>
            <w:tcW w:w="1986" w:type="dxa"/>
            <w:gridSpan w:val="3"/>
            <w:vAlign w:val="center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聯絡人1電話</w:t>
            </w:r>
          </w:p>
        </w:tc>
        <w:tc>
          <w:tcPr>
            <w:tcW w:w="2411" w:type="dxa"/>
            <w:gridSpan w:val="2"/>
            <w:vAlign w:val="center"/>
          </w:tcPr>
          <w:p w:rsidR="002022AE" w:rsidRPr="007E7732" w:rsidRDefault="002022AE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聯絡人2電話</w:t>
            </w:r>
          </w:p>
        </w:tc>
        <w:tc>
          <w:tcPr>
            <w:tcW w:w="4528" w:type="dxa"/>
            <w:gridSpan w:val="2"/>
            <w:vAlign w:val="center"/>
          </w:tcPr>
          <w:p w:rsidR="002022AE" w:rsidRPr="007E7732" w:rsidRDefault="002022AE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22AE" w:rsidRPr="007E7732">
        <w:trPr>
          <w:trHeight w:val="1160"/>
        </w:trPr>
        <w:tc>
          <w:tcPr>
            <w:tcW w:w="1716" w:type="dxa"/>
            <w:gridSpan w:val="2"/>
          </w:tcPr>
          <w:p w:rsidR="002022AE" w:rsidRPr="007E7732" w:rsidRDefault="001519EC" w:rsidP="00A26082">
            <w:pPr>
              <w:widowControl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須檢附資料</w:t>
            </w:r>
          </w:p>
        </w:tc>
        <w:tc>
          <w:tcPr>
            <w:tcW w:w="8910" w:type="dxa"/>
            <w:gridSpan w:val="9"/>
          </w:tcPr>
          <w:p w:rsidR="002022AE" w:rsidRPr="007E7732" w:rsidRDefault="001519EC" w:rsidP="00A26082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身分證影本。</w:t>
            </w:r>
          </w:p>
          <w:p w:rsidR="002022AE" w:rsidRPr="007E7732" w:rsidRDefault="001519EC" w:rsidP="00A26082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學歷證明影本。</w:t>
            </w:r>
          </w:p>
          <w:p w:rsidR="002022AE" w:rsidRPr="007E7732" w:rsidRDefault="001519EC" w:rsidP="00A26082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b/>
                <w:sz w:val="24"/>
                <w:szCs w:val="24"/>
                <w:u w:val="single"/>
              </w:rPr>
              <w:t>全民英檢中高級</w:t>
            </w:r>
            <w:r w:rsidR="006B1D01">
              <w:rPr>
                <w:rFonts w:asciiTheme="minorEastAsia" w:hAnsiTheme="minorEastAsia" w:cs="Gungsuh"/>
                <w:b/>
                <w:sz w:val="24"/>
                <w:szCs w:val="24"/>
                <w:u w:val="single"/>
              </w:rPr>
              <w:t>（</w:t>
            </w:r>
            <w:r w:rsidRPr="007E7732">
              <w:rPr>
                <w:rFonts w:asciiTheme="minorEastAsia" w:hAnsiTheme="minorEastAsia" w:cs="Gungsuh"/>
                <w:b/>
                <w:sz w:val="24"/>
                <w:szCs w:val="24"/>
                <w:u w:val="single"/>
              </w:rPr>
              <w:t>含</w:t>
            </w:r>
            <w:r w:rsidR="006B1D01">
              <w:rPr>
                <w:rFonts w:asciiTheme="minorEastAsia" w:hAnsiTheme="minorEastAsia" w:cs="Gungsuh"/>
                <w:b/>
                <w:sz w:val="24"/>
                <w:szCs w:val="24"/>
                <w:u w:val="single"/>
              </w:rPr>
              <w:t>）</w:t>
            </w:r>
            <w:r w:rsidRPr="007E7732">
              <w:rPr>
                <w:rFonts w:asciiTheme="minorEastAsia" w:hAnsiTheme="minorEastAsia" w:cs="Gungsuh"/>
                <w:b/>
                <w:sz w:val="24"/>
                <w:szCs w:val="24"/>
                <w:u w:val="single"/>
              </w:rPr>
              <w:t>以上或英檢同等級標準之有效成績單影本</w:t>
            </w:r>
            <w:r w:rsidR="006B1D01">
              <w:rPr>
                <w:rFonts w:asciiTheme="minorEastAsia" w:hAnsiTheme="minorEastAsia" w:cs="Gungsuh" w:hint="eastAsia"/>
                <w:b/>
                <w:sz w:val="24"/>
                <w:szCs w:val="24"/>
                <w:u w:val="single"/>
              </w:rPr>
              <w:t>；其餘可參考之語言能力文件。</w:t>
            </w:r>
          </w:p>
          <w:p w:rsidR="002022AE" w:rsidRPr="007E7732" w:rsidRDefault="001519EC" w:rsidP="00A26082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個人中英文履歷</w:t>
            </w:r>
            <w:r w:rsidR="006B1D01">
              <w:rPr>
                <w:rFonts w:asciiTheme="minorEastAsia" w:hAnsiTheme="minorEastAsia" w:cs="Gungsuh"/>
                <w:sz w:val="24"/>
                <w:szCs w:val="24"/>
              </w:rPr>
              <w:t>（</w:t>
            </w:r>
            <w:r w:rsidRPr="007E7732">
              <w:rPr>
                <w:rFonts w:asciiTheme="minorEastAsia" w:hAnsiTheme="minorEastAsia" w:cs="Gungsuh"/>
                <w:sz w:val="24"/>
                <w:szCs w:val="24"/>
              </w:rPr>
              <w:t>含連絡方式</w:t>
            </w:r>
            <w:r w:rsidR="006B1D01">
              <w:rPr>
                <w:rFonts w:asciiTheme="minorEastAsia" w:hAnsiTheme="minorEastAsia" w:cs="Gungsuh"/>
                <w:sz w:val="24"/>
                <w:szCs w:val="24"/>
              </w:rPr>
              <w:t>）</w:t>
            </w:r>
            <w:r w:rsidRPr="007E7732">
              <w:rPr>
                <w:rFonts w:asciiTheme="minorEastAsia" w:hAnsiTheme="minorEastAsia" w:cs="Gungsuh"/>
                <w:sz w:val="24"/>
                <w:szCs w:val="24"/>
              </w:rPr>
              <w:t>。</w:t>
            </w:r>
          </w:p>
          <w:p w:rsidR="002022AE" w:rsidRPr="007E7732" w:rsidRDefault="001519EC" w:rsidP="00A26082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就下列項目以中</w:t>
            </w:r>
            <w:r w:rsidR="006A0ED1">
              <w:rPr>
                <w:rFonts w:asciiTheme="minorEastAsia" w:hAnsiTheme="minorEastAsia" w:cs="Gungsuh" w:hint="eastAsia"/>
                <w:sz w:val="24"/>
                <w:szCs w:val="24"/>
              </w:rPr>
              <w:t>、</w:t>
            </w:r>
            <w:r w:rsidRPr="007E7732">
              <w:rPr>
                <w:rFonts w:asciiTheme="minorEastAsia" w:hAnsiTheme="minorEastAsia" w:cs="Gungsuh"/>
                <w:sz w:val="24"/>
                <w:szCs w:val="24"/>
              </w:rPr>
              <w:t>英文</w:t>
            </w:r>
            <w:r w:rsidR="001908B2">
              <w:rPr>
                <w:rFonts w:asciiTheme="minorEastAsia" w:hAnsiTheme="minorEastAsia" w:cs="Gungsuh" w:hint="eastAsia"/>
                <w:sz w:val="24"/>
                <w:szCs w:val="24"/>
              </w:rPr>
              <w:t>分別</w:t>
            </w:r>
            <w:r w:rsidRPr="007E7732">
              <w:rPr>
                <w:rFonts w:asciiTheme="minorEastAsia" w:hAnsiTheme="minorEastAsia" w:cs="Gungsuh"/>
                <w:sz w:val="24"/>
                <w:szCs w:val="24"/>
              </w:rPr>
              <w:t>撰寫，最少A4紙 2頁：</w:t>
            </w:r>
          </w:p>
          <w:p w:rsidR="006B1D01" w:rsidRPr="006B1D01" w:rsidRDefault="006B1D01" w:rsidP="00A26082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Theme="minorEastAsia" w:hAnsiTheme="minorEastAsia" w:cs="Gungsuh"/>
                <w:sz w:val="24"/>
                <w:szCs w:val="24"/>
              </w:rPr>
            </w:pPr>
            <w:r w:rsidRPr="006B1D01">
              <w:rPr>
                <w:rFonts w:asciiTheme="minorEastAsia" w:hAnsiTheme="minorEastAsia" w:cs="Gungsuh" w:hint="eastAsia"/>
                <w:sz w:val="24"/>
                <w:szCs w:val="24"/>
              </w:rPr>
              <w:t>曾經參與相關永續都市發展與環保議題之經驗。</w:t>
            </w:r>
          </w:p>
          <w:p w:rsidR="006B1D01" w:rsidRPr="006B1D01" w:rsidRDefault="006B1D01" w:rsidP="00A26082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Theme="minorEastAsia" w:hAnsiTheme="minorEastAsia" w:cs="Gungsuh"/>
                <w:sz w:val="24"/>
                <w:szCs w:val="24"/>
              </w:rPr>
            </w:pPr>
            <w:r w:rsidRPr="006B1D01">
              <w:rPr>
                <w:rFonts w:asciiTheme="minorEastAsia" w:hAnsiTheme="minorEastAsia" w:cs="Gungsuh" w:hint="eastAsia"/>
                <w:sz w:val="24"/>
                <w:szCs w:val="24"/>
              </w:rPr>
              <w:t>您認為ICLEI十大都市議程在台灣與東亞地區推廣的優先排序為何</w:t>
            </w:r>
            <w:r w:rsidR="001519EC">
              <w:rPr>
                <w:rFonts w:asciiTheme="minorEastAsia" w:hAnsiTheme="minorEastAsia" w:cs="Gungsuh" w:hint="eastAsia"/>
                <w:sz w:val="24"/>
                <w:szCs w:val="24"/>
              </w:rPr>
              <w:t>？</w:t>
            </w:r>
            <w:r>
              <w:rPr>
                <w:rFonts w:asciiTheme="minorEastAsia" w:hAnsiTheme="minorEastAsia" w:cs="Gungsuh" w:hint="eastAsia"/>
                <w:sz w:val="24"/>
                <w:szCs w:val="24"/>
              </w:rPr>
              <w:t>（</w:t>
            </w:r>
            <w:r w:rsidRPr="006B1D01">
              <w:rPr>
                <w:rFonts w:asciiTheme="minorEastAsia" w:hAnsiTheme="minorEastAsia" w:cs="Gungsuh" w:hint="eastAsia"/>
                <w:sz w:val="24"/>
                <w:szCs w:val="24"/>
              </w:rPr>
              <w:t>請說明排序的想法</w:t>
            </w:r>
            <w:r>
              <w:rPr>
                <w:rFonts w:asciiTheme="minorEastAsia" w:hAnsiTheme="minorEastAsia" w:cs="Gungsuh" w:hint="eastAsia"/>
                <w:sz w:val="24"/>
                <w:szCs w:val="24"/>
              </w:rPr>
              <w:t>）</w:t>
            </w:r>
            <w:r w:rsidRPr="006B1D01">
              <w:rPr>
                <w:rFonts w:asciiTheme="minorEastAsia" w:hAnsiTheme="minorEastAsia" w:cs="Gungsuh" w:hint="eastAsia"/>
                <w:sz w:val="24"/>
                <w:szCs w:val="24"/>
              </w:rPr>
              <w:t xml:space="preserve"> ；</w:t>
            </w:r>
          </w:p>
          <w:p w:rsidR="002022AE" w:rsidRPr="007E7732" w:rsidRDefault="006B1D01" w:rsidP="00A26082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6B1D01">
              <w:rPr>
                <w:rFonts w:asciiTheme="minorEastAsia" w:hAnsiTheme="minorEastAsia" w:cs="Gungsuh" w:hint="eastAsia"/>
                <w:sz w:val="24"/>
                <w:szCs w:val="24"/>
              </w:rPr>
              <w:t>另請自選一項都市議程，並提出推廣或教育訓練計畫重點方向與概要內容。</w:t>
            </w:r>
          </w:p>
        </w:tc>
      </w:tr>
    </w:tbl>
    <w:p w:rsidR="002022AE" w:rsidRPr="007E7732" w:rsidRDefault="001519EC" w:rsidP="00A26082">
      <w:pPr>
        <w:widowControl w:val="0"/>
        <w:numPr>
          <w:ilvl w:val="0"/>
          <w:numId w:val="4"/>
        </w:numPr>
        <w:spacing w:line="276" w:lineRule="auto"/>
        <w:jc w:val="both"/>
        <w:rPr>
          <w:rFonts w:asciiTheme="minorEastAsia" w:hAnsiTheme="minorEastAsia"/>
          <w:sz w:val="24"/>
          <w:szCs w:val="24"/>
        </w:rPr>
      </w:pPr>
      <w:r w:rsidRPr="007E7732">
        <w:rPr>
          <w:rFonts w:asciiTheme="minorEastAsia" w:hAnsiTheme="minorEastAsia" w:cs="Gungsuh"/>
          <w:sz w:val="24"/>
          <w:szCs w:val="24"/>
        </w:rPr>
        <w:t>報名日期：即日起至</w:t>
      </w:r>
      <w:r w:rsidR="006B1D01">
        <w:rPr>
          <w:rFonts w:asciiTheme="minorEastAsia" w:hAnsiTheme="minorEastAsia" w:cs="Gungsuh" w:hint="eastAsia"/>
          <w:b/>
          <w:sz w:val="24"/>
          <w:szCs w:val="24"/>
        </w:rPr>
        <w:t xml:space="preserve"> </w:t>
      </w:r>
      <w:r w:rsidR="00F007BD">
        <w:rPr>
          <w:rFonts w:asciiTheme="minorEastAsia" w:hAnsiTheme="minorEastAsia" w:cs="Gungsuh"/>
          <w:b/>
          <w:sz w:val="24"/>
          <w:szCs w:val="24"/>
        </w:rPr>
        <w:t>2</w:t>
      </w:r>
      <w:r w:rsidRPr="007E7732">
        <w:rPr>
          <w:rFonts w:asciiTheme="minorEastAsia" w:hAnsiTheme="minorEastAsia" w:cs="Gungsuh"/>
          <w:b/>
          <w:sz w:val="24"/>
          <w:szCs w:val="24"/>
        </w:rPr>
        <w:t>月</w:t>
      </w:r>
      <w:r w:rsidR="00F007BD">
        <w:rPr>
          <w:rFonts w:asciiTheme="minorEastAsia" w:hAnsiTheme="minorEastAsia" w:cs="Gungsuh" w:hint="eastAsia"/>
          <w:b/>
          <w:sz w:val="24"/>
          <w:szCs w:val="24"/>
        </w:rPr>
        <w:t>2</w:t>
      </w:r>
      <w:r w:rsidR="00F007BD">
        <w:rPr>
          <w:rFonts w:asciiTheme="minorEastAsia" w:hAnsiTheme="minorEastAsia" w:cs="Gungsuh"/>
          <w:b/>
          <w:sz w:val="24"/>
          <w:szCs w:val="24"/>
        </w:rPr>
        <w:t>6</w:t>
      </w:r>
      <w:r w:rsidRPr="007E7732">
        <w:rPr>
          <w:rFonts w:asciiTheme="minorEastAsia" w:hAnsiTheme="minorEastAsia" w:cs="Gungsuh"/>
          <w:b/>
          <w:sz w:val="24"/>
          <w:szCs w:val="24"/>
        </w:rPr>
        <w:t>日（星期</w:t>
      </w:r>
      <w:r w:rsidR="00F007BD">
        <w:rPr>
          <w:rFonts w:asciiTheme="minorEastAsia" w:hAnsiTheme="minorEastAsia" w:cs="Gungsuh" w:hint="eastAsia"/>
          <w:b/>
          <w:sz w:val="24"/>
          <w:szCs w:val="24"/>
        </w:rPr>
        <w:t>一</w:t>
      </w:r>
      <w:r w:rsidRPr="007E7732">
        <w:rPr>
          <w:rFonts w:asciiTheme="minorEastAsia" w:hAnsiTheme="minorEastAsia" w:cs="Gungsuh"/>
          <w:b/>
          <w:sz w:val="24"/>
          <w:szCs w:val="24"/>
        </w:rPr>
        <w:t>）</w:t>
      </w:r>
      <w:r w:rsidRPr="007E7732">
        <w:rPr>
          <w:rFonts w:asciiTheme="minorEastAsia" w:hAnsiTheme="minorEastAsia" w:cs="Gungsuh"/>
          <w:sz w:val="24"/>
          <w:szCs w:val="24"/>
        </w:rPr>
        <w:t>止受理報名。</w:t>
      </w:r>
    </w:p>
    <w:p w:rsidR="002022AE" w:rsidRPr="006B1D01" w:rsidRDefault="00F007BD" w:rsidP="00F007BD">
      <w:pPr>
        <w:widowControl w:val="0"/>
        <w:numPr>
          <w:ilvl w:val="0"/>
          <w:numId w:val="4"/>
        </w:numPr>
        <w:spacing w:line="276" w:lineRule="auto"/>
        <w:rPr>
          <w:rFonts w:asciiTheme="minorEastAsia" w:hAnsiTheme="minorEastAsia"/>
          <w:sz w:val="24"/>
          <w:szCs w:val="24"/>
        </w:rPr>
      </w:pPr>
      <w:bookmarkStart w:id="3" w:name="_gjdgxs" w:colFirst="0" w:colLast="0"/>
      <w:bookmarkEnd w:id="3"/>
      <w:r>
        <w:rPr>
          <w:rFonts w:asciiTheme="minorEastAsia" w:hAnsiTheme="minorEastAsia" w:cs="Gungsuh" w:hint="eastAsia"/>
          <w:sz w:val="24"/>
          <w:szCs w:val="24"/>
        </w:rPr>
        <w:t>請</w:t>
      </w:r>
      <w:r w:rsidRPr="00F007BD">
        <w:rPr>
          <w:rFonts w:asciiTheme="minorEastAsia" w:hAnsiTheme="minorEastAsia" w:cs="Gungsuh"/>
          <w:sz w:val="24"/>
          <w:szCs w:val="24"/>
        </w:rPr>
        <w:t>將</w:t>
      </w:r>
      <w:r w:rsidR="001519EC" w:rsidRPr="00F007BD">
        <w:rPr>
          <w:rFonts w:asciiTheme="minorEastAsia" w:hAnsiTheme="minorEastAsia" w:cs="Gungsuh"/>
          <w:sz w:val="24"/>
          <w:szCs w:val="24"/>
        </w:rPr>
        <w:t>相關報名資料於</w:t>
      </w:r>
      <w:r w:rsidRPr="00F007BD">
        <w:rPr>
          <w:rFonts w:asciiTheme="minorEastAsia" w:hAnsiTheme="minorEastAsia" w:cs="Gungsuh" w:hint="eastAsia"/>
          <w:sz w:val="24"/>
          <w:szCs w:val="24"/>
        </w:rPr>
        <w:t>寄至</w:t>
      </w:r>
      <w:r w:rsidRPr="00F007BD">
        <w:rPr>
          <w:rFonts w:hint="eastAsia"/>
          <w:sz w:val="24"/>
          <w:szCs w:val="24"/>
        </w:rPr>
        <w:t>高雄市鳥松區澄清路</w:t>
      </w:r>
      <w:r w:rsidRPr="00F007BD">
        <w:rPr>
          <w:rFonts w:hint="eastAsia"/>
          <w:sz w:val="24"/>
          <w:szCs w:val="24"/>
        </w:rPr>
        <w:t>834</w:t>
      </w:r>
      <w:r w:rsidRPr="00F007BD">
        <w:rPr>
          <w:rFonts w:hint="eastAsia"/>
          <w:sz w:val="24"/>
          <w:szCs w:val="24"/>
        </w:rPr>
        <w:t>號</w:t>
      </w:r>
      <w:r w:rsidRPr="00F007BD">
        <w:rPr>
          <w:rFonts w:hint="eastAsia"/>
          <w:sz w:val="24"/>
          <w:szCs w:val="24"/>
        </w:rPr>
        <w:t>B</w:t>
      </w:r>
      <w:r w:rsidRPr="00F007BD">
        <w:rPr>
          <w:rFonts w:hint="eastAsia"/>
          <w:sz w:val="24"/>
          <w:szCs w:val="24"/>
        </w:rPr>
        <w:t>棟</w:t>
      </w:r>
      <w:r w:rsidRPr="00F007BD">
        <w:rPr>
          <w:rFonts w:hint="eastAsia"/>
          <w:sz w:val="24"/>
          <w:szCs w:val="24"/>
        </w:rPr>
        <w:t>6</w:t>
      </w:r>
      <w:r w:rsidRPr="00F007BD">
        <w:rPr>
          <w:rFonts w:hint="eastAsia"/>
          <w:sz w:val="24"/>
          <w:szCs w:val="24"/>
        </w:rPr>
        <w:t>樓</w:t>
      </w:r>
      <w:r w:rsidRPr="00F007BD">
        <w:rPr>
          <w:rFonts w:hint="eastAsia"/>
          <w:sz w:val="24"/>
          <w:szCs w:val="24"/>
        </w:rPr>
        <w:t xml:space="preserve">ICLEI KCC </w:t>
      </w:r>
      <w:r w:rsidRPr="00F007BD">
        <w:rPr>
          <w:rFonts w:hint="eastAsia"/>
          <w:sz w:val="24"/>
          <w:szCs w:val="24"/>
        </w:rPr>
        <w:t>收</w:t>
      </w:r>
      <w:hyperlink r:id="rId9">
        <w:r w:rsidR="001519EC" w:rsidRPr="007E7732">
          <w:rPr>
            <w:rFonts w:asciiTheme="minorEastAsia" w:hAnsiTheme="minorEastAsia" w:cs="標楷體"/>
            <w:sz w:val="24"/>
            <w:szCs w:val="24"/>
          </w:rPr>
          <w:t>，</w:t>
        </w:r>
      </w:hyperlink>
      <w:hyperlink r:id="rId10">
        <w:r w:rsidR="001519EC" w:rsidRPr="007E7732">
          <w:rPr>
            <w:rFonts w:asciiTheme="minorEastAsia" w:hAnsiTheme="minorEastAsia"/>
            <w:sz w:val="24"/>
            <w:szCs w:val="24"/>
          </w:rPr>
          <w:t>或e-mail至</w:t>
        </w:r>
      </w:hyperlink>
      <w:r w:rsidR="006B1D01" w:rsidRPr="006B1D01">
        <w:rPr>
          <w:rFonts w:asciiTheme="minorEastAsia" w:hAnsiTheme="minorEastAsia"/>
          <w:sz w:val="24"/>
          <w:szCs w:val="24"/>
          <w:u w:val="single"/>
        </w:rPr>
        <w:t>iclei-kaohsiung@iclei.org</w:t>
      </w:r>
      <w:r w:rsidR="001519EC" w:rsidRPr="007E7732">
        <w:rPr>
          <w:rFonts w:asciiTheme="minorEastAsia" w:hAnsiTheme="minorEastAsia" w:cs="Gungsuh"/>
          <w:sz w:val="24"/>
          <w:szCs w:val="24"/>
        </w:rPr>
        <w:t>信箱。</w:t>
      </w:r>
      <w:r w:rsidR="006B1D01">
        <w:rPr>
          <w:rFonts w:asciiTheme="minorEastAsia" w:hAnsiTheme="minorEastAsia" w:cs="Gungsuh"/>
          <w:sz w:val="24"/>
          <w:szCs w:val="24"/>
        </w:rPr>
        <w:t>（</w:t>
      </w:r>
      <w:r w:rsidR="001519EC" w:rsidRPr="007E7732">
        <w:rPr>
          <w:rFonts w:asciiTheme="minorEastAsia" w:hAnsiTheme="minorEastAsia" w:cs="Gungsuh"/>
          <w:sz w:val="24"/>
          <w:szCs w:val="24"/>
        </w:rPr>
        <w:t>電子信件主旨請用「報名表—姓名」</w:t>
      </w:r>
      <w:r w:rsidR="006B1D01">
        <w:rPr>
          <w:rFonts w:asciiTheme="minorEastAsia" w:hAnsiTheme="minorEastAsia" w:cs="Gungsuh"/>
          <w:sz w:val="24"/>
          <w:szCs w:val="24"/>
        </w:rPr>
        <w:t>）</w:t>
      </w:r>
      <w:r w:rsidR="001519EC" w:rsidRPr="007E7732">
        <w:rPr>
          <w:rFonts w:asciiTheme="minorEastAsia" w:hAnsiTheme="minorEastAsia" w:cs="Gungsuh"/>
          <w:sz w:val="24"/>
          <w:szCs w:val="24"/>
        </w:rPr>
        <w:t>。</w:t>
      </w:r>
    </w:p>
    <w:p w:rsidR="002022AE" w:rsidRPr="006B1D01" w:rsidRDefault="001519EC" w:rsidP="00A26082">
      <w:pPr>
        <w:widowControl w:val="0"/>
        <w:numPr>
          <w:ilvl w:val="0"/>
          <w:numId w:val="4"/>
        </w:numPr>
        <w:spacing w:line="276" w:lineRule="auto"/>
        <w:rPr>
          <w:rFonts w:asciiTheme="minorEastAsia" w:hAnsiTheme="minorEastAsia"/>
          <w:sz w:val="24"/>
          <w:szCs w:val="24"/>
        </w:rPr>
      </w:pPr>
      <w:r w:rsidRPr="006B1D01">
        <w:rPr>
          <w:rFonts w:asciiTheme="minorEastAsia" w:hAnsiTheme="minorEastAsia" w:cs="Gungsuh"/>
          <w:sz w:val="24"/>
          <w:szCs w:val="24"/>
        </w:rPr>
        <w:t>如有相關問題，請電洽07-7351</w:t>
      </w:r>
      <w:r w:rsidR="006B1D01" w:rsidRPr="006B1D01">
        <w:rPr>
          <w:rFonts w:asciiTheme="minorEastAsia" w:hAnsiTheme="minorEastAsia" w:cs="Gungsuh" w:hint="eastAsia"/>
          <w:sz w:val="24"/>
          <w:szCs w:val="24"/>
        </w:rPr>
        <w:t>543</w:t>
      </w:r>
      <w:r w:rsidRPr="006B1D01">
        <w:rPr>
          <w:rFonts w:asciiTheme="minorEastAsia" w:hAnsiTheme="minorEastAsia" w:cs="Gungsuh"/>
          <w:sz w:val="24"/>
          <w:szCs w:val="24"/>
        </w:rPr>
        <w:t>。</w:t>
      </w:r>
    </w:p>
    <w:p w:rsidR="002022AE" w:rsidRPr="007E7732" w:rsidRDefault="002022AE" w:rsidP="00A26082">
      <w:pPr>
        <w:widowControl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2022AE" w:rsidRPr="007E7732" w:rsidRDefault="002022AE" w:rsidP="00A26082">
      <w:pPr>
        <w:widowControl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2022AE" w:rsidRPr="007E7732" w:rsidRDefault="001519EC" w:rsidP="00A26082">
      <w:pPr>
        <w:widowControl w:val="0"/>
        <w:spacing w:line="276" w:lineRule="auto"/>
        <w:rPr>
          <w:rFonts w:asciiTheme="minorEastAsia" w:hAnsiTheme="minorEastAsia"/>
          <w:sz w:val="24"/>
          <w:szCs w:val="24"/>
        </w:rPr>
        <w:sectPr w:rsidR="002022AE" w:rsidRPr="007E7732">
          <w:pgSz w:w="11906" w:h="16838"/>
          <w:pgMar w:top="425" w:right="1021" w:bottom="284" w:left="1021" w:header="851" w:footer="992" w:gutter="0"/>
          <w:pgNumType w:start="1"/>
          <w:cols w:space="720"/>
        </w:sectPr>
      </w:pPr>
      <w:r w:rsidRPr="007E7732">
        <w:rPr>
          <w:rFonts w:asciiTheme="minorEastAsia" w:hAnsiTheme="minorEastAsia"/>
          <w:sz w:val="24"/>
          <w:szCs w:val="24"/>
        </w:rPr>
        <w:br w:type="page"/>
      </w:r>
    </w:p>
    <w:p w:rsidR="002022AE" w:rsidRPr="007E7732" w:rsidRDefault="001519EC" w:rsidP="00A26082">
      <w:pPr>
        <w:widowControl w:val="0"/>
        <w:spacing w:line="276" w:lineRule="auto"/>
        <w:ind w:left="-262"/>
        <w:jc w:val="center"/>
        <w:rPr>
          <w:rFonts w:asciiTheme="minorEastAsia" w:hAnsiTheme="minorEastAsia"/>
          <w:sz w:val="24"/>
          <w:szCs w:val="24"/>
        </w:rPr>
      </w:pPr>
      <w:r w:rsidRPr="007E7732">
        <w:rPr>
          <w:rFonts w:asciiTheme="minorEastAsia" w:hAnsiTheme="minorEastAsia" w:cs="Gungsuh"/>
          <w:b/>
          <w:sz w:val="24"/>
          <w:szCs w:val="24"/>
        </w:rPr>
        <w:lastRenderedPageBreak/>
        <w:t>附件</w:t>
      </w:r>
      <w:r w:rsidR="00F007BD">
        <w:rPr>
          <w:rFonts w:asciiTheme="minorEastAsia" w:hAnsiTheme="minorEastAsia" w:cs="Gungsuh" w:hint="eastAsia"/>
          <w:b/>
          <w:sz w:val="24"/>
          <w:szCs w:val="24"/>
        </w:rPr>
        <w:t>二</w:t>
      </w:r>
      <w:r w:rsidRPr="007E7732">
        <w:rPr>
          <w:rFonts w:asciiTheme="minorEastAsia" w:hAnsiTheme="minorEastAsia" w:cs="Gungsuh"/>
          <w:b/>
          <w:sz w:val="24"/>
          <w:szCs w:val="24"/>
        </w:rPr>
        <w:t>：「公務人員英語檢測陞任評分計分標準對照表」</w:t>
      </w:r>
    </w:p>
    <w:p w:rsidR="002022AE" w:rsidRPr="007E7732" w:rsidRDefault="002022AE" w:rsidP="00A26082">
      <w:pPr>
        <w:widowControl w:val="0"/>
        <w:spacing w:line="276" w:lineRule="auto"/>
        <w:ind w:left="-262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6"/>
        <w:tblW w:w="100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1016"/>
        <w:gridCol w:w="634"/>
        <w:gridCol w:w="569"/>
        <w:gridCol w:w="786"/>
        <w:gridCol w:w="1066"/>
        <w:gridCol w:w="543"/>
        <w:gridCol w:w="567"/>
        <w:gridCol w:w="816"/>
        <w:gridCol w:w="863"/>
        <w:gridCol w:w="538"/>
        <w:gridCol w:w="683"/>
        <w:gridCol w:w="690"/>
      </w:tblGrid>
      <w:tr w:rsidR="002022AE" w:rsidRPr="00CA5684">
        <w:tc>
          <w:tcPr>
            <w:tcW w:w="1309" w:type="dxa"/>
          </w:tcPr>
          <w:p w:rsidR="002022AE" w:rsidRPr="00CA5684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</w:rPr>
            </w:pPr>
            <w:r w:rsidRPr="00CA5684">
              <w:rPr>
                <w:rFonts w:asciiTheme="minorEastAsia" w:hAnsiTheme="minorEastAsia" w:cs="Gungsuh"/>
              </w:rPr>
              <w:t>劍橋大學英語能力認證分級測驗</w:t>
            </w:r>
          </w:p>
          <w:p w:rsidR="002022AE" w:rsidRPr="00CA5684" w:rsidRDefault="006B1D01" w:rsidP="00A26082">
            <w:pPr>
              <w:widowControl w:val="0"/>
              <w:spacing w:line="276" w:lineRule="auto"/>
              <w:rPr>
                <w:rFonts w:asciiTheme="minorEastAsia" w:hAnsiTheme="minorEastAsia"/>
              </w:rPr>
            </w:pPr>
            <w:r w:rsidRPr="00CA5684">
              <w:rPr>
                <w:rFonts w:asciiTheme="minorEastAsia" w:hAnsiTheme="minorEastAsia"/>
              </w:rPr>
              <w:t>（</w:t>
            </w:r>
            <w:r w:rsidR="001519EC" w:rsidRPr="00CA5684">
              <w:rPr>
                <w:rFonts w:asciiTheme="minorEastAsia" w:hAnsiTheme="minorEastAsia"/>
              </w:rPr>
              <w:t>Cambridge Main</w:t>
            </w:r>
          </w:p>
          <w:p w:rsidR="002022AE" w:rsidRPr="00CA5684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CA5684">
              <w:rPr>
                <w:rFonts w:asciiTheme="minorEastAsia" w:hAnsiTheme="minorEastAsia"/>
              </w:rPr>
              <w:t>Suite</w:t>
            </w:r>
            <w:r w:rsidR="006B1D01" w:rsidRPr="00CA5684">
              <w:rPr>
                <w:rFonts w:asciiTheme="minorEastAsia" w:hAnsiTheme="minorEastAsia"/>
              </w:rPr>
              <w:t>）</w:t>
            </w:r>
          </w:p>
        </w:tc>
        <w:tc>
          <w:tcPr>
            <w:tcW w:w="1016" w:type="dxa"/>
          </w:tcPr>
          <w:p w:rsidR="002022AE" w:rsidRPr="00CA5684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</w:rPr>
            </w:pPr>
            <w:r w:rsidRPr="00CA5684">
              <w:rPr>
                <w:rFonts w:asciiTheme="minorEastAsia" w:hAnsiTheme="minorEastAsia" w:cs="Gungsuh"/>
              </w:rPr>
              <w:t>劍橋大學</w:t>
            </w:r>
          </w:p>
          <w:p w:rsidR="002022AE" w:rsidRPr="00CA5684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</w:rPr>
            </w:pPr>
            <w:r w:rsidRPr="00CA5684">
              <w:rPr>
                <w:rFonts w:asciiTheme="minorEastAsia" w:hAnsiTheme="minorEastAsia" w:cs="Gungsuh"/>
              </w:rPr>
              <w:t>國際商務</w:t>
            </w:r>
          </w:p>
          <w:p w:rsidR="002022AE" w:rsidRPr="00CA5684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</w:rPr>
            </w:pPr>
            <w:r w:rsidRPr="00CA5684">
              <w:rPr>
                <w:rFonts w:asciiTheme="minorEastAsia" w:hAnsiTheme="minorEastAsia" w:cs="Gungsuh"/>
              </w:rPr>
              <w:t>英語能力</w:t>
            </w:r>
          </w:p>
          <w:p w:rsidR="002022AE" w:rsidRPr="00CA5684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</w:rPr>
            </w:pPr>
            <w:r w:rsidRPr="00CA5684">
              <w:rPr>
                <w:rFonts w:asciiTheme="minorEastAsia" w:hAnsiTheme="minorEastAsia" w:cs="Gungsuh"/>
              </w:rPr>
              <w:t>測驗</w:t>
            </w:r>
          </w:p>
          <w:p w:rsidR="002022AE" w:rsidRPr="00CA5684" w:rsidRDefault="006B1D01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CA5684">
              <w:rPr>
                <w:rFonts w:asciiTheme="minorEastAsia" w:hAnsiTheme="minorEastAsia"/>
              </w:rPr>
              <w:t>（</w:t>
            </w:r>
            <w:r w:rsidR="001519EC" w:rsidRPr="00CA5684">
              <w:rPr>
                <w:rFonts w:asciiTheme="minorEastAsia" w:hAnsiTheme="minorEastAsia"/>
              </w:rPr>
              <w:t>BULATS</w:t>
            </w:r>
            <w:r w:rsidRPr="00CA5684">
              <w:rPr>
                <w:rFonts w:asciiTheme="minorEastAsia" w:hAnsiTheme="minorEastAsia"/>
              </w:rPr>
              <w:t>）</w:t>
            </w:r>
          </w:p>
        </w:tc>
        <w:tc>
          <w:tcPr>
            <w:tcW w:w="1203" w:type="dxa"/>
            <w:gridSpan w:val="2"/>
          </w:tcPr>
          <w:p w:rsidR="002022AE" w:rsidRPr="00CA5684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</w:rPr>
            </w:pPr>
            <w:r w:rsidRPr="00CA5684">
              <w:rPr>
                <w:rFonts w:asciiTheme="minorEastAsia" w:hAnsiTheme="minorEastAsia" w:cs="Gungsuh"/>
              </w:rPr>
              <w:t>外語能力測驗</w:t>
            </w:r>
          </w:p>
          <w:p w:rsidR="002022AE" w:rsidRPr="00CA5684" w:rsidRDefault="006B1D01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CA5684">
              <w:rPr>
                <w:rFonts w:asciiTheme="minorEastAsia" w:hAnsiTheme="minorEastAsia"/>
              </w:rPr>
              <w:t>（</w:t>
            </w:r>
            <w:r w:rsidR="001519EC" w:rsidRPr="00CA5684">
              <w:rPr>
                <w:rFonts w:asciiTheme="minorEastAsia" w:hAnsiTheme="minorEastAsia"/>
              </w:rPr>
              <w:t>FLPT</w:t>
            </w:r>
            <w:r w:rsidRPr="00CA5684">
              <w:rPr>
                <w:rFonts w:asciiTheme="minorEastAsia" w:hAnsiTheme="minorEastAsia"/>
              </w:rPr>
              <w:t>）</w:t>
            </w:r>
          </w:p>
        </w:tc>
        <w:tc>
          <w:tcPr>
            <w:tcW w:w="786" w:type="dxa"/>
          </w:tcPr>
          <w:p w:rsidR="002022AE" w:rsidRPr="00CA5684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</w:rPr>
            </w:pPr>
            <w:r w:rsidRPr="00CA5684">
              <w:rPr>
                <w:rFonts w:asciiTheme="minorEastAsia" w:hAnsiTheme="minorEastAsia" w:cs="Gungsuh"/>
              </w:rPr>
              <w:t>全民英檢</w:t>
            </w:r>
          </w:p>
          <w:p w:rsidR="002022AE" w:rsidRPr="00CA5684" w:rsidRDefault="006B1D01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CA5684">
              <w:rPr>
                <w:rFonts w:asciiTheme="minorEastAsia" w:hAnsiTheme="minorEastAsia"/>
              </w:rPr>
              <w:t>（</w:t>
            </w:r>
            <w:r w:rsidR="001519EC" w:rsidRPr="00CA5684">
              <w:rPr>
                <w:rFonts w:asciiTheme="minorEastAsia" w:hAnsiTheme="minorEastAsia"/>
              </w:rPr>
              <w:t>GEPT</w:t>
            </w:r>
            <w:r w:rsidRPr="00CA5684">
              <w:rPr>
                <w:rFonts w:asciiTheme="minorEastAsia" w:hAnsiTheme="minorEastAsia"/>
              </w:rPr>
              <w:t>）</w:t>
            </w:r>
            <w:r w:rsidR="001519EC" w:rsidRPr="00CA5684">
              <w:rPr>
                <w:rFonts w:asciiTheme="minorEastAsia" w:hAnsiTheme="minorEastAsia"/>
              </w:rPr>
              <w:t xml:space="preserve">    </w:t>
            </w:r>
          </w:p>
        </w:tc>
        <w:tc>
          <w:tcPr>
            <w:tcW w:w="1066" w:type="dxa"/>
          </w:tcPr>
          <w:p w:rsidR="002022AE" w:rsidRPr="00CA5684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CA5684">
              <w:rPr>
                <w:rFonts w:asciiTheme="minorEastAsia" w:hAnsiTheme="minorEastAsia" w:cs="Gungsuh"/>
              </w:rPr>
              <w:t>CEF語言能力參考指標</w:t>
            </w:r>
          </w:p>
        </w:tc>
        <w:tc>
          <w:tcPr>
            <w:tcW w:w="1926" w:type="dxa"/>
            <w:gridSpan w:val="3"/>
          </w:tcPr>
          <w:p w:rsidR="002022AE" w:rsidRPr="00CA5684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</w:rPr>
            </w:pPr>
            <w:r w:rsidRPr="00CA5684">
              <w:rPr>
                <w:rFonts w:asciiTheme="minorEastAsia" w:hAnsiTheme="minorEastAsia" w:cs="Gungsuh"/>
              </w:rPr>
              <w:t>托福（TOEFL）</w:t>
            </w:r>
          </w:p>
          <w:p w:rsidR="002022AE" w:rsidRPr="00CA5684" w:rsidRDefault="002022AE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63" w:type="dxa"/>
          </w:tcPr>
          <w:p w:rsidR="002022AE" w:rsidRPr="00CA5684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CA5684">
              <w:rPr>
                <w:rFonts w:asciiTheme="minorEastAsia" w:hAnsiTheme="minorEastAsia" w:cs="Gungsuh"/>
              </w:rPr>
              <w:t>多益測驗</w:t>
            </w:r>
            <w:r w:rsidR="006B1D01" w:rsidRPr="00CA5684">
              <w:rPr>
                <w:rFonts w:asciiTheme="minorEastAsia" w:hAnsiTheme="minorEastAsia" w:cs="Gungsuh"/>
              </w:rPr>
              <w:t>（</w:t>
            </w:r>
            <w:r w:rsidRPr="00CA5684">
              <w:rPr>
                <w:rFonts w:asciiTheme="minorEastAsia" w:hAnsiTheme="minorEastAsia" w:cs="Gungsuh"/>
              </w:rPr>
              <w:t>TOEIC</w:t>
            </w:r>
            <w:r w:rsidR="006B1D01" w:rsidRPr="00CA5684">
              <w:rPr>
                <w:rFonts w:asciiTheme="minorEastAsia" w:hAnsiTheme="minorEastAsia" w:cs="Gungsuh"/>
              </w:rPr>
              <w:t>）</w:t>
            </w:r>
          </w:p>
        </w:tc>
        <w:tc>
          <w:tcPr>
            <w:tcW w:w="1221" w:type="dxa"/>
            <w:gridSpan w:val="2"/>
          </w:tcPr>
          <w:p w:rsidR="002022AE" w:rsidRPr="00CA5684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</w:rPr>
            </w:pPr>
            <w:r w:rsidRPr="00CA5684">
              <w:rPr>
                <w:rFonts w:asciiTheme="minorEastAsia" w:hAnsiTheme="minorEastAsia" w:cs="Gungsuh"/>
              </w:rPr>
              <w:t>大學校院英語</w:t>
            </w:r>
          </w:p>
          <w:p w:rsidR="002022AE" w:rsidRPr="00CA5684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</w:rPr>
            </w:pPr>
            <w:r w:rsidRPr="00CA5684">
              <w:rPr>
                <w:rFonts w:asciiTheme="minorEastAsia" w:hAnsiTheme="minorEastAsia" w:cs="Gungsuh"/>
              </w:rPr>
              <w:t>能力測驗</w:t>
            </w:r>
          </w:p>
          <w:p w:rsidR="002022AE" w:rsidRPr="00CA5684" w:rsidRDefault="006B1D01" w:rsidP="00A26082">
            <w:pPr>
              <w:widowControl w:val="0"/>
              <w:spacing w:line="276" w:lineRule="auto"/>
              <w:rPr>
                <w:rFonts w:asciiTheme="minorEastAsia" w:hAnsiTheme="minorEastAsia"/>
              </w:rPr>
            </w:pPr>
            <w:r w:rsidRPr="00CA5684">
              <w:rPr>
                <w:rFonts w:asciiTheme="minorEastAsia" w:hAnsiTheme="minorEastAsia"/>
              </w:rPr>
              <w:t>（</w:t>
            </w:r>
            <w:r w:rsidR="001519EC" w:rsidRPr="00CA5684">
              <w:rPr>
                <w:rFonts w:asciiTheme="minorEastAsia" w:hAnsiTheme="minorEastAsia"/>
              </w:rPr>
              <w:t>CSEPT</w:t>
            </w:r>
            <w:r w:rsidRPr="00CA5684">
              <w:rPr>
                <w:rFonts w:asciiTheme="minorEastAsia" w:hAnsiTheme="minorEastAsia"/>
              </w:rPr>
              <w:t>）</w:t>
            </w:r>
          </w:p>
          <w:p w:rsidR="002022AE" w:rsidRPr="00CA5684" w:rsidRDefault="002022AE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690" w:type="dxa"/>
          </w:tcPr>
          <w:p w:rsidR="002022AE" w:rsidRPr="00CA5684" w:rsidRDefault="001519EC" w:rsidP="00A26082">
            <w:pPr>
              <w:widowControl w:val="0"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A5684">
              <w:rPr>
                <w:rFonts w:asciiTheme="minorEastAsia" w:hAnsiTheme="minorEastAsia"/>
              </w:rPr>
              <w:t>IELTS</w:t>
            </w:r>
          </w:p>
        </w:tc>
      </w:tr>
      <w:tr w:rsidR="002022AE" w:rsidRPr="00CA5684">
        <w:tc>
          <w:tcPr>
            <w:tcW w:w="1309" w:type="dxa"/>
          </w:tcPr>
          <w:p w:rsidR="002022AE" w:rsidRPr="00CA5684" w:rsidRDefault="002022AE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016" w:type="dxa"/>
          </w:tcPr>
          <w:p w:rsidR="002022AE" w:rsidRPr="00CA5684" w:rsidRDefault="002022AE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634" w:type="dxa"/>
          </w:tcPr>
          <w:p w:rsidR="002022AE" w:rsidRPr="00CA5684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CA5684">
              <w:rPr>
                <w:rFonts w:asciiTheme="minorEastAsia" w:hAnsiTheme="minorEastAsia" w:cs="Gungsuh"/>
              </w:rPr>
              <w:t>三項筆試總分</w:t>
            </w:r>
          </w:p>
        </w:tc>
        <w:tc>
          <w:tcPr>
            <w:tcW w:w="569" w:type="dxa"/>
          </w:tcPr>
          <w:p w:rsidR="002022AE" w:rsidRPr="00CA5684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CA5684">
              <w:rPr>
                <w:rFonts w:asciiTheme="minorEastAsia" w:hAnsiTheme="minorEastAsia" w:cs="Gungsuh"/>
              </w:rPr>
              <w:t>口試</w:t>
            </w:r>
          </w:p>
        </w:tc>
        <w:tc>
          <w:tcPr>
            <w:tcW w:w="786" w:type="dxa"/>
          </w:tcPr>
          <w:p w:rsidR="002022AE" w:rsidRPr="00CA5684" w:rsidRDefault="002022AE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066" w:type="dxa"/>
          </w:tcPr>
          <w:p w:rsidR="002022AE" w:rsidRPr="00CA5684" w:rsidRDefault="002022AE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543" w:type="dxa"/>
          </w:tcPr>
          <w:p w:rsidR="002022AE" w:rsidRPr="00CA5684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CA5684">
              <w:rPr>
                <w:rFonts w:asciiTheme="minorEastAsia" w:hAnsiTheme="minorEastAsia"/>
              </w:rPr>
              <w:t xml:space="preserve">PBT                        </w:t>
            </w:r>
          </w:p>
        </w:tc>
        <w:tc>
          <w:tcPr>
            <w:tcW w:w="567" w:type="dxa"/>
          </w:tcPr>
          <w:p w:rsidR="002022AE" w:rsidRPr="00CA5684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CA5684">
              <w:rPr>
                <w:rFonts w:asciiTheme="minorEastAsia" w:hAnsiTheme="minorEastAsia"/>
              </w:rPr>
              <w:t>CBT</w:t>
            </w:r>
          </w:p>
        </w:tc>
        <w:tc>
          <w:tcPr>
            <w:tcW w:w="816" w:type="dxa"/>
          </w:tcPr>
          <w:p w:rsidR="002022AE" w:rsidRPr="00CA5684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CA5684">
              <w:rPr>
                <w:rFonts w:asciiTheme="minorEastAsia" w:hAnsiTheme="minorEastAsia"/>
              </w:rPr>
              <w:t>ibt</w:t>
            </w:r>
          </w:p>
        </w:tc>
        <w:tc>
          <w:tcPr>
            <w:tcW w:w="863" w:type="dxa"/>
          </w:tcPr>
          <w:p w:rsidR="002022AE" w:rsidRPr="00CA5684" w:rsidRDefault="002022AE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538" w:type="dxa"/>
          </w:tcPr>
          <w:p w:rsidR="002022AE" w:rsidRPr="00CA5684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CA5684">
              <w:rPr>
                <w:rFonts w:asciiTheme="minorEastAsia" w:hAnsiTheme="minorEastAsia" w:cs="Gungsuh"/>
              </w:rPr>
              <w:t>第一級</w:t>
            </w:r>
          </w:p>
        </w:tc>
        <w:tc>
          <w:tcPr>
            <w:tcW w:w="683" w:type="dxa"/>
          </w:tcPr>
          <w:p w:rsidR="002022AE" w:rsidRPr="00CA5684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CA5684">
              <w:rPr>
                <w:rFonts w:asciiTheme="minorEastAsia" w:hAnsiTheme="minorEastAsia" w:cs="Gungsuh"/>
              </w:rPr>
              <w:t>第二級</w:t>
            </w:r>
          </w:p>
        </w:tc>
        <w:tc>
          <w:tcPr>
            <w:tcW w:w="690" w:type="dxa"/>
          </w:tcPr>
          <w:p w:rsidR="002022AE" w:rsidRPr="00CA5684" w:rsidRDefault="002022AE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</w:rPr>
            </w:pPr>
          </w:p>
        </w:tc>
      </w:tr>
      <w:tr w:rsidR="002022AE" w:rsidRPr="007E7732">
        <w:tc>
          <w:tcPr>
            <w:tcW w:w="1309" w:type="dxa"/>
          </w:tcPr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Key English Test</w:t>
            </w:r>
          </w:p>
          <w:p w:rsidR="002022AE" w:rsidRPr="007E7732" w:rsidRDefault="006B1D01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 w:rsidR="001519EC" w:rsidRPr="007E7732">
              <w:rPr>
                <w:rFonts w:asciiTheme="minorEastAsia" w:hAnsiTheme="minorEastAsia"/>
                <w:sz w:val="24"/>
                <w:szCs w:val="24"/>
              </w:rPr>
              <w:t>KET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016" w:type="dxa"/>
          </w:tcPr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ALTE</w:t>
            </w:r>
          </w:p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Level 1</w:t>
            </w:r>
          </w:p>
        </w:tc>
        <w:tc>
          <w:tcPr>
            <w:tcW w:w="634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150</w:t>
            </w:r>
          </w:p>
        </w:tc>
        <w:tc>
          <w:tcPr>
            <w:tcW w:w="569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S-1+</w:t>
            </w:r>
          </w:p>
        </w:tc>
        <w:tc>
          <w:tcPr>
            <w:tcW w:w="786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初級</w:t>
            </w:r>
          </w:p>
        </w:tc>
        <w:tc>
          <w:tcPr>
            <w:tcW w:w="1066" w:type="dxa"/>
          </w:tcPr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A2</w:t>
            </w:r>
            <w:r w:rsidR="006B1D01">
              <w:rPr>
                <w:rFonts w:asciiTheme="minorEastAsia" w:hAnsiTheme="minorEastAsia" w:cs="Gungsuh"/>
                <w:sz w:val="24"/>
                <w:szCs w:val="24"/>
              </w:rPr>
              <w:t>（</w:t>
            </w:r>
            <w:r w:rsidRPr="007E7732">
              <w:rPr>
                <w:rFonts w:asciiTheme="minorEastAsia" w:hAnsiTheme="minorEastAsia" w:cs="Gungsuh"/>
                <w:sz w:val="24"/>
                <w:szCs w:val="24"/>
              </w:rPr>
              <w:t>基礎級</w:t>
            </w:r>
            <w:r w:rsidR="006B1D01">
              <w:rPr>
                <w:rFonts w:asciiTheme="minorEastAsia" w:hAnsiTheme="minorEastAsia" w:cs="Gungsuh"/>
                <w:sz w:val="24"/>
                <w:szCs w:val="24"/>
              </w:rPr>
              <w:t>）</w:t>
            </w:r>
          </w:p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Waystage</w:t>
            </w:r>
          </w:p>
        </w:tc>
        <w:tc>
          <w:tcPr>
            <w:tcW w:w="543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390</w:t>
            </w:r>
          </w:p>
        </w:tc>
        <w:tc>
          <w:tcPr>
            <w:tcW w:w="567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90</w:t>
            </w:r>
          </w:p>
        </w:tc>
        <w:tc>
          <w:tcPr>
            <w:tcW w:w="816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29</w:t>
            </w:r>
          </w:p>
        </w:tc>
        <w:tc>
          <w:tcPr>
            <w:tcW w:w="863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350</w:t>
            </w:r>
          </w:p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225（新多益測驗）</w:t>
            </w:r>
          </w:p>
        </w:tc>
        <w:tc>
          <w:tcPr>
            <w:tcW w:w="538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170</w:t>
            </w:r>
          </w:p>
        </w:tc>
        <w:tc>
          <w:tcPr>
            <w:tcW w:w="683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- - -</w:t>
            </w:r>
          </w:p>
        </w:tc>
        <w:tc>
          <w:tcPr>
            <w:tcW w:w="690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</w:tr>
      <w:tr w:rsidR="002022AE" w:rsidRPr="007E7732">
        <w:tc>
          <w:tcPr>
            <w:tcW w:w="1309" w:type="dxa"/>
          </w:tcPr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Preliminary</w:t>
            </w:r>
          </w:p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English Test</w:t>
            </w:r>
          </w:p>
          <w:p w:rsidR="002022AE" w:rsidRPr="007E7732" w:rsidRDefault="006B1D01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 w:rsidR="001519EC" w:rsidRPr="007E7732">
              <w:rPr>
                <w:rFonts w:asciiTheme="minorEastAsia" w:hAnsiTheme="minorEastAsia"/>
                <w:sz w:val="24"/>
                <w:szCs w:val="24"/>
              </w:rPr>
              <w:t>PET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016" w:type="dxa"/>
          </w:tcPr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ALTE</w:t>
            </w:r>
          </w:p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 xml:space="preserve">Level 2                     </w:t>
            </w:r>
          </w:p>
        </w:tc>
        <w:tc>
          <w:tcPr>
            <w:tcW w:w="634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195</w:t>
            </w:r>
          </w:p>
        </w:tc>
        <w:tc>
          <w:tcPr>
            <w:tcW w:w="569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S-2</w:t>
            </w:r>
          </w:p>
        </w:tc>
        <w:tc>
          <w:tcPr>
            <w:tcW w:w="786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中級</w:t>
            </w:r>
          </w:p>
        </w:tc>
        <w:tc>
          <w:tcPr>
            <w:tcW w:w="1066" w:type="dxa"/>
          </w:tcPr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B1</w:t>
            </w:r>
            <w:r w:rsidR="006B1D01">
              <w:rPr>
                <w:rFonts w:asciiTheme="minorEastAsia" w:hAnsiTheme="minorEastAsia" w:cs="Gungsuh"/>
                <w:sz w:val="24"/>
                <w:szCs w:val="24"/>
              </w:rPr>
              <w:t>（</w:t>
            </w:r>
            <w:r w:rsidRPr="007E7732">
              <w:rPr>
                <w:rFonts w:asciiTheme="minorEastAsia" w:hAnsiTheme="minorEastAsia" w:cs="Gungsuh"/>
                <w:sz w:val="24"/>
                <w:szCs w:val="24"/>
              </w:rPr>
              <w:t>進階級</w:t>
            </w:r>
            <w:r w:rsidR="006B1D01">
              <w:rPr>
                <w:rFonts w:asciiTheme="minorEastAsia" w:hAnsiTheme="minorEastAsia" w:cs="Gungsuh"/>
                <w:sz w:val="24"/>
                <w:szCs w:val="24"/>
              </w:rPr>
              <w:t>）</w:t>
            </w:r>
          </w:p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Threshold</w:t>
            </w:r>
          </w:p>
        </w:tc>
        <w:tc>
          <w:tcPr>
            <w:tcW w:w="543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457</w:t>
            </w:r>
          </w:p>
        </w:tc>
        <w:tc>
          <w:tcPr>
            <w:tcW w:w="567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137</w:t>
            </w:r>
          </w:p>
        </w:tc>
        <w:tc>
          <w:tcPr>
            <w:tcW w:w="816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47-48</w:t>
            </w:r>
          </w:p>
        </w:tc>
        <w:tc>
          <w:tcPr>
            <w:tcW w:w="863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550</w:t>
            </w:r>
          </w:p>
        </w:tc>
        <w:tc>
          <w:tcPr>
            <w:tcW w:w="538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230</w:t>
            </w:r>
          </w:p>
        </w:tc>
        <w:tc>
          <w:tcPr>
            <w:tcW w:w="683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240</w:t>
            </w:r>
          </w:p>
        </w:tc>
        <w:tc>
          <w:tcPr>
            <w:tcW w:w="690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</w:tr>
      <w:tr w:rsidR="002022AE" w:rsidRPr="007E7732">
        <w:tc>
          <w:tcPr>
            <w:tcW w:w="1309" w:type="dxa"/>
          </w:tcPr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b/>
                <w:sz w:val="24"/>
                <w:szCs w:val="24"/>
              </w:rPr>
              <w:t>First</w:t>
            </w:r>
          </w:p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b/>
                <w:sz w:val="24"/>
                <w:szCs w:val="24"/>
              </w:rPr>
              <w:t>Certificate in</w:t>
            </w:r>
          </w:p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b/>
                <w:sz w:val="24"/>
                <w:szCs w:val="24"/>
              </w:rPr>
              <w:t xml:space="preserve">English </w:t>
            </w:r>
            <w:r w:rsidR="006B1D01">
              <w:rPr>
                <w:rFonts w:asciiTheme="minorEastAsia" w:hAnsiTheme="minorEastAsia"/>
                <w:b/>
                <w:sz w:val="24"/>
                <w:szCs w:val="24"/>
              </w:rPr>
              <w:t>（</w:t>
            </w:r>
            <w:r w:rsidRPr="007E7732">
              <w:rPr>
                <w:rFonts w:asciiTheme="minorEastAsia" w:hAnsiTheme="minorEastAsia"/>
                <w:b/>
                <w:sz w:val="24"/>
                <w:szCs w:val="24"/>
              </w:rPr>
              <w:t>FCE</w:t>
            </w:r>
            <w:r w:rsidR="006B1D01">
              <w:rPr>
                <w:rFonts w:asciiTheme="minorEastAsia" w:hAnsiTheme="minorEastAsia"/>
                <w:b/>
                <w:sz w:val="24"/>
                <w:szCs w:val="24"/>
              </w:rPr>
              <w:t>）</w:t>
            </w:r>
          </w:p>
        </w:tc>
        <w:tc>
          <w:tcPr>
            <w:tcW w:w="1016" w:type="dxa"/>
          </w:tcPr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b/>
                <w:sz w:val="24"/>
                <w:szCs w:val="24"/>
              </w:rPr>
              <w:t>ALTE</w:t>
            </w:r>
          </w:p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b/>
                <w:sz w:val="24"/>
                <w:szCs w:val="24"/>
              </w:rPr>
              <w:t>Level 3</w:t>
            </w:r>
          </w:p>
          <w:p w:rsidR="002022AE" w:rsidRPr="007E7732" w:rsidRDefault="002022AE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4" w:type="dxa"/>
          </w:tcPr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b/>
                <w:sz w:val="24"/>
                <w:szCs w:val="24"/>
              </w:rPr>
              <w:t>240</w:t>
            </w:r>
          </w:p>
          <w:p w:rsidR="002022AE" w:rsidRPr="007E7732" w:rsidRDefault="002022AE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9" w:type="dxa"/>
          </w:tcPr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b/>
                <w:sz w:val="24"/>
                <w:szCs w:val="24"/>
              </w:rPr>
              <w:t>S-2+</w:t>
            </w:r>
          </w:p>
          <w:p w:rsidR="002022AE" w:rsidRPr="007E7732" w:rsidRDefault="002022AE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6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b/>
                <w:sz w:val="24"/>
                <w:szCs w:val="24"/>
              </w:rPr>
              <w:t>中高級</w:t>
            </w:r>
          </w:p>
        </w:tc>
        <w:tc>
          <w:tcPr>
            <w:tcW w:w="1066" w:type="dxa"/>
          </w:tcPr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b/>
                <w:sz w:val="24"/>
                <w:szCs w:val="24"/>
              </w:rPr>
              <w:t>B2</w:t>
            </w:r>
            <w:r w:rsidR="006B1D01">
              <w:rPr>
                <w:rFonts w:asciiTheme="minorEastAsia" w:hAnsiTheme="minorEastAsia" w:cs="Gungsuh"/>
                <w:b/>
                <w:sz w:val="24"/>
                <w:szCs w:val="24"/>
              </w:rPr>
              <w:t>（</w:t>
            </w:r>
            <w:r w:rsidRPr="007E7732">
              <w:rPr>
                <w:rFonts w:asciiTheme="minorEastAsia" w:hAnsiTheme="minorEastAsia" w:cs="Gungsuh"/>
                <w:b/>
                <w:sz w:val="24"/>
                <w:szCs w:val="24"/>
              </w:rPr>
              <w:t>高階級</w:t>
            </w:r>
            <w:r w:rsidR="006B1D01">
              <w:rPr>
                <w:rFonts w:asciiTheme="minorEastAsia" w:hAnsiTheme="minorEastAsia" w:cs="Gungsuh"/>
                <w:b/>
                <w:sz w:val="24"/>
                <w:szCs w:val="24"/>
              </w:rPr>
              <w:t>）</w:t>
            </w:r>
          </w:p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b/>
                <w:sz w:val="24"/>
                <w:szCs w:val="24"/>
              </w:rPr>
              <w:t>Vantage</w:t>
            </w:r>
          </w:p>
        </w:tc>
        <w:tc>
          <w:tcPr>
            <w:tcW w:w="543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b/>
                <w:sz w:val="24"/>
                <w:szCs w:val="24"/>
              </w:rPr>
              <w:t>527</w:t>
            </w:r>
          </w:p>
        </w:tc>
        <w:tc>
          <w:tcPr>
            <w:tcW w:w="567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b/>
                <w:sz w:val="24"/>
                <w:szCs w:val="24"/>
              </w:rPr>
              <w:t>197</w:t>
            </w:r>
          </w:p>
        </w:tc>
        <w:tc>
          <w:tcPr>
            <w:tcW w:w="816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b/>
                <w:sz w:val="24"/>
                <w:szCs w:val="24"/>
              </w:rPr>
              <w:t>71-72</w:t>
            </w:r>
          </w:p>
        </w:tc>
        <w:tc>
          <w:tcPr>
            <w:tcW w:w="863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b/>
                <w:sz w:val="24"/>
                <w:szCs w:val="24"/>
              </w:rPr>
              <w:t>750</w:t>
            </w:r>
          </w:p>
        </w:tc>
        <w:tc>
          <w:tcPr>
            <w:tcW w:w="538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b/>
                <w:sz w:val="24"/>
                <w:szCs w:val="24"/>
              </w:rPr>
              <w:t>- - -</w:t>
            </w:r>
          </w:p>
        </w:tc>
        <w:tc>
          <w:tcPr>
            <w:tcW w:w="683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b/>
                <w:sz w:val="24"/>
                <w:szCs w:val="24"/>
              </w:rPr>
              <w:t>330</w:t>
            </w:r>
          </w:p>
        </w:tc>
        <w:tc>
          <w:tcPr>
            <w:tcW w:w="690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b/>
                <w:sz w:val="24"/>
                <w:szCs w:val="24"/>
              </w:rPr>
              <w:t>5.5</w:t>
            </w:r>
          </w:p>
        </w:tc>
      </w:tr>
      <w:tr w:rsidR="002022AE" w:rsidRPr="007E7732">
        <w:tc>
          <w:tcPr>
            <w:tcW w:w="1309" w:type="dxa"/>
          </w:tcPr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Certificate in</w:t>
            </w:r>
          </w:p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Advanced English</w:t>
            </w:r>
          </w:p>
          <w:p w:rsidR="002022AE" w:rsidRPr="007E7732" w:rsidRDefault="006B1D01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 w:rsidR="001519EC" w:rsidRPr="007E7732">
              <w:rPr>
                <w:rFonts w:asciiTheme="minorEastAsia" w:hAnsiTheme="minorEastAsia"/>
                <w:sz w:val="24"/>
                <w:szCs w:val="24"/>
              </w:rPr>
              <w:t>CAE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016" w:type="dxa"/>
          </w:tcPr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ALTE</w:t>
            </w:r>
          </w:p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Level 4</w:t>
            </w:r>
          </w:p>
          <w:p w:rsidR="002022AE" w:rsidRPr="007E7732" w:rsidRDefault="002022AE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4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315</w:t>
            </w:r>
          </w:p>
        </w:tc>
        <w:tc>
          <w:tcPr>
            <w:tcW w:w="569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S-3</w:t>
            </w:r>
          </w:p>
        </w:tc>
        <w:tc>
          <w:tcPr>
            <w:tcW w:w="786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高級</w:t>
            </w:r>
          </w:p>
        </w:tc>
        <w:tc>
          <w:tcPr>
            <w:tcW w:w="1066" w:type="dxa"/>
          </w:tcPr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C1</w:t>
            </w:r>
            <w:r w:rsidR="006B1D01">
              <w:rPr>
                <w:rFonts w:asciiTheme="minorEastAsia" w:hAnsiTheme="minorEastAsia" w:cs="Gungsuh"/>
                <w:sz w:val="24"/>
                <w:szCs w:val="24"/>
              </w:rPr>
              <w:t>（</w:t>
            </w:r>
            <w:r w:rsidRPr="007E7732">
              <w:rPr>
                <w:rFonts w:asciiTheme="minorEastAsia" w:hAnsiTheme="minorEastAsia" w:cs="Gungsuh"/>
                <w:sz w:val="24"/>
                <w:szCs w:val="24"/>
              </w:rPr>
              <w:t>流利級</w:t>
            </w:r>
            <w:r w:rsidR="006B1D01">
              <w:rPr>
                <w:rFonts w:asciiTheme="minorEastAsia" w:hAnsiTheme="minorEastAsia" w:cs="Gungsuh"/>
                <w:sz w:val="24"/>
                <w:szCs w:val="24"/>
              </w:rPr>
              <w:t>）</w:t>
            </w:r>
          </w:p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Effective</w:t>
            </w:r>
          </w:p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Operational</w:t>
            </w:r>
          </w:p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Proficiency</w:t>
            </w:r>
          </w:p>
        </w:tc>
        <w:tc>
          <w:tcPr>
            <w:tcW w:w="543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560</w:t>
            </w:r>
          </w:p>
        </w:tc>
        <w:tc>
          <w:tcPr>
            <w:tcW w:w="567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220</w:t>
            </w:r>
          </w:p>
        </w:tc>
        <w:tc>
          <w:tcPr>
            <w:tcW w:w="816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83</w:t>
            </w:r>
          </w:p>
        </w:tc>
        <w:tc>
          <w:tcPr>
            <w:tcW w:w="863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880</w:t>
            </w:r>
          </w:p>
        </w:tc>
        <w:tc>
          <w:tcPr>
            <w:tcW w:w="538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- - -</w:t>
            </w:r>
          </w:p>
        </w:tc>
        <w:tc>
          <w:tcPr>
            <w:tcW w:w="683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- - -</w:t>
            </w:r>
          </w:p>
        </w:tc>
        <w:tc>
          <w:tcPr>
            <w:tcW w:w="690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6.5</w:t>
            </w:r>
          </w:p>
        </w:tc>
      </w:tr>
      <w:tr w:rsidR="002022AE" w:rsidRPr="007E7732">
        <w:tc>
          <w:tcPr>
            <w:tcW w:w="1309" w:type="dxa"/>
          </w:tcPr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Certificate of</w:t>
            </w:r>
          </w:p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Proficiency in</w:t>
            </w:r>
          </w:p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 xml:space="preserve">English </w:t>
            </w:r>
            <w:r w:rsidR="006B1D01">
              <w:rPr>
                <w:rFonts w:asciiTheme="minorEastAsia" w:hAnsiTheme="minorEastAsia"/>
                <w:sz w:val="24"/>
                <w:szCs w:val="24"/>
              </w:rPr>
              <w:t>（</w:t>
            </w:r>
            <w:r w:rsidRPr="007E7732">
              <w:rPr>
                <w:rFonts w:asciiTheme="minorEastAsia" w:hAnsiTheme="minorEastAsia"/>
                <w:sz w:val="24"/>
                <w:szCs w:val="24"/>
              </w:rPr>
              <w:t>CPE</w:t>
            </w:r>
            <w:r w:rsidR="006B1D01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016" w:type="dxa"/>
          </w:tcPr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ALTE</w:t>
            </w:r>
          </w:p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Level 5</w:t>
            </w:r>
          </w:p>
          <w:p w:rsidR="002022AE" w:rsidRPr="007E7732" w:rsidRDefault="002022AE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2022AE" w:rsidRPr="007E7732" w:rsidRDefault="001519EC" w:rsidP="00A26082">
            <w:pPr>
              <w:widowControl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---</w:t>
            </w:r>
          </w:p>
        </w:tc>
        <w:tc>
          <w:tcPr>
            <w:tcW w:w="786" w:type="dxa"/>
          </w:tcPr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優級</w:t>
            </w:r>
          </w:p>
          <w:p w:rsidR="002022AE" w:rsidRPr="007E7732" w:rsidRDefault="002022AE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6" w:type="dxa"/>
          </w:tcPr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 w:cs="Gungsuh"/>
                <w:sz w:val="24"/>
                <w:szCs w:val="24"/>
              </w:rPr>
              <w:t>C2</w:t>
            </w:r>
            <w:r w:rsidR="006B1D01">
              <w:rPr>
                <w:rFonts w:asciiTheme="minorEastAsia" w:hAnsiTheme="minorEastAsia" w:cs="Gungsuh"/>
                <w:sz w:val="24"/>
                <w:szCs w:val="24"/>
              </w:rPr>
              <w:t>（</w:t>
            </w:r>
            <w:r w:rsidRPr="007E7732">
              <w:rPr>
                <w:rFonts w:asciiTheme="minorEastAsia" w:hAnsiTheme="minorEastAsia" w:cs="Gungsuh"/>
                <w:sz w:val="24"/>
                <w:szCs w:val="24"/>
              </w:rPr>
              <w:t>精通級</w:t>
            </w:r>
            <w:r w:rsidR="006B1D01">
              <w:rPr>
                <w:rFonts w:asciiTheme="minorEastAsia" w:hAnsiTheme="minorEastAsia" w:cs="Gungsuh"/>
                <w:sz w:val="24"/>
                <w:szCs w:val="24"/>
              </w:rPr>
              <w:t>）</w:t>
            </w:r>
          </w:p>
          <w:p w:rsidR="002022AE" w:rsidRPr="007E7732" w:rsidRDefault="001519EC" w:rsidP="00A26082">
            <w:pPr>
              <w:widowControl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Mastery</w:t>
            </w:r>
          </w:p>
          <w:p w:rsidR="002022AE" w:rsidRPr="007E7732" w:rsidRDefault="002022AE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3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630</w:t>
            </w:r>
          </w:p>
        </w:tc>
        <w:tc>
          <w:tcPr>
            <w:tcW w:w="567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267</w:t>
            </w:r>
          </w:p>
        </w:tc>
        <w:tc>
          <w:tcPr>
            <w:tcW w:w="816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108-109</w:t>
            </w:r>
          </w:p>
        </w:tc>
        <w:tc>
          <w:tcPr>
            <w:tcW w:w="863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950</w:t>
            </w:r>
          </w:p>
        </w:tc>
        <w:tc>
          <w:tcPr>
            <w:tcW w:w="538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- - -</w:t>
            </w:r>
          </w:p>
        </w:tc>
        <w:tc>
          <w:tcPr>
            <w:tcW w:w="683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- - -</w:t>
            </w:r>
          </w:p>
        </w:tc>
        <w:tc>
          <w:tcPr>
            <w:tcW w:w="690" w:type="dxa"/>
          </w:tcPr>
          <w:p w:rsidR="002022AE" w:rsidRPr="007E7732" w:rsidRDefault="001519EC" w:rsidP="00A26082">
            <w:pPr>
              <w:widowControl w:val="0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7E7732">
              <w:rPr>
                <w:rFonts w:asciiTheme="minorEastAsia" w:hAnsiTheme="minorEastAsia"/>
                <w:sz w:val="24"/>
                <w:szCs w:val="24"/>
              </w:rPr>
              <w:t>7.5</w:t>
            </w:r>
          </w:p>
        </w:tc>
      </w:tr>
    </w:tbl>
    <w:p w:rsidR="002022AE" w:rsidRPr="007E7732" w:rsidRDefault="001519EC" w:rsidP="00A26082">
      <w:pPr>
        <w:widowControl w:val="0"/>
        <w:spacing w:line="276" w:lineRule="auto"/>
        <w:jc w:val="both"/>
        <w:rPr>
          <w:rFonts w:asciiTheme="minorEastAsia" w:hAnsiTheme="minorEastAsia"/>
          <w:sz w:val="24"/>
          <w:szCs w:val="24"/>
        </w:rPr>
      </w:pPr>
      <w:r w:rsidRPr="007E7732">
        <w:rPr>
          <w:rFonts w:asciiTheme="minorEastAsia" w:hAnsiTheme="minorEastAsia" w:cs="Gungsuh"/>
          <w:sz w:val="24"/>
          <w:szCs w:val="24"/>
        </w:rPr>
        <w:t>註：行政院民國95年4月4日院授人力字第0950061619號。</w:t>
      </w:r>
    </w:p>
    <w:p w:rsidR="002022AE" w:rsidRPr="007E7732" w:rsidRDefault="002022AE" w:rsidP="00A26082">
      <w:pPr>
        <w:widowControl w:val="0"/>
        <w:spacing w:line="276" w:lineRule="auto"/>
        <w:ind w:left="540"/>
        <w:rPr>
          <w:rFonts w:asciiTheme="minorEastAsia" w:hAnsiTheme="minorEastAsia"/>
          <w:sz w:val="24"/>
          <w:szCs w:val="24"/>
        </w:rPr>
      </w:pPr>
    </w:p>
    <w:p w:rsidR="002022AE" w:rsidRPr="007E7732" w:rsidRDefault="002022AE" w:rsidP="00A26082">
      <w:pPr>
        <w:widowControl w:val="0"/>
        <w:spacing w:line="276" w:lineRule="auto"/>
        <w:rPr>
          <w:rFonts w:asciiTheme="minorEastAsia" w:hAnsiTheme="minorEastAsia" w:cs="標楷體"/>
          <w:sz w:val="24"/>
          <w:szCs w:val="24"/>
        </w:rPr>
      </w:pPr>
    </w:p>
    <w:p w:rsidR="002022AE" w:rsidRPr="007E7732" w:rsidRDefault="001519EC" w:rsidP="00A26082">
      <w:pPr>
        <w:widowControl w:val="0"/>
        <w:spacing w:line="276" w:lineRule="auto"/>
        <w:rPr>
          <w:rFonts w:asciiTheme="minorEastAsia" w:hAnsiTheme="minorEastAsia" w:cs="標楷體"/>
          <w:sz w:val="24"/>
          <w:szCs w:val="24"/>
        </w:rPr>
      </w:pPr>
      <w:r w:rsidRPr="007E7732">
        <w:rPr>
          <w:rFonts w:asciiTheme="minorEastAsia" w:hAnsiTheme="minorEastAsia" w:cs="標楷體"/>
          <w:sz w:val="24"/>
          <w:szCs w:val="24"/>
        </w:rPr>
        <w:t xml:space="preserve">  </w:t>
      </w:r>
      <w:bookmarkEnd w:id="0"/>
    </w:p>
    <w:sectPr w:rsidR="002022AE" w:rsidRPr="007E7732">
      <w:type w:val="continuous"/>
      <w:pgSz w:w="11906" w:h="16838"/>
      <w:pgMar w:top="425" w:right="1021" w:bottom="284" w:left="102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16F" w:rsidRDefault="00DF316F" w:rsidP="00A26082">
      <w:r>
        <w:separator/>
      </w:r>
    </w:p>
  </w:endnote>
  <w:endnote w:type="continuationSeparator" w:id="0">
    <w:p w:rsidR="00DF316F" w:rsidRDefault="00DF316F" w:rsidP="00A2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16F" w:rsidRDefault="00DF316F" w:rsidP="00A26082">
      <w:r>
        <w:separator/>
      </w:r>
    </w:p>
  </w:footnote>
  <w:footnote w:type="continuationSeparator" w:id="0">
    <w:p w:rsidR="00DF316F" w:rsidRDefault="00DF316F" w:rsidP="00A2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50C4"/>
    <w:multiLevelType w:val="multilevel"/>
    <w:tmpl w:val="74AA1C3A"/>
    <w:lvl w:ilvl="0">
      <w:start w:val="1"/>
      <w:numFmt w:val="decimal"/>
      <w:lvlText w:val="（%1）"/>
      <w:lvlJc w:val="left"/>
      <w:pPr>
        <w:ind w:left="3596" w:hanging="108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678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8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38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118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98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78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58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38" w:hanging="480"/>
      </w:pPr>
      <w:rPr>
        <w:vertAlign w:val="baseline"/>
      </w:rPr>
    </w:lvl>
  </w:abstractNum>
  <w:abstractNum w:abstractNumId="1" w15:restartNumberingAfterBreak="0">
    <w:nsid w:val="0A517E23"/>
    <w:multiLevelType w:val="hybridMultilevel"/>
    <w:tmpl w:val="DB8AE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31E3"/>
    <w:multiLevelType w:val="hybridMultilevel"/>
    <w:tmpl w:val="0E6CC8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35439A"/>
    <w:multiLevelType w:val="hybridMultilevel"/>
    <w:tmpl w:val="FB349BBE"/>
    <w:lvl w:ilvl="0" w:tplc="9F5E7D1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2DC40D2"/>
    <w:multiLevelType w:val="hybridMultilevel"/>
    <w:tmpl w:val="5A2E12B0"/>
    <w:lvl w:ilvl="0" w:tplc="7C94A5E8">
      <w:start w:val="1"/>
      <w:numFmt w:val="taiwaneseCountingThousand"/>
      <w:lvlText w:val="%1、"/>
      <w:lvlJc w:val="left"/>
      <w:pPr>
        <w:ind w:left="455" w:hanging="48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5" w:hanging="480"/>
      </w:pPr>
    </w:lvl>
    <w:lvl w:ilvl="2" w:tplc="0409001B" w:tentative="1">
      <w:start w:val="1"/>
      <w:numFmt w:val="lowerRoman"/>
      <w:lvlText w:val="%3."/>
      <w:lvlJc w:val="right"/>
      <w:pPr>
        <w:ind w:left="1415" w:hanging="480"/>
      </w:pPr>
    </w:lvl>
    <w:lvl w:ilvl="3" w:tplc="0409000F" w:tentative="1">
      <w:start w:val="1"/>
      <w:numFmt w:val="decimal"/>
      <w:lvlText w:val="%4."/>
      <w:lvlJc w:val="left"/>
      <w:pPr>
        <w:ind w:left="1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5" w:hanging="480"/>
      </w:pPr>
    </w:lvl>
    <w:lvl w:ilvl="5" w:tplc="0409001B" w:tentative="1">
      <w:start w:val="1"/>
      <w:numFmt w:val="lowerRoman"/>
      <w:lvlText w:val="%6."/>
      <w:lvlJc w:val="right"/>
      <w:pPr>
        <w:ind w:left="2855" w:hanging="480"/>
      </w:pPr>
    </w:lvl>
    <w:lvl w:ilvl="6" w:tplc="0409000F" w:tentative="1">
      <w:start w:val="1"/>
      <w:numFmt w:val="decimal"/>
      <w:lvlText w:val="%7."/>
      <w:lvlJc w:val="left"/>
      <w:pPr>
        <w:ind w:left="3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5" w:hanging="480"/>
      </w:pPr>
    </w:lvl>
    <w:lvl w:ilvl="8" w:tplc="0409001B" w:tentative="1">
      <w:start w:val="1"/>
      <w:numFmt w:val="lowerRoman"/>
      <w:lvlText w:val="%9."/>
      <w:lvlJc w:val="right"/>
      <w:pPr>
        <w:ind w:left="4295" w:hanging="480"/>
      </w:pPr>
    </w:lvl>
  </w:abstractNum>
  <w:abstractNum w:abstractNumId="5" w15:restartNumberingAfterBreak="0">
    <w:nsid w:val="157671F9"/>
    <w:multiLevelType w:val="multilevel"/>
    <w:tmpl w:val="35A68AE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6" w15:restartNumberingAfterBreak="0">
    <w:nsid w:val="33086F95"/>
    <w:multiLevelType w:val="multilevel"/>
    <w:tmpl w:val="0518CC86"/>
    <w:lvl w:ilvl="0">
      <w:start w:val="2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/>
        <w:sz w:val="24"/>
        <w:szCs w:val="24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58E3E3B"/>
    <w:multiLevelType w:val="multilevel"/>
    <w:tmpl w:val="28F6C3E8"/>
    <w:lvl w:ilvl="0">
      <w:start w:val="1"/>
      <w:numFmt w:val="decimal"/>
      <w:lvlText w:val="(%1)"/>
      <w:lvlJc w:val="left"/>
      <w:pPr>
        <w:ind w:left="718" w:hanging="359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325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05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285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1765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245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725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205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685" w:hanging="480"/>
      </w:pPr>
      <w:rPr>
        <w:vertAlign w:val="baseline"/>
      </w:rPr>
    </w:lvl>
  </w:abstractNum>
  <w:abstractNum w:abstractNumId="8" w15:restartNumberingAfterBreak="0">
    <w:nsid w:val="3FCB0784"/>
    <w:multiLevelType w:val="hybridMultilevel"/>
    <w:tmpl w:val="6980C9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59F3852"/>
    <w:multiLevelType w:val="hybridMultilevel"/>
    <w:tmpl w:val="200AA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33E3D"/>
    <w:multiLevelType w:val="hybridMultilevel"/>
    <w:tmpl w:val="5BAE83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DC37445"/>
    <w:multiLevelType w:val="hybridMultilevel"/>
    <w:tmpl w:val="730054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2400B88"/>
    <w:multiLevelType w:val="hybridMultilevel"/>
    <w:tmpl w:val="2440ED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3FF76E3"/>
    <w:multiLevelType w:val="hybridMultilevel"/>
    <w:tmpl w:val="E4842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8167A"/>
    <w:multiLevelType w:val="hybridMultilevel"/>
    <w:tmpl w:val="DFC4FD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E8D5709"/>
    <w:multiLevelType w:val="hybridMultilevel"/>
    <w:tmpl w:val="57B87F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1"/>
  </w:num>
  <w:num w:numId="6">
    <w:abstractNumId w:val="12"/>
  </w:num>
  <w:num w:numId="7">
    <w:abstractNumId w:val="8"/>
  </w:num>
  <w:num w:numId="8">
    <w:abstractNumId w:val="2"/>
  </w:num>
  <w:num w:numId="9">
    <w:abstractNumId w:val="15"/>
  </w:num>
  <w:num w:numId="10">
    <w:abstractNumId w:val="4"/>
  </w:num>
  <w:num w:numId="11">
    <w:abstractNumId w:val="3"/>
  </w:num>
  <w:num w:numId="12">
    <w:abstractNumId w:val="10"/>
  </w:num>
  <w:num w:numId="13">
    <w:abstractNumId w:val="14"/>
  </w:num>
  <w:num w:numId="14">
    <w:abstractNumId w:val="9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22AE"/>
    <w:rsid w:val="001519EC"/>
    <w:rsid w:val="001908B2"/>
    <w:rsid w:val="001D3415"/>
    <w:rsid w:val="002022AE"/>
    <w:rsid w:val="006A0ED1"/>
    <w:rsid w:val="006B1D01"/>
    <w:rsid w:val="007E7732"/>
    <w:rsid w:val="00A26082"/>
    <w:rsid w:val="00CA5684"/>
    <w:rsid w:val="00DB359B"/>
    <w:rsid w:val="00DF316F"/>
    <w:rsid w:val="00F007BD"/>
    <w:rsid w:val="00F0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D9A4A"/>
  <w15:docId w15:val="{476211C6-4536-40C9-9EC8-A208BD0C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7732"/>
    <w:pPr>
      <w:ind w:leftChars="200" w:left="480"/>
    </w:pPr>
  </w:style>
  <w:style w:type="character" w:styleId="a8">
    <w:name w:val="Hyperlink"/>
    <w:basedOn w:val="a0"/>
    <w:uiPriority w:val="99"/>
    <w:unhideWhenUsed/>
    <w:rsid w:val="006B1D0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B1D01"/>
    <w:rPr>
      <w:color w:val="808080"/>
      <w:shd w:val="clear" w:color="auto" w:fill="E6E6E6"/>
    </w:rPr>
  </w:style>
  <w:style w:type="paragraph" w:styleId="aa">
    <w:name w:val="header"/>
    <w:basedOn w:val="a"/>
    <w:link w:val="ab"/>
    <w:uiPriority w:val="99"/>
    <w:unhideWhenUsed/>
    <w:rsid w:val="00A2608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首 字元"/>
    <w:basedOn w:val="a0"/>
    <w:link w:val="aa"/>
    <w:uiPriority w:val="99"/>
    <w:rsid w:val="00A26082"/>
  </w:style>
  <w:style w:type="paragraph" w:styleId="ac">
    <w:name w:val="footer"/>
    <w:basedOn w:val="a"/>
    <w:link w:val="ad"/>
    <w:uiPriority w:val="99"/>
    <w:unhideWhenUsed/>
    <w:rsid w:val="00A26082"/>
    <w:pPr>
      <w:tabs>
        <w:tab w:val="center" w:pos="4153"/>
        <w:tab w:val="right" w:pos="8306"/>
      </w:tabs>
      <w:snapToGrid w:val="0"/>
    </w:pPr>
  </w:style>
  <w:style w:type="character" w:customStyle="1" w:styleId="ad">
    <w:name w:val="頁尾 字元"/>
    <w:basedOn w:val="a0"/>
    <w:link w:val="ac"/>
    <w:uiPriority w:val="99"/>
    <w:rsid w:val="00A26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lei-kaohsiung@icle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lei-kaohsiung@icle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1000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EPB K</cp:lastModifiedBy>
  <cp:revision>2</cp:revision>
  <dcterms:created xsi:type="dcterms:W3CDTF">2018-01-25T03:53:00Z</dcterms:created>
  <dcterms:modified xsi:type="dcterms:W3CDTF">2018-01-25T03:53:00Z</dcterms:modified>
</cp:coreProperties>
</file>